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0B" w:rsidRDefault="000C438F" w:rsidP="00356D27">
      <w:pPr>
        <w:ind w:firstLine="0"/>
        <w:rPr>
          <w:lang w:val="en-GB"/>
        </w:rPr>
      </w:pPr>
      <w:r>
        <w:rPr>
          <w:lang w:val="en-GB"/>
        </w:rPr>
        <w:t xml:space="preserve">Notes from Spring MRS 2011 </w:t>
      </w:r>
      <w:r w:rsidR="009E1BC8">
        <w:rPr>
          <w:lang w:val="en-GB"/>
        </w:rPr>
        <w:t>–</w:t>
      </w:r>
      <w:r w:rsidR="00356D27">
        <w:rPr>
          <w:lang w:val="en-GB"/>
        </w:rPr>
        <w:t xml:space="preserve"> PV</w:t>
      </w:r>
    </w:p>
    <w:p w:rsidR="00356D27" w:rsidRDefault="00356D27" w:rsidP="00356D27">
      <w:pPr>
        <w:ind w:firstLine="0"/>
        <w:rPr>
          <w:lang w:val="en-GB"/>
        </w:rPr>
      </w:pPr>
    </w:p>
    <w:p w:rsidR="00233BA9" w:rsidRPr="00233BA9" w:rsidRDefault="00233BA9" w:rsidP="00356D27">
      <w:pPr>
        <w:ind w:firstLine="0"/>
        <w:rPr>
          <w:b/>
          <w:i/>
          <w:lang w:val="en-GB"/>
        </w:rPr>
      </w:pPr>
      <w:r>
        <w:rPr>
          <w:b/>
          <w:i/>
          <w:lang w:val="en-GB"/>
        </w:rPr>
        <w:t>Tuesday</w:t>
      </w:r>
    </w:p>
    <w:p w:rsidR="00356D27" w:rsidRDefault="00356D27" w:rsidP="00356D27">
      <w:pPr>
        <w:ind w:firstLine="0"/>
        <w:rPr>
          <w:b/>
          <w:lang w:val="en-GB"/>
        </w:rPr>
      </w:pPr>
      <w:r w:rsidRPr="00356D27">
        <w:rPr>
          <w:b/>
          <w:u w:val="single"/>
          <w:lang w:val="en-GB"/>
        </w:rPr>
        <w:t>9.15am</w:t>
      </w:r>
      <w:r>
        <w:rPr>
          <w:lang w:val="en-GB"/>
        </w:rPr>
        <w:t xml:space="preserve">: - </w:t>
      </w:r>
      <w:r w:rsidRPr="00356D27">
        <w:rPr>
          <w:b/>
          <w:lang w:val="en-GB"/>
        </w:rPr>
        <w:t>Ultra thin Metal/</w:t>
      </w:r>
      <w:proofErr w:type="spellStart"/>
      <w:r w:rsidRPr="00356D27">
        <w:rPr>
          <w:b/>
          <w:lang w:val="en-GB"/>
        </w:rPr>
        <w:t>CdTe</w:t>
      </w:r>
      <w:proofErr w:type="spellEnd"/>
      <w:r w:rsidRPr="00356D27">
        <w:rPr>
          <w:b/>
          <w:lang w:val="en-GB"/>
        </w:rPr>
        <w:t>/AZO solar cells</w:t>
      </w:r>
    </w:p>
    <w:p w:rsidR="00356D27" w:rsidRDefault="00356D27" w:rsidP="00356D27">
      <w:pPr>
        <w:ind w:firstLine="0"/>
        <w:rPr>
          <w:b/>
          <w:lang w:val="en-GB"/>
        </w:rPr>
      </w:pPr>
    </w:p>
    <w:p w:rsidR="00356D27" w:rsidRDefault="00356D27" w:rsidP="00356D27">
      <w:pPr>
        <w:ind w:firstLine="0"/>
        <w:rPr>
          <w:lang w:val="en-GB"/>
        </w:rPr>
      </w:pPr>
      <w:r>
        <w:rPr>
          <w:lang w:val="en-GB"/>
        </w:rPr>
        <w:t xml:space="preserve">Using 200 – 300 nm </w:t>
      </w: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 xml:space="preserve"> layer (</w:t>
      </w:r>
      <w:proofErr w:type="spellStart"/>
      <w:r>
        <w:rPr>
          <w:lang w:val="en-GB"/>
        </w:rPr>
        <w:t>nanoparticles</w:t>
      </w:r>
      <w:proofErr w:type="spellEnd"/>
      <w:r w:rsidR="00233BA9">
        <w:rPr>
          <w:lang w:val="en-GB"/>
        </w:rPr>
        <w:t>)</w:t>
      </w:r>
    </w:p>
    <w:p w:rsidR="00356D27" w:rsidRDefault="00356D27" w:rsidP="00356D27">
      <w:pPr>
        <w:ind w:firstLine="0"/>
        <w:rPr>
          <w:lang w:val="en-GB"/>
        </w:rPr>
      </w:pPr>
    </w:p>
    <w:p w:rsidR="00356D27" w:rsidRDefault="00233BA9" w:rsidP="00356D27">
      <w:pPr>
        <w:ind w:firstLine="0"/>
        <w:rPr>
          <w:lang w:val="en-GB"/>
        </w:rPr>
      </w:pPr>
      <w:r>
        <w:rPr>
          <w:rFonts w:cstheme="minorHAnsi"/>
          <w:lang w:val="en-GB"/>
        </w:rPr>
        <w:t>η</w:t>
      </w:r>
      <w:r w:rsidR="00356D27">
        <w:rPr>
          <w:lang w:val="en-GB"/>
        </w:rPr>
        <w:t xml:space="preserve"> = 6%</w:t>
      </w:r>
    </w:p>
    <w:p w:rsidR="00356D27" w:rsidRDefault="00356D27" w:rsidP="00356D27">
      <w:pPr>
        <w:ind w:firstLine="0"/>
        <w:rPr>
          <w:lang w:val="en-GB"/>
        </w:rPr>
      </w:pPr>
    </w:p>
    <w:p w:rsidR="00356D27" w:rsidRDefault="00356D27" w:rsidP="00356D27">
      <w:pPr>
        <w:ind w:firstLine="0"/>
        <w:rPr>
          <w:lang w:val="en-GB"/>
        </w:rPr>
      </w:pP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 xml:space="preserve"> has grain size of 50 – 100 nm</w:t>
      </w:r>
    </w:p>
    <w:p w:rsidR="00356D27" w:rsidRDefault="00356D27" w:rsidP="00356D27">
      <w:pPr>
        <w:ind w:firstLine="0"/>
        <w:rPr>
          <w:lang w:val="en-GB"/>
        </w:rPr>
      </w:pPr>
    </w:p>
    <w:p w:rsidR="00356D27" w:rsidRDefault="00356D27" w:rsidP="00356D27">
      <w:pPr>
        <w:ind w:firstLine="0"/>
        <w:rPr>
          <w:lang w:val="en-GB"/>
        </w:rPr>
      </w:pPr>
      <w:r>
        <w:rPr>
          <w:lang w:val="en-GB"/>
        </w:rPr>
        <w:t>Thicker cells showed losses in 400 -600 nm region (high level of grain boundaries)</w:t>
      </w:r>
    </w:p>
    <w:p w:rsidR="00356D27" w:rsidRDefault="00356D27" w:rsidP="00356D27">
      <w:pPr>
        <w:ind w:firstLine="0"/>
        <w:rPr>
          <w:lang w:val="en-GB"/>
        </w:rPr>
      </w:pPr>
    </w:p>
    <w:p w:rsidR="00356D27" w:rsidRDefault="00356D27" w:rsidP="00356D27">
      <w:pPr>
        <w:ind w:firstLine="0"/>
        <w:rPr>
          <w:lang w:val="en-GB"/>
        </w:rPr>
      </w:pPr>
      <w:r>
        <w:rPr>
          <w:lang w:val="en-GB"/>
        </w:rPr>
        <w:t>Post growth annealing treatment; shorter times yielded higher J</w:t>
      </w:r>
      <w:r w:rsidRPr="00356D27">
        <w:rPr>
          <w:vertAlign w:val="subscript"/>
          <w:lang w:val="en-GB"/>
        </w:rPr>
        <w:t>SC</w:t>
      </w:r>
    </w:p>
    <w:p w:rsidR="00356D27" w:rsidRDefault="00356D27" w:rsidP="00356D27">
      <w:pPr>
        <w:ind w:firstLine="0"/>
        <w:rPr>
          <w:lang w:val="en-GB"/>
        </w:rPr>
      </w:pPr>
    </w:p>
    <w:p w:rsidR="00233BA9" w:rsidRDefault="00233BA9" w:rsidP="00356D27">
      <w:pPr>
        <w:ind w:firstLine="0"/>
        <w:rPr>
          <w:b/>
          <w:lang w:val="en-GB"/>
        </w:rPr>
      </w:pPr>
      <w:r w:rsidRPr="00233BA9">
        <w:rPr>
          <w:b/>
          <w:u w:val="single"/>
          <w:lang w:val="en-GB"/>
        </w:rPr>
        <w:t>2.30pm</w:t>
      </w:r>
      <w:r>
        <w:rPr>
          <w:b/>
          <w:lang w:val="en-GB"/>
        </w:rPr>
        <w:t xml:space="preserve">: - (NIST) – Dual back contact on </w:t>
      </w:r>
      <w:proofErr w:type="spellStart"/>
      <w:r>
        <w:rPr>
          <w:b/>
          <w:lang w:val="en-GB"/>
        </w:rPr>
        <w:t>CdS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CdTe</w:t>
      </w:r>
      <w:proofErr w:type="spellEnd"/>
      <w:r>
        <w:rPr>
          <w:b/>
          <w:lang w:val="en-GB"/>
        </w:rPr>
        <w:t xml:space="preserve"> PV</w:t>
      </w:r>
    </w:p>
    <w:p w:rsidR="00233BA9" w:rsidRDefault="00233BA9" w:rsidP="00356D27">
      <w:pPr>
        <w:ind w:firstLine="0"/>
        <w:rPr>
          <w:b/>
          <w:lang w:val="en-GB"/>
        </w:rPr>
      </w:pPr>
    </w:p>
    <w:p w:rsidR="00233BA9" w:rsidRDefault="00233BA9" w:rsidP="00356D27">
      <w:pPr>
        <w:ind w:firstLine="0"/>
        <w:rPr>
          <w:lang w:val="en-GB"/>
        </w:rPr>
      </w:pPr>
      <w:r>
        <w:rPr>
          <w:lang w:val="en-GB"/>
        </w:rPr>
        <w:t>Traditionally, small wavelengths are lost</w:t>
      </w:r>
    </w:p>
    <w:p w:rsidR="00233BA9" w:rsidRDefault="00233BA9" w:rsidP="00356D27">
      <w:pPr>
        <w:ind w:firstLine="0"/>
        <w:rPr>
          <w:lang w:val="en-GB"/>
        </w:rPr>
      </w:pPr>
      <w:r>
        <w:rPr>
          <w:lang w:val="en-GB"/>
        </w:rPr>
        <w:t>Instead, use inter-</w:t>
      </w:r>
      <w:proofErr w:type="spellStart"/>
      <w:r>
        <w:rPr>
          <w:lang w:val="en-GB"/>
        </w:rPr>
        <w:t>digitated</w:t>
      </w:r>
      <w:proofErr w:type="spellEnd"/>
      <w:r>
        <w:rPr>
          <w:lang w:val="en-GB"/>
        </w:rPr>
        <w:t xml:space="preserve"> dual back contacts on back (Platinum)</w:t>
      </w:r>
    </w:p>
    <w:p w:rsidR="00233BA9" w:rsidRDefault="00233BA9" w:rsidP="00356D27">
      <w:pPr>
        <w:ind w:firstLine="0"/>
        <w:rPr>
          <w:lang w:val="en-GB"/>
        </w:rPr>
      </w:pPr>
    </w:p>
    <w:p w:rsidR="00233BA9" w:rsidRDefault="00233BA9" w:rsidP="00356D27">
      <w:pPr>
        <w:ind w:firstLine="0"/>
        <w:rPr>
          <w:lang w:val="en-GB"/>
        </w:rPr>
      </w:pPr>
      <w:proofErr w:type="spellStart"/>
      <w:r>
        <w:rPr>
          <w:lang w:val="en-GB"/>
        </w:rPr>
        <w:t>Electrodeposit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CdS</w:t>
      </w:r>
      <w:proofErr w:type="spellEnd"/>
      <w:r>
        <w:rPr>
          <w:lang w:val="en-GB"/>
        </w:rPr>
        <w:t xml:space="preserve"> on once electrode. </w:t>
      </w:r>
    </w:p>
    <w:p w:rsidR="00233BA9" w:rsidRDefault="00233BA9" w:rsidP="00356D27">
      <w:pPr>
        <w:ind w:firstLine="0"/>
        <w:rPr>
          <w:lang w:val="en-GB"/>
        </w:rPr>
      </w:pPr>
      <w:proofErr w:type="spellStart"/>
      <w:r>
        <w:rPr>
          <w:lang w:val="en-GB"/>
        </w:rPr>
        <w:t>Electrodeposit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 xml:space="preserve"> on both contacts. (Semiconductors self align onto correct electrodes)</w:t>
      </w:r>
    </w:p>
    <w:p w:rsidR="00233BA9" w:rsidRDefault="00233BA9" w:rsidP="00356D27">
      <w:pPr>
        <w:ind w:firstLine="0"/>
        <w:rPr>
          <w:lang w:val="en-GB"/>
        </w:rPr>
      </w:pPr>
    </w:p>
    <w:p w:rsidR="00233BA9" w:rsidRDefault="00233BA9" w:rsidP="00356D27">
      <w:pPr>
        <w:ind w:firstLine="0"/>
        <w:rPr>
          <w:lang w:val="en-GB"/>
        </w:rPr>
      </w:pPr>
      <w:r>
        <w:rPr>
          <w:lang w:val="en-GB"/>
        </w:rPr>
        <w:t>CdCl</w:t>
      </w:r>
      <w:r w:rsidRPr="00233BA9">
        <w:rPr>
          <w:vertAlign w:val="subscript"/>
          <w:lang w:val="en-GB"/>
        </w:rPr>
        <w:t>2</w:t>
      </w:r>
      <w:r>
        <w:rPr>
          <w:lang w:val="en-GB"/>
        </w:rPr>
        <w:t xml:space="preserve"> processing resulted in voids at </w:t>
      </w:r>
      <w:proofErr w:type="spellStart"/>
      <w:r>
        <w:rPr>
          <w:lang w:val="en-GB"/>
        </w:rPr>
        <w:t>CdS</w:t>
      </w:r>
      <w:proofErr w:type="spellEnd"/>
      <w:r>
        <w:rPr>
          <w:lang w:val="en-GB"/>
        </w:rPr>
        <w:t xml:space="preserve"> – electrode interface.</w:t>
      </w:r>
    </w:p>
    <w:p w:rsidR="00233BA9" w:rsidRDefault="00233BA9" w:rsidP="00356D27">
      <w:pPr>
        <w:ind w:firstLine="0"/>
        <w:rPr>
          <w:lang w:val="en-GB"/>
        </w:rPr>
      </w:pPr>
    </w:p>
    <w:p w:rsidR="00233BA9" w:rsidRDefault="00233BA9" w:rsidP="00356D27">
      <w:pPr>
        <w:ind w:firstLine="0"/>
        <w:rPr>
          <w:lang w:val="en-GB"/>
        </w:rPr>
      </w:pPr>
      <w:r>
        <w:rPr>
          <w:lang w:val="en-GB"/>
        </w:rPr>
        <w:t xml:space="preserve">Currently working on varying contact metallisation </w:t>
      </w:r>
    </w:p>
    <w:p w:rsidR="00233BA9" w:rsidRDefault="00233BA9" w:rsidP="00356D27">
      <w:pPr>
        <w:ind w:firstLine="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metal</w:t>
      </w:r>
      <w:proofErr w:type="gramEnd"/>
      <w:r>
        <w:rPr>
          <w:lang w:val="en-GB"/>
        </w:rPr>
        <w:t>/?/</w:t>
      </w:r>
      <w:proofErr w:type="spellStart"/>
      <w:r>
        <w:rPr>
          <w:lang w:val="en-GB"/>
        </w:rPr>
        <w:t>CdS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>/?/metal)</w:t>
      </w:r>
    </w:p>
    <w:p w:rsidR="00233BA9" w:rsidRDefault="00233BA9" w:rsidP="00356D27">
      <w:pPr>
        <w:ind w:firstLine="0"/>
        <w:rPr>
          <w:lang w:val="en-GB"/>
        </w:rPr>
      </w:pPr>
    </w:p>
    <w:p w:rsidR="00233BA9" w:rsidRPr="00233BA9" w:rsidRDefault="00233BA9" w:rsidP="00356D27">
      <w:pPr>
        <w:ind w:firstLine="0"/>
        <w:rPr>
          <w:b/>
          <w:i/>
          <w:lang w:val="en-GB"/>
        </w:rPr>
      </w:pPr>
      <w:r w:rsidRPr="00233BA9">
        <w:rPr>
          <w:b/>
          <w:i/>
          <w:lang w:val="en-GB"/>
        </w:rPr>
        <w:t>Wednesday</w:t>
      </w:r>
    </w:p>
    <w:p w:rsidR="00233BA9" w:rsidRPr="00233BA9" w:rsidRDefault="00233BA9" w:rsidP="00356D27">
      <w:pPr>
        <w:ind w:firstLine="0"/>
        <w:rPr>
          <w:b/>
          <w:lang w:val="en-GB"/>
        </w:rPr>
      </w:pPr>
      <w:r w:rsidRPr="00233BA9">
        <w:rPr>
          <w:b/>
          <w:u w:val="single"/>
          <w:lang w:val="en-GB"/>
        </w:rPr>
        <w:t>10.45am</w:t>
      </w:r>
      <w:r w:rsidRPr="00233BA9">
        <w:rPr>
          <w:b/>
          <w:lang w:val="en-GB"/>
        </w:rPr>
        <w:t xml:space="preserve">: - John Walls (Loughborough) – Characterisation of thin film </w:t>
      </w:r>
      <w:proofErr w:type="spellStart"/>
      <w:r w:rsidRPr="00233BA9">
        <w:rPr>
          <w:b/>
          <w:lang w:val="en-GB"/>
        </w:rPr>
        <w:t>CdTe</w:t>
      </w:r>
      <w:proofErr w:type="spellEnd"/>
      <w:r w:rsidRPr="00233BA9">
        <w:rPr>
          <w:b/>
          <w:lang w:val="en-GB"/>
        </w:rPr>
        <w:t xml:space="preserve"> PV devices deposited by sputtering</w:t>
      </w:r>
    </w:p>
    <w:p w:rsidR="00233BA9" w:rsidRDefault="00233BA9" w:rsidP="00356D27">
      <w:pPr>
        <w:ind w:firstLine="0"/>
        <w:rPr>
          <w:lang w:val="en-GB"/>
        </w:rPr>
      </w:pPr>
    </w:p>
    <w:p w:rsidR="008C78B7" w:rsidRDefault="00233BA9" w:rsidP="00356D27">
      <w:pPr>
        <w:ind w:firstLine="0"/>
        <w:rPr>
          <w:lang w:val="en-GB"/>
        </w:rPr>
      </w:pPr>
      <w:proofErr w:type="gramStart"/>
      <w:r>
        <w:rPr>
          <w:lang w:val="en-GB"/>
        </w:rPr>
        <w:t>Can obtain a plasma density of 10</w:t>
      </w:r>
      <w:r w:rsidR="008C78B7">
        <w:rPr>
          <w:lang w:val="en-GB"/>
        </w:rPr>
        <w:t xml:space="preserve"> </w:t>
      </w:r>
      <w:r>
        <w:rPr>
          <w:lang w:val="en-GB"/>
        </w:rPr>
        <w:t>mAcm</w:t>
      </w:r>
      <w:r w:rsidRPr="008C78B7">
        <w:rPr>
          <w:vertAlign w:val="superscript"/>
          <w:lang w:val="en-GB"/>
        </w:rPr>
        <w:t>-2</w:t>
      </w:r>
      <w:r>
        <w:rPr>
          <w:lang w:val="en-GB"/>
        </w:rPr>
        <w:t xml:space="preserve"> using opposing pulsed magnetrons</w:t>
      </w:r>
      <w:r w:rsidR="008C78B7">
        <w:rPr>
          <w:lang w:val="en-GB"/>
        </w:rPr>
        <w:t>.</w:t>
      </w:r>
      <w:proofErr w:type="gramEnd"/>
      <w:r w:rsidR="008C78B7">
        <w:rPr>
          <w:lang w:val="en-GB"/>
        </w:rPr>
        <w:t xml:space="preserve"> </w:t>
      </w:r>
      <w:proofErr w:type="gramStart"/>
      <w:r w:rsidR="008C78B7">
        <w:rPr>
          <w:lang w:val="en-GB"/>
        </w:rPr>
        <w:t>Film thickness controllable to 1 nm.</w:t>
      </w:r>
      <w:proofErr w:type="gramEnd"/>
      <w:r w:rsidR="008C78B7">
        <w:rPr>
          <w:lang w:val="en-GB"/>
        </w:rPr>
        <w:t xml:space="preserve"> Induced voltage of 30 -50 mV.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400 mm drum, 300 mm x 150 mm glass substrates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 xml:space="preserve">ITO – 400 </w:t>
      </w:r>
      <w:proofErr w:type="gramStart"/>
      <w:r>
        <w:rPr>
          <w:lang w:val="en-GB"/>
        </w:rPr>
        <w:t>nm ,</w:t>
      </w:r>
      <w:proofErr w:type="gramEnd"/>
      <w:r>
        <w:rPr>
          <w:lang w:val="en-GB"/>
        </w:rPr>
        <w:t xml:space="preserve"> 10</w:t>
      </w:r>
      <w:r>
        <w:rPr>
          <w:rFonts w:cstheme="minorHAnsi"/>
          <w:lang w:val="en-GB"/>
        </w:rPr>
        <w:t>Ω</w:t>
      </w:r>
      <w:r>
        <w:rPr>
          <w:lang w:val="en-GB"/>
        </w:rPr>
        <w:t>/</w:t>
      </w:r>
      <w:r>
        <w:rPr>
          <w:rFonts w:cstheme="minorHAnsi"/>
          <w:lang w:val="en-GB"/>
        </w:rPr>
        <w:t>□</w:t>
      </w:r>
      <w:r>
        <w:rPr>
          <w:lang w:val="en-GB"/>
        </w:rPr>
        <w:t>, &lt; 1 n roughness.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For film growth however, TEC has been used.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lastRenderedPageBreak/>
        <w:t xml:space="preserve">Columnar growth of </w:t>
      </w: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>, which is extremely &lt;111&gt; oriented. Large blisters caused by compressive stress following CdCl</w:t>
      </w:r>
      <w:r w:rsidRPr="008C78B7">
        <w:rPr>
          <w:vertAlign w:val="subscript"/>
          <w:lang w:val="en-GB"/>
        </w:rPr>
        <w:t>2</w:t>
      </w:r>
      <w:r>
        <w:rPr>
          <w:lang w:val="en-GB"/>
        </w:rPr>
        <w:t xml:space="preserve"> treatment (400</w:t>
      </w:r>
      <w:r>
        <w:rPr>
          <w:rFonts w:cstheme="minorHAnsi"/>
          <w:lang w:val="en-GB"/>
        </w:rPr>
        <w:t>°</w:t>
      </w:r>
      <w:r>
        <w:rPr>
          <w:lang w:val="en-GB"/>
        </w:rPr>
        <w:t>C).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High number of voids present following CdCl</w:t>
      </w:r>
      <w:r w:rsidRPr="008C78B7">
        <w:rPr>
          <w:vertAlign w:val="subscript"/>
          <w:lang w:val="en-GB"/>
        </w:rPr>
        <w:t>2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recrystallisation</w:t>
      </w:r>
      <w:proofErr w:type="spellEnd"/>
      <w:r>
        <w:rPr>
          <w:lang w:val="en-GB"/>
        </w:rPr>
        <w:t xml:space="preserve"> -&gt; &lt;220&gt;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 xml:space="preserve">Using STEM/EDX, there is evidence that </w:t>
      </w:r>
      <w:proofErr w:type="spellStart"/>
      <w:r>
        <w:rPr>
          <w:lang w:val="en-GB"/>
        </w:rPr>
        <w:t>Cl</w:t>
      </w:r>
      <w:proofErr w:type="spellEnd"/>
      <w:r>
        <w:rPr>
          <w:lang w:val="en-GB"/>
        </w:rPr>
        <w:t xml:space="preserve"> is responsible for blistering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Cell: V</w:t>
      </w:r>
      <w:r w:rsidRPr="008C78B7">
        <w:rPr>
          <w:vertAlign w:val="subscript"/>
          <w:lang w:val="en-GB"/>
        </w:rPr>
        <w:t>OC</w:t>
      </w:r>
      <w:r>
        <w:rPr>
          <w:lang w:val="en-GB"/>
        </w:rPr>
        <w:t xml:space="preserve"> = 802 mV, J</w:t>
      </w:r>
      <w:r w:rsidRPr="008C78B7">
        <w:rPr>
          <w:vertAlign w:val="subscript"/>
          <w:lang w:val="en-GB"/>
        </w:rPr>
        <w:t>SC</w:t>
      </w:r>
      <w:r>
        <w:rPr>
          <w:lang w:val="en-GB"/>
        </w:rPr>
        <w:t xml:space="preserve"> = 12.4 </w:t>
      </w:r>
      <w:proofErr w:type="spellStart"/>
      <w:r>
        <w:rPr>
          <w:lang w:val="en-GB"/>
        </w:rPr>
        <w:t>mA</w:t>
      </w:r>
      <w:proofErr w:type="spellEnd"/>
      <w:r>
        <w:rPr>
          <w:lang w:val="en-GB"/>
        </w:rPr>
        <w:t>/cm</w:t>
      </w:r>
      <w:r w:rsidRPr="008C78B7">
        <w:rPr>
          <w:vertAlign w:val="superscript"/>
          <w:lang w:val="en-GB"/>
        </w:rPr>
        <w:t>2</w:t>
      </w:r>
      <w:r>
        <w:rPr>
          <w:lang w:val="en-GB"/>
        </w:rPr>
        <w:t xml:space="preserve">, FF = 58%, </w:t>
      </w:r>
      <w:r>
        <w:rPr>
          <w:rFonts w:cstheme="minorHAnsi"/>
          <w:lang w:val="en-GB"/>
        </w:rPr>
        <w:t>η</w:t>
      </w:r>
      <w:r>
        <w:rPr>
          <w:lang w:val="en-GB"/>
        </w:rPr>
        <w:t xml:space="preserve"> = 5 - 6%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Pr="008C78B7" w:rsidRDefault="008C78B7" w:rsidP="00356D27">
      <w:pPr>
        <w:ind w:firstLine="0"/>
        <w:rPr>
          <w:i/>
          <w:lang w:val="en-GB"/>
        </w:rPr>
      </w:pPr>
      <w:r w:rsidRPr="008C78B7">
        <w:rPr>
          <w:i/>
          <w:lang w:val="en-GB"/>
        </w:rPr>
        <w:t xml:space="preserve">They plan to use reactive gases mid-growth to incorporate Cl. </w:t>
      </w:r>
    </w:p>
    <w:p w:rsidR="008C78B7" w:rsidRDefault="008C78B7" w:rsidP="00356D27">
      <w:pPr>
        <w:ind w:firstLine="0"/>
        <w:rPr>
          <w:b/>
          <w:i/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 w:rsidRPr="008C78B7">
        <w:rPr>
          <w:b/>
          <w:i/>
          <w:lang w:val="en-GB"/>
        </w:rPr>
        <w:t>Thursday</w:t>
      </w:r>
    </w:p>
    <w:p w:rsidR="008C78B7" w:rsidRDefault="008C78B7" w:rsidP="00356D27">
      <w:pPr>
        <w:ind w:firstLine="0"/>
        <w:rPr>
          <w:b/>
          <w:lang w:val="en-GB"/>
        </w:rPr>
      </w:pPr>
      <w:r w:rsidRPr="008C78B7">
        <w:rPr>
          <w:b/>
          <w:u w:val="single"/>
          <w:lang w:val="en-GB"/>
        </w:rPr>
        <w:t>8.30am</w:t>
      </w:r>
      <w:r w:rsidRPr="008C78B7">
        <w:rPr>
          <w:b/>
          <w:lang w:val="en-GB"/>
        </w:rPr>
        <w:t xml:space="preserve">: - (Stanford University) – Adhesion and </w:t>
      </w:r>
      <w:proofErr w:type="spellStart"/>
      <w:r w:rsidRPr="008C78B7">
        <w:rPr>
          <w:b/>
          <w:lang w:val="en-GB"/>
        </w:rPr>
        <w:t>delamination</w:t>
      </w:r>
      <w:proofErr w:type="spellEnd"/>
      <w:r w:rsidRPr="008C78B7">
        <w:rPr>
          <w:b/>
          <w:lang w:val="en-GB"/>
        </w:rPr>
        <w:t xml:space="preserve"> in roll-roll flexible polymer solar cells</w:t>
      </w:r>
    </w:p>
    <w:p w:rsidR="008C78B7" w:rsidRDefault="008C78B7" w:rsidP="00356D27">
      <w:pPr>
        <w:ind w:firstLine="0"/>
        <w:rPr>
          <w:b/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Ag</w:t>
      </w: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PEDOT</w:t>
      </w:r>
      <w:proofErr w:type="gramStart"/>
      <w:r>
        <w:rPr>
          <w:lang w:val="en-GB"/>
        </w:rPr>
        <w:t>:PSS</w:t>
      </w:r>
      <w:proofErr w:type="gramEnd"/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P3HT</w:t>
      </w:r>
      <w:proofErr w:type="gramStart"/>
      <w:r>
        <w:rPr>
          <w:lang w:val="en-GB"/>
        </w:rPr>
        <w:t>:PCBM</w:t>
      </w:r>
      <w:proofErr w:type="gramEnd"/>
    </w:p>
    <w:p w:rsidR="008C78B7" w:rsidRDefault="008C78B7" w:rsidP="00356D27">
      <w:pPr>
        <w:ind w:firstLine="0"/>
        <w:rPr>
          <w:lang w:val="en-GB"/>
        </w:rPr>
      </w:pPr>
      <w:proofErr w:type="spellStart"/>
      <w:r>
        <w:rPr>
          <w:lang w:val="en-GB"/>
        </w:rPr>
        <w:t>ZnO</w:t>
      </w:r>
      <w:proofErr w:type="spellEnd"/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ITO</w:t>
      </w: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PET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>Max efficiency at 50:50 P3HT</w:t>
      </w:r>
      <w:proofErr w:type="gramStart"/>
      <w:r>
        <w:rPr>
          <w:lang w:val="en-GB"/>
        </w:rPr>
        <w:t>:PCBM</w:t>
      </w:r>
      <w:proofErr w:type="gramEnd"/>
      <w:r>
        <w:rPr>
          <w:lang w:val="en-GB"/>
        </w:rPr>
        <w:t xml:space="preserve"> ratio</w:t>
      </w:r>
    </w:p>
    <w:p w:rsidR="008C78B7" w:rsidRDefault="008C78B7" w:rsidP="00356D27">
      <w:pPr>
        <w:ind w:firstLine="0"/>
        <w:rPr>
          <w:lang w:val="en-GB"/>
        </w:rPr>
      </w:pPr>
    </w:p>
    <w:p w:rsidR="008C78B7" w:rsidRDefault="008C78B7" w:rsidP="00356D27">
      <w:pPr>
        <w:ind w:firstLine="0"/>
        <w:rPr>
          <w:lang w:val="en-GB"/>
        </w:rPr>
      </w:pPr>
      <w:r>
        <w:rPr>
          <w:lang w:val="en-GB"/>
        </w:rPr>
        <w:t xml:space="preserve">Each material has differing mechanical and thermal properties. </w:t>
      </w:r>
      <w:proofErr w:type="gramStart"/>
      <w:r>
        <w:rPr>
          <w:lang w:val="en-GB"/>
        </w:rPr>
        <w:t>Degradation from thermal stresses and moisture.</w:t>
      </w:r>
      <w:proofErr w:type="gramEnd"/>
    </w:p>
    <w:p w:rsidR="008C78B7" w:rsidRDefault="008C78B7" w:rsidP="00356D27">
      <w:pPr>
        <w:ind w:firstLine="0"/>
        <w:rPr>
          <w:lang w:val="en-GB"/>
        </w:rPr>
      </w:pPr>
    </w:p>
    <w:p w:rsidR="008C78B7" w:rsidRDefault="00AB7CD9" w:rsidP="00356D27">
      <w:pPr>
        <w:ind w:firstLine="0"/>
        <w:rPr>
          <w:lang w:val="en-GB"/>
        </w:rPr>
      </w:pPr>
      <w:r>
        <w:rPr>
          <w:lang w:val="en-GB"/>
        </w:rPr>
        <w:t>A force was exerted to cells in a ‘</w:t>
      </w:r>
      <w:proofErr w:type="spellStart"/>
      <w:r>
        <w:rPr>
          <w:lang w:val="en-GB"/>
        </w:rPr>
        <w:t>delaminator</w:t>
      </w:r>
      <w:proofErr w:type="spellEnd"/>
      <w:r>
        <w:rPr>
          <w:lang w:val="en-GB"/>
        </w:rPr>
        <w:t>’. The ‘crack force’ is measured by beams.</w:t>
      </w:r>
    </w:p>
    <w:p w:rsidR="00AB7CD9" w:rsidRDefault="00AB7CD9" w:rsidP="00356D27">
      <w:pPr>
        <w:ind w:firstLine="0"/>
        <w:rPr>
          <w:lang w:val="en-GB"/>
        </w:rPr>
      </w:pPr>
    </w:p>
    <w:p w:rsidR="00AB7CD9" w:rsidRDefault="00AB7CD9" w:rsidP="00356D27">
      <w:pPr>
        <w:ind w:firstLine="0"/>
        <w:rPr>
          <w:lang w:val="en-GB"/>
        </w:rPr>
      </w:pPr>
      <w:r>
        <w:rPr>
          <w:lang w:val="en-GB"/>
        </w:rPr>
        <w:t>In dense SiO</w:t>
      </w:r>
      <w:r w:rsidRPr="00AB7CD9">
        <w:rPr>
          <w:vertAlign w:val="subscript"/>
          <w:lang w:val="en-GB"/>
        </w:rPr>
        <w:t>2</w:t>
      </w:r>
      <w:r>
        <w:rPr>
          <w:lang w:val="en-GB"/>
        </w:rPr>
        <w:t>, need G</w:t>
      </w:r>
      <w:r w:rsidRPr="00AB7CD9">
        <w:rPr>
          <w:vertAlign w:val="subscript"/>
          <w:lang w:val="en-GB"/>
        </w:rPr>
        <w:t>C</w:t>
      </w:r>
      <w:r>
        <w:rPr>
          <w:lang w:val="en-GB"/>
        </w:rPr>
        <w:t xml:space="preserve"> = 10J/m</w:t>
      </w:r>
      <w:r w:rsidRPr="00AB7CD9">
        <w:rPr>
          <w:vertAlign w:val="superscript"/>
          <w:lang w:val="en-GB"/>
        </w:rPr>
        <w:t>2</w:t>
      </w:r>
      <w:r>
        <w:rPr>
          <w:lang w:val="en-GB"/>
        </w:rPr>
        <w:t xml:space="preserve"> for crack.</w:t>
      </w:r>
    </w:p>
    <w:p w:rsidR="00AB7CD9" w:rsidRDefault="00AB7CD9" w:rsidP="00356D27">
      <w:pPr>
        <w:ind w:firstLine="0"/>
        <w:rPr>
          <w:lang w:val="en-GB"/>
        </w:rPr>
      </w:pPr>
      <w:r>
        <w:rPr>
          <w:lang w:val="en-GB"/>
        </w:rPr>
        <w:t>In dense organic, need G</w:t>
      </w:r>
      <w:r w:rsidRPr="00AB7CD9">
        <w:rPr>
          <w:vertAlign w:val="subscript"/>
          <w:lang w:val="en-GB"/>
        </w:rPr>
        <w:t>C</w:t>
      </w:r>
      <w:r w:rsidRPr="00AB7CD9">
        <w:rPr>
          <w:lang w:val="en-GB"/>
        </w:rPr>
        <w:t xml:space="preserve"> </w:t>
      </w:r>
      <w:r>
        <w:rPr>
          <w:lang w:val="en-GB"/>
        </w:rPr>
        <w:t>&gt; 10J/m</w:t>
      </w:r>
      <w:r w:rsidRPr="00AB7CD9">
        <w:rPr>
          <w:vertAlign w:val="superscript"/>
          <w:lang w:val="en-GB"/>
        </w:rPr>
        <w:t>2</w:t>
      </w:r>
    </w:p>
    <w:p w:rsidR="00AB7CD9" w:rsidRPr="008C78B7" w:rsidRDefault="00AB7CD9" w:rsidP="00356D27">
      <w:pPr>
        <w:ind w:firstLine="0"/>
        <w:rPr>
          <w:lang w:val="en-GB"/>
        </w:rPr>
      </w:pPr>
      <w:r>
        <w:rPr>
          <w:lang w:val="en-GB"/>
        </w:rPr>
        <w:t>In PEDOT</w:t>
      </w:r>
      <w:proofErr w:type="gramStart"/>
      <w:r>
        <w:rPr>
          <w:lang w:val="en-GB"/>
        </w:rPr>
        <w:t>:PSS</w:t>
      </w:r>
      <w:proofErr w:type="gramEnd"/>
      <w:r>
        <w:rPr>
          <w:lang w:val="en-GB"/>
        </w:rPr>
        <w:t>/P3HT:PCBM, need G</w:t>
      </w:r>
      <w:r w:rsidRPr="00AB7CD9">
        <w:rPr>
          <w:vertAlign w:val="subscript"/>
          <w:lang w:val="en-GB"/>
        </w:rPr>
        <w:t>C</w:t>
      </w:r>
      <w:r>
        <w:rPr>
          <w:lang w:val="en-GB"/>
        </w:rPr>
        <w:t xml:space="preserve"> &lt; 1J/m</w:t>
      </w:r>
      <w:r w:rsidRPr="00AB7CD9">
        <w:rPr>
          <w:vertAlign w:val="superscript"/>
          <w:lang w:val="en-GB"/>
        </w:rPr>
        <w:t>2</w:t>
      </w:r>
    </w:p>
    <w:p w:rsidR="00356D27" w:rsidRPr="00356D27" w:rsidRDefault="00356D27" w:rsidP="00356D27">
      <w:pPr>
        <w:ind w:firstLine="0"/>
        <w:rPr>
          <w:lang w:val="en-GB"/>
        </w:rPr>
      </w:pPr>
    </w:p>
    <w:p w:rsidR="00C0360B" w:rsidRDefault="00AB7CD9" w:rsidP="000C438F">
      <w:pPr>
        <w:ind w:firstLine="0"/>
        <w:rPr>
          <w:lang w:val="en-GB"/>
        </w:rPr>
      </w:pPr>
      <w:r>
        <w:rPr>
          <w:lang w:val="en-GB"/>
        </w:rPr>
        <w:t>Fraction energy reduces as PCBM content increases.</w:t>
      </w:r>
    </w:p>
    <w:p w:rsidR="00AB7CD9" w:rsidRDefault="00AB7CD9" w:rsidP="000C438F">
      <w:pPr>
        <w:ind w:firstLine="0"/>
        <w:rPr>
          <w:lang w:val="en-GB"/>
        </w:rPr>
      </w:pP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>To improve adhesion:</w:t>
      </w: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>- post deposition annealing</w:t>
      </w: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 xml:space="preserve">- </w:t>
      </w:r>
      <w:proofErr w:type="gramStart"/>
      <w:r>
        <w:rPr>
          <w:lang w:val="en-GB"/>
        </w:rPr>
        <w:t>interfacial</w:t>
      </w:r>
      <w:proofErr w:type="gramEnd"/>
      <w:r>
        <w:rPr>
          <w:lang w:val="en-GB"/>
        </w:rPr>
        <w:t xml:space="preserve"> chemistry</w:t>
      </w:r>
    </w:p>
    <w:p w:rsidR="00AB7CD9" w:rsidRDefault="00AB7CD9" w:rsidP="000C438F">
      <w:pPr>
        <w:ind w:firstLine="0"/>
        <w:rPr>
          <w:lang w:val="en-GB"/>
        </w:rPr>
      </w:pP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>Longer annealing times raise fracture energy (but must keep in mind the compromise to efficiency)</w:t>
      </w:r>
    </w:p>
    <w:p w:rsidR="00AB7CD9" w:rsidRDefault="00AB7CD9" w:rsidP="000C438F">
      <w:pPr>
        <w:ind w:firstLine="0"/>
        <w:rPr>
          <w:lang w:val="en-GB"/>
        </w:rPr>
      </w:pP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>Increased thickness also raises fracture energy but again reduces efficiency.</w:t>
      </w:r>
    </w:p>
    <w:p w:rsidR="00AB7CD9" w:rsidRDefault="00AB7CD9" w:rsidP="000C438F">
      <w:pPr>
        <w:ind w:firstLine="0"/>
        <w:rPr>
          <w:lang w:val="en-GB"/>
        </w:rPr>
      </w:pPr>
    </w:p>
    <w:p w:rsidR="00AB7CD9" w:rsidRPr="00AB7CD9" w:rsidRDefault="00AB7CD9" w:rsidP="000C438F">
      <w:pPr>
        <w:ind w:firstLine="0"/>
        <w:rPr>
          <w:b/>
          <w:lang w:val="en-GB"/>
        </w:rPr>
      </w:pPr>
      <w:r w:rsidRPr="00AB7CD9">
        <w:rPr>
          <w:b/>
          <w:u w:val="single"/>
          <w:lang w:val="en-GB"/>
        </w:rPr>
        <w:lastRenderedPageBreak/>
        <w:t>8.45am</w:t>
      </w:r>
      <w:r w:rsidRPr="00AB7CD9">
        <w:rPr>
          <w:b/>
          <w:lang w:val="en-GB"/>
        </w:rPr>
        <w:t xml:space="preserve">: - </w:t>
      </w:r>
      <w:proofErr w:type="spellStart"/>
      <w:r w:rsidRPr="00AB7CD9">
        <w:rPr>
          <w:b/>
          <w:lang w:val="en-GB"/>
        </w:rPr>
        <w:t>Naba</w:t>
      </w:r>
      <w:proofErr w:type="spellEnd"/>
      <w:r w:rsidRPr="00AB7CD9">
        <w:rPr>
          <w:b/>
          <w:lang w:val="en-GB"/>
        </w:rPr>
        <w:t xml:space="preserve"> </w:t>
      </w:r>
      <w:proofErr w:type="spellStart"/>
      <w:r w:rsidRPr="00AB7CD9">
        <w:rPr>
          <w:b/>
          <w:lang w:val="en-GB"/>
        </w:rPr>
        <w:t>Pandel</w:t>
      </w:r>
      <w:proofErr w:type="spellEnd"/>
      <w:r w:rsidRPr="00AB7CD9">
        <w:rPr>
          <w:b/>
          <w:lang w:val="en-GB"/>
        </w:rPr>
        <w:t xml:space="preserve">, Al </w:t>
      </w:r>
      <w:proofErr w:type="spellStart"/>
      <w:r w:rsidRPr="00AB7CD9">
        <w:rPr>
          <w:b/>
          <w:lang w:val="en-GB"/>
        </w:rPr>
        <w:t>Compaan</w:t>
      </w:r>
      <w:proofErr w:type="spellEnd"/>
      <w:r w:rsidRPr="00AB7CD9">
        <w:rPr>
          <w:b/>
          <w:lang w:val="en-GB"/>
        </w:rPr>
        <w:t xml:space="preserve"> (Toledo University) – High efficiency </w:t>
      </w:r>
      <w:proofErr w:type="spellStart"/>
      <w:r w:rsidRPr="00AB7CD9">
        <w:rPr>
          <w:b/>
          <w:lang w:val="en-GB"/>
        </w:rPr>
        <w:t>CdS</w:t>
      </w:r>
      <w:proofErr w:type="spellEnd"/>
      <w:r w:rsidRPr="00AB7CD9">
        <w:rPr>
          <w:b/>
          <w:lang w:val="en-GB"/>
        </w:rPr>
        <w:t>/</w:t>
      </w:r>
      <w:proofErr w:type="spellStart"/>
      <w:r w:rsidRPr="00AB7CD9">
        <w:rPr>
          <w:b/>
          <w:lang w:val="en-GB"/>
        </w:rPr>
        <w:t>CdTe</w:t>
      </w:r>
      <w:proofErr w:type="spellEnd"/>
      <w:r w:rsidRPr="00AB7CD9">
        <w:rPr>
          <w:b/>
          <w:lang w:val="en-GB"/>
        </w:rPr>
        <w:t xml:space="preserve"> without CdCl</w:t>
      </w:r>
      <w:r w:rsidRPr="00AB7CD9">
        <w:rPr>
          <w:b/>
          <w:vertAlign w:val="subscript"/>
          <w:lang w:val="en-GB"/>
        </w:rPr>
        <w:t>2</w:t>
      </w:r>
    </w:p>
    <w:p w:rsidR="00356D27" w:rsidRDefault="00356D27" w:rsidP="000C438F">
      <w:pPr>
        <w:ind w:firstLine="0"/>
        <w:rPr>
          <w:lang w:val="en-GB"/>
        </w:rPr>
      </w:pP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 xml:space="preserve">Treatment required for: </w:t>
      </w:r>
      <w:proofErr w:type="spellStart"/>
      <w:r>
        <w:rPr>
          <w:lang w:val="en-GB"/>
        </w:rPr>
        <w:t>Recrystallisation</w:t>
      </w:r>
      <w:proofErr w:type="spellEnd"/>
      <w:r>
        <w:rPr>
          <w:lang w:val="en-GB"/>
        </w:rPr>
        <w:t>, CdS</w:t>
      </w:r>
      <w:r w:rsidRPr="00AB7CD9">
        <w:rPr>
          <w:vertAlign w:val="subscript"/>
          <w:lang w:val="en-GB"/>
        </w:rPr>
        <w:t>x</w:t>
      </w:r>
      <w:r>
        <w:rPr>
          <w:lang w:val="en-GB"/>
        </w:rPr>
        <w:t>Te</w:t>
      </w:r>
      <w:r w:rsidRPr="00AB7CD9">
        <w:rPr>
          <w:vertAlign w:val="subscript"/>
          <w:lang w:val="en-GB"/>
        </w:rPr>
        <w:t>1-x</w:t>
      </w:r>
      <w:r>
        <w:rPr>
          <w:lang w:val="en-GB"/>
        </w:rPr>
        <w:t xml:space="preserve"> alloying, minority carrier life time enhancement, decrease in grain boundary recombination.</w:t>
      </w:r>
    </w:p>
    <w:p w:rsidR="00AB7CD9" w:rsidRDefault="00AB7CD9" w:rsidP="000C438F">
      <w:pPr>
        <w:ind w:firstLine="0"/>
        <w:rPr>
          <w:lang w:val="en-GB"/>
        </w:rPr>
      </w:pP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 xml:space="preserve">Study effect of </w:t>
      </w:r>
      <w:proofErr w:type="spellStart"/>
      <w:r>
        <w:rPr>
          <w:lang w:val="en-GB"/>
        </w:rPr>
        <w:t>Cl</w:t>
      </w:r>
      <w:proofErr w:type="spellEnd"/>
      <w:r>
        <w:rPr>
          <w:lang w:val="en-GB"/>
        </w:rPr>
        <w:t xml:space="preserve">, O and extra </w:t>
      </w:r>
      <w:proofErr w:type="spellStart"/>
      <w:r>
        <w:rPr>
          <w:lang w:val="en-GB"/>
        </w:rPr>
        <w:t>Cd</w:t>
      </w:r>
      <w:proofErr w:type="spellEnd"/>
      <w:r>
        <w:rPr>
          <w:lang w:val="en-GB"/>
        </w:rPr>
        <w:t xml:space="preserve"> in smaller grain </w:t>
      </w: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 xml:space="preserve"> films</w:t>
      </w:r>
    </w:p>
    <w:p w:rsidR="00AB7CD9" w:rsidRDefault="00AB7CD9" w:rsidP="000C438F">
      <w:pPr>
        <w:ind w:firstLine="0"/>
        <w:rPr>
          <w:lang w:val="en-GB"/>
        </w:rPr>
      </w:pPr>
    </w:p>
    <w:p w:rsidR="00AB7CD9" w:rsidRDefault="00AB7CD9" w:rsidP="000C438F">
      <w:pPr>
        <w:ind w:firstLine="0"/>
        <w:rPr>
          <w:lang w:val="en-GB"/>
        </w:rPr>
      </w:pPr>
      <w:r>
        <w:rPr>
          <w:lang w:val="en-GB"/>
        </w:rPr>
        <w:t>Glass</w:t>
      </w:r>
    </w:p>
    <w:p w:rsidR="00F42F50" w:rsidRDefault="00F42F50" w:rsidP="000C438F">
      <w:pPr>
        <w:ind w:firstLine="0"/>
        <w:rPr>
          <w:lang w:val="en-GB"/>
        </w:rPr>
      </w:pPr>
      <w:r>
        <w:rPr>
          <w:lang w:val="en-GB"/>
        </w:rPr>
        <w:t>SnO</w:t>
      </w:r>
      <w:r w:rsidRPr="00F42F50">
        <w:rPr>
          <w:vertAlign w:val="subscript"/>
          <w:lang w:val="en-GB"/>
        </w:rPr>
        <w:t>2</w:t>
      </w:r>
      <w:proofErr w:type="gramStart"/>
      <w:r>
        <w:rPr>
          <w:lang w:val="en-GB"/>
        </w:rPr>
        <w:t>:F</w:t>
      </w:r>
      <w:proofErr w:type="gramEnd"/>
      <w:r>
        <w:rPr>
          <w:lang w:val="en-GB"/>
        </w:rPr>
        <w:t>/HRT</w:t>
      </w:r>
    </w:p>
    <w:p w:rsidR="00F42F50" w:rsidRDefault="00F42F50" w:rsidP="000C438F">
      <w:pPr>
        <w:ind w:firstLine="0"/>
        <w:rPr>
          <w:lang w:val="en-GB"/>
        </w:rPr>
      </w:pPr>
      <w:proofErr w:type="spellStart"/>
      <w:r>
        <w:rPr>
          <w:lang w:val="en-GB"/>
        </w:rPr>
        <w:t>CdS</w:t>
      </w:r>
      <w:proofErr w:type="spellEnd"/>
      <w:r>
        <w:rPr>
          <w:lang w:val="en-GB"/>
        </w:rPr>
        <w:t xml:space="preserve"> (80 – 100 nm)</w:t>
      </w:r>
    </w:p>
    <w:p w:rsidR="00F42F50" w:rsidRDefault="00F42F50" w:rsidP="000C438F">
      <w:pPr>
        <w:ind w:firstLine="0"/>
        <w:rPr>
          <w:lang w:val="en-GB"/>
        </w:rPr>
      </w:pP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 xml:space="preserve"> (2 </w:t>
      </w:r>
      <w:proofErr w:type="spellStart"/>
      <w:r>
        <w:rPr>
          <w:rFonts w:cstheme="minorHAnsi"/>
          <w:lang w:val="en-GB"/>
        </w:rPr>
        <w:t>μ</w:t>
      </w:r>
      <w:r>
        <w:rPr>
          <w:lang w:val="en-GB"/>
        </w:rPr>
        <w:t>m</w:t>
      </w:r>
      <w:proofErr w:type="spellEnd"/>
      <w:r>
        <w:rPr>
          <w:lang w:val="en-GB"/>
        </w:rPr>
        <w:t>)</w:t>
      </w:r>
    </w:p>
    <w:p w:rsidR="00F42F50" w:rsidRDefault="00F42F50" w:rsidP="000C438F">
      <w:pPr>
        <w:ind w:firstLine="0"/>
        <w:rPr>
          <w:lang w:val="en-GB"/>
        </w:rPr>
      </w:pPr>
      <w:r>
        <w:rPr>
          <w:lang w:val="en-GB"/>
        </w:rPr>
        <w:t>Cu/Au</w:t>
      </w:r>
    </w:p>
    <w:p w:rsidR="00F42F50" w:rsidRDefault="00F42F50" w:rsidP="000C438F">
      <w:pPr>
        <w:ind w:firstLine="0"/>
        <w:rPr>
          <w:lang w:val="en-GB"/>
        </w:rPr>
      </w:pPr>
    </w:p>
    <w:p w:rsidR="00F42F50" w:rsidRDefault="00F42F50" w:rsidP="000C438F">
      <w:pPr>
        <w:ind w:firstLine="0"/>
        <w:rPr>
          <w:lang w:val="en-GB"/>
        </w:rPr>
      </w:pPr>
      <w:r>
        <w:rPr>
          <w:lang w:val="en-GB"/>
        </w:rPr>
        <w:t>Typically CdCl</w:t>
      </w:r>
      <w:r w:rsidRPr="00F42F50">
        <w:rPr>
          <w:vertAlign w:val="subscript"/>
          <w:lang w:val="en-GB"/>
        </w:rPr>
        <w:t>2</w:t>
      </w:r>
      <w:r>
        <w:rPr>
          <w:lang w:val="en-GB"/>
        </w:rPr>
        <w:t xml:space="preserve"> treatment 20 minutes, no chemical etching</w:t>
      </w:r>
    </w:p>
    <w:p w:rsidR="00F42F50" w:rsidRDefault="00F42F50" w:rsidP="000C438F">
      <w:pPr>
        <w:ind w:firstLine="0"/>
        <w:rPr>
          <w:lang w:val="en-GB"/>
        </w:rPr>
      </w:pPr>
    </w:p>
    <w:p w:rsidR="00912F7D" w:rsidRDefault="00F42F50" w:rsidP="000C438F">
      <w:pPr>
        <w:ind w:firstLine="0"/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 xml:space="preserve"> 2.1 </w:t>
      </w:r>
      <w:proofErr w:type="spellStart"/>
      <w:r>
        <w:rPr>
          <w:rFonts w:cstheme="minorHAnsi"/>
          <w:lang w:val="en-GB"/>
        </w:rPr>
        <w:t>μ</w:t>
      </w:r>
      <w:r>
        <w:rPr>
          <w:lang w:val="en-GB"/>
        </w:rPr>
        <w:t>m</w:t>
      </w:r>
      <w:proofErr w:type="spellEnd"/>
      <w:r>
        <w:rPr>
          <w:lang w:val="en-GB"/>
        </w:rPr>
        <w:t xml:space="preserve"> and CdCl</w:t>
      </w:r>
      <w:r w:rsidRPr="00F42F50">
        <w:rPr>
          <w:vertAlign w:val="subscript"/>
          <w:lang w:val="en-GB"/>
        </w:rPr>
        <w:t>2</w:t>
      </w:r>
      <w:r>
        <w:rPr>
          <w:lang w:val="en-GB"/>
        </w:rPr>
        <w:t xml:space="preserve"> at 387</w:t>
      </w:r>
      <w:r>
        <w:rPr>
          <w:rFonts w:cstheme="minorHAnsi"/>
          <w:lang w:val="en-GB"/>
        </w:rPr>
        <w:t>°</w:t>
      </w:r>
      <w:r>
        <w:rPr>
          <w:lang w:val="en-GB"/>
        </w:rPr>
        <w:t>C: V</w:t>
      </w:r>
      <w:r w:rsidRPr="00912F7D">
        <w:rPr>
          <w:vertAlign w:val="subscript"/>
          <w:lang w:val="en-GB"/>
        </w:rPr>
        <w:t>OC</w:t>
      </w:r>
      <w:r>
        <w:rPr>
          <w:lang w:val="en-GB"/>
        </w:rPr>
        <w:t xml:space="preserve"> = 845 mV, J</w:t>
      </w:r>
      <w:r w:rsidRPr="00912F7D">
        <w:rPr>
          <w:vertAlign w:val="subscript"/>
          <w:lang w:val="en-GB"/>
        </w:rPr>
        <w:t>SC</w:t>
      </w:r>
      <w:r>
        <w:rPr>
          <w:lang w:val="en-GB"/>
        </w:rPr>
        <w:t xml:space="preserve"> = 22.6 </w:t>
      </w:r>
      <w:proofErr w:type="spellStart"/>
      <w:r>
        <w:rPr>
          <w:lang w:val="en-GB"/>
        </w:rPr>
        <w:t>mA</w:t>
      </w:r>
      <w:proofErr w:type="spellEnd"/>
      <w:r>
        <w:rPr>
          <w:lang w:val="en-GB"/>
        </w:rPr>
        <w:t>/cm</w:t>
      </w:r>
      <w:r w:rsidRPr="00F42F50">
        <w:rPr>
          <w:vertAlign w:val="superscript"/>
          <w:lang w:val="en-GB"/>
        </w:rPr>
        <w:t>2</w:t>
      </w:r>
      <w:r>
        <w:rPr>
          <w:lang w:val="en-GB"/>
        </w:rPr>
        <w:t xml:space="preserve">, FF = 71.9%, </w:t>
      </w:r>
      <w:r>
        <w:rPr>
          <w:rFonts w:cstheme="minorHAnsi"/>
          <w:lang w:val="en-GB"/>
        </w:rPr>
        <w:t>η</w:t>
      </w:r>
      <w:r>
        <w:rPr>
          <w:lang w:val="en-GB"/>
        </w:rPr>
        <w:t xml:space="preserve"> </w:t>
      </w:r>
      <w:r w:rsidR="00912F7D">
        <w:rPr>
          <w:lang w:val="en-GB"/>
        </w:rPr>
        <w:t xml:space="preserve">= </w:t>
      </w:r>
      <w:r>
        <w:rPr>
          <w:lang w:val="en-GB"/>
        </w:rPr>
        <w:t>13.7%, Area = 0.32 cm</w:t>
      </w:r>
      <w:r w:rsidRPr="00F42F50">
        <w:rPr>
          <w:vertAlign w:val="superscript"/>
          <w:lang w:val="en-GB"/>
        </w:rPr>
        <w:t>2</w:t>
      </w:r>
      <w:r>
        <w:rPr>
          <w:lang w:val="en-GB"/>
        </w:rPr>
        <w:t>.</w:t>
      </w:r>
      <w:r w:rsidR="00912F7D">
        <w:rPr>
          <w:lang w:val="en-GB"/>
        </w:rPr>
        <w:t xml:space="preserve"> (</w:t>
      </w:r>
      <w:proofErr w:type="gramStart"/>
      <w:r w:rsidR="00912F7D">
        <w:rPr>
          <w:lang w:val="en-GB"/>
        </w:rPr>
        <w:t>back</w:t>
      </w:r>
      <w:proofErr w:type="gramEnd"/>
      <w:r w:rsidR="00912F7D">
        <w:rPr>
          <w:lang w:val="en-GB"/>
        </w:rPr>
        <w:t xml:space="preserve"> contact – Cu 3 nm, Au 20 nm)</w:t>
      </w:r>
    </w:p>
    <w:p w:rsidR="00912F7D" w:rsidRDefault="00912F7D" w:rsidP="000C438F">
      <w:pPr>
        <w:ind w:firstLine="0"/>
        <w:rPr>
          <w:lang w:val="en-GB"/>
        </w:rPr>
      </w:pPr>
    </w:p>
    <w:p w:rsidR="00912F7D" w:rsidRDefault="00912F7D" w:rsidP="000C438F">
      <w:pPr>
        <w:ind w:firstLine="0"/>
        <w:rPr>
          <w:i/>
          <w:lang w:val="en-GB"/>
        </w:rPr>
      </w:pPr>
      <w:r w:rsidRPr="00912F7D">
        <w:rPr>
          <w:i/>
          <w:lang w:val="en-GB"/>
        </w:rPr>
        <w:t>20 min anneal in dry air:</w:t>
      </w:r>
    </w:p>
    <w:p w:rsidR="00912F7D" w:rsidRDefault="00912F7D" w:rsidP="000C438F">
      <w:pPr>
        <w:ind w:firstLine="0"/>
        <w:rPr>
          <w:lang w:val="en-GB"/>
        </w:rPr>
      </w:pPr>
      <w:proofErr w:type="gramStart"/>
      <w:r>
        <w:rPr>
          <w:lang w:val="en-GB"/>
        </w:rPr>
        <w:t>Re-crystallisation shown to be possible by simply heat treating the sample at 450</w:t>
      </w:r>
      <w:r>
        <w:rPr>
          <w:rFonts w:cstheme="minorHAnsi"/>
          <w:lang w:val="en-GB"/>
        </w:rPr>
        <w:t>°</w:t>
      </w:r>
      <w:r>
        <w:rPr>
          <w:lang w:val="en-GB"/>
        </w:rPr>
        <w:t>C.</w:t>
      </w:r>
      <w:proofErr w:type="gramEnd"/>
      <w:r>
        <w:rPr>
          <w:lang w:val="en-GB"/>
        </w:rPr>
        <w:t xml:space="preserve"> </w:t>
      </w:r>
    </w:p>
    <w:p w:rsidR="00912F7D" w:rsidRDefault="00912F7D" w:rsidP="000C438F">
      <w:pPr>
        <w:ind w:firstLine="0"/>
        <w:rPr>
          <w:lang w:val="en-GB"/>
        </w:rPr>
      </w:pPr>
      <w:r>
        <w:rPr>
          <w:lang w:val="en-GB"/>
        </w:rPr>
        <w:t>Sulphur content at CdS</w:t>
      </w:r>
      <w:r w:rsidRPr="00912F7D">
        <w:rPr>
          <w:vertAlign w:val="subscript"/>
          <w:lang w:val="en-GB"/>
        </w:rPr>
        <w:t>x</w:t>
      </w:r>
      <w:r>
        <w:rPr>
          <w:lang w:val="en-GB"/>
        </w:rPr>
        <w:t>Te</w:t>
      </w:r>
      <w:r w:rsidRPr="00912F7D">
        <w:rPr>
          <w:vertAlign w:val="subscript"/>
          <w:lang w:val="en-GB"/>
        </w:rPr>
        <w:t xml:space="preserve">1-x </w:t>
      </w:r>
      <w:r>
        <w:rPr>
          <w:lang w:val="en-GB"/>
        </w:rPr>
        <w:t>also comparable to CdCl</w:t>
      </w:r>
      <w:r w:rsidRPr="00912F7D">
        <w:rPr>
          <w:vertAlign w:val="subscript"/>
          <w:lang w:val="en-GB"/>
        </w:rPr>
        <w:t>2</w:t>
      </w:r>
      <w:r>
        <w:rPr>
          <w:lang w:val="en-GB"/>
        </w:rPr>
        <w:t xml:space="preserve"> treatment (X = 1.7% in air, X = 2% in CdCl</w:t>
      </w:r>
      <w:r w:rsidRPr="00912F7D">
        <w:rPr>
          <w:vertAlign w:val="subscript"/>
          <w:lang w:val="en-GB"/>
        </w:rPr>
        <w:t>2</w:t>
      </w:r>
      <w:r>
        <w:rPr>
          <w:lang w:val="en-GB"/>
        </w:rPr>
        <w:t>).</w:t>
      </w:r>
    </w:p>
    <w:p w:rsidR="00912F7D" w:rsidRDefault="00912F7D" w:rsidP="000C438F">
      <w:pPr>
        <w:ind w:firstLine="0"/>
        <w:rPr>
          <w:lang w:val="en-GB"/>
        </w:rPr>
      </w:pPr>
      <w:r>
        <w:rPr>
          <w:lang w:val="en-GB"/>
        </w:rPr>
        <w:t>Grain sizes comparable (shown in SEM)</w:t>
      </w:r>
    </w:p>
    <w:p w:rsidR="00912F7D" w:rsidRDefault="00912F7D" w:rsidP="000C438F">
      <w:pPr>
        <w:ind w:firstLine="0"/>
        <w:rPr>
          <w:lang w:val="en-GB"/>
        </w:rPr>
      </w:pPr>
    </w:p>
    <w:p w:rsidR="00912F7D" w:rsidRDefault="00912F7D" w:rsidP="000C438F">
      <w:pPr>
        <w:ind w:firstLine="0"/>
        <w:rPr>
          <w:lang w:val="en-GB"/>
        </w:rPr>
      </w:pPr>
      <w:r>
        <w:rPr>
          <w:lang w:val="en-GB"/>
        </w:rPr>
        <w:t>At 450</w:t>
      </w:r>
      <w:r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:rsidR="00912F7D" w:rsidRDefault="009E0788" w:rsidP="000C438F">
      <w:pPr>
        <w:ind w:firstLine="0"/>
        <w:rPr>
          <w:lang w:val="en-GB"/>
        </w:rPr>
      </w:pPr>
      <w:r>
        <w:rPr>
          <w:lang w:val="en-GB"/>
        </w:rPr>
        <w:t>Best: V</w:t>
      </w:r>
      <w:r w:rsidRPr="00912F7D">
        <w:rPr>
          <w:vertAlign w:val="subscript"/>
          <w:lang w:val="en-GB"/>
        </w:rPr>
        <w:t>OC</w:t>
      </w:r>
      <w:r>
        <w:rPr>
          <w:lang w:val="en-GB"/>
        </w:rPr>
        <w:t xml:space="preserve"> = 791 mV, J</w:t>
      </w:r>
      <w:r w:rsidRPr="00912F7D">
        <w:rPr>
          <w:vertAlign w:val="subscript"/>
          <w:lang w:val="en-GB"/>
        </w:rPr>
        <w:t>SC</w:t>
      </w:r>
      <w:r>
        <w:rPr>
          <w:lang w:val="en-GB"/>
        </w:rPr>
        <w:t xml:space="preserve"> = 20.9 </w:t>
      </w:r>
      <w:proofErr w:type="spellStart"/>
      <w:r>
        <w:rPr>
          <w:lang w:val="en-GB"/>
        </w:rPr>
        <w:t>mA</w:t>
      </w:r>
      <w:proofErr w:type="spellEnd"/>
      <w:r>
        <w:rPr>
          <w:lang w:val="en-GB"/>
        </w:rPr>
        <w:t>/cm</w:t>
      </w:r>
      <w:r w:rsidRPr="00F42F50">
        <w:rPr>
          <w:vertAlign w:val="superscript"/>
          <w:lang w:val="en-GB"/>
        </w:rPr>
        <w:t>2</w:t>
      </w:r>
      <w:r>
        <w:rPr>
          <w:lang w:val="en-GB"/>
        </w:rPr>
        <w:t xml:space="preserve">, FF = 69.7%, </w:t>
      </w:r>
      <w:r>
        <w:rPr>
          <w:rFonts w:cstheme="minorHAnsi"/>
          <w:lang w:val="en-GB"/>
        </w:rPr>
        <w:t>η</w:t>
      </w:r>
      <w:r>
        <w:rPr>
          <w:lang w:val="en-GB"/>
        </w:rPr>
        <w:t xml:space="preserve"> = 11.6%</w:t>
      </w:r>
    </w:p>
    <w:p w:rsidR="009E0788" w:rsidRDefault="009E0788" w:rsidP="000C438F">
      <w:pPr>
        <w:ind w:firstLine="0"/>
        <w:rPr>
          <w:lang w:val="en-GB"/>
        </w:rPr>
      </w:pP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>: V</w:t>
      </w:r>
      <w:r w:rsidRPr="00912F7D">
        <w:rPr>
          <w:vertAlign w:val="subscript"/>
          <w:lang w:val="en-GB"/>
        </w:rPr>
        <w:t>OC</w:t>
      </w:r>
      <w:r>
        <w:rPr>
          <w:lang w:val="en-GB"/>
        </w:rPr>
        <w:t xml:space="preserve"> = 767 mV, J</w:t>
      </w:r>
      <w:r w:rsidRPr="00912F7D">
        <w:rPr>
          <w:vertAlign w:val="subscript"/>
          <w:lang w:val="en-GB"/>
        </w:rPr>
        <w:t>SC</w:t>
      </w:r>
      <w:r>
        <w:rPr>
          <w:lang w:val="en-GB"/>
        </w:rPr>
        <w:t xml:space="preserve"> = 19.4 </w:t>
      </w:r>
      <w:proofErr w:type="spellStart"/>
      <w:r>
        <w:rPr>
          <w:lang w:val="en-GB"/>
        </w:rPr>
        <w:t>mA</w:t>
      </w:r>
      <w:proofErr w:type="spellEnd"/>
      <w:r>
        <w:rPr>
          <w:lang w:val="en-GB"/>
        </w:rPr>
        <w:t>/cm</w:t>
      </w:r>
      <w:r w:rsidRPr="00F42F50">
        <w:rPr>
          <w:vertAlign w:val="superscript"/>
          <w:lang w:val="en-GB"/>
        </w:rPr>
        <w:t>2</w:t>
      </w:r>
      <w:r>
        <w:rPr>
          <w:lang w:val="en-GB"/>
        </w:rPr>
        <w:t xml:space="preserve">, FF = 66.3%, </w:t>
      </w:r>
      <w:r>
        <w:rPr>
          <w:rFonts w:cstheme="minorHAnsi"/>
          <w:lang w:val="en-GB"/>
        </w:rPr>
        <w:t>η</w:t>
      </w:r>
      <w:r>
        <w:rPr>
          <w:lang w:val="en-GB"/>
        </w:rPr>
        <w:t xml:space="preserve"> = 9.9%</w:t>
      </w:r>
    </w:p>
    <w:p w:rsidR="00F42F50" w:rsidRDefault="00912F7D" w:rsidP="000C438F">
      <w:pPr>
        <w:ind w:firstLine="0"/>
        <w:rPr>
          <w:i/>
          <w:lang w:val="en-GB"/>
        </w:rPr>
      </w:pPr>
      <w:r w:rsidRPr="00912F7D">
        <w:rPr>
          <w:i/>
          <w:lang w:val="en-GB"/>
        </w:rPr>
        <w:t xml:space="preserve"> </w:t>
      </w:r>
    </w:p>
    <w:p w:rsidR="009E0788" w:rsidRDefault="009E0788" w:rsidP="000C438F">
      <w:pPr>
        <w:ind w:firstLine="0"/>
        <w:rPr>
          <w:lang w:val="en-GB"/>
        </w:rPr>
      </w:pPr>
      <w:r>
        <w:rPr>
          <w:lang w:val="en-GB"/>
        </w:rPr>
        <w:t>V</w:t>
      </w:r>
      <w:r w:rsidRPr="009E0788">
        <w:rPr>
          <w:vertAlign w:val="subscript"/>
          <w:lang w:val="en-GB"/>
        </w:rPr>
        <w:t>OC</w:t>
      </w:r>
      <w:r>
        <w:rPr>
          <w:lang w:val="en-GB"/>
        </w:rPr>
        <w:t xml:space="preserve"> is regained by using a subsequent CdCl</w:t>
      </w:r>
      <w:r w:rsidRPr="009E0788">
        <w:rPr>
          <w:vertAlign w:val="subscript"/>
          <w:lang w:val="en-GB"/>
        </w:rPr>
        <w:t>2</w:t>
      </w:r>
      <w:r>
        <w:rPr>
          <w:lang w:val="en-GB"/>
        </w:rPr>
        <w:t xml:space="preserve"> 5 min treatment.</w:t>
      </w:r>
    </w:p>
    <w:p w:rsidR="009E0788" w:rsidRDefault="009E0788" w:rsidP="000C438F">
      <w:pPr>
        <w:ind w:firstLine="0"/>
        <w:rPr>
          <w:lang w:val="en-GB"/>
        </w:rPr>
      </w:pPr>
    </w:p>
    <w:p w:rsidR="009E0788" w:rsidRDefault="009E0788" w:rsidP="000C438F">
      <w:pPr>
        <w:ind w:firstLine="0"/>
        <w:rPr>
          <w:lang w:val="en-GB"/>
        </w:rPr>
      </w:pPr>
      <w:r>
        <w:rPr>
          <w:lang w:val="en-GB"/>
        </w:rPr>
        <w:t>High T (&gt; 400</w:t>
      </w:r>
      <w:r>
        <w:rPr>
          <w:rFonts w:cstheme="minorHAnsi"/>
          <w:lang w:val="en-GB"/>
        </w:rPr>
        <w:t>°</w:t>
      </w:r>
      <w:r>
        <w:rPr>
          <w:lang w:val="en-GB"/>
        </w:rPr>
        <w:t>C) CdCl</w:t>
      </w:r>
      <w:r w:rsidRPr="009E0788">
        <w:rPr>
          <w:vertAlign w:val="subscript"/>
          <w:lang w:val="en-GB"/>
        </w:rPr>
        <w:t>2</w:t>
      </w:r>
      <w:r>
        <w:rPr>
          <w:lang w:val="en-GB"/>
        </w:rPr>
        <w:t xml:space="preserve"> treatment shows sample is </w:t>
      </w:r>
      <w:proofErr w:type="spellStart"/>
      <w:r>
        <w:rPr>
          <w:lang w:val="en-GB"/>
        </w:rPr>
        <w:t>overtreated</w:t>
      </w:r>
      <w:proofErr w:type="spellEnd"/>
      <w:r>
        <w:rPr>
          <w:lang w:val="en-GB"/>
        </w:rPr>
        <w:t xml:space="preserve"> (too much sulphur diffusion).</w:t>
      </w:r>
    </w:p>
    <w:p w:rsidR="009E0788" w:rsidRDefault="009E0788" w:rsidP="000C438F">
      <w:pPr>
        <w:ind w:firstLine="0"/>
        <w:rPr>
          <w:lang w:val="en-GB"/>
        </w:rPr>
      </w:pPr>
    </w:p>
    <w:p w:rsidR="009E0788" w:rsidRDefault="009E0788" w:rsidP="000C438F">
      <w:pPr>
        <w:ind w:firstLine="0"/>
        <w:rPr>
          <w:lang w:val="en-GB"/>
        </w:rPr>
      </w:pPr>
      <w:proofErr w:type="gramStart"/>
      <w:r>
        <w:rPr>
          <w:lang w:val="en-GB"/>
        </w:rPr>
        <w:t>Increasing  CdCl</w:t>
      </w:r>
      <w:r w:rsidRPr="009E0788">
        <w:rPr>
          <w:vertAlign w:val="subscript"/>
          <w:lang w:val="en-GB"/>
        </w:rPr>
        <w:t>2</w:t>
      </w:r>
      <w:proofErr w:type="gramEnd"/>
      <w:r>
        <w:rPr>
          <w:lang w:val="en-GB"/>
        </w:rPr>
        <w:t xml:space="preserve"> treatment from 400 – 450</w:t>
      </w:r>
      <w:r>
        <w:rPr>
          <w:rFonts w:cstheme="minorHAnsi"/>
          <w:lang w:val="en-GB"/>
        </w:rPr>
        <w:t>°</w:t>
      </w:r>
      <w:r>
        <w:rPr>
          <w:lang w:val="en-GB"/>
        </w:rPr>
        <w:t xml:space="preserve">C: </w:t>
      </w:r>
      <w:r>
        <w:rPr>
          <w:rFonts w:cstheme="minorHAnsi"/>
          <w:lang w:val="en-GB"/>
        </w:rPr>
        <w:t>η</w:t>
      </w:r>
      <w:r>
        <w:rPr>
          <w:lang w:val="en-GB"/>
        </w:rPr>
        <w:t xml:space="preserve"> drops</w:t>
      </w:r>
    </w:p>
    <w:p w:rsidR="009E0788" w:rsidRDefault="009E0788" w:rsidP="009E0788">
      <w:pPr>
        <w:ind w:firstLine="0"/>
        <w:rPr>
          <w:lang w:val="en-GB"/>
        </w:rPr>
      </w:pPr>
      <w:r>
        <w:rPr>
          <w:lang w:val="en-GB"/>
        </w:rPr>
        <w:t>Increasing air treatment from 400 – 450</w:t>
      </w:r>
      <w:r>
        <w:rPr>
          <w:rFonts w:cstheme="minorHAnsi"/>
          <w:lang w:val="en-GB"/>
        </w:rPr>
        <w:t>°</w:t>
      </w:r>
      <w:r>
        <w:rPr>
          <w:lang w:val="en-GB"/>
        </w:rPr>
        <w:t xml:space="preserve">C: </w:t>
      </w:r>
      <w:r>
        <w:rPr>
          <w:rFonts w:cstheme="minorHAnsi"/>
          <w:lang w:val="en-GB"/>
        </w:rPr>
        <w:t>η</w:t>
      </w:r>
      <w:r>
        <w:rPr>
          <w:lang w:val="en-GB"/>
        </w:rPr>
        <w:t xml:space="preserve"> rises (further increase resulted in </w:t>
      </w:r>
      <w:proofErr w:type="spellStart"/>
      <w:r>
        <w:rPr>
          <w:lang w:val="en-GB"/>
        </w:rPr>
        <w:t>delamination</w:t>
      </w:r>
      <w:proofErr w:type="spellEnd"/>
      <w:r>
        <w:rPr>
          <w:lang w:val="en-GB"/>
        </w:rPr>
        <w:t>)</w:t>
      </w:r>
    </w:p>
    <w:p w:rsidR="009E0788" w:rsidRDefault="009E0788" w:rsidP="009E0788">
      <w:pPr>
        <w:ind w:firstLine="0"/>
        <w:rPr>
          <w:lang w:val="en-GB"/>
        </w:rPr>
      </w:pPr>
    </w:p>
    <w:p w:rsidR="009E0788" w:rsidRDefault="009E0788" w:rsidP="009E0788">
      <w:pPr>
        <w:ind w:firstLine="0"/>
        <w:rPr>
          <w:lang w:val="en-GB"/>
        </w:rPr>
      </w:pPr>
      <w:proofErr w:type="spellStart"/>
      <w:r>
        <w:rPr>
          <w:lang w:val="en-GB"/>
        </w:rPr>
        <w:t>CdS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CdTe</w:t>
      </w:r>
      <w:proofErr w:type="spellEnd"/>
      <w:r>
        <w:rPr>
          <w:lang w:val="en-GB"/>
        </w:rPr>
        <w:t xml:space="preserve"> was deposited at 275</w:t>
      </w:r>
      <w:r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:rsidR="009E0788" w:rsidRDefault="009E0788" w:rsidP="009E0788">
      <w:pPr>
        <w:ind w:firstLine="0"/>
        <w:rPr>
          <w:lang w:val="en-GB"/>
        </w:rPr>
      </w:pPr>
    </w:p>
    <w:p w:rsidR="009E0788" w:rsidRPr="0047239C" w:rsidRDefault="009E0788" w:rsidP="009E0788">
      <w:pPr>
        <w:ind w:firstLine="0"/>
        <w:rPr>
          <w:b/>
          <w:lang w:val="en-GB"/>
        </w:rPr>
      </w:pPr>
      <w:r w:rsidRPr="0047239C">
        <w:rPr>
          <w:b/>
          <w:u w:val="single"/>
          <w:lang w:val="en-GB"/>
        </w:rPr>
        <w:t>9am</w:t>
      </w:r>
      <w:r w:rsidRPr="0047239C">
        <w:rPr>
          <w:b/>
          <w:lang w:val="en-GB"/>
        </w:rPr>
        <w:t xml:space="preserve">: Berg (Luxembourg University) </w:t>
      </w:r>
      <w:r w:rsidR="0047239C" w:rsidRPr="0047239C">
        <w:rPr>
          <w:b/>
          <w:lang w:val="en-GB"/>
        </w:rPr>
        <w:t>–</w:t>
      </w:r>
      <w:r w:rsidRPr="0047239C">
        <w:rPr>
          <w:b/>
          <w:lang w:val="en-GB"/>
        </w:rPr>
        <w:t xml:space="preserve"> </w:t>
      </w:r>
      <w:r w:rsidR="0047239C" w:rsidRPr="0047239C">
        <w:rPr>
          <w:b/>
          <w:lang w:val="en-GB"/>
        </w:rPr>
        <w:t>CZTS</w:t>
      </w:r>
    </w:p>
    <w:p w:rsidR="0047239C" w:rsidRDefault="0047239C" w:rsidP="009E0788">
      <w:pPr>
        <w:ind w:firstLine="0"/>
        <w:rPr>
          <w:lang w:val="en-GB"/>
        </w:rPr>
      </w:pPr>
    </w:p>
    <w:p w:rsidR="0047239C" w:rsidRDefault="0047239C" w:rsidP="009E0788">
      <w:pPr>
        <w:ind w:firstLine="0"/>
        <w:rPr>
          <w:lang w:val="en-GB"/>
        </w:rPr>
      </w:pPr>
      <w:r>
        <w:rPr>
          <w:lang w:val="en-GB"/>
        </w:rPr>
        <w:t>Achieved 6.1% by improving annealing step</w:t>
      </w:r>
    </w:p>
    <w:p w:rsidR="0047239C" w:rsidRDefault="0047239C" w:rsidP="009E0788">
      <w:pPr>
        <w:ind w:firstLine="0"/>
        <w:rPr>
          <w:lang w:val="en-GB"/>
        </w:rPr>
      </w:pPr>
    </w:p>
    <w:p w:rsidR="0047239C" w:rsidRDefault="0047239C" w:rsidP="009E0788">
      <w:pPr>
        <w:ind w:firstLine="0"/>
        <w:rPr>
          <w:lang w:val="en-GB"/>
        </w:rPr>
      </w:pPr>
    </w:p>
    <w:p w:rsidR="009E0788" w:rsidRDefault="009E0788" w:rsidP="009E0788">
      <w:pPr>
        <w:ind w:firstLine="0"/>
        <w:rPr>
          <w:lang w:val="en-GB"/>
        </w:rPr>
      </w:pPr>
    </w:p>
    <w:p w:rsidR="009E0788" w:rsidRDefault="0047239C" w:rsidP="000C438F">
      <w:pPr>
        <w:ind w:firstLine="0"/>
        <w:rPr>
          <w:b/>
          <w:lang w:val="en-GB"/>
        </w:rPr>
      </w:pPr>
      <w:r>
        <w:rPr>
          <w:b/>
          <w:u w:val="single"/>
          <w:lang w:val="en-GB"/>
        </w:rPr>
        <w:lastRenderedPageBreak/>
        <w:t>10</w:t>
      </w:r>
      <w:r w:rsidRPr="0047239C">
        <w:rPr>
          <w:b/>
          <w:u w:val="single"/>
          <w:lang w:val="en-GB"/>
        </w:rPr>
        <w:t>am</w:t>
      </w:r>
      <w:r w:rsidRPr="0047239C">
        <w:rPr>
          <w:b/>
          <w:lang w:val="en-GB"/>
        </w:rPr>
        <w:t xml:space="preserve">: </w:t>
      </w:r>
      <w:r>
        <w:rPr>
          <w:b/>
          <w:lang w:val="en-GB"/>
        </w:rPr>
        <w:t>Braun</w:t>
      </w:r>
      <w:r w:rsidRPr="0047239C">
        <w:rPr>
          <w:b/>
          <w:lang w:val="en-GB"/>
        </w:rPr>
        <w:t xml:space="preserve"> (</w:t>
      </w:r>
      <w:r>
        <w:rPr>
          <w:b/>
          <w:lang w:val="en-GB"/>
        </w:rPr>
        <w:t>Leipzig</w:t>
      </w:r>
      <w:r w:rsidRPr="0047239C">
        <w:rPr>
          <w:b/>
          <w:lang w:val="en-GB"/>
        </w:rPr>
        <w:t xml:space="preserve"> University) – </w:t>
      </w:r>
      <w:r>
        <w:rPr>
          <w:b/>
          <w:lang w:val="en-GB"/>
        </w:rPr>
        <w:t xml:space="preserve">CIGS large area on </w:t>
      </w:r>
      <w:proofErr w:type="spellStart"/>
      <w:r>
        <w:rPr>
          <w:b/>
          <w:lang w:val="en-GB"/>
        </w:rPr>
        <w:t>polymide</w:t>
      </w:r>
      <w:proofErr w:type="spellEnd"/>
      <w:r>
        <w:rPr>
          <w:b/>
          <w:lang w:val="en-GB"/>
        </w:rPr>
        <w:t xml:space="preserve"> substrates</w:t>
      </w:r>
    </w:p>
    <w:p w:rsidR="0047239C" w:rsidRDefault="0047239C" w:rsidP="000C438F">
      <w:pPr>
        <w:ind w:firstLine="0"/>
        <w:rPr>
          <w:b/>
          <w:lang w:val="en-GB"/>
        </w:rPr>
      </w:pPr>
    </w:p>
    <w:p w:rsidR="0047239C" w:rsidRDefault="0047239C" w:rsidP="000C438F">
      <w:pPr>
        <w:ind w:firstLine="0"/>
        <w:rPr>
          <w:lang w:val="en-GB"/>
        </w:rPr>
      </w:pPr>
      <w:r>
        <w:rPr>
          <w:lang w:val="en-GB"/>
        </w:rPr>
        <w:t>Over 37.2 cm</w:t>
      </w:r>
      <w:r w:rsidRPr="0047239C">
        <w:rPr>
          <w:vertAlign w:val="superscript"/>
          <w:lang w:val="en-GB"/>
        </w:rPr>
        <w:t>2</w:t>
      </w:r>
      <w:r>
        <w:rPr>
          <w:lang w:val="en-GB"/>
        </w:rPr>
        <w:t xml:space="preserve">, </w:t>
      </w:r>
      <w:r>
        <w:rPr>
          <w:rFonts w:cstheme="minorHAnsi"/>
          <w:lang w:val="en-GB"/>
        </w:rPr>
        <w:t>η</w:t>
      </w:r>
      <w:r>
        <w:rPr>
          <w:lang w:val="en-GB"/>
        </w:rPr>
        <w:t xml:space="preserve"> = 11.6%</w:t>
      </w:r>
    </w:p>
    <w:p w:rsidR="0047239C" w:rsidRPr="009E0788" w:rsidRDefault="0047239C" w:rsidP="000C438F">
      <w:pPr>
        <w:ind w:firstLine="0"/>
        <w:rPr>
          <w:lang w:val="en-GB"/>
        </w:rPr>
      </w:pPr>
      <w:r>
        <w:rPr>
          <w:lang w:val="en-GB"/>
        </w:rPr>
        <w:t>(V</w:t>
      </w:r>
      <w:r w:rsidRPr="00912F7D">
        <w:rPr>
          <w:vertAlign w:val="subscript"/>
          <w:lang w:val="en-GB"/>
        </w:rPr>
        <w:t>OC</w:t>
      </w:r>
      <w:r>
        <w:rPr>
          <w:lang w:val="en-GB"/>
        </w:rPr>
        <w:t xml:space="preserve"> = 59.6 mV)</w:t>
      </w:r>
    </w:p>
    <w:p w:rsidR="00912F7D" w:rsidRDefault="00912F7D" w:rsidP="000C438F">
      <w:pPr>
        <w:ind w:firstLine="0"/>
        <w:rPr>
          <w:lang w:val="en-GB"/>
        </w:rPr>
      </w:pPr>
    </w:p>
    <w:p w:rsidR="00912F7D" w:rsidRDefault="00912F7D" w:rsidP="000C438F">
      <w:pPr>
        <w:ind w:firstLine="0"/>
        <w:rPr>
          <w:lang w:val="en-GB"/>
        </w:rPr>
      </w:pPr>
    </w:p>
    <w:p w:rsidR="00912F7D" w:rsidRDefault="00912F7D" w:rsidP="000C438F">
      <w:pPr>
        <w:ind w:firstLine="0"/>
        <w:rPr>
          <w:lang w:val="en-GB"/>
        </w:rPr>
      </w:pPr>
    </w:p>
    <w:p w:rsidR="00912F7D" w:rsidRDefault="00912F7D" w:rsidP="000C438F">
      <w:pPr>
        <w:ind w:firstLine="0"/>
        <w:rPr>
          <w:lang w:val="en-GB"/>
        </w:rPr>
      </w:pPr>
    </w:p>
    <w:p w:rsidR="00912F7D" w:rsidRDefault="00912F7D" w:rsidP="000C438F">
      <w:pPr>
        <w:ind w:firstLine="0"/>
        <w:rPr>
          <w:lang w:val="en-GB"/>
        </w:rPr>
      </w:pPr>
    </w:p>
    <w:p w:rsidR="00AB7CD9" w:rsidRDefault="00AB7CD9" w:rsidP="000C438F">
      <w:pPr>
        <w:ind w:firstLine="0"/>
        <w:rPr>
          <w:lang w:val="en-GB"/>
        </w:rPr>
      </w:pPr>
    </w:p>
    <w:p w:rsidR="00AB7CD9" w:rsidRPr="00DF27CA" w:rsidRDefault="00AB7CD9" w:rsidP="000C438F">
      <w:pPr>
        <w:ind w:firstLine="0"/>
        <w:rPr>
          <w:lang w:val="en-GB"/>
        </w:rPr>
      </w:pPr>
    </w:p>
    <w:sectPr w:rsidR="00AB7CD9" w:rsidRPr="00DF27CA" w:rsidSect="00BD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FB5"/>
    <w:rsid w:val="000152AE"/>
    <w:rsid w:val="000C438F"/>
    <w:rsid w:val="00233BA9"/>
    <w:rsid w:val="002A04F4"/>
    <w:rsid w:val="00356D27"/>
    <w:rsid w:val="003F645D"/>
    <w:rsid w:val="0042349E"/>
    <w:rsid w:val="0043419E"/>
    <w:rsid w:val="0047239C"/>
    <w:rsid w:val="0053075E"/>
    <w:rsid w:val="00633639"/>
    <w:rsid w:val="006365D8"/>
    <w:rsid w:val="00636B64"/>
    <w:rsid w:val="0069275D"/>
    <w:rsid w:val="007D1D8E"/>
    <w:rsid w:val="008422C4"/>
    <w:rsid w:val="0084723A"/>
    <w:rsid w:val="008C78B7"/>
    <w:rsid w:val="00906827"/>
    <w:rsid w:val="00912F7D"/>
    <w:rsid w:val="009E0788"/>
    <w:rsid w:val="009E1BC8"/>
    <w:rsid w:val="00A02F30"/>
    <w:rsid w:val="00A626B1"/>
    <w:rsid w:val="00A664DF"/>
    <w:rsid w:val="00A865DE"/>
    <w:rsid w:val="00AB7CD9"/>
    <w:rsid w:val="00B87FB5"/>
    <w:rsid w:val="00BD7A8B"/>
    <w:rsid w:val="00C0360B"/>
    <w:rsid w:val="00CA359B"/>
    <w:rsid w:val="00D60C0E"/>
    <w:rsid w:val="00D6276E"/>
    <w:rsid w:val="00D752FE"/>
    <w:rsid w:val="00DF27CA"/>
    <w:rsid w:val="00E0690D"/>
    <w:rsid w:val="00F4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3</cp:revision>
  <dcterms:created xsi:type="dcterms:W3CDTF">2011-05-27T16:33:00Z</dcterms:created>
  <dcterms:modified xsi:type="dcterms:W3CDTF">2011-05-31T14:16:00Z</dcterms:modified>
</cp:coreProperties>
</file>