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color w:val="B91C1C"/>
          <w:sz w:val="28"/>
          <w:szCs w:val="28"/>
        </w:rPr>
        <w:t xml:space="preserve">RED TORCH SECURITY SOLUTIONS LLC</w:t>
      </w:r>
    </w:p>
    <w:p>
      <w:pPr>
        <w:spacing w:after="100"/>
        <w:jc w:val="center"/>
      </w:pPr>
      <w:r>
        <w:rPr>
          <w:rFonts w:ascii="Calibri" w:cs="Calibri" w:eastAsia="Calibri" w:hAnsi="Calibri"/>
          <w:b/>
          <w:bCs/>
          <w:color w:val="1E3A5F"/>
          <w:sz w:val="44"/>
          <w:szCs w:val="44"/>
        </w:rPr>
        <w:t xml:space="preserve">RTSS SENTINEL PLATFORM</w:t>
      </w:r>
    </w:p>
    <w:p>
      <w:pPr>
        <w:spacing w:after="200"/>
        <w:jc w:val="center"/>
      </w:pPr>
      <w:r>
        <w:rPr>
          <w:rFonts w:ascii="Calibri" w:cs="Calibri" w:eastAsia="Calibri" w:hAnsi="Calibri"/>
          <w:color w:val="6B7280"/>
          <w:sz w:val="28"/>
          <w:szCs w:val="28"/>
        </w:rPr>
        <w:t xml:space="preserve">Current Technical Architecture</w:t>
      </w:r>
    </w:p>
    <w:p>
      <w:pPr>
        <w:spacing w:after="100"/>
        <w:jc w:val="center"/>
      </w:pPr>
      <w:r>
        <w:rPr>
          <w:rFonts w:ascii="Calibri" w:cs="Calibri" w:eastAsia="Calibri" w:hAnsi="Calibri"/>
          <w:color w:val="6B7280"/>
          <w:sz w:val="24"/>
          <w:szCs w:val="24"/>
        </w:rPr>
        <w:t xml:space="preserve">As-Built System Documentation</w:t>
      </w:r>
    </w:p>
    <w:p>
      <w:pPr>
        <w:spacing w:after="600"/>
        <w:jc w:val="center"/>
      </w:pPr>
      <w:r>
        <w:rPr>
          <w:rFonts w:ascii="Calibri" w:cs="Calibri" w:eastAsia="Calibri" w:hAnsi="Calibri"/>
          <w:color w:val="6B7280"/>
          <w:sz w:val="22"/>
          <w:szCs w:val="22"/>
        </w:rPr>
        <w:t xml:space="preserve">September 2026</w:t>
      </w:r>
    </w:p>
    <w:p>
      <w:pPr>
        <w:spacing w:after="200"/>
        <w:jc w:val="center"/>
      </w:pPr>
      <w:r>
        <w:rPr>
          <w:rFonts w:ascii="Calibri" w:cs="Calibri" w:eastAsia="Calibri" w:hAnsi="Calibri"/>
          <w:b/>
          <w:bCs/>
          <w:color w:val="B91C1C"/>
          <w:sz w:val="20"/>
          <w:szCs w:val="20"/>
        </w:rPr>
        <w:t xml:space="preserve">CONFIDENTIAL — BUSINESS PROPRIETARY</w:t>
      </w:r>
    </w:p>
    <w:p>
      <w:r>
        <w:br w:type="page"/>
      </w:r>
    </w:p>
    <w:p>
      <w:pPr>
        <w:pStyle w:val="Heading1"/>
        <w:spacing w:after="120" w:before="300"/>
      </w:pPr>
      <w:r>
        <w:rPr>
          <w:b/>
          <w:bCs/>
        </w:rPr>
        <w:t xml:space="preserve">1. System Overview</w:t>
      </w:r>
    </w:p>
    <w:p>
      <w:pPr>
        <w:spacing w:after="120"/>
      </w:pPr>
      <w:r>
        <w:rPr>
          <w:rFonts w:ascii="Calibri" w:cs="Calibri" w:eastAsia="Calibri" w:hAnsi="Calibri"/>
          <w:sz w:val="22"/>
          <w:szCs w:val="22"/>
        </w:rPr>
        <w:t xml:space="preserve">The RTSS Sentinel platform is a locally deployed, AI-driven physical security intelligence system running on a single NVIDIA Jetson Orin Nano Super at the client's facility. All processing — video ingestion, AI inference, person and vehicle tracking, identity management, zone-based alerting, and event storage — executes entirely on-premises. No data leaves the property. No cloud services are required for any function.</w:t>
      </w:r>
    </w:p>
    <w:p>
      <w:pPr>
        <w:spacing w:after="120"/>
      </w:pPr>
      <w:r>
        <w:rPr>
          <w:rFonts w:ascii="Calibri" w:cs="Calibri" w:eastAsia="Calibri" w:hAnsi="Calibri"/>
          <w:sz w:val="22"/>
          <w:szCs w:val="22"/>
        </w:rPr>
        <w:t xml:space="preserve">The system connects to seven Hikvision IP cameras via an NVR at 192.168.4.88 using RTSP over TCP. The management interface is a locally-hosted React web application served by FastAPI on port 8080, accessible from any device on the client's network.</w:t>
      </w:r>
    </w:p>
    <w:p>
      <w:r>
        <w:br w:type="page"/>
      </w:r>
    </w:p>
    <w:p>
      <w:pPr>
        <w:pStyle w:val="Heading1"/>
        <w:spacing w:after="120" w:before="300"/>
      </w:pPr>
      <w:r>
        <w:rPr>
          <w:b/>
          <w:bCs/>
        </w:rPr>
        <w:t xml:space="preserve">2. Hardware Platform</w:t>
      </w:r>
    </w:p>
    <w:p>
      <w:pPr>
        <w:pStyle w:val="Heading2"/>
        <w:spacing w:after="120" w:before="300"/>
      </w:pPr>
      <w:r>
        <w:rPr>
          <w:b/>
          <w:bCs/>
        </w:rPr>
        <w:t xml:space="preserve">2.1 Compute Module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0"/>
      </w:tblGrid>
      <w:tr>
        <w:tc>
          <w:tcPr>
            <w:tcW w:type="dxa" w:w="4500"/>
            <w:shd w:fill="1E3A5F" w:val="clear"/>
          </w:tcPr>
          <w:p>
            <w:r>
              <w:rPr>
                <w:rFonts w:ascii="Calibri" w:cs="Calibri" w:eastAsia="Calibri" w:hAnsi="Calibri"/>
                <w:b/>
                <w:bCs/>
                <w:color w:val="FFFFFF"/>
                <w:sz w:val="20"/>
                <w:szCs w:val="20"/>
              </w:rPr>
              <w:t xml:space="preserve">Specification</w:t>
            </w:r>
          </w:p>
        </w:tc>
        <w:tc>
          <w:tcPr>
            <w:tcW w:type="dxa" w:w="5000"/>
            <w:shd w:fill="1E3A5F" w:val="clear"/>
          </w:tcPr>
          <w:p>
            <w:r>
              <w:rPr>
                <w:rFonts w:ascii="Calibri" w:cs="Calibri" w:eastAsia="Calibri" w:hAnsi="Calibri"/>
                <w:b/>
                <w:bCs/>
                <w:color w:val="FFFFFF"/>
                <w:sz w:val="20"/>
                <w:szCs w:val="20"/>
              </w:rPr>
              <w:t xml:space="preserve">Value</w:t>
            </w:r>
          </w:p>
        </w:tc>
      </w:tr>
      <w:tr>
        <w:tc>
          <w:tcPr>
            <w:tcW w:type="dxa" w:w="4500"/>
            <w:shd w:fill="F8FAFC" w:val="clear"/>
          </w:tcPr>
          <w:p>
            <w:r>
              <w:rPr>
                <w:rFonts w:ascii="Calibri" w:cs="Calibri" w:eastAsia="Calibri" w:hAnsi="Calibri"/>
                <w:b w:val="false"/>
                <w:bCs w:val="false"/>
                <w:color w:val="000000"/>
                <w:sz w:val="20"/>
                <w:szCs w:val="20"/>
              </w:rPr>
              <w:t xml:space="preserve">Compute Module</w:t>
            </w:r>
          </w:p>
        </w:tc>
        <w:tc>
          <w:tcPr>
            <w:tcW w:type="dxa" w:w="5000"/>
            <w:shd w:fill="F8FAFC" w:val="clear"/>
          </w:tcPr>
          <w:p>
            <w:r>
              <w:rPr>
                <w:rFonts w:ascii="Calibri" w:cs="Calibri" w:eastAsia="Calibri" w:hAnsi="Calibri"/>
                <w:b w:val="false"/>
                <w:bCs w:val="false"/>
                <w:color w:val="000000"/>
                <w:sz w:val="20"/>
                <w:szCs w:val="20"/>
              </w:rPr>
              <w:t xml:space="preserve">NVIDIA Jetson Orin Nano Super</w:t>
            </w:r>
          </w:p>
        </w:tc>
      </w:tr>
      <w:tr>
        <w:tc>
          <w:tcPr>
            <w:tcW w:type="dxa" w:w="4500"/>
            <w:shd w:fill="FFFFFF" w:val="clear"/>
          </w:tcPr>
          <w:p>
            <w:r>
              <w:rPr>
                <w:rFonts w:ascii="Calibri" w:cs="Calibri" w:eastAsia="Calibri" w:hAnsi="Calibri"/>
                <w:b w:val="false"/>
                <w:bCs w:val="false"/>
                <w:color w:val="000000"/>
                <w:sz w:val="20"/>
                <w:szCs w:val="20"/>
              </w:rPr>
              <w:t xml:space="preserve">AI Performance</w:t>
            </w:r>
          </w:p>
        </w:tc>
        <w:tc>
          <w:tcPr>
            <w:tcW w:type="dxa" w:w="5000"/>
            <w:shd w:fill="FFFFFF" w:val="clear"/>
          </w:tcPr>
          <w:p>
            <w:r>
              <w:rPr>
                <w:rFonts w:ascii="Calibri" w:cs="Calibri" w:eastAsia="Calibri" w:hAnsi="Calibri"/>
                <w:b w:val="false"/>
                <w:bCs w:val="false"/>
                <w:color w:val="000000"/>
                <w:sz w:val="20"/>
                <w:szCs w:val="20"/>
              </w:rPr>
              <w:t xml:space="preserve">67 TOPS (INT8)</w:t>
            </w:r>
          </w:p>
        </w:tc>
      </w:tr>
      <w:tr>
        <w:tc>
          <w:tcPr>
            <w:tcW w:type="dxa" w:w="4500"/>
            <w:shd w:fill="F8FAFC" w:val="clear"/>
          </w:tcPr>
          <w:p>
            <w:r>
              <w:rPr>
                <w:rFonts w:ascii="Calibri" w:cs="Calibri" w:eastAsia="Calibri" w:hAnsi="Calibri"/>
                <w:b w:val="false"/>
                <w:bCs w:val="false"/>
                <w:color w:val="000000"/>
                <w:sz w:val="20"/>
                <w:szCs w:val="20"/>
              </w:rPr>
              <w:t xml:space="preserve">System Memory</w:t>
            </w:r>
          </w:p>
        </w:tc>
        <w:tc>
          <w:tcPr>
            <w:tcW w:type="dxa" w:w="5000"/>
            <w:shd w:fill="F8FAFC" w:val="clear"/>
          </w:tcPr>
          <w:p>
            <w:r>
              <w:rPr>
                <w:rFonts w:ascii="Calibri" w:cs="Calibri" w:eastAsia="Calibri" w:hAnsi="Calibri"/>
                <w:b w:val="false"/>
                <w:bCs w:val="false"/>
                <w:color w:val="000000"/>
                <w:sz w:val="20"/>
                <w:szCs w:val="20"/>
              </w:rPr>
              <w:t xml:space="preserve">8 GB LPDDR5</w:t>
            </w:r>
          </w:p>
        </w:tc>
      </w:tr>
      <w:tr>
        <w:tc>
          <w:tcPr>
            <w:tcW w:type="dxa" w:w="4500"/>
            <w:shd w:fill="FFFFFF" w:val="clear"/>
          </w:tcPr>
          <w:p>
            <w:r>
              <w:rPr>
                <w:rFonts w:ascii="Calibri" w:cs="Calibri" w:eastAsia="Calibri" w:hAnsi="Calibri"/>
                <w:b w:val="false"/>
                <w:bCs w:val="false"/>
                <w:color w:val="000000"/>
                <w:sz w:val="20"/>
                <w:szCs w:val="20"/>
              </w:rPr>
              <w:t xml:space="preserve">GPU Cores</w:t>
            </w:r>
          </w:p>
        </w:tc>
        <w:tc>
          <w:tcPr>
            <w:tcW w:type="dxa" w:w="5000"/>
            <w:shd w:fill="FFFFFF" w:val="clear"/>
          </w:tcPr>
          <w:p>
            <w:r>
              <w:rPr>
                <w:rFonts w:ascii="Calibri" w:cs="Calibri" w:eastAsia="Calibri" w:hAnsi="Calibri"/>
                <w:b w:val="false"/>
                <w:bCs w:val="false"/>
                <w:color w:val="000000"/>
                <w:sz w:val="20"/>
                <w:szCs w:val="20"/>
              </w:rPr>
              <w:t xml:space="preserve">1024 CUDA cores</w:t>
            </w:r>
          </w:p>
        </w:tc>
      </w:tr>
      <w:tr>
        <w:tc>
          <w:tcPr>
            <w:tcW w:type="dxa" w:w="4500"/>
            <w:shd w:fill="F8FAFC" w:val="clear"/>
          </w:tcPr>
          <w:p>
            <w:r>
              <w:rPr>
                <w:rFonts w:ascii="Calibri" w:cs="Calibri" w:eastAsia="Calibri" w:hAnsi="Calibri"/>
                <w:b w:val="false"/>
                <w:bCs w:val="false"/>
                <w:color w:val="000000"/>
                <w:sz w:val="20"/>
                <w:szCs w:val="20"/>
              </w:rPr>
              <w:t xml:space="preserve">CPU</w:t>
            </w:r>
          </w:p>
        </w:tc>
        <w:tc>
          <w:tcPr>
            <w:tcW w:type="dxa" w:w="5000"/>
            <w:shd w:fill="F8FAFC" w:val="clear"/>
          </w:tcPr>
          <w:p>
            <w:r>
              <w:rPr>
                <w:rFonts w:ascii="Calibri" w:cs="Calibri" w:eastAsia="Calibri" w:hAnsi="Calibri"/>
                <w:b w:val="false"/>
                <w:bCs w:val="false"/>
                <w:color w:val="000000"/>
                <w:sz w:val="20"/>
                <w:szCs w:val="20"/>
              </w:rPr>
              <w:t xml:space="preserve">6-core Arm Cortex-A78AE</w:t>
            </w:r>
          </w:p>
        </w:tc>
      </w:tr>
      <w:tr>
        <w:tc>
          <w:tcPr>
            <w:tcW w:type="dxa" w:w="4500"/>
            <w:shd w:fill="FFFFFF" w:val="clear"/>
          </w:tcPr>
          <w:p>
            <w:r>
              <w:rPr>
                <w:rFonts w:ascii="Calibri" w:cs="Calibri" w:eastAsia="Calibri" w:hAnsi="Calibri"/>
                <w:b w:val="false"/>
                <w:bCs w:val="false"/>
                <w:color w:val="000000"/>
                <w:sz w:val="20"/>
                <w:szCs w:val="20"/>
              </w:rPr>
              <w:t xml:space="preserve">Power Envelope</w:t>
            </w:r>
          </w:p>
        </w:tc>
        <w:tc>
          <w:tcPr>
            <w:tcW w:type="dxa" w:w="5000"/>
            <w:shd w:fill="FFFFFF" w:val="clear"/>
          </w:tcPr>
          <w:p>
            <w:r>
              <w:rPr>
                <w:rFonts w:ascii="Calibri" w:cs="Calibri" w:eastAsia="Calibri" w:hAnsi="Calibri"/>
                <w:b w:val="false"/>
                <w:bCs w:val="false"/>
                <w:color w:val="000000"/>
                <w:sz w:val="20"/>
                <w:szCs w:val="20"/>
              </w:rPr>
              <w:t xml:space="preserve">7–15W configurable TDP</w:t>
            </w:r>
          </w:p>
        </w:tc>
      </w:tr>
      <w:tr>
        <w:tc>
          <w:tcPr>
            <w:tcW w:type="dxa" w:w="4500"/>
            <w:shd w:fill="F8FAFC" w:val="clear"/>
          </w:tcPr>
          <w:p>
            <w:r>
              <w:rPr>
                <w:rFonts w:ascii="Calibri" w:cs="Calibri" w:eastAsia="Calibri" w:hAnsi="Calibri"/>
                <w:b w:val="false"/>
                <w:bCs w:val="false"/>
                <w:color w:val="000000"/>
                <w:sz w:val="20"/>
                <w:szCs w:val="20"/>
              </w:rPr>
              <w:t xml:space="preserve">JetPack Version</w:t>
            </w:r>
          </w:p>
        </w:tc>
        <w:tc>
          <w:tcPr>
            <w:tcW w:type="dxa" w:w="5000"/>
            <w:shd w:fill="F8FAFC" w:val="clear"/>
          </w:tcPr>
          <w:p>
            <w:r>
              <w:rPr>
                <w:rFonts w:ascii="Calibri" w:cs="Calibri" w:eastAsia="Calibri" w:hAnsi="Calibri"/>
                <w:b w:val="false"/>
                <w:bCs w:val="false"/>
                <w:color w:val="000000"/>
                <w:sz w:val="20"/>
                <w:szCs w:val="20"/>
              </w:rPr>
              <w:t xml:space="preserve">6.2 (CUDA 12.6, TensorRT 10.3)</w:t>
            </w:r>
          </w:p>
        </w:tc>
      </w:tr>
      <w:tr>
        <w:tc>
          <w:tcPr>
            <w:tcW w:type="dxa" w:w="4500"/>
            <w:shd w:fill="FFFFFF" w:val="clear"/>
          </w:tcPr>
          <w:p>
            <w:r>
              <w:rPr>
                <w:rFonts w:ascii="Calibri" w:cs="Calibri" w:eastAsia="Calibri" w:hAnsi="Calibri"/>
                <w:b w:val="false"/>
                <w:bCs w:val="false"/>
                <w:color w:val="000000"/>
                <w:sz w:val="20"/>
                <w:szCs w:val="20"/>
              </w:rPr>
              <w:t xml:space="preserve">Primary Storage</w:t>
            </w:r>
          </w:p>
        </w:tc>
        <w:tc>
          <w:tcPr>
            <w:tcW w:type="dxa" w:w="5000"/>
            <w:shd w:fill="FFFFFF" w:val="clear"/>
          </w:tcPr>
          <w:p>
            <w:r>
              <w:rPr>
                <w:rFonts w:ascii="Calibri" w:cs="Calibri" w:eastAsia="Calibri" w:hAnsi="Calibri"/>
                <w:b w:val="false"/>
                <w:bCs w:val="false"/>
                <w:color w:val="000000"/>
                <w:sz w:val="20"/>
                <w:szCs w:val="20"/>
              </w:rPr>
              <w:t xml:space="preserve">NVMe SSD</w:t>
            </w:r>
          </w:p>
        </w:tc>
      </w:tr>
      <w:tr>
        <w:tc>
          <w:tcPr>
            <w:tcW w:type="dxa" w:w="4500"/>
            <w:shd w:fill="F8FAFC" w:val="clear"/>
          </w:tcPr>
          <w:p>
            <w:r>
              <w:rPr>
                <w:rFonts w:ascii="Calibri" w:cs="Calibri" w:eastAsia="Calibri" w:hAnsi="Calibri"/>
                <w:b w:val="false"/>
                <w:bCs w:val="false"/>
                <w:color w:val="000000"/>
                <w:sz w:val="20"/>
                <w:szCs w:val="20"/>
              </w:rPr>
              <w:t xml:space="preserve">Operating System</w:t>
            </w:r>
          </w:p>
        </w:tc>
        <w:tc>
          <w:tcPr>
            <w:tcW w:type="dxa" w:w="5000"/>
            <w:shd w:fill="F8FAFC" w:val="clear"/>
          </w:tcPr>
          <w:p>
            <w:r>
              <w:rPr>
                <w:rFonts w:ascii="Calibri" w:cs="Calibri" w:eastAsia="Calibri" w:hAnsi="Calibri"/>
                <w:b w:val="false"/>
                <w:bCs w:val="false"/>
                <w:color w:val="000000"/>
                <w:sz w:val="20"/>
                <w:szCs w:val="20"/>
              </w:rPr>
              <w:t xml:space="preserve">Ubuntu 22.04 (L4T)</w:t>
            </w:r>
          </w:p>
        </w:tc>
      </w:tr>
    </w:tbl>
    <w:p>
      <w:pPr>
        <w:spacing w:after="200"/>
      </w:pPr>
    </w:p>
    <w:p>
      <w:pPr>
        <w:pStyle w:val="Heading2"/>
        <w:spacing w:after="120" w:before="300"/>
      </w:pPr>
      <w:r>
        <w:rPr>
          <w:b/>
          <w:bCs/>
        </w:rPr>
        <w:t xml:space="preserve">2.2 Camera Infrastructure</w:t>
      </w:r>
    </w:p>
    <w:p>
      <w:pPr>
        <w:spacing w:after="120"/>
      </w:pPr>
      <w:r>
        <w:rPr>
          <w:rFonts w:ascii="Calibri" w:cs="Calibri" w:eastAsia="Calibri" w:hAnsi="Calibri"/>
          <w:sz w:val="22"/>
          <w:szCs w:val="22"/>
        </w:rPr>
        <w:t xml:space="preserve">Seven Hikvision IP cameras connected through an NVR. RTSP streams are accessed on port 9090 with TCP transport forced for reliability. Sub-streams at 720p/1080p feed the detection pipeline at 10–15 FPS per camera. The system uses ONVIF and RTSP protocols and is designed to work with any ONVIF-conformant camera.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000"/>
      </w:tblGrid>
      <w:tr>
        <w:tc>
          <w:tcPr>
            <w:tcW w:type="dxa" w:w="2500"/>
            <w:shd w:fill="1E3A5F" w:val="clear"/>
          </w:tcPr>
          <w:p>
            <w:r>
              <w:rPr>
                <w:rFonts w:ascii="Calibri" w:cs="Calibri" w:eastAsia="Calibri" w:hAnsi="Calibri"/>
                <w:b/>
                <w:bCs/>
                <w:color w:val="FFFFFF"/>
                <w:sz w:val="20"/>
                <w:szCs w:val="20"/>
              </w:rPr>
              <w:t xml:space="preserve">Camera ID</w:t>
            </w:r>
          </w:p>
        </w:tc>
        <w:tc>
          <w:tcPr>
            <w:tcW w:type="dxa" w:w="3000"/>
            <w:shd w:fill="1E3A5F" w:val="clear"/>
          </w:tcPr>
          <w:p>
            <w:r>
              <w:rPr>
                <w:rFonts w:ascii="Calibri" w:cs="Calibri" w:eastAsia="Calibri" w:hAnsi="Calibri"/>
                <w:b/>
                <w:bCs/>
                <w:color w:val="FFFFFF"/>
                <w:sz w:val="20"/>
                <w:szCs w:val="20"/>
              </w:rPr>
              <w:t xml:space="preserve">Name</w:t>
            </w:r>
          </w:p>
        </w:tc>
        <w:tc>
          <w:tcPr>
            <w:tcW w:type="dxa" w:w="4000"/>
            <w:shd w:fill="1E3A5F" w:val="clear"/>
          </w:tcPr>
          <w:p>
            <w:r>
              <w:rPr>
                <w:rFonts w:ascii="Calibri" w:cs="Calibri" w:eastAsia="Calibri" w:hAnsi="Calibri"/>
                <w:b/>
                <w:bCs/>
                <w:color w:val="FFFFFF"/>
                <w:sz w:val="20"/>
                <w:szCs w:val="20"/>
              </w:rPr>
              <w:t xml:space="preserve">Stream Path</w:t>
            </w:r>
          </w:p>
        </w:tc>
      </w:tr>
      <w:tr>
        <w:tc>
          <w:tcPr>
            <w:tcW w:type="dxa" w:w="2500"/>
            <w:shd w:fill="F8FAFC" w:val="clear"/>
          </w:tcPr>
          <w:p>
            <w:r>
              <w:rPr>
                <w:rFonts w:ascii="Calibri" w:cs="Calibri" w:eastAsia="Calibri" w:hAnsi="Calibri"/>
                <w:b w:val="false"/>
                <w:bCs w:val="false"/>
                <w:color w:val="000000"/>
                <w:sz w:val="20"/>
                <w:szCs w:val="20"/>
              </w:rPr>
              <w:t xml:space="preserve">cam-01</w:t>
            </w:r>
          </w:p>
        </w:tc>
        <w:tc>
          <w:tcPr>
            <w:tcW w:type="dxa" w:w="3000"/>
            <w:shd w:fill="F8FAFC" w:val="clear"/>
          </w:tcPr>
          <w:p>
            <w:r>
              <w:rPr>
                <w:rFonts w:ascii="Calibri" w:cs="Calibri" w:eastAsia="Calibri" w:hAnsi="Calibri"/>
                <w:b w:val="false"/>
                <w:bCs w:val="false"/>
                <w:color w:val="000000"/>
                <w:sz w:val="20"/>
                <w:szCs w:val="20"/>
              </w:rPr>
              <w:t xml:space="preserve">Camera 1</w:t>
            </w:r>
          </w:p>
        </w:tc>
        <w:tc>
          <w:tcPr>
            <w:tcW w:type="dxa" w:w="4000"/>
            <w:shd w:fill="F8FAFC" w:val="clear"/>
          </w:tcPr>
          <w:p>
            <w:r>
              <w:rPr>
                <w:rFonts w:ascii="Calibri" w:cs="Calibri" w:eastAsia="Calibri" w:hAnsi="Calibri"/>
                <w:b w:val="false"/>
                <w:bCs w:val="false"/>
                <w:color w:val="000000"/>
                <w:sz w:val="20"/>
                <w:szCs w:val="20"/>
              </w:rPr>
              <w:t xml:space="preserve">Streaming/Channels/102</w:t>
            </w:r>
          </w:p>
        </w:tc>
      </w:tr>
      <w:tr>
        <w:tc>
          <w:tcPr>
            <w:tcW w:type="dxa" w:w="2500"/>
            <w:shd w:fill="FFFFFF" w:val="clear"/>
          </w:tcPr>
          <w:p>
            <w:r>
              <w:rPr>
                <w:rFonts w:ascii="Calibri" w:cs="Calibri" w:eastAsia="Calibri" w:hAnsi="Calibri"/>
                <w:b w:val="false"/>
                <w:bCs w:val="false"/>
                <w:color w:val="000000"/>
                <w:sz w:val="20"/>
                <w:szCs w:val="20"/>
              </w:rPr>
              <w:t xml:space="preserve">cam-02</w:t>
            </w:r>
          </w:p>
        </w:tc>
        <w:tc>
          <w:tcPr>
            <w:tcW w:type="dxa" w:w="3000"/>
            <w:shd w:fill="FFFFFF" w:val="clear"/>
          </w:tcPr>
          <w:p>
            <w:r>
              <w:rPr>
                <w:rFonts w:ascii="Calibri" w:cs="Calibri" w:eastAsia="Calibri" w:hAnsi="Calibri"/>
                <w:b w:val="false"/>
                <w:bCs w:val="false"/>
                <w:color w:val="000000"/>
                <w:sz w:val="20"/>
                <w:szCs w:val="20"/>
              </w:rPr>
              <w:t xml:space="preserve">Camera 2</w:t>
            </w:r>
          </w:p>
        </w:tc>
        <w:tc>
          <w:tcPr>
            <w:tcW w:type="dxa" w:w="4000"/>
            <w:shd w:fill="FFFFFF" w:val="clear"/>
          </w:tcPr>
          <w:p>
            <w:r>
              <w:rPr>
                <w:rFonts w:ascii="Calibri" w:cs="Calibri" w:eastAsia="Calibri" w:hAnsi="Calibri"/>
                <w:b w:val="false"/>
                <w:bCs w:val="false"/>
                <w:color w:val="000000"/>
                <w:sz w:val="20"/>
                <w:szCs w:val="20"/>
              </w:rPr>
              <w:t xml:space="preserve">Streaming/Channels/202</w:t>
            </w:r>
          </w:p>
        </w:tc>
      </w:tr>
      <w:tr>
        <w:tc>
          <w:tcPr>
            <w:tcW w:type="dxa" w:w="2500"/>
            <w:shd w:fill="F8FAFC" w:val="clear"/>
          </w:tcPr>
          <w:p>
            <w:r>
              <w:rPr>
                <w:rFonts w:ascii="Calibri" w:cs="Calibri" w:eastAsia="Calibri" w:hAnsi="Calibri"/>
                <w:b w:val="false"/>
                <w:bCs w:val="false"/>
                <w:color w:val="000000"/>
                <w:sz w:val="20"/>
                <w:szCs w:val="20"/>
              </w:rPr>
              <w:t xml:space="preserve">cam-03</w:t>
            </w:r>
          </w:p>
        </w:tc>
        <w:tc>
          <w:tcPr>
            <w:tcW w:type="dxa" w:w="3000"/>
            <w:shd w:fill="F8FAFC" w:val="clear"/>
          </w:tcPr>
          <w:p>
            <w:r>
              <w:rPr>
                <w:rFonts w:ascii="Calibri" w:cs="Calibri" w:eastAsia="Calibri" w:hAnsi="Calibri"/>
                <w:b w:val="false"/>
                <w:bCs w:val="false"/>
                <w:color w:val="000000"/>
                <w:sz w:val="20"/>
                <w:szCs w:val="20"/>
              </w:rPr>
              <w:t xml:space="preserve">Camera 3</w:t>
            </w:r>
          </w:p>
        </w:tc>
        <w:tc>
          <w:tcPr>
            <w:tcW w:type="dxa" w:w="4000"/>
            <w:shd w:fill="F8FAFC" w:val="clear"/>
          </w:tcPr>
          <w:p>
            <w:r>
              <w:rPr>
                <w:rFonts w:ascii="Calibri" w:cs="Calibri" w:eastAsia="Calibri" w:hAnsi="Calibri"/>
                <w:b w:val="false"/>
                <w:bCs w:val="false"/>
                <w:color w:val="000000"/>
                <w:sz w:val="20"/>
                <w:szCs w:val="20"/>
              </w:rPr>
              <w:t xml:space="preserve">Streaming/Channels/302</w:t>
            </w:r>
          </w:p>
        </w:tc>
      </w:tr>
      <w:tr>
        <w:tc>
          <w:tcPr>
            <w:tcW w:type="dxa" w:w="2500"/>
            <w:shd w:fill="FFFFFF" w:val="clear"/>
          </w:tcPr>
          <w:p>
            <w:r>
              <w:rPr>
                <w:rFonts w:ascii="Calibri" w:cs="Calibri" w:eastAsia="Calibri" w:hAnsi="Calibri"/>
                <w:b w:val="false"/>
                <w:bCs w:val="false"/>
                <w:color w:val="000000"/>
                <w:sz w:val="20"/>
                <w:szCs w:val="20"/>
              </w:rPr>
              <w:t xml:space="preserve">cam-05</w:t>
            </w:r>
          </w:p>
        </w:tc>
        <w:tc>
          <w:tcPr>
            <w:tcW w:type="dxa" w:w="3000"/>
            <w:shd w:fill="FFFFFF" w:val="clear"/>
          </w:tcPr>
          <w:p>
            <w:r>
              <w:rPr>
                <w:rFonts w:ascii="Calibri" w:cs="Calibri" w:eastAsia="Calibri" w:hAnsi="Calibri"/>
                <w:b w:val="false"/>
                <w:bCs w:val="false"/>
                <w:color w:val="000000"/>
                <w:sz w:val="20"/>
                <w:szCs w:val="20"/>
              </w:rPr>
              <w:t xml:space="preserve">Camera 5</w:t>
            </w:r>
          </w:p>
        </w:tc>
        <w:tc>
          <w:tcPr>
            <w:tcW w:type="dxa" w:w="4000"/>
            <w:shd w:fill="FFFFFF" w:val="clear"/>
          </w:tcPr>
          <w:p>
            <w:r>
              <w:rPr>
                <w:rFonts w:ascii="Calibri" w:cs="Calibri" w:eastAsia="Calibri" w:hAnsi="Calibri"/>
                <w:b w:val="false"/>
                <w:bCs w:val="false"/>
                <w:color w:val="000000"/>
                <w:sz w:val="20"/>
                <w:szCs w:val="20"/>
              </w:rPr>
              <w:t xml:space="preserve">Streaming/Channels/502</w:t>
            </w:r>
          </w:p>
        </w:tc>
      </w:tr>
      <w:tr>
        <w:tc>
          <w:tcPr>
            <w:tcW w:type="dxa" w:w="2500"/>
            <w:shd w:fill="F8FAFC" w:val="clear"/>
          </w:tcPr>
          <w:p>
            <w:r>
              <w:rPr>
                <w:rFonts w:ascii="Calibri" w:cs="Calibri" w:eastAsia="Calibri" w:hAnsi="Calibri"/>
                <w:b w:val="false"/>
                <w:bCs w:val="false"/>
                <w:color w:val="000000"/>
                <w:sz w:val="20"/>
                <w:szCs w:val="20"/>
              </w:rPr>
              <w:t xml:space="preserve">cam-06</w:t>
            </w:r>
          </w:p>
        </w:tc>
        <w:tc>
          <w:tcPr>
            <w:tcW w:type="dxa" w:w="3000"/>
            <w:shd w:fill="F8FAFC" w:val="clear"/>
          </w:tcPr>
          <w:p>
            <w:r>
              <w:rPr>
                <w:rFonts w:ascii="Calibri" w:cs="Calibri" w:eastAsia="Calibri" w:hAnsi="Calibri"/>
                <w:b w:val="false"/>
                <w:bCs w:val="false"/>
                <w:color w:val="000000"/>
                <w:sz w:val="20"/>
                <w:szCs w:val="20"/>
              </w:rPr>
              <w:t xml:space="preserve">Camera 6</w:t>
            </w:r>
          </w:p>
        </w:tc>
        <w:tc>
          <w:tcPr>
            <w:tcW w:type="dxa" w:w="4000"/>
            <w:shd w:fill="F8FAFC" w:val="clear"/>
          </w:tcPr>
          <w:p>
            <w:r>
              <w:rPr>
                <w:rFonts w:ascii="Calibri" w:cs="Calibri" w:eastAsia="Calibri" w:hAnsi="Calibri"/>
                <w:b w:val="false"/>
                <w:bCs w:val="false"/>
                <w:color w:val="000000"/>
                <w:sz w:val="20"/>
                <w:szCs w:val="20"/>
              </w:rPr>
              <w:t xml:space="preserve">Streaming/Channels/602</w:t>
            </w:r>
          </w:p>
        </w:tc>
      </w:tr>
      <w:tr>
        <w:tc>
          <w:tcPr>
            <w:tcW w:type="dxa" w:w="2500"/>
            <w:shd w:fill="FFFFFF" w:val="clear"/>
          </w:tcPr>
          <w:p>
            <w:r>
              <w:rPr>
                <w:rFonts w:ascii="Calibri" w:cs="Calibri" w:eastAsia="Calibri" w:hAnsi="Calibri"/>
                <w:b w:val="false"/>
                <w:bCs w:val="false"/>
                <w:color w:val="000000"/>
                <w:sz w:val="20"/>
                <w:szCs w:val="20"/>
              </w:rPr>
              <w:t xml:space="preserve">cam-07</w:t>
            </w:r>
          </w:p>
        </w:tc>
        <w:tc>
          <w:tcPr>
            <w:tcW w:type="dxa" w:w="3000"/>
            <w:shd w:fill="FFFFFF" w:val="clear"/>
          </w:tcPr>
          <w:p>
            <w:r>
              <w:rPr>
                <w:rFonts w:ascii="Calibri" w:cs="Calibri" w:eastAsia="Calibri" w:hAnsi="Calibri"/>
                <w:b w:val="false"/>
                <w:bCs w:val="false"/>
                <w:color w:val="000000"/>
                <w:sz w:val="20"/>
                <w:szCs w:val="20"/>
              </w:rPr>
              <w:t xml:space="preserve">Camera 7</w:t>
            </w:r>
          </w:p>
        </w:tc>
        <w:tc>
          <w:tcPr>
            <w:tcW w:type="dxa" w:w="4000"/>
            <w:shd w:fill="FFFFFF" w:val="clear"/>
          </w:tcPr>
          <w:p>
            <w:r>
              <w:rPr>
                <w:rFonts w:ascii="Calibri" w:cs="Calibri" w:eastAsia="Calibri" w:hAnsi="Calibri"/>
                <w:b w:val="false"/>
                <w:bCs w:val="false"/>
                <w:color w:val="000000"/>
                <w:sz w:val="20"/>
                <w:szCs w:val="20"/>
              </w:rPr>
              <w:t xml:space="preserve">Streaming/Channels/702</w:t>
            </w:r>
          </w:p>
        </w:tc>
      </w:tr>
      <w:tr>
        <w:tc>
          <w:tcPr>
            <w:tcW w:type="dxa" w:w="2500"/>
            <w:shd w:fill="F8FAFC" w:val="clear"/>
          </w:tcPr>
          <w:p>
            <w:r>
              <w:rPr>
                <w:rFonts w:ascii="Calibri" w:cs="Calibri" w:eastAsia="Calibri" w:hAnsi="Calibri"/>
                <w:b w:val="false"/>
                <w:bCs w:val="false"/>
                <w:color w:val="000000"/>
                <w:sz w:val="20"/>
                <w:szCs w:val="20"/>
              </w:rPr>
              <w:t xml:space="preserve">cam-08</w:t>
            </w:r>
          </w:p>
        </w:tc>
        <w:tc>
          <w:tcPr>
            <w:tcW w:type="dxa" w:w="3000"/>
            <w:shd w:fill="F8FAFC" w:val="clear"/>
          </w:tcPr>
          <w:p>
            <w:r>
              <w:rPr>
                <w:rFonts w:ascii="Calibri" w:cs="Calibri" w:eastAsia="Calibri" w:hAnsi="Calibri"/>
                <w:b w:val="false"/>
                <w:bCs w:val="false"/>
                <w:color w:val="000000"/>
                <w:sz w:val="20"/>
                <w:szCs w:val="20"/>
              </w:rPr>
              <w:t xml:space="preserve">Camera 8</w:t>
            </w:r>
          </w:p>
        </w:tc>
        <w:tc>
          <w:tcPr>
            <w:tcW w:type="dxa" w:w="4000"/>
            <w:shd w:fill="F8FAFC" w:val="clear"/>
          </w:tcPr>
          <w:p>
            <w:r>
              <w:rPr>
                <w:rFonts w:ascii="Calibri" w:cs="Calibri" w:eastAsia="Calibri" w:hAnsi="Calibri"/>
                <w:b w:val="false"/>
                <w:bCs w:val="false"/>
                <w:color w:val="000000"/>
                <w:sz w:val="20"/>
                <w:szCs w:val="20"/>
              </w:rPr>
              <w:t xml:space="preserve">Streaming/Channels/802</w:t>
            </w:r>
          </w:p>
        </w:tc>
      </w:tr>
    </w:tbl>
    <w:p>
      <w:r>
        <w:br w:type="page"/>
      </w:r>
    </w:p>
    <w:p>
      <w:pPr>
        <w:pStyle w:val="Heading1"/>
        <w:spacing w:after="120" w:before="300"/>
      </w:pPr>
      <w:r>
        <w:rPr>
          <w:b/>
          <w:bCs/>
        </w:rPr>
        <w:t xml:space="preserve">3. Software Architecture</w:t>
      </w:r>
    </w:p>
    <w:p>
      <w:pPr>
        <w:spacing w:after="120"/>
      </w:pPr>
      <w:r>
        <w:rPr>
          <w:rFonts w:ascii="Calibri" w:cs="Calibri" w:eastAsia="Calibri" w:hAnsi="Calibri"/>
          <w:sz w:val="22"/>
          <w:szCs w:val="22"/>
        </w:rPr>
        <w:t xml:space="preserve">The software stack is organized into five layers. Each layer handles a distinct function and communicates with adjacent layers through defined internal interfaces.</w:t>
      </w:r>
    </w:p>
    <w:p>
      <w:pPr>
        <w:pStyle w:val="Heading2"/>
        <w:spacing w:after="120" w:before="300"/>
      </w:pPr>
      <w:r>
        <w:rPr>
          <w:b/>
          <w:bCs/>
        </w:rPr>
        <w:t xml:space="preserve">3.1 Layer 1 — Hardware Abstraction Layer (HAL)</w:t>
      </w:r>
    </w:p>
    <w:p>
      <w:pPr>
        <w:spacing w:after="100"/>
      </w:pPr>
      <w:r>
        <w:rPr>
          <w:rFonts w:ascii="Calibri" w:cs="Calibri" w:eastAsia="Calibri" w:hAnsi="Calibri"/>
          <w:b/>
          <w:bCs/>
          <w:sz w:val="22"/>
          <w:szCs w:val="22"/>
        </w:rPr>
        <w:t xml:space="preserve">Purpose: </w:t>
      </w:r>
      <w:r>
        <w:rPr>
          <w:rFonts w:ascii="Calibri" w:cs="Calibri" w:eastAsia="Calibri" w:hAnsi="Calibri"/>
          <w:sz w:val="22"/>
          <w:szCs w:val="22"/>
        </w:rPr>
        <w:t xml:space="preserve">Decouple all AI inference from the specific hardware. Every layer above calls the HAL interface and never directly touches TensorRT or CUDA.</w:t>
      </w:r>
    </w:p>
    <w:p>
      <w:pPr>
        <w:spacing w:after="100"/>
      </w:pPr>
      <w:r>
        <w:rPr>
          <w:rFonts w:ascii="Calibri" w:cs="Calibri" w:eastAsia="Calibri" w:hAnsi="Calibri"/>
          <w:b/>
          <w:bCs/>
          <w:sz w:val="22"/>
          <w:szCs w:val="22"/>
        </w:rPr>
        <w:t xml:space="preserve">Interface: </w:t>
      </w:r>
      <w:r>
        <w:rPr>
          <w:rFonts w:ascii="Calibri" w:cs="Calibri" w:eastAsia="Calibri" w:hAnsi="Calibri"/>
          <w:sz w:val="22"/>
          <w:szCs w:val="22"/>
        </w:rPr>
        <w:t xml:space="preserve">Abstract base class InferenceBackend with methods: load_model(), detect(), detect_and_track(), get_status(), unload().</w:t>
      </w:r>
    </w:p>
    <w:p>
      <w:pPr>
        <w:spacing w:after="100"/>
      </w:pPr>
      <w:r>
        <w:rPr>
          <w:rFonts w:ascii="Calibri" w:cs="Calibri" w:eastAsia="Calibri" w:hAnsi="Calibri"/>
          <w:b/>
          <w:bCs/>
          <w:sz w:val="22"/>
          <w:szCs w:val="22"/>
        </w:rPr>
        <w:t xml:space="preserve">Current Backend: </w:t>
      </w:r>
      <w:r>
        <w:rPr>
          <w:rFonts w:ascii="Calibri" w:cs="Calibri" w:eastAsia="Calibri" w:hAnsi="Calibri"/>
          <w:sz w:val="22"/>
          <w:szCs w:val="22"/>
        </w:rPr>
        <w:t xml:space="preserve">TensorRTBackend — compiles ONNX models to TensorRT FP16 engines on the Jetson GPU. Achieves 35+ FPS inference throughput.</w:t>
      </w:r>
    </w:p>
    <w:p>
      <w:pPr>
        <w:spacing w:after="100"/>
      </w:pPr>
      <w:r>
        <w:rPr>
          <w:rFonts w:ascii="Calibri" w:cs="Calibri" w:eastAsia="Calibri" w:hAnsi="Calibri"/>
          <w:b/>
          <w:bCs/>
          <w:sz w:val="22"/>
          <w:szCs w:val="22"/>
        </w:rPr>
        <w:t xml:space="preserve">Mock Backend: </w:t>
      </w:r>
      <w:r>
        <w:rPr>
          <w:rFonts w:ascii="Calibri" w:cs="Calibri" w:eastAsia="Calibri" w:hAnsi="Calibri"/>
          <w:sz w:val="22"/>
          <w:szCs w:val="22"/>
        </w:rPr>
        <w:t xml:space="preserve">MockBackend returns synthetic detections for development and testing without GPU hardware.</w:t>
      </w:r>
    </w:p>
    <w:p>
      <w:pPr>
        <w:spacing w:after="100"/>
      </w:pPr>
      <w:r>
        <w:rPr>
          <w:rFonts w:ascii="Calibri" w:cs="Calibri" w:eastAsia="Calibri" w:hAnsi="Calibri"/>
          <w:b/>
          <w:bCs/>
          <w:sz w:val="22"/>
          <w:szCs w:val="22"/>
        </w:rPr>
        <w:t xml:space="preserve">Future Backend: </w:t>
      </w:r>
      <w:r>
        <w:rPr>
          <w:rFonts w:ascii="Calibri" w:cs="Calibri" w:eastAsia="Calibri" w:hAnsi="Calibri"/>
          <w:sz w:val="22"/>
          <w:szCs w:val="22"/>
        </w:rPr>
        <w:t xml:space="preserve">THRMLBackend stub defined for eventual Extropic TSU thermodynamic computing integration.</w:t>
      </w:r>
    </w:p>
    <w:p>
      <w:pPr>
        <w:pStyle w:val="Heading2"/>
        <w:spacing w:after="120" w:before="300"/>
      </w:pPr>
      <w:r>
        <w:rPr>
          <w:b/>
          <w:bCs/>
        </w:rPr>
        <w:t xml:space="preserve">3.2 Layer 2 — Video Ingestion Pipeline</w:t>
      </w:r>
    </w:p>
    <w:p>
      <w:pPr>
        <w:spacing w:after="100"/>
      </w:pPr>
      <w:r>
        <w:rPr>
          <w:rFonts w:ascii="Calibri" w:cs="Calibri" w:eastAsia="Calibri" w:hAnsi="Calibri"/>
          <w:b/>
          <w:bCs/>
          <w:sz w:val="22"/>
          <w:szCs w:val="22"/>
        </w:rPr>
        <w:t xml:space="preserve">Purpose: </w:t>
      </w:r>
      <w:r>
        <w:rPr>
          <w:rFonts w:ascii="Calibri" w:cs="Calibri" w:eastAsia="Calibri" w:hAnsi="Calibri"/>
          <w:sz w:val="22"/>
          <w:szCs w:val="22"/>
        </w:rPr>
        <w:t xml:space="preserve">Discover cameras, connect RTSP streams, decode video frames, and route them to the detection engine.</w:t>
      </w:r>
    </w:p>
    <w:p>
      <w:pPr>
        <w:spacing w:after="120"/>
      </w:pPr>
      <w:r>
        <w:rPr>
          <w:rFonts w:ascii="Calibri" w:cs="Calibri" w:eastAsia="Calibri" w:hAnsi="Calibri"/>
          <w:sz w:val="22"/>
          <w:szCs w:val="22"/>
        </w:rPr>
        <w:t xml:space="preserve">CameraManager handles camera lifecycle — discovery, connection, reconnection with exponential backoff, and health monitoring. CameraStream runs a dedicated capture thread per camera with GStreamer hardware-accelerated decode (NVDEC) and fallback to FFmpeg. TCP transport is forced via OPENCV_FFMPEG_CAPTURE_OPTIONS for Hikvision compatibility. Camera configurations persist to JSON at ~/rtss/configs/cameras.json and auto-load on startup.</w:t>
      </w:r>
    </w:p>
    <w:p>
      <w:pPr>
        <w:pStyle w:val="Heading2"/>
        <w:spacing w:after="120" w:before="300"/>
      </w:pPr>
      <w:r>
        <w:rPr>
          <w:b/>
          <w:bCs/>
        </w:rPr>
        <w:t xml:space="preserve">3.3 Layer 3 — Detection, Tracking, and Re-Identification Engine</w:t>
      </w:r>
    </w:p>
    <w:p>
      <w:pPr>
        <w:pStyle w:val="Heading3"/>
        <w:spacing w:after="120" w:before="300"/>
      </w:pPr>
      <w:r>
        <w:rPr>
          <w:b/>
          <w:bCs/>
        </w:rPr>
        <w:t xml:space="preserve">3.3.1 Object Detection</w:t>
      </w:r>
    </w:p>
    <w:p>
      <w:pPr>
        <w:spacing w:after="120"/>
      </w:pPr>
      <w:r>
        <w:rPr>
          <w:rFonts w:ascii="Calibri" w:cs="Calibri" w:eastAsia="Calibri" w:hAnsi="Calibri"/>
          <w:sz w:val="22"/>
          <w:szCs w:val="22"/>
        </w:rPr>
        <w:t xml:space="preserve">Primary model: YOLO11s (small variant, ~9M parameters) compiled to a TensorRT FP16 engine. Processes each frame in a single forward pass, outputting bounding boxes with class labels and confidence scores. Detected classes include person, car, truck, bus, motorcycle, bicycle, dog, cat, bird, and other COCO classes.</w:t>
      </w:r>
    </w:p>
    <w:p>
      <w:pPr>
        <w:spacing w:after="120"/>
      </w:pPr>
      <w:r>
        <w:rPr>
          <w:rFonts w:ascii="Calibri" w:cs="Calibri" w:eastAsia="Calibri" w:hAnsi="Calibri"/>
          <w:sz w:val="22"/>
          <w:szCs w:val="22"/>
        </w:rPr>
        <w:t xml:space="preserve">Class normalization: car, truck, and bus are grouped as 'Vehicle' for display purposes. Dog, cat, bird, horse, cow, sheep, and bear are grouped as 'Animal'. The raw class is preserved in the database for filtering.</w:t>
      </w:r>
    </w:p>
    <w:p>
      <w:pPr>
        <w:pStyle w:val="Heading3"/>
        <w:spacing w:after="120" w:before="300"/>
      </w:pPr>
      <w:r>
        <w:rPr>
          <w:b/>
          <w:bCs/>
        </w:rPr>
        <w:t xml:space="preserve">3.3.2 False Positive Filtering</w:t>
      </w:r>
    </w:p>
    <w:p>
      <w:pPr>
        <w:spacing w:after="120"/>
      </w:pPr>
      <w:r>
        <w:rPr>
          <w:rFonts w:ascii="Calibri" w:cs="Calibri" w:eastAsia="Calibri" w:hAnsi="Calibri"/>
          <w:sz w:val="22"/>
          <w:szCs w:val="22"/>
        </w:rPr>
        <w:t xml:space="preserve">Class-specific size and aspect ratio filters suppress false positives:</w:t>
      </w:r>
    </w:p>
    <w:p>
      <w:pPr>
        <w:pStyle w:val="ListParagraph"/>
        <w:numPr>
          <w:ilvl w:val="0"/>
          <w:numId w:val="1"/>
        </w:numPr>
        <w:spacing w:after="60"/>
      </w:pPr>
      <w:r>
        <w:rPr>
          <w:rFonts w:ascii="Calibri" w:cs="Calibri" w:eastAsia="Calibri" w:hAnsi="Calibri"/>
          <w:sz w:val="22"/>
          <w:szCs w:val="22"/>
        </w:rPr>
        <w:t xml:space="preserve">Person: minimum 40×80 pixels, aspect ratio &gt; 1.2 (taller than wide), minimum area 4,000 px²</w:t>
      </w:r>
    </w:p>
    <w:p>
      <w:pPr>
        <w:pStyle w:val="ListParagraph"/>
        <w:numPr>
          <w:ilvl w:val="0"/>
          <w:numId w:val="1"/>
        </w:numPr>
        <w:spacing w:after="60"/>
      </w:pPr>
      <w:r>
        <w:rPr>
          <w:rFonts w:ascii="Calibri" w:cs="Calibri" w:eastAsia="Calibri" w:hAnsi="Calibri"/>
          <w:sz w:val="22"/>
          <w:szCs w:val="22"/>
        </w:rPr>
        <w:t xml:space="preserve">Vehicle: minimum area 8,000 px², minimum width 60px, minimum height 40px</w:t>
      </w:r>
    </w:p>
    <w:p>
      <w:pPr>
        <w:pStyle w:val="ListParagraph"/>
        <w:numPr>
          <w:ilvl w:val="0"/>
          <w:numId w:val="1"/>
        </w:numPr>
        <w:spacing w:after="60"/>
      </w:pPr>
      <w:r>
        <w:rPr>
          <w:rFonts w:ascii="Calibri" w:cs="Calibri" w:eastAsia="Calibri" w:hAnsi="Calibri"/>
          <w:sz w:val="22"/>
          <w:szCs w:val="22"/>
        </w:rPr>
        <w:t xml:space="preserve">Animal: minimum area 1,500 px²</w:t>
      </w:r>
    </w:p>
    <w:p>
      <w:pPr>
        <w:spacing w:after="120"/>
      </w:pPr>
      <w:r>
        <w:rPr>
          <w:rFonts w:ascii="Calibri" w:cs="Calibri" w:eastAsia="Calibri" w:hAnsi="Calibri"/>
          <w:sz w:val="22"/>
          <w:szCs w:val="22"/>
        </w:rPr>
        <w:t xml:space="preserve">Bounding boxes only render on camera overlays for detections above 70% confidence.</w:t>
      </w:r>
    </w:p>
    <w:p>
      <w:pPr>
        <w:pStyle w:val="Heading3"/>
        <w:spacing w:after="120" w:before="300"/>
      </w:pPr>
      <w:r>
        <w:rPr>
          <w:b/>
          <w:bCs/>
        </w:rPr>
        <w:t xml:space="preserve">3.3.3 Multi-Object Tracking</w:t>
      </w:r>
    </w:p>
    <w:p>
      <w:pPr>
        <w:spacing w:after="120"/>
      </w:pPr>
      <w:r>
        <w:rPr>
          <w:rFonts w:ascii="Calibri" w:cs="Calibri" w:eastAsia="Calibri" w:hAnsi="Calibri"/>
          <w:sz w:val="22"/>
          <w:szCs w:val="22"/>
        </w:rPr>
        <w:t xml:space="preserve">ByteTrack maintains persistent track IDs within each camera's field of view using Kalman filtering for motion prediction and the Hungarian algorithm for detection-to-track association. Track IDs persist through brief occlusions.</w:t>
      </w:r>
    </w:p>
    <w:p>
      <w:pPr>
        <w:pStyle w:val="Heading2"/>
        <w:spacing w:after="120" w:before="300"/>
      </w:pPr>
      <w:r>
        <w:rPr>
          <w:b/>
          <w:bCs/>
        </w:rPr>
        <w:t xml:space="preserve">3.3.4 Person Re-Identification</w:t>
      </w:r>
    </w:p>
    <w:p>
      <w:pPr>
        <w:spacing w:after="120"/>
      </w:pPr>
      <w:r>
        <w:rPr>
          <w:rFonts w:ascii="Calibri" w:cs="Calibri" w:eastAsia="Calibri" w:hAnsi="Calibri"/>
          <w:sz w:val="22"/>
          <w:szCs w:val="22"/>
        </w:rPr>
        <w:t xml:space="preserve">OSNet x0.25 (Omni-Scale Network) generates 512-dimensional appearance embeddings from detected person crops. This is appearance-based — it encodes clothing color, texture, body proportions, and carried objects without computing facial geometry.</w:t>
      </w:r>
    </w:p>
    <w:p>
      <w:pPr>
        <w:spacing w:after="120"/>
      </w:pPr>
      <w:r>
        <w:rPr>
          <w:rFonts w:ascii="Calibri" w:cs="Calibri" w:eastAsia="Calibri" w:hAnsi="Calibri"/>
          <w:sz w:val="22"/>
          <w:szCs w:val="22"/>
        </w:rPr>
        <w:t xml:space="preserve">Two-tier gallery matching:</w:t>
      </w:r>
    </w:p>
    <w:p>
      <w:pPr>
        <w:pStyle w:val="ListParagraph"/>
        <w:numPr>
          <w:ilvl w:val="0"/>
          <w:numId w:val="1"/>
        </w:numPr>
        <w:spacing w:after="60"/>
      </w:pPr>
      <w:r>
        <w:rPr>
          <w:rFonts w:ascii="Calibri" w:cs="Calibri" w:eastAsia="Calibri" w:hAnsi="Calibri"/>
          <w:sz w:val="22"/>
          <w:szCs w:val="22"/>
        </w:rPr>
        <w:t xml:space="preserve">Tier 1 — Known People: centroid-based matching at threshold 0.68. Each known person's centroid embedding is the average of all their reference embeddings.</w:t>
      </w:r>
    </w:p>
    <w:p>
      <w:pPr>
        <w:pStyle w:val="ListParagraph"/>
        <w:numPr>
          <w:ilvl w:val="0"/>
          <w:numId w:val="1"/>
        </w:numPr>
        <w:spacing w:after="60"/>
      </w:pPr>
      <w:r>
        <w:rPr>
          <w:rFonts w:ascii="Calibri" w:cs="Calibri" w:eastAsia="Calibri" w:hAnsi="Calibri"/>
          <w:sz w:val="22"/>
          <w:szCs w:val="22"/>
        </w:rPr>
        <w:t xml:space="preserve">Tier 2 — Transient Sessions: individual embedding matching at threshold 0.65. New detections compared against recent anonymous session embeddings.</w:t>
      </w:r>
    </w:p>
    <w:p>
      <w:pPr>
        <w:spacing w:after="120"/>
      </w:pPr>
      <w:r>
        <w:rPr>
          <w:rFonts w:ascii="Calibri" w:cs="Calibri" w:eastAsia="Calibri" w:hAnsi="Calibri"/>
          <w:sz w:val="22"/>
          <w:szCs w:val="22"/>
        </w:rPr>
        <w:t xml:space="preserve">Batch matching ensures each identity token is assigned at most once per frame, preventing duplicate assignments.</w:t>
      </w:r>
    </w:p>
    <w:p>
      <w:pPr>
        <w:pStyle w:val="Heading2"/>
        <w:spacing w:after="120" w:before="300"/>
      </w:pPr>
      <w:r>
        <w:rPr>
          <w:b/>
          <w:bCs/>
        </w:rPr>
        <w:t xml:space="preserve">3.3.5 Vehicle Re-Identification</w:t>
      </w:r>
    </w:p>
    <w:p>
      <w:pPr>
        <w:spacing w:after="120"/>
      </w:pPr>
      <w:r>
        <w:rPr>
          <w:rFonts w:ascii="Calibri" w:cs="Calibri" w:eastAsia="Calibri" w:hAnsi="Calibri"/>
          <w:sz w:val="22"/>
          <w:szCs w:val="22"/>
        </w:rPr>
        <w:t xml:space="preserve">ResNet18 backbone extracts 512-dimensional appearance embeddings from vehicle crops. Unlike color-based identification, this works in both day and night/IR camera modes. Cosine similarity matching at threshold 0.70 tracks vehicles across frames and cameras.</w:t>
      </w:r>
    </w:p>
    <w:p>
      <w:pPr>
        <w:spacing w:after="120"/>
      </w:pPr>
      <w:r>
        <w:rPr>
          <w:rFonts w:ascii="Calibri" w:cs="Calibri" w:eastAsia="Calibri" w:hAnsi="Calibri"/>
          <w:sz w:val="22"/>
          <w:szCs w:val="22"/>
        </w:rPr>
        <w:t xml:space="preserve">The VehicleTracker maintains two categories: transient vehicles (evicted after 10 minutes TTL) and permanent vehicles (labeled by the operator, never evicted). Known vehicles load from SQLite on startup with averaged centroid embeddings.</w:t>
      </w:r>
    </w:p>
    <w:p>
      <w:pPr>
        <w:pStyle w:val="Heading2"/>
        <w:spacing w:after="120" w:before="300"/>
      </w:pPr>
      <w:r>
        <w:rPr>
          <w:b/>
          <w:bCs/>
        </w:rPr>
        <w:t xml:space="preserve">3.3.6 Session-Based Tracking</w:t>
      </w:r>
    </w:p>
    <w:p>
      <w:pPr>
        <w:spacing w:after="120"/>
      </w:pPr>
      <w:r>
        <w:rPr>
          <w:rFonts w:ascii="Calibri" w:cs="Calibri" w:eastAsia="Calibri" w:hAnsi="Calibri"/>
          <w:sz w:val="22"/>
          <w:szCs w:val="22"/>
        </w:rPr>
        <w:t xml:space="preserve">Person detections are organized into sessions rather than individual events. A session opens on first appearance and closes after 5 minutes with no detections (configurable via RTSS_REID_GALLERY_TTL_MINUTES). Sessions track:</w:t>
      </w:r>
    </w:p>
    <w:p>
      <w:pPr>
        <w:pStyle w:val="ListParagraph"/>
        <w:numPr>
          <w:ilvl w:val="0"/>
          <w:numId w:val="1"/>
        </w:numPr>
        <w:spacing w:after="60"/>
      </w:pPr>
      <w:r>
        <w:rPr>
          <w:rFonts w:ascii="Calibri" w:cs="Calibri" w:eastAsia="Calibri" w:hAnsi="Calibri"/>
          <w:sz w:val="22"/>
          <w:szCs w:val="22"/>
        </w:rPr>
        <w:t xml:space="preserve">Person identity (known name or anonymous token)</w:t>
      </w:r>
    </w:p>
    <w:p>
      <w:pPr>
        <w:pStyle w:val="ListParagraph"/>
        <w:numPr>
          <w:ilvl w:val="0"/>
          <w:numId w:val="1"/>
        </w:numPr>
        <w:spacing w:after="60"/>
      </w:pPr>
      <w:r>
        <w:rPr>
          <w:rFonts w:ascii="Calibri" w:cs="Calibri" w:eastAsia="Calibri" w:hAnsi="Calibri"/>
          <w:sz w:val="22"/>
          <w:szCs w:val="22"/>
        </w:rPr>
        <w:t xml:space="preserve">Category (household, known, unknown)</w:t>
      </w:r>
    </w:p>
    <w:p>
      <w:pPr>
        <w:pStyle w:val="ListParagraph"/>
        <w:numPr>
          <w:ilvl w:val="0"/>
          <w:numId w:val="1"/>
        </w:numPr>
        <w:spacing w:after="60"/>
      </w:pPr>
      <w:r>
        <w:rPr>
          <w:rFonts w:ascii="Calibri" w:cs="Calibri" w:eastAsia="Calibri" w:hAnsi="Calibri"/>
          <w:sz w:val="22"/>
          <w:szCs w:val="22"/>
        </w:rPr>
        <w:t xml:space="preserve">Property status (unknown, on_property, inside, left) — determined by entry/exit zones</w:t>
      </w:r>
    </w:p>
    <w:p>
      <w:pPr>
        <w:pStyle w:val="ListParagraph"/>
        <w:numPr>
          <w:ilvl w:val="0"/>
          <w:numId w:val="1"/>
        </w:numPr>
        <w:spacing w:after="60"/>
      </w:pPr>
      <w:r>
        <w:rPr>
          <w:rFonts w:ascii="Calibri" w:cs="Calibri" w:eastAsia="Calibri" w:hAnsi="Calibri"/>
          <w:sz w:val="22"/>
          <w:szCs w:val="22"/>
        </w:rPr>
        <w:t xml:space="preserve">Camera transitions (which cameras the person moved between)</w:t>
      </w:r>
    </w:p>
    <w:p>
      <w:pPr>
        <w:pStyle w:val="ListParagraph"/>
        <w:numPr>
          <w:ilvl w:val="0"/>
          <w:numId w:val="1"/>
        </w:numPr>
        <w:spacing w:after="60"/>
      </w:pPr>
      <w:r>
        <w:rPr>
          <w:rFonts w:ascii="Calibri" w:cs="Calibri" w:eastAsia="Calibri" w:hAnsi="Calibri"/>
          <w:sz w:val="22"/>
          <w:szCs w:val="22"/>
        </w:rPr>
        <w:t xml:space="preserve">Position trail (foot-point coordinates per frame)</w:t>
      </w:r>
    </w:p>
    <w:p>
      <w:pPr>
        <w:pStyle w:val="ListParagraph"/>
        <w:numPr>
          <w:ilvl w:val="0"/>
          <w:numId w:val="1"/>
        </w:numPr>
        <w:spacing w:after="60"/>
      </w:pPr>
      <w:r>
        <w:rPr>
          <w:rFonts w:ascii="Calibri" w:cs="Calibri" w:eastAsia="Calibri" w:hAnsi="Calibri"/>
          <w:sz w:val="22"/>
          <w:szCs w:val="22"/>
        </w:rPr>
        <w:t xml:space="preserve">Thumbnail (quality-based upgrades using Haar cascade face detection: 0=none, 1=body, 2=small face, 3=large face)</w:t>
      </w:r>
    </w:p>
    <w:p>
      <w:pPr>
        <w:spacing w:after="120"/>
      </w:pPr>
      <w:r>
        <w:rPr>
          <w:rFonts w:ascii="Calibri" w:cs="Calibri" w:eastAsia="Calibri" w:hAnsi="Calibri"/>
          <w:sz w:val="22"/>
          <w:szCs w:val="22"/>
        </w:rPr>
        <w:t xml:space="preserve">Closed sessions are persisted to the session_history SQLite table with pickled embeddings, enabling labeling and merging from Recent Visits even after the gallery has evicted the session.</w:t>
      </w:r>
    </w:p>
    <w:p>
      <w:r>
        <w:br w:type="page"/>
      </w:r>
    </w:p>
    <w:p>
      <w:pPr>
        <w:pStyle w:val="Heading2"/>
        <w:spacing w:after="120" w:before="300"/>
      </w:pPr>
      <w:r>
        <w:rPr>
          <w:b/>
          <w:bCs/>
        </w:rPr>
        <w:t xml:space="preserve">3.4 Layer 3.5 — Identity Manager</w:t>
      </w:r>
    </w:p>
    <w:p>
      <w:pPr>
        <w:spacing w:after="120"/>
      </w:pPr>
      <w:r>
        <w:rPr>
          <w:rFonts w:ascii="Calibri" w:cs="Calibri" w:eastAsia="Calibri" w:hAnsi="Calibri"/>
          <w:sz w:val="22"/>
          <w:szCs w:val="22"/>
        </w:rPr>
        <w:t xml:space="preserve">The identity system manages two parallel enrollment galleries: people and vehicles.</w:t>
      </w:r>
    </w:p>
    <w:p>
      <w:pPr>
        <w:pStyle w:val="Heading3"/>
        <w:spacing w:after="120" w:before="300"/>
      </w:pPr>
      <w:r>
        <w:rPr>
          <w:b/>
          <w:bCs/>
        </w:rPr>
        <w:t xml:space="preserve">3.4.1 People</w:t>
      </w:r>
    </w:p>
    <w:p>
      <w:pPr>
        <w:spacing w:after="120"/>
      </w:pPr>
      <w:r>
        <w:rPr>
          <w:rFonts w:ascii="Calibri" w:cs="Calibri" w:eastAsia="Calibri" w:hAnsi="Calibri"/>
          <w:sz w:val="22"/>
          <w:szCs w:val="22"/>
        </w:rPr>
        <w:t xml:space="preserve">Enrollment methods: manual operator tagging from the Who's Here page. An operator selects an active or recently closed session and assigns a name and category (household, known, unknown). The session's appearance embeddings become reference embeddings for that identity.</w:t>
      </w:r>
    </w:p>
    <w:p>
      <w:pPr>
        <w:spacing w:after="120"/>
      </w:pPr>
      <w:r>
        <w:rPr>
          <w:rFonts w:ascii="Calibri" w:cs="Calibri" w:eastAsia="Calibri" w:hAnsi="Calibri"/>
          <w:sz w:val="22"/>
          <w:szCs w:val="22"/>
        </w:rPr>
        <w:t xml:space="preserve">Embeddings auto-accumulate: the detection loop saves new embeddings with per-detection crop thumbnails for known people on every detection, up to 50 per person. Retention prunes above 50, keeping the 30 most recent. The centroid updates continuously.</w:t>
      </w:r>
    </w:p>
    <w:p>
      <w:pPr>
        <w:spacing w:after="120"/>
      </w:pPr>
      <w:r>
        <w:rPr>
          <w:rFonts w:ascii="Calibri" w:cs="Calibri" w:eastAsia="Calibri" w:hAnsi="Calibri"/>
          <w:sz w:val="22"/>
          <w:szCs w:val="22"/>
        </w:rPr>
        <w:t xml:space="preserve">The embedding gallery UI shows each embedding with its crop thumbnail, camera, timestamp, and cosine similarity to the centroid. Outliers (similarity &lt; 0.70) are flagged. Individual embeddings can be removed to clean the gallery.</w:t>
      </w:r>
    </w:p>
    <w:p>
      <w:pPr>
        <w:pStyle w:val="Heading3"/>
        <w:spacing w:after="120" w:before="300"/>
      </w:pPr>
      <w:r>
        <w:rPr>
          <w:b/>
          <w:bCs/>
        </w:rPr>
        <w:t xml:space="preserve">3.4.2 Vehicles</w:t>
      </w:r>
    </w:p>
    <w:p>
      <w:pPr>
        <w:spacing w:after="120"/>
      </w:pPr>
      <w:r>
        <w:rPr>
          <w:rFonts w:ascii="Calibri" w:cs="Calibri" w:eastAsia="Calibri" w:hAnsi="Calibri"/>
          <w:sz w:val="22"/>
          <w:szCs w:val="22"/>
        </w:rPr>
        <w:t xml:space="preserve">Vehicle enrollment follows the same pattern: Label from the Active Vehicles tab, assigning a name (e.g., 'My Car') and category (household, known). The vehicle's ResNet18 embedding is saved as a reference. Merge combines two vehicle IDs. Dismiss removes a transient vehicle from tracking.</w:t>
      </w:r>
    </w:p>
    <w:p>
      <w:pPr>
        <w:spacing w:after="120"/>
      </w:pPr>
      <w:r>
        <w:rPr>
          <w:rFonts w:ascii="Calibri" w:cs="Calibri" w:eastAsia="Calibri" w:hAnsi="Calibri"/>
          <w:sz w:val="22"/>
          <w:szCs w:val="22"/>
        </w:rPr>
        <w:t xml:space="preserve">Known vehicles are stored in the known_vehicles SQLite table with embeddings in vehicle_embeddings. They load into the tracker on startup as permanent entries with averaged centroids.</w:t>
      </w:r>
    </w:p>
    <w:p>
      <w:r>
        <w:br w:type="page"/>
      </w:r>
    </w:p>
    <w:p>
      <w:pPr>
        <w:pStyle w:val="Heading2"/>
        <w:spacing w:after="120" w:before="300"/>
      </w:pPr>
      <w:r>
        <w:rPr>
          <w:b/>
          <w:bCs/>
        </w:rPr>
        <w:t xml:space="preserve">3.5 Layer 4 — Intelligence Engine</w:t>
      </w:r>
    </w:p>
    <w:p>
      <w:pPr>
        <w:pStyle w:val="Heading3"/>
        <w:spacing w:after="120" w:before="300"/>
      </w:pPr>
      <w:r>
        <w:rPr>
          <w:b/>
          <w:bCs/>
        </w:rPr>
        <w:t xml:space="preserve">3.5.1 Zone-Based Detection</w:t>
      </w:r>
    </w:p>
    <w:p>
      <w:pPr>
        <w:spacing w:after="120"/>
      </w:pPr>
      <w:r>
        <w:rPr>
          <w:rFonts w:ascii="Calibri" w:cs="Calibri" w:eastAsia="Calibri" w:hAnsi="Calibri"/>
          <w:sz w:val="22"/>
          <w:szCs w:val="22"/>
        </w:rPr>
        <w:t xml:space="preserve">Operators define detection zones as polygons overlaid on camera views. Zone types control behavior: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000"/>
      </w:tblGrid>
      <w:tr>
        <w:tc>
          <w:tcPr>
            <w:tcW w:type="dxa" w:w="2500"/>
            <w:shd w:fill="1E3A5F" w:val="clear"/>
          </w:tcPr>
          <w:p>
            <w:r>
              <w:rPr>
                <w:rFonts w:ascii="Calibri" w:cs="Calibri" w:eastAsia="Calibri" w:hAnsi="Calibri"/>
                <w:b/>
                <w:bCs/>
                <w:color w:val="FFFFFF"/>
                <w:sz w:val="20"/>
                <w:szCs w:val="20"/>
              </w:rPr>
              <w:t xml:space="preserve">Zone Type</w:t>
            </w:r>
          </w:p>
        </w:tc>
        <w:tc>
          <w:tcPr>
            <w:tcW w:type="dxa" w:w="2000"/>
            <w:shd w:fill="1E3A5F" w:val="clear"/>
          </w:tcPr>
          <w:p>
            <w:r>
              <w:rPr>
                <w:rFonts w:ascii="Calibri" w:cs="Calibri" w:eastAsia="Calibri" w:hAnsi="Calibri"/>
                <w:b/>
                <w:bCs/>
                <w:color w:val="FFFFFF"/>
                <w:sz w:val="20"/>
                <w:szCs w:val="20"/>
              </w:rPr>
              <w:t xml:space="preserve">Severity</w:t>
            </w:r>
          </w:p>
        </w:tc>
        <w:tc>
          <w:tcPr>
            <w:tcW w:type="dxa" w:w="5000"/>
            <w:shd w:fill="1E3A5F" w:val="clear"/>
          </w:tcPr>
          <w:p>
            <w:r>
              <w:rPr>
                <w:rFonts w:ascii="Calibri" w:cs="Calibri" w:eastAsia="Calibri" w:hAnsi="Calibri"/>
                <w:b/>
                <w:bCs/>
                <w:color w:val="FFFFFF"/>
                <w:sz w:val="20"/>
                <w:szCs w:val="20"/>
              </w:rPr>
              <w:t xml:space="preserve">Behavior</w:t>
            </w:r>
          </w:p>
        </w:tc>
      </w:tr>
      <w:tr>
        <w:tc>
          <w:tcPr>
            <w:tcW w:type="dxa" w:w="2500"/>
            <w:shd w:fill="F8FAFC" w:val="clear"/>
          </w:tcPr>
          <w:p>
            <w:r>
              <w:rPr>
                <w:rFonts w:ascii="Calibri" w:cs="Calibri" w:eastAsia="Calibri" w:hAnsi="Calibri"/>
                <w:b w:val="false"/>
                <w:bCs w:val="false"/>
                <w:color w:val="000000"/>
                <w:sz w:val="20"/>
                <w:szCs w:val="20"/>
              </w:rPr>
              <w:t xml:space="preserve">Restricted</w:t>
            </w:r>
          </w:p>
        </w:tc>
        <w:tc>
          <w:tcPr>
            <w:tcW w:type="dxa" w:w="2000"/>
            <w:shd w:fill="F8FAFC" w:val="clear"/>
          </w:tcPr>
          <w:p>
            <w:r>
              <w:rPr>
                <w:rFonts w:ascii="Calibri" w:cs="Calibri" w:eastAsia="Calibri" w:hAnsi="Calibri"/>
                <w:b w:val="false"/>
                <w:bCs w:val="false"/>
                <w:color w:val="000000"/>
                <w:sz w:val="20"/>
                <w:szCs w:val="20"/>
              </w:rPr>
              <w:t xml:space="preserve">Critical</w:t>
            </w:r>
          </w:p>
        </w:tc>
        <w:tc>
          <w:tcPr>
            <w:tcW w:type="dxa" w:w="5000"/>
            <w:shd w:fill="F8FAFC" w:val="clear"/>
          </w:tcPr>
          <w:p>
            <w:r>
              <w:rPr>
                <w:rFonts w:ascii="Calibri" w:cs="Calibri" w:eastAsia="Calibri" w:hAnsi="Calibri"/>
                <w:b w:val="false"/>
                <w:bCs w:val="false"/>
                <w:color w:val="000000"/>
                <w:sz w:val="20"/>
                <w:szCs w:val="20"/>
              </w:rPr>
              <w:t xml:space="preserve">Triggers critical alert on any detection</w:t>
            </w:r>
          </w:p>
        </w:tc>
      </w:tr>
      <w:tr>
        <w:tc>
          <w:tcPr>
            <w:tcW w:type="dxa" w:w="2500"/>
            <w:shd w:fill="FFFFFF" w:val="clear"/>
          </w:tcPr>
          <w:p>
            <w:r>
              <w:rPr>
                <w:rFonts w:ascii="Calibri" w:cs="Calibri" w:eastAsia="Calibri" w:hAnsi="Calibri"/>
                <w:b w:val="false"/>
                <w:bCs w:val="false"/>
                <w:color w:val="000000"/>
                <w:sz w:val="20"/>
                <w:szCs w:val="20"/>
              </w:rPr>
              <w:t xml:space="preserve">Perimeter</w:t>
            </w:r>
          </w:p>
        </w:tc>
        <w:tc>
          <w:tcPr>
            <w:tcW w:type="dxa" w:w="2000"/>
            <w:shd w:fill="FFFFFF" w:val="clear"/>
          </w:tcPr>
          <w:p>
            <w:r>
              <w:rPr>
                <w:rFonts w:ascii="Calibri" w:cs="Calibri" w:eastAsia="Calibri" w:hAnsi="Calibri"/>
                <w:b w:val="false"/>
                <w:bCs w:val="false"/>
                <w:color w:val="000000"/>
                <w:sz w:val="20"/>
                <w:szCs w:val="20"/>
              </w:rPr>
              <w:t xml:space="preserve">Warning</w:t>
            </w:r>
          </w:p>
        </w:tc>
        <w:tc>
          <w:tcPr>
            <w:tcW w:type="dxa" w:w="5000"/>
            <w:shd w:fill="FFFFFF" w:val="clear"/>
          </w:tcPr>
          <w:p>
            <w:r>
              <w:rPr>
                <w:rFonts w:ascii="Calibri" w:cs="Calibri" w:eastAsia="Calibri" w:hAnsi="Calibri"/>
                <w:b w:val="false"/>
                <w:bCs w:val="false"/>
                <w:color w:val="000000"/>
                <w:sz w:val="20"/>
                <w:szCs w:val="20"/>
              </w:rPr>
              <w:t xml:space="preserve">Triggers warning alert</w:t>
            </w:r>
          </w:p>
        </w:tc>
      </w:tr>
      <w:tr>
        <w:tc>
          <w:tcPr>
            <w:tcW w:type="dxa" w:w="2500"/>
            <w:shd w:fill="F8FAFC" w:val="clear"/>
          </w:tcPr>
          <w:p>
            <w:r>
              <w:rPr>
                <w:rFonts w:ascii="Calibri" w:cs="Calibri" w:eastAsia="Calibri" w:hAnsi="Calibri"/>
                <w:b w:val="false"/>
                <w:bCs w:val="false"/>
                <w:color w:val="000000"/>
                <w:sz w:val="20"/>
                <w:szCs w:val="20"/>
              </w:rPr>
              <w:t xml:space="preserve">Entry</w:t>
            </w:r>
          </w:p>
        </w:tc>
        <w:tc>
          <w:tcPr>
            <w:tcW w:type="dxa" w:w="2000"/>
            <w:shd w:fill="F8FAFC" w:val="clear"/>
          </w:tcPr>
          <w:p>
            <w:r>
              <w:rPr>
                <w:rFonts w:ascii="Calibri" w:cs="Calibri" w:eastAsia="Calibri" w:hAnsi="Calibri"/>
                <w:b w:val="false"/>
                <w:bCs w:val="false"/>
                <w:color w:val="000000"/>
                <w:sz w:val="20"/>
                <w:szCs w:val="20"/>
              </w:rPr>
              <w:t xml:space="preserve">Info</w:t>
            </w:r>
          </w:p>
        </w:tc>
        <w:tc>
          <w:tcPr>
            <w:tcW w:type="dxa" w:w="5000"/>
            <w:shd w:fill="F8FAFC" w:val="clear"/>
          </w:tcPr>
          <w:p>
            <w:r>
              <w:rPr>
                <w:rFonts w:ascii="Calibri" w:cs="Calibri" w:eastAsia="Calibri" w:hAnsi="Calibri"/>
                <w:b w:val="false"/>
                <w:bCs w:val="false"/>
                <w:color w:val="000000"/>
                <w:sz w:val="20"/>
                <w:szCs w:val="20"/>
              </w:rPr>
              <w:t xml:space="preserve">Marks session property_status as 'on_property'</w:t>
            </w:r>
          </w:p>
        </w:tc>
      </w:tr>
      <w:tr>
        <w:tc>
          <w:tcPr>
            <w:tcW w:type="dxa" w:w="2500"/>
            <w:shd w:fill="FFFFFF" w:val="clear"/>
          </w:tcPr>
          <w:p>
            <w:r>
              <w:rPr>
                <w:rFonts w:ascii="Calibri" w:cs="Calibri" w:eastAsia="Calibri" w:hAnsi="Calibri"/>
                <w:b w:val="false"/>
                <w:bCs w:val="false"/>
                <w:color w:val="000000"/>
                <w:sz w:val="20"/>
                <w:szCs w:val="20"/>
              </w:rPr>
              <w:t xml:space="preserve">Exit</w:t>
            </w:r>
          </w:p>
        </w:tc>
        <w:tc>
          <w:tcPr>
            <w:tcW w:type="dxa" w:w="2000"/>
            <w:shd w:fill="FFFFFF" w:val="clear"/>
          </w:tcPr>
          <w:p>
            <w:r>
              <w:rPr>
                <w:rFonts w:ascii="Calibri" w:cs="Calibri" w:eastAsia="Calibri" w:hAnsi="Calibri"/>
                <w:b w:val="false"/>
                <w:bCs w:val="false"/>
                <w:color w:val="000000"/>
                <w:sz w:val="20"/>
                <w:szCs w:val="20"/>
              </w:rPr>
              <w:t xml:space="preserve">Info</w:t>
            </w:r>
          </w:p>
        </w:tc>
        <w:tc>
          <w:tcPr>
            <w:tcW w:type="dxa" w:w="5000"/>
            <w:shd w:fill="FFFFFF" w:val="clear"/>
          </w:tcPr>
          <w:p>
            <w:r>
              <w:rPr>
                <w:rFonts w:ascii="Calibri" w:cs="Calibri" w:eastAsia="Calibri" w:hAnsi="Calibri"/>
                <w:b w:val="false"/>
                <w:bCs w:val="false"/>
                <w:color w:val="000000"/>
                <w:sz w:val="20"/>
                <w:szCs w:val="20"/>
              </w:rPr>
              <w:t xml:space="preserve">Marks session property_status as 'left'</w:t>
            </w:r>
          </w:p>
        </w:tc>
      </w:tr>
      <w:tr>
        <w:tc>
          <w:tcPr>
            <w:tcW w:type="dxa" w:w="2500"/>
            <w:shd w:fill="F8FAFC" w:val="clear"/>
          </w:tcPr>
          <w:p>
            <w:r>
              <w:rPr>
                <w:rFonts w:ascii="Calibri" w:cs="Calibri" w:eastAsia="Calibri" w:hAnsi="Calibri"/>
                <w:b w:val="false"/>
                <w:bCs w:val="false"/>
                <w:color w:val="000000"/>
                <w:sz w:val="20"/>
                <w:szCs w:val="20"/>
              </w:rPr>
              <w:t xml:space="preserve">Monitored</w:t>
            </w:r>
          </w:p>
        </w:tc>
        <w:tc>
          <w:tcPr>
            <w:tcW w:type="dxa" w:w="2000"/>
            <w:shd w:fill="F8FAFC" w:val="clear"/>
          </w:tcPr>
          <w:p>
            <w:r>
              <w:rPr>
                <w:rFonts w:ascii="Calibri" w:cs="Calibri" w:eastAsia="Calibri" w:hAnsi="Calibri"/>
                <w:b w:val="false"/>
                <w:bCs w:val="false"/>
                <w:color w:val="000000"/>
                <w:sz w:val="20"/>
                <w:szCs w:val="20"/>
              </w:rPr>
              <w:t xml:space="preserve">Info</w:t>
            </w:r>
          </w:p>
        </w:tc>
        <w:tc>
          <w:tcPr>
            <w:tcW w:type="dxa" w:w="5000"/>
            <w:shd w:fill="F8FAFC" w:val="clear"/>
          </w:tcPr>
          <w:p>
            <w:r>
              <w:rPr>
                <w:rFonts w:ascii="Calibri" w:cs="Calibri" w:eastAsia="Calibri" w:hAnsi="Calibri"/>
                <w:b w:val="false"/>
                <w:bCs w:val="false"/>
                <w:color w:val="000000"/>
                <w:sz w:val="20"/>
                <w:szCs w:val="20"/>
              </w:rPr>
              <w:t xml:space="preserve">Logs for analytics, info-level alert</w:t>
            </w:r>
          </w:p>
        </w:tc>
      </w:tr>
      <w:tr>
        <w:tc>
          <w:tcPr>
            <w:tcW w:type="dxa" w:w="2500"/>
            <w:shd w:fill="FFFFFF" w:val="clear"/>
          </w:tcPr>
          <w:p>
            <w:r>
              <w:rPr>
                <w:rFonts w:ascii="Calibri" w:cs="Calibri" w:eastAsia="Calibri" w:hAnsi="Calibri"/>
                <w:b w:val="false"/>
                <w:bCs w:val="false"/>
                <w:color w:val="000000"/>
                <w:sz w:val="20"/>
                <w:szCs w:val="20"/>
              </w:rPr>
              <w:t xml:space="preserve">Ignore</w:t>
            </w:r>
          </w:p>
        </w:tc>
        <w:tc>
          <w:tcPr>
            <w:tcW w:type="dxa" w:w="2000"/>
            <w:shd w:fill="FFFFFF" w:val="clear"/>
          </w:tcPr>
          <w:p>
            <w:r>
              <w:rPr>
                <w:rFonts w:ascii="Calibri" w:cs="Calibri" w:eastAsia="Calibri" w:hAnsi="Calibri"/>
                <w:b w:val="false"/>
                <w:bCs w:val="false"/>
                <w:color w:val="000000"/>
                <w:sz w:val="20"/>
                <w:szCs w:val="20"/>
              </w:rPr>
              <w:t xml:space="preserve">None</w:t>
            </w:r>
          </w:p>
        </w:tc>
        <w:tc>
          <w:tcPr>
            <w:tcW w:type="dxa" w:w="5000"/>
            <w:shd w:fill="FFFFFF" w:val="clear"/>
          </w:tcPr>
          <w:p>
            <w:r>
              <w:rPr>
                <w:rFonts w:ascii="Calibri" w:cs="Calibri" w:eastAsia="Calibri" w:hAnsi="Calibri"/>
                <w:b w:val="false"/>
                <w:bCs w:val="false"/>
                <w:color w:val="000000"/>
                <w:sz w:val="20"/>
                <w:szCs w:val="20"/>
              </w:rPr>
              <w:t xml:space="preserve">Suppresses all alerts and tracking in this area</w:t>
            </w:r>
          </w:p>
        </w:tc>
      </w:tr>
    </w:tbl>
    <w:p>
      <w:pPr>
        <w:spacing w:after="100"/>
      </w:pPr>
    </w:p>
    <w:p>
      <w:pPr>
        <w:spacing w:after="120"/>
      </w:pPr>
      <w:r>
        <w:rPr>
          <w:rFonts w:ascii="Calibri" w:cs="Calibri" w:eastAsia="Calibri" w:hAnsi="Calibri"/>
          <w:sz w:val="22"/>
          <w:szCs w:val="22"/>
        </w:rPr>
        <w:t xml:space="preserve">Each zone has configurable alert classes (person, vehicle, animal) and optional schedules with overnight range support (e.g., 22:00 to 06:00). Point-in-polygon testing uses the ray casting algorithm on the detection foot-point (bottom center of bounding box). Unknown persons in restricted or perimeter zones are escalated to critical severity.</w:t>
      </w:r>
    </w:p>
    <w:p>
      <w:pPr>
        <w:pStyle w:val="Heading3"/>
        <w:spacing w:after="120" w:before="300"/>
      </w:pPr>
      <w:r>
        <w:rPr>
          <w:b/>
          <w:bCs/>
        </w:rPr>
        <w:t xml:space="preserve">3.5.2 Event Storage</w:t>
      </w:r>
    </w:p>
    <w:p>
      <w:pPr>
        <w:spacing w:after="120"/>
      </w:pPr>
      <w:r>
        <w:rPr>
          <w:rFonts w:ascii="Calibri" w:cs="Calibri" w:eastAsia="Calibri" w:hAnsi="Calibri"/>
          <w:sz w:val="22"/>
          <w:szCs w:val="22"/>
        </w:rPr>
        <w:t xml:space="preserve">All detection events are stored in a local SQLite database (rtss_events.db). Events include: event_id, camera_id, timestamp, class_name, confidence, bounding box, zone info, severity, session_token, vehicle_id, vehicle_label, and a JPEG crop thumbnail. Person events are throttled to one per 5 seconds per camera per class to prevent database bloat from 15 FPS detections.</w:t>
      </w:r>
    </w:p>
    <w:p>
      <w:pPr>
        <w:pStyle w:val="Heading3"/>
        <w:spacing w:after="120" w:before="300"/>
      </w:pPr>
      <w:r>
        <w:rPr>
          <w:b/>
          <w:bCs/>
        </w:rPr>
        <w:t xml:space="preserve">3.5.3 Vehicle and Animal Presence Tracking</w:t>
      </w:r>
    </w:p>
    <w:p>
      <w:pPr>
        <w:spacing w:after="120"/>
      </w:pPr>
      <w:r>
        <w:rPr>
          <w:rFonts w:ascii="Calibri" w:cs="Calibri" w:eastAsia="Calibri" w:hAnsi="Calibri"/>
          <w:sz w:val="22"/>
          <w:szCs w:val="22"/>
        </w:rPr>
        <w:t xml:space="preserve">Vehicles use embedding-based re-identification — the same vehicle produces one 'arrived' alert and one 'departed' alert regardless of how long it stays. Animals use a simpler cooldown-based approach: same class on same camera suppressed for 120 seconds.</w:t>
      </w:r>
    </w:p>
    <w:p>
      <w:pPr>
        <w:pStyle w:val="Heading3"/>
        <w:spacing w:after="120" w:before="300"/>
      </w:pPr>
      <w:r>
        <w:rPr>
          <w:b/>
          <w:bCs/>
        </w:rPr>
        <w:t xml:space="preserve">3.5.4 Data Retention</w:t>
      </w:r>
    </w:p>
    <w:p>
      <w:pPr>
        <w:spacing w:after="120"/>
      </w:pPr>
      <w:r>
        <w:rPr>
          <w:rFonts w:ascii="Calibri" w:cs="Calibri" w:eastAsia="Calibri" w:hAnsi="Calibri"/>
          <w:sz w:val="22"/>
          <w:szCs w:val="22"/>
        </w:rPr>
        <w:t xml:space="preserve">Automated cleanup runs on startup and every 6 hours:</w:t>
      </w:r>
    </w:p>
    <w:p>
      <w:pPr>
        <w:pStyle w:val="ListParagraph"/>
        <w:numPr>
          <w:ilvl w:val="0"/>
          <w:numId w:val="1"/>
        </w:numPr>
        <w:spacing w:after="60"/>
      </w:pPr>
      <w:r>
        <w:rPr>
          <w:rFonts w:ascii="Calibri" w:cs="Calibri" w:eastAsia="Calibri" w:hAnsi="Calibri"/>
          <w:sz w:val="22"/>
          <w:szCs w:val="22"/>
        </w:rPr>
        <w:t xml:space="preserve">Events: deleted after 30 days (configurable)</w:t>
      </w:r>
    </w:p>
    <w:p>
      <w:pPr>
        <w:pStyle w:val="ListParagraph"/>
        <w:numPr>
          <w:ilvl w:val="0"/>
          <w:numId w:val="1"/>
        </w:numPr>
        <w:spacing w:after="60"/>
      </w:pPr>
      <w:r>
        <w:rPr>
          <w:rFonts w:ascii="Calibri" w:cs="Calibri" w:eastAsia="Calibri" w:hAnsi="Calibri"/>
          <w:sz w:val="22"/>
          <w:szCs w:val="22"/>
        </w:rPr>
        <w:t xml:space="preserve">Embeddings: per-person capped at 50, pruned above that keeping the 30 most recent</w:t>
      </w:r>
    </w:p>
    <w:p>
      <w:pPr>
        <w:pStyle w:val="ListParagraph"/>
        <w:numPr>
          <w:ilvl w:val="0"/>
          <w:numId w:val="1"/>
        </w:numPr>
        <w:spacing w:after="60"/>
      </w:pPr>
      <w:r>
        <w:rPr>
          <w:rFonts w:ascii="Calibri" w:cs="Calibri" w:eastAsia="Calibri" w:hAnsi="Calibri"/>
          <w:sz w:val="22"/>
          <w:szCs w:val="22"/>
        </w:rPr>
        <w:t xml:space="preserve">Baselines: deleted after 90 days</w:t>
      </w:r>
    </w:p>
    <w:p>
      <w:pPr>
        <w:pStyle w:val="ListParagraph"/>
        <w:numPr>
          <w:ilvl w:val="0"/>
          <w:numId w:val="1"/>
        </w:numPr>
        <w:spacing w:after="60"/>
      </w:pPr>
      <w:r>
        <w:rPr>
          <w:rFonts w:ascii="Calibri" w:cs="Calibri" w:eastAsia="Calibri" w:hAnsi="Calibri"/>
          <w:sz w:val="22"/>
          <w:szCs w:val="22"/>
        </w:rPr>
        <w:t xml:space="preserve">Storage watchdog: if disk exceeds 90%, halves retention window and strips old thumbnails</w:t>
      </w:r>
    </w:p>
    <w:p>
      <w:pPr>
        <w:pStyle w:val="Heading3"/>
        <w:spacing w:after="120" w:before="300"/>
      </w:pPr>
      <w:r>
        <w:rPr>
          <w:b/>
          <w:bCs/>
        </w:rPr>
        <w:t xml:space="preserve">3.5.5 Activity Feed</w:t>
      </w:r>
    </w:p>
    <w:p>
      <w:pPr>
        <w:spacing w:after="120"/>
      </w:pPr>
      <w:r>
        <w:rPr>
          <w:rFonts w:ascii="Calibri" w:cs="Calibri" w:eastAsia="Calibri" w:hAnsi="Calibri"/>
          <w:sz w:val="22"/>
          <w:szCs w:val="22"/>
        </w:rPr>
        <w:t xml:space="preserve">The /api/activity endpoint aggregates session events, vehicle arrivals/departures, and zone alerts from three sources: in-memory active sessions, the session_history database table (for closed sessions surviving restarts), and the events table. Results are deduplicated and enriched with current labels from known_vehicles and known_people tables.</w:t>
      </w:r>
    </w:p>
    <w:p>
      <w:r>
        <w:br w:type="page"/>
      </w:r>
    </w:p>
    <w:p>
      <w:pPr>
        <w:pStyle w:val="Heading2"/>
        <w:spacing w:after="120" w:before="300"/>
      </w:pPr>
      <w:r>
        <w:rPr>
          <w:b/>
          <w:bCs/>
        </w:rPr>
        <w:t xml:space="preserve">3.6 Layer 5 — Management Interface</w:t>
      </w:r>
    </w:p>
    <w:p>
      <w:pPr>
        <w:spacing w:after="120"/>
      </w:pPr>
      <w:r>
        <w:rPr>
          <w:rFonts w:ascii="Calibri" w:cs="Calibri" w:eastAsia="Calibri" w:hAnsi="Calibri"/>
          <w:sz w:val="22"/>
          <w:szCs w:val="22"/>
        </w:rPr>
        <w:t xml:space="preserve">The client-facing application is a React 18 single-page application built with Vite, styled with Tailwind CSS v4, and served as static files by the FastAPI backend. No internet connection is required.</w:t>
      </w:r>
    </w:p>
    <w:p>
      <w:pPr>
        <w:pStyle w:val="Heading3"/>
        <w:spacing w:after="120" w:before="300"/>
      </w:pPr>
      <w:r>
        <w:rPr>
          <w:b/>
          <w:bCs/>
        </w:rPr>
        <w:t xml:space="preserve">3.6.1 Dashboard</w:t>
      </w:r>
    </w:p>
    <w:p>
      <w:pPr>
        <w:spacing w:after="120"/>
      </w:pPr>
      <w:r>
        <w:rPr>
          <w:rFonts w:ascii="Calibri" w:cs="Calibri" w:eastAsia="Calibri" w:hAnsi="Calibri"/>
          <w:sz w:val="22"/>
          <w:szCs w:val="22"/>
        </w:rPr>
        <w:t xml:space="preserve">Live camera grid with adaptive refresh: 500ms idle, 67ms (15 FPS) when WebSocket alerts reference that camera. Active window of 5 seconds. System health telemetry polling at 250ms (4 Hz). Activity feed with Live and 24h History tabs, filterable by People, Vehicles, and Zones.</w:t>
      </w:r>
    </w:p>
    <w:p>
      <w:pPr>
        <w:pStyle w:val="Heading3"/>
        <w:spacing w:after="120" w:before="300"/>
      </w:pPr>
      <w:r>
        <w:rPr>
          <w:b/>
          <w:bCs/>
        </w:rPr>
        <w:t xml:space="preserve">3.6.2 Who's Here (People)</w:t>
      </w:r>
    </w:p>
    <w:p>
      <w:pPr>
        <w:spacing w:after="120"/>
      </w:pPr>
      <w:r>
        <w:rPr>
          <w:rFonts w:ascii="Calibri" w:cs="Calibri" w:eastAsia="Calibri" w:hAnsi="Calibri"/>
          <w:sz w:val="22"/>
          <w:szCs w:val="22"/>
        </w:rPr>
        <w:t xml:space="preserve">Three tabs: Active Sessions (currently detected people), Recent Visits (closed sessions from the last 24 hours), and Known People. Each session card shows face thumbnail, name, category badge, property status, camera, and duration. Actions: Label, Merge (into an existing known person), Dismiss. Known person cards link to a detail page with embedding gallery.</w:t>
      </w:r>
    </w:p>
    <w:p>
      <w:pPr>
        <w:pStyle w:val="Heading3"/>
        <w:spacing w:after="120" w:before="300"/>
      </w:pPr>
      <w:r>
        <w:rPr>
          <w:b/>
          <w:bCs/>
        </w:rPr>
        <w:t xml:space="preserve">3.6.3 Vehicles</w:t>
      </w:r>
    </w:p>
    <w:p>
      <w:pPr>
        <w:spacing w:after="120"/>
      </w:pPr>
      <w:r>
        <w:rPr>
          <w:rFonts w:ascii="Calibri" w:cs="Calibri" w:eastAsia="Calibri" w:hAnsi="Calibri"/>
          <w:sz w:val="22"/>
          <w:szCs w:val="22"/>
        </w:rPr>
        <w:t xml:space="preserve">Two tabs: Active Vehicles (currently tracked) and Known Vehicles. Each vehicle card shows a crop thumbnail, vehicle ID, camera, and time. Actions: Label, Merge, Dismiss. Known vehicle cards link to a detail page with embedding gallery and similarity scores.</w:t>
      </w:r>
    </w:p>
    <w:p>
      <w:pPr>
        <w:pStyle w:val="Heading3"/>
        <w:spacing w:after="120" w:before="300"/>
      </w:pPr>
      <w:r>
        <w:rPr>
          <w:b/>
          <w:bCs/>
        </w:rPr>
        <w:t xml:space="preserve">3.6.4 Cameras</w:t>
      </w:r>
    </w:p>
    <w:p>
      <w:pPr>
        <w:spacing w:after="120"/>
      </w:pPr>
      <w:r>
        <w:rPr>
          <w:rFonts w:ascii="Calibri" w:cs="Calibri" w:eastAsia="Calibri" w:hAnsi="Calibri"/>
          <w:sz w:val="22"/>
          <w:szCs w:val="22"/>
        </w:rPr>
        <w:t xml:space="preserve">Camera management with snapshot preview, connection status, FPS, and drop count. Zone drawing tool: click to place polygon points on a camera snapshot, configure zone type, alert classes, and schedule. Existing zones displayed with color-coded overlays.</w:t>
      </w:r>
    </w:p>
    <w:p>
      <w:pPr>
        <w:pStyle w:val="Heading3"/>
        <w:spacing w:after="120" w:before="300"/>
      </w:pPr>
      <w:r>
        <w:rPr>
          <w:b/>
          <w:bCs/>
        </w:rPr>
        <w:t xml:space="preserve">3.6.5 Events</w:t>
      </w:r>
    </w:p>
    <w:p>
      <w:pPr>
        <w:spacing w:after="120"/>
      </w:pPr>
      <w:r>
        <w:rPr>
          <w:rFonts w:ascii="Calibri" w:cs="Calibri" w:eastAsia="Calibri" w:hAnsi="Calibri"/>
          <w:sz w:val="22"/>
          <w:szCs w:val="22"/>
        </w:rPr>
        <w:t xml:space="preserve">Filterable event history with stat bar (total, critical, warning, people, vehicles, animals, zone hits, sessions). Filters by camera, severity, class (People, Vehicles, Animals), and time range (1h to 7 days). Each event row shows a crop thumbnail, severity badge, class, camera, confidence, zone name, and clickable session token.</w:t>
      </w:r>
    </w:p>
    <w:p>
      <w:pPr>
        <w:pStyle w:val="Heading3"/>
        <w:spacing w:after="120" w:before="300"/>
      </w:pPr>
      <w:r>
        <w:rPr>
          <w:b/>
          <w:bCs/>
        </w:rPr>
        <w:t xml:space="preserve">3.6.6 Property Map</w:t>
      </w:r>
    </w:p>
    <w:p>
      <w:pPr>
        <w:spacing w:after="120"/>
      </w:pPr>
      <w:r>
        <w:rPr>
          <w:rFonts w:ascii="Calibri" w:cs="Calibri" w:eastAsia="Calibri" w:hAnsi="Calibri"/>
          <w:sz w:val="22"/>
          <w:szCs w:val="22"/>
        </w:rPr>
        <w:t xml:space="preserve">Upload a property image (satellite screenshot or floor plan). Place cameras on the map with configurable direction (0–359°), field of view (20–180°), and reach. Camera FOV cones rendered as SVG overlays. Live view shows person dots with face thumbnails at camera positions, movement trails between cameras, compass rose (counter-rotates with map rotation), and calibrated scale bar. Map rotation and scale persist to SQLite.</w:t>
      </w:r>
    </w:p>
    <w:p>
      <w:pPr>
        <w:pStyle w:val="Heading3"/>
        <w:spacing w:after="120" w:before="300"/>
      </w:pPr>
      <w:r>
        <w:rPr>
          <w:b/>
          <w:bCs/>
        </w:rPr>
        <w:t xml:space="preserve">3.6.7 Settings</w:t>
      </w:r>
    </w:p>
    <w:p>
      <w:pPr>
        <w:spacing w:after="120"/>
      </w:pPr>
      <w:r>
        <w:rPr>
          <w:rFonts w:ascii="Calibri" w:cs="Calibri" w:eastAsia="Calibri" w:hAnsi="Calibri"/>
          <w:sz w:val="22"/>
          <w:szCs w:val="22"/>
        </w:rPr>
        <w:t xml:space="preserve">System info (hardware, JetPack, CUDA, TensorRT), storage metrics, detection configuration, data retention stats with manual cleanup trigger, camera list, and zone list.</w:t>
      </w:r>
    </w:p>
    <w:p>
      <w:pPr>
        <w:pStyle w:val="Heading3"/>
        <w:spacing w:after="120" w:before="300"/>
      </w:pPr>
      <w:r>
        <w:rPr>
          <w:b/>
          <w:bCs/>
        </w:rPr>
        <w:t xml:space="preserve">3.6.8 Real-Time Communication</w:t>
      </w:r>
    </w:p>
    <w:p>
      <w:pPr>
        <w:spacing w:after="120"/>
      </w:pPr>
      <w:r>
        <w:rPr>
          <w:rFonts w:ascii="Calibri" w:cs="Calibri" w:eastAsia="Calibri" w:hAnsi="Calibri"/>
          <w:sz w:val="22"/>
          <w:szCs w:val="22"/>
        </w:rPr>
        <w:t xml:space="preserve">WebSocket endpoint at /ws/alerts pushes detection events, session lifecycle events (arrived, departed, camera change), zone violations, and vehicle/animal arrivals to all connected dashboard clients. Monotonic message IDs prevent duplication.</w:t>
      </w:r>
    </w:p>
    <w:p>
      <w:r>
        <w:br w:type="page"/>
      </w:r>
    </w:p>
    <w:p>
      <w:pPr>
        <w:pStyle w:val="Heading1"/>
        <w:spacing w:after="120" w:before="300"/>
      </w:pPr>
      <w:r>
        <w:rPr>
          <w:b/>
          <w:bCs/>
        </w:rPr>
        <w:t xml:space="preserve">4. Backend API Structure</w:t>
      </w:r>
    </w:p>
    <w:p>
      <w:pPr>
        <w:spacing w:after="120"/>
      </w:pPr>
      <w:r>
        <w:rPr>
          <w:rFonts w:ascii="Calibri" w:cs="Calibri" w:eastAsia="Calibri" w:hAnsi="Calibri"/>
          <w:sz w:val="22"/>
          <w:szCs w:val="22"/>
        </w:rPr>
        <w:t xml:space="preserve">FastAPI (Python ASGI) backend with the following route modules: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500"/>
      </w:tblGrid>
      <w:tr>
        <w:tc>
          <w:tcPr>
            <w:tcW w:type="dxa" w:w="2500"/>
            <w:shd w:fill="1E3A5F" w:val="clear"/>
          </w:tcPr>
          <w:p>
            <w:r>
              <w:rPr>
                <w:rFonts w:ascii="Calibri" w:cs="Calibri" w:eastAsia="Calibri" w:hAnsi="Calibri"/>
                <w:b/>
                <w:bCs/>
                <w:color w:val="FFFFFF"/>
                <w:sz w:val="20"/>
                <w:szCs w:val="20"/>
              </w:rPr>
              <w:t xml:space="preserve">Route Prefix</w:t>
            </w:r>
          </w:p>
        </w:tc>
        <w:tc>
          <w:tcPr>
            <w:tcW w:type="dxa" w:w="2500"/>
            <w:shd w:fill="1E3A5F" w:val="clear"/>
          </w:tcPr>
          <w:p>
            <w:r>
              <w:rPr>
                <w:rFonts w:ascii="Calibri" w:cs="Calibri" w:eastAsia="Calibri" w:hAnsi="Calibri"/>
                <w:b/>
                <w:bCs/>
                <w:color w:val="FFFFFF"/>
                <w:sz w:val="20"/>
                <w:szCs w:val="20"/>
              </w:rPr>
              <w:t xml:space="preserve">Module</w:t>
            </w:r>
          </w:p>
        </w:tc>
        <w:tc>
          <w:tcPr>
            <w:tcW w:type="dxa" w:w="4500"/>
            <w:shd w:fill="1E3A5F" w:val="clear"/>
          </w:tcPr>
          <w:p>
            <w:r>
              <w:rPr>
                <w:rFonts w:ascii="Calibri" w:cs="Calibri" w:eastAsia="Calibri" w:hAnsi="Calibri"/>
                <w:b/>
                <w:bCs/>
                <w:color w:val="FFFFFF"/>
                <w:sz w:val="20"/>
                <w:szCs w:val="20"/>
              </w:rPr>
              <w:t xml:space="preserve">Purpose</w:t>
            </w:r>
          </w:p>
        </w:tc>
      </w:tr>
      <w:tr>
        <w:tc>
          <w:tcPr>
            <w:tcW w:type="dxa" w:w="2500"/>
            <w:shd w:fill="F8FAFC" w:val="clear"/>
          </w:tcPr>
          <w:p>
            <w:r>
              <w:rPr>
                <w:rFonts w:ascii="Calibri" w:cs="Calibri" w:eastAsia="Calibri" w:hAnsi="Calibri"/>
                <w:b w:val="false"/>
                <w:bCs w:val="false"/>
                <w:color w:val="000000"/>
                <w:sz w:val="20"/>
                <w:szCs w:val="20"/>
              </w:rPr>
              <w:t xml:space="preserve">/api/cameras</w:t>
            </w:r>
          </w:p>
        </w:tc>
        <w:tc>
          <w:tcPr>
            <w:tcW w:type="dxa" w:w="2500"/>
            <w:shd w:fill="F8FAFC" w:val="clear"/>
          </w:tcPr>
          <w:p>
            <w:r>
              <w:rPr>
                <w:rFonts w:ascii="Calibri" w:cs="Calibri" w:eastAsia="Calibri" w:hAnsi="Calibri"/>
                <w:b w:val="false"/>
                <w:bCs w:val="false"/>
                <w:color w:val="000000"/>
                <w:sz w:val="20"/>
                <w:szCs w:val="20"/>
              </w:rPr>
              <w:t xml:space="preserve">cameras.py</w:t>
            </w:r>
          </w:p>
        </w:tc>
        <w:tc>
          <w:tcPr>
            <w:tcW w:type="dxa" w:w="4500"/>
            <w:shd w:fill="F8FAFC" w:val="clear"/>
          </w:tcPr>
          <w:p>
            <w:r>
              <w:rPr>
                <w:rFonts w:ascii="Calibri" w:cs="Calibri" w:eastAsia="Calibri" w:hAnsi="Calibri"/>
                <w:b w:val="false"/>
                <w:bCs w:val="false"/>
                <w:color w:val="000000"/>
                <w:sz w:val="20"/>
                <w:szCs w:val="20"/>
              </w:rPr>
              <w:t xml:space="preserve">Camera CRUD, snapshots with detection overlay</w:t>
            </w:r>
          </w:p>
        </w:tc>
      </w:tr>
      <w:tr>
        <w:tc>
          <w:tcPr>
            <w:tcW w:type="dxa" w:w="2500"/>
            <w:shd w:fill="FFFFFF" w:val="clear"/>
          </w:tcPr>
          <w:p>
            <w:r>
              <w:rPr>
                <w:rFonts w:ascii="Calibri" w:cs="Calibri" w:eastAsia="Calibri" w:hAnsi="Calibri"/>
                <w:b w:val="false"/>
                <w:bCs w:val="false"/>
                <w:color w:val="000000"/>
                <w:sz w:val="20"/>
                <w:szCs w:val="20"/>
              </w:rPr>
              <w:t xml:space="preserve">/api/events</w:t>
            </w:r>
          </w:p>
        </w:tc>
        <w:tc>
          <w:tcPr>
            <w:tcW w:type="dxa" w:w="2500"/>
            <w:shd w:fill="FFFFFF" w:val="clear"/>
          </w:tcPr>
          <w:p>
            <w:r>
              <w:rPr>
                <w:rFonts w:ascii="Calibri" w:cs="Calibri" w:eastAsia="Calibri" w:hAnsi="Calibri"/>
                <w:b w:val="false"/>
                <w:bCs w:val="false"/>
                <w:color w:val="000000"/>
                <w:sz w:val="20"/>
                <w:szCs w:val="20"/>
              </w:rPr>
              <w:t xml:space="preserve">events.py</w:t>
            </w:r>
          </w:p>
        </w:tc>
        <w:tc>
          <w:tcPr>
            <w:tcW w:type="dxa" w:w="4500"/>
            <w:shd w:fill="FFFFFF" w:val="clear"/>
          </w:tcPr>
          <w:p>
            <w:r>
              <w:rPr>
                <w:rFonts w:ascii="Calibri" w:cs="Calibri" w:eastAsia="Calibri" w:hAnsi="Calibri"/>
                <w:b w:val="false"/>
                <w:bCs w:val="false"/>
                <w:color w:val="000000"/>
                <w:sz w:val="20"/>
                <w:szCs w:val="20"/>
              </w:rPr>
              <w:t xml:space="preserve">Event history with pagination and filtering</w:t>
            </w:r>
          </w:p>
        </w:tc>
      </w:tr>
      <w:tr>
        <w:tc>
          <w:tcPr>
            <w:tcW w:type="dxa" w:w="2500"/>
            <w:shd w:fill="F8FAFC" w:val="clear"/>
          </w:tcPr>
          <w:p>
            <w:r>
              <w:rPr>
                <w:rFonts w:ascii="Calibri" w:cs="Calibri" w:eastAsia="Calibri" w:hAnsi="Calibri"/>
                <w:b w:val="false"/>
                <w:bCs w:val="false"/>
                <w:color w:val="000000"/>
                <w:sz w:val="20"/>
                <w:szCs w:val="20"/>
              </w:rPr>
              <w:t xml:space="preserve">/api/sessions</w:t>
            </w:r>
          </w:p>
        </w:tc>
        <w:tc>
          <w:tcPr>
            <w:tcW w:type="dxa" w:w="2500"/>
            <w:shd w:fill="F8FAFC" w:val="clear"/>
          </w:tcPr>
          <w:p>
            <w:r>
              <w:rPr>
                <w:rFonts w:ascii="Calibri" w:cs="Calibri" w:eastAsia="Calibri" w:hAnsi="Calibri"/>
                <w:b w:val="false"/>
                <w:bCs w:val="false"/>
                <w:color w:val="000000"/>
                <w:sz w:val="20"/>
                <w:szCs w:val="20"/>
              </w:rPr>
              <w:t xml:space="preserve">sessions.py</w:t>
            </w:r>
          </w:p>
        </w:tc>
        <w:tc>
          <w:tcPr>
            <w:tcW w:type="dxa" w:w="4500"/>
            <w:shd w:fill="F8FAFC" w:val="clear"/>
          </w:tcPr>
          <w:p>
            <w:r>
              <w:rPr>
                <w:rFonts w:ascii="Calibri" w:cs="Calibri" w:eastAsia="Calibri" w:hAnsi="Calibri"/>
                <w:b w:val="false"/>
                <w:bCs w:val="false"/>
                <w:color w:val="000000"/>
                <w:sz w:val="20"/>
                <w:szCs w:val="20"/>
              </w:rPr>
              <w:t xml:space="preserve">Active/closed sessions, labeling, merging, thumbnails, embedding galleries</w:t>
            </w:r>
          </w:p>
        </w:tc>
      </w:tr>
      <w:tr>
        <w:tc>
          <w:tcPr>
            <w:tcW w:type="dxa" w:w="2500"/>
            <w:shd w:fill="FFFFFF" w:val="clear"/>
          </w:tcPr>
          <w:p>
            <w:r>
              <w:rPr>
                <w:rFonts w:ascii="Calibri" w:cs="Calibri" w:eastAsia="Calibri" w:hAnsi="Calibri"/>
                <w:b w:val="false"/>
                <w:bCs w:val="false"/>
                <w:color w:val="000000"/>
                <w:sz w:val="20"/>
                <w:szCs w:val="20"/>
              </w:rPr>
              <w:t xml:space="preserve">/api/zones</w:t>
            </w:r>
          </w:p>
        </w:tc>
        <w:tc>
          <w:tcPr>
            <w:tcW w:type="dxa" w:w="2500"/>
            <w:shd w:fill="FFFFFF" w:val="clear"/>
          </w:tcPr>
          <w:p>
            <w:r>
              <w:rPr>
                <w:rFonts w:ascii="Calibri" w:cs="Calibri" w:eastAsia="Calibri" w:hAnsi="Calibri"/>
                <w:b w:val="false"/>
                <w:bCs w:val="false"/>
                <w:color w:val="000000"/>
                <w:sz w:val="20"/>
                <w:szCs w:val="20"/>
              </w:rPr>
              <w:t xml:space="preserve">zones.py</w:t>
            </w:r>
          </w:p>
        </w:tc>
        <w:tc>
          <w:tcPr>
            <w:tcW w:type="dxa" w:w="4500"/>
            <w:shd w:fill="FFFFFF" w:val="clear"/>
          </w:tcPr>
          <w:p>
            <w:r>
              <w:rPr>
                <w:rFonts w:ascii="Calibri" w:cs="Calibri" w:eastAsia="Calibri" w:hAnsi="Calibri"/>
                <w:b w:val="false"/>
                <w:bCs w:val="false"/>
                <w:color w:val="000000"/>
                <w:sz w:val="20"/>
                <w:szCs w:val="20"/>
              </w:rPr>
              <w:t xml:space="preserve">Zone CRUD, polygon drawing</w:t>
            </w:r>
          </w:p>
        </w:tc>
      </w:tr>
      <w:tr>
        <w:tc>
          <w:tcPr>
            <w:tcW w:type="dxa" w:w="2500"/>
            <w:shd w:fill="F8FAFC" w:val="clear"/>
          </w:tcPr>
          <w:p>
            <w:r>
              <w:rPr>
                <w:rFonts w:ascii="Calibri" w:cs="Calibri" w:eastAsia="Calibri" w:hAnsi="Calibri"/>
                <w:b w:val="false"/>
                <w:bCs w:val="false"/>
                <w:color w:val="000000"/>
                <w:sz w:val="20"/>
                <w:szCs w:val="20"/>
              </w:rPr>
              <w:t xml:space="preserve">/api/vehicles</w:t>
            </w:r>
          </w:p>
        </w:tc>
        <w:tc>
          <w:tcPr>
            <w:tcW w:type="dxa" w:w="2500"/>
            <w:shd w:fill="F8FAFC" w:val="clear"/>
          </w:tcPr>
          <w:p>
            <w:r>
              <w:rPr>
                <w:rFonts w:ascii="Calibri" w:cs="Calibri" w:eastAsia="Calibri" w:hAnsi="Calibri"/>
                <w:b w:val="false"/>
                <w:bCs w:val="false"/>
                <w:color w:val="000000"/>
                <w:sz w:val="20"/>
                <w:szCs w:val="20"/>
              </w:rPr>
              <w:t xml:space="preserve">vehicles.py</w:t>
            </w:r>
          </w:p>
        </w:tc>
        <w:tc>
          <w:tcPr>
            <w:tcW w:type="dxa" w:w="4500"/>
            <w:shd w:fill="F8FAFC" w:val="clear"/>
          </w:tcPr>
          <w:p>
            <w:r>
              <w:rPr>
                <w:rFonts w:ascii="Calibri" w:cs="Calibri" w:eastAsia="Calibri" w:hAnsi="Calibri"/>
                <w:b w:val="false"/>
                <w:bCs w:val="false"/>
                <w:color w:val="000000"/>
                <w:sz w:val="20"/>
                <w:szCs w:val="20"/>
              </w:rPr>
              <w:t xml:space="preserve">Vehicle tracking, labeling, merging, embedding galleries</w:t>
            </w:r>
          </w:p>
        </w:tc>
      </w:tr>
      <w:tr>
        <w:tc>
          <w:tcPr>
            <w:tcW w:type="dxa" w:w="2500"/>
            <w:shd w:fill="FFFFFF" w:val="clear"/>
          </w:tcPr>
          <w:p>
            <w:r>
              <w:rPr>
                <w:rFonts w:ascii="Calibri" w:cs="Calibri" w:eastAsia="Calibri" w:hAnsi="Calibri"/>
                <w:b w:val="false"/>
                <w:bCs w:val="false"/>
                <w:color w:val="000000"/>
                <w:sz w:val="20"/>
                <w:szCs w:val="20"/>
              </w:rPr>
              <w:t xml:space="preserve">/api/health</w:t>
            </w:r>
          </w:p>
        </w:tc>
        <w:tc>
          <w:tcPr>
            <w:tcW w:type="dxa" w:w="2500"/>
            <w:shd w:fill="FFFFFF" w:val="clear"/>
          </w:tcPr>
          <w:p>
            <w:r>
              <w:rPr>
                <w:rFonts w:ascii="Calibri" w:cs="Calibri" w:eastAsia="Calibri" w:hAnsi="Calibri"/>
                <w:b w:val="false"/>
                <w:bCs w:val="false"/>
                <w:color w:val="000000"/>
                <w:sz w:val="20"/>
                <w:szCs w:val="20"/>
              </w:rPr>
              <w:t xml:space="preserve">health.py</w:t>
            </w:r>
          </w:p>
        </w:tc>
        <w:tc>
          <w:tcPr>
            <w:tcW w:type="dxa" w:w="4500"/>
            <w:shd w:fill="FFFFFF" w:val="clear"/>
          </w:tcPr>
          <w:p>
            <w:r>
              <w:rPr>
                <w:rFonts w:ascii="Calibri" w:cs="Calibri" w:eastAsia="Calibri" w:hAnsi="Calibri"/>
                <w:b w:val="false"/>
                <w:bCs w:val="false"/>
                <w:color w:val="000000"/>
                <w:sz w:val="20"/>
                <w:szCs w:val="20"/>
              </w:rPr>
              <w:t xml:space="preserve">System telemetry (GPU, CPU, memory, disk, inference FPS)</w:t>
            </w:r>
          </w:p>
        </w:tc>
      </w:tr>
      <w:tr>
        <w:tc>
          <w:tcPr>
            <w:tcW w:type="dxa" w:w="2500"/>
            <w:shd w:fill="F8FAFC" w:val="clear"/>
          </w:tcPr>
          <w:p>
            <w:r>
              <w:rPr>
                <w:rFonts w:ascii="Calibri" w:cs="Calibri" w:eastAsia="Calibri" w:hAnsi="Calibri"/>
                <w:b w:val="false"/>
                <w:bCs w:val="false"/>
                <w:color w:val="000000"/>
                <w:sz w:val="20"/>
                <w:szCs w:val="20"/>
              </w:rPr>
              <w:t xml:space="preserve">/api/map</w:t>
            </w:r>
          </w:p>
        </w:tc>
        <w:tc>
          <w:tcPr>
            <w:tcW w:type="dxa" w:w="2500"/>
            <w:shd w:fill="F8FAFC" w:val="clear"/>
          </w:tcPr>
          <w:p>
            <w:r>
              <w:rPr>
                <w:rFonts w:ascii="Calibri" w:cs="Calibri" w:eastAsia="Calibri" w:hAnsi="Calibri"/>
                <w:b w:val="false"/>
                <w:bCs w:val="false"/>
                <w:color w:val="000000"/>
                <w:sz w:val="20"/>
                <w:szCs w:val="20"/>
              </w:rPr>
              <w:t xml:space="preserve">property_map.py</w:t>
            </w:r>
          </w:p>
        </w:tc>
        <w:tc>
          <w:tcPr>
            <w:tcW w:type="dxa" w:w="4500"/>
            <w:shd w:fill="F8FAFC" w:val="clear"/>
          </w:tcPr>
          <w:p>
            <w:r>
              <w:rPr>
                <w:rFonts w:ascii="Calibri" w:cs="Calibri" w:eastAsia="Calibri" w:hAnsi="Calibri"/>
                <w:b w:val="false"/>
                <w:bCs w:val="false"/>
                <w:color w:val="000000"/>
                <w:sz w:val="20"/>
                <w:szCs w:val="20"/>
              </w:rPr>
              <w:t xml:space="preserve">Property map image, camera positions, rotation, scale, live data</w:t>
            </w:r>
          </w:p>
        </w:tc>
      </w:tr>
      <w:tr>
        <w:tc>
          <w:tcPr>
            <w:tcW w:type="dxa" w:w="2500"/>
            <w:shd w:fill="FFFFFF" w:val="clear"/>
          </w:tcPr>
          <w:p>
            <w:r>
              <w:rPr>
                <w:rFonts w:ascii="Calibri" w:cs="Calibri" w:eastAsia="Calibri" w:hAnsi="Calibri"/>
                <w:b w:val="false"/>
                <w:bCs w:val="false"/>
                <w:color w:val="000000"/>
                <w:sz w:val="20"/>
                <w:szCs w:val="20"/>
              </w:rPr>
              <w:t xml:space="preserve">/api/activity</w:t>
            </w:r>
          </w:p>
        </w:tc>
        <w:tc>
          <w:tcPr>
            <w:tcW w:type="dxa" w:w="2500"/>
            <w:shd w:fill="FFFFFF" w:val="clear"/>
          </w:tcPr>
          <w:p>
            <w:r>
              <w:rPr>
                <w:rFonts w:ascii="Calibri" w:cs="Calibri" w:eastAsia="Calibri" w:hAnsi="Calibri"/>
                <w:b w:val="false"/>
                <w:bCs w:val="false"/>
                <w:color w:val="000000"/>
                <w:sz w:val="20"/>
                <w:szCs w:val="20"/>
              </w:rPr>
              <w:t xml:space="preserve">activity.py</w:t>
            </w:r>
          </w:p>
        </w:tc>
        <w:tc>
          <w:tcPr>
            <w:tcW w:type="dxa" w:w="4500"/>
            <w:shd w:fill="FFFFFF" w:val="clear"/>
          </w:tcPr>
          <w:p>
            <w:r>
              <w:rPr>
                <w:rFonts w:ascii="Calibri" w:cs="Calibri" w:eastAsia="Calibri" w:hAnsi="Calibri"/>
                <w:b w:val="false"/>
                <w:bCs w:val="false"/>
                <w:color w:val="000000"/>
                <w:sz w:val="20"/>
                <w:szCs w:val="20"/>
              </w:rPr>
              <w:t xml:space="preserve">Aggregated activity feed for dashboard</w:t>
            </w:r>
          </w:p>
        </w:tc>
      </w:tr>
      <w:tr>
        <w:tc>
          <w:tcPr>
            <w:tcW w:type="dxa" w:w="2500"/>
            <w:shd w:fill="F8FAFC" w:val="clear"/>
          </w:tcPr>
          <w:p>
            <w:r>
              <w:rPr>
                <w:rFonts w:ascii="Calibri" w:cs="Calibri" w:eastAsia="Calibri" w:hAnsi="Calibri"/>
                <w:b w:val="false"/>
                <w:bCs w:val="false"/>
                <w:color w:val="000000"/>
                <w:sz w:val="20"/>
                <w:szCs w:val="20"/>
              </w:rPr>
              <w:t xml:space="preserve">/api/retention</w:t>
            </w:r>
          </w:p>
        </w:tc>
        <w:tc>
          <w:tcPr>
            <w:tcW w:type="dxa" w:w="2500"/>
            <w:shd w:fill="F8FAFC" w:val="clear"/>
          </w:tcPr>
          <w:p>
            <w:r>
              <w:rPr>
                <w:rFonts w:ascii="Calibri" w:cs="Calibri" w:eastAsia="Calibri" w:hAnsi="Calibri"/>
                <w:b w:val="false"/>
                <w:bCs w:val="false"/>
                <w:color w:val="000000"/>
                <w:sz w:val="20"/>
                <w:szCs w:val="20"/>
              </w:rPr>
              <w:t xml:space="preserve">retention.py</w:t>
            </w:r>
          </w:p>
        </w:tc>
        <w:tc>
          <w:tcPr>
            <w:tcW w:type="dxa" w:w="4500"/>
            <w:shd w:fill="F8FAFC" w:val="clear"/>
          </w:tcPr>
          <w:p>
            <w:r>
              <w:rPr>
                <w:rFonts w:ascii="Calibri" w:cs="Calibri" w:eastAsia="Calibri" w:hAnsi="Calibri"/>
                <w:b w:val="false"/>
                <w:bCs w:val="false"/>
                <w:color w:val="000000"/>
                <w:sz w:val="20"/>
                <w:szCs w:val="20"/>
              </w:rPr>
              <w:t xml:space="preserve">Data retention stats and manual cleanup</w:t>
            </w:r>
          </w:p>
        </w:tc>
      </w:tr>
      <w:tr>
        <w:tc>
          <w:tcPr>
            <w:tcW w:type="dxa" w:w="2500"/>
            <w:shd w:fill="FFFFFF" w:val="clear"/>
          </w:tcPr>
          <w:p>
            <w:r>
              <w:rPr>
                <w:rFonts w:ascii="Calibri" w:cs="Calibri" w:eastAsia="Calibri" w:hAnsi="Calibri"/>
                <w:b w:val="false"/>
                <w:bCs w:val="false"/>
                <w:color w:val="000000"/>
                <w:sz w:val="20"/>
                <w:szCs w:val="20"/>
              </w:rPr>
              <w:t xml:space="preserve">/api/alerts</w:t>
            </w:r>
          </w:p>
        </w:tc>
        <w:tc>
          <w:tcPr>
            <w:tcW w:type="dxa" w:w="2500"/>
            <w:shd w:fill="FFFFFF" w:val="clear"/>
          </w:tcPr>
          <w:p>
            <w:r>
              <w:rPr>
                <w:rFonts w:ascii="Calibri" w:cs="Calibri" w:eastAsia="Calibri" w:hAnsi="Calibri"/>
                <w:b w:val="false"/>
                <w:bCs w:val="false"/>
                <w:color w:val="000000"/>
                <w:sz w:val="20"/>
                <w:szCs w:val="20"/>
              </w:rPr>
              <w:t xml:space="preserve">alerts.py</w:t>
            </w:r>
          </w:p>
        </w:tc>
        <w:tc>
          <w:tcPr>
            <w:tcW w:type="dxa" w:w="4500"/>
            <w:shd w:fill="FFFFFF" w:val="clear"/>
          </w:tcPr>
          <w:p>
            <w:r>
              <w:rPr>
                <w:rFonts w:ascii="Calibri" w:cs="Calibri" w:eastAsia="Calibri" w:hAnsi="Calibri"/>
                <w:b w:val="false"/>
                <w:bCs w:val="false"/>
                <w:color w:val="000000"/>
                <w:sz w:val="20"/>
                <w:szCs w:val="20"/>
              </w:rPr>
              <w:t xml:space="preserve">Alert management (stub)</w:t>
            </w:r>
          </w:p>
        </w:tc>
      </w:tr>
      <w:tr>
        <w:tc>
          <w:tcPr>
            <w:tcW w:type="dxa" w:w="2500"/>
            <w:shd w:fill="F8FAFC" w:val="clear"/>
          </w:tcPr>
          <w:p>
            <w:r>
              <w:rPr>
                <w:rFonts w:ascii="Calibri" w:cs="Calibri" w:eastAsia="Calibri" w:hAnsi="Calibri"/>
                <w:b w:val="false"/>
                <w:bCs w:val="false"/>
                <w:color w:val="000000"/>
                <w:sz w:val="20"/>
                <w:szCs w:val="20"/>
              </w:rPr>
              <w:t xml:space="preserve">/api/auth</w:t>
            </w:r>
          </w:p>
        </w:tc>
        <w:tc>
          <w:tcPr>
            <w:tcW w:type="dxa" w:w="2500"/>
            <w:shd w:fill="F8FAFC" w:val="clear"/>
          </w:tcPr>
          <w:p>
            <w:r>
              <w:rPr>
                <w:rFonts w:ascii="Calibri" w:cs="Calibri" w:eastAsia="Calibri" w:hAnsi="Calibri"/>
                <w:b w:val="false"/>
                <w:bCs w:val="false"/>
                <w:color w:val="000000"/>
                <w:sz w:val="20"/>
                <w:szCs w:val="20"/>
              </w:rPr>
              <w:t xml:space="preserve">auth.py</w:t>
            </w:r>
          </w:p>
        </w:tc>
        <w:tc>
          <w:tcPr>
            <w:tcW w:type="dxa" w:w="4500"/>
            <w:shd w:fill="F8FAFC" w:val="clear"/>
          </w:tcPr>
          <w:p>
            <w:r>
              <w:rPr>
                <w:rFonts w:ascii="Calibri" w:cs="Calibri" w:eastAsia="Calibri" w:hAnsi="Calibri"/>
                <w:b w:val="false"/>
                <w:bCs w:val="false"/>
                <w:color w:val="000000"/>
                <w:sz w:val="20"/>
                <w:szCs w:val="20"/>
              </w:rPr>
              <w:t xml:space="preserve">JWT authentication (implemented, bypassed in dev)</w:t>
            </w:r>
          </w:p>
        </w:tc>
      </w:tr>
      <w:tr>
        <w:tc>
          <w:tcPr>
            <w:tcW w:type="dxa" w:w="2500"/>
            <w:shd w:fill="FFFFFF" w:val="clear"/>
          </w:tcPr>
          <w:p>
            <w:r>
              <w:rPr>
                <w:rFonts w:ascii="Calibri" w:cs="Calibri" w:eastAsia="Calibri" w:hAnsi="Calibri"/>
                <w:b w:val="false"/>
                <w:bCs w:val="false"/>
                <w:color w:val="000000"/>
                <w:sz w:val="20"/>
                <w:szCs w:val="20"/>
              </w:rPr>
              <w:t xml:space="preserve">/ws/alerts</w:t>
            </w:r>
          </w:p>
        </w:tc>
        <w:tc>
          <w:tcPr>
            <w:tcW w:type="dxa" w:w="2500"/>
            <w:shd w:fill="FFFFFF" w:val="clear"/>
          </w:tcPr>
          <w:p>
            <w:r>
              <w:rPr>
                <w:rFonts w:ascii="Calibri" w:cs="Calibri" w:eastAsia="Calibri" w:hAnsi="Calibri"/>
                <w:b w:val="false"/>
                <w:bCs w:val="false"/>
                <w:color w:val="000000"/>
                <w:sz w:val="20"/>
                <w:szCs w:val="20"/>
              </w:rPr>
              <w:t xml:space="preserve">WebSocket</w:t>
            </w:r>
          </w:p>
        </w:tc>
        <w:tc>
          <w:tcPr>
            <w:tcW w:type="dxa" w:w="4500"/>
            <w:shd w:fill="FFFFFF" w:val="clear"/>
          </w:tcPr>
          <w:p>
            <w:r>
              <w:rPr>
                <w:rFonts w:ascii="Calibri" w:cs="Calibri" w:eastAsia="Calibri" w:hAnsi="Calibri"/>
                <w:b w:val="false"/>
                <w:bCs w:val="false"/>
                <w:color w:val="000000"/>
                <w:sz w:val="20"/>
                <w:szCs w:val="20"/>
              </w:rPr>
              <w:t xml:space="preserve">Real-time alert streaming</w:t>
            </w:r>
          </w:p>
        </w:tc>
      </w:tr>
    </w:tbl>
    <w:p>
      <w:r>
        <w:br w:type="page"/>
      </w:r>
    </w:p>
    <w:p>
      <w:pPr>
        <w:pStyle w:val="Heading1"/>
        <w:spacing w:after="120" w:before="300"/>
      </w:pPr>
      <w:r>
        <w:rPr>
          <w:b/>
          <w:bCs/>
        </w:rPr>
        <w:t xml:space="preserve">5. Database Schema</w:t>
      </w:r>
    </w:p>
    <w:p>
      <w:pPr>
        <w:spacing w:after="120"/>
      </w:pPr>
      <w:r>
        <w:rPr>
          <w:rFonts w:ascii="Calibri" w:cs="Calibri" w:eastAsia="Calibri" w:hAnsi="Calibri"/>
          <w:sz w:val="22"/>
          <w:szCs w:val="22"/>
        </w:rPr>
        <w:t xml:space="preserve">All data is stored in a single SQLite database file (rtss_events.db). Tables: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000"/>
      </w:tblGrid>
      <w:tr>
        <w:tc>
          <w:tcPr>
            <w:tcW w:type="dxa" w:w="2500"/>
            <w:shd w:fill="1E3A5F" w:val="clear"/>
          </w:tcPr>
          <w:p>
            <w:r>
              <w:rPr>
                <w:rFonts w:ascii="Calibri" w:cs="Calibri" w:eastAsia="Calibri" w:hAnsi="Calibri"/>
                <w:b/>
                <w:bCs/>
                <w:color w:val="FFFFFF"/>
                <w:sz w:val="20"/>
                <w:szCs w:val="20"/>
              </w:rPr>
              <w:t xml:space="preserve">Table</w:t>
            </w:r>
          </w:p>
        </w:tc>
        <w:tc>
          <w:tcPr>
            <w:tcW w:type="dxa" w:w="3000"/>
            <w:shd w:fill="1E3A5F" w:val="clear"/>
          </w:tcPr>
          <w:p>
            <w:r>
              <w:rPr>
                <w:rFonts w:ascii="Calibri" w:cs="Calibri" w:eastAsia="Calibri" w:hAnsi="Calibri"/>
                <w:b/>
                <w:bCs/>
                <w:color w:val="FFFFFF"/>
                <w:sz w:val="20"/>
                <w:szCs w:val="20"/>
              </w:rPr>
              <w:t xml:space="preserve">Purpose</w:t>
            </w:r>
          </w:p>
        </w:tc>
        <w:tc>
          <w:tcPr>
            <w:tcW w:type="dxa" w:w="4000"/>
            <w:shd w:fill="1E3A5F" w:val="clear"/>
          </w:tcPr>
          <w:p>
            <w:r>
              <w:rPr>
                <w:rFonts w:ascii="Calibri" w:cs="Calibri" w:eastAsia="Calibri" w:hAnsi="Calibri"/>
                <w:b/>
                <w:bCs/>
                <w:color w:val="FFFFFF"/>
                <w:sz w:val="20"/>
                <w:szCs w:val="20"/>
              </w:rPr>
              <w:t xml:space="preserve">Key Fields</w:t>
            </w:r>
          </w:p>
        </w:tc>
      </w:tr>
      <w:tr>
        <w:tc>
          <w:tcPr>
            <w:tcW w:type="dxa" w:w="2500"/>
            <w:shd w:fill="F8FAFC" w:val="clear"/>
          </w:tcPr>
          <w:p>
            <w:r>
              <w:rPr>
                <w:rFonts w:ascii="Calibri" w:cs="Calibri" w:eastAsia="Calibri" w:hAnsi="Calibri"/>
                <w:b w:val="false"/>
                <w:bCs w:val="false"/>
                <w:color w:val="000000"/>
                <w:sz w:val="20"/>
                <w:szCs w:val="20"/>
              </w:rPr>
              <w:t xml:space="preserve">events</w:t>
            </w:r>
          </w:p>
        </w:tc>
        <w:tc>
          <w:tcPr>
            <w:tcW w:type="dxa" w:w="3000"/>
            <w:shd w:fill="F8FAFC" w:val="clear"/>
          </w:tcPr>
          <w:p>
            <w:r>
              <w:rPr>
                <w:rFonts w:ascii="Calibri" w:cs="Calibri" w:eastAsia="Calibri" w:hAnsi="Calibri"/>
                <w:b w:val="false"/>
                <w:bCs w:val="false"/>
                <w:color w:val="000000"/>
                <w:sz w:val="20"/>
                <w:szCs w:val="20"/>
              </w:rPr>
              <w:t xml:space="preserve">All detection events</w:t>
            </w:r>
          </w:p>
        </w:tc>
        <w:tc>
          <w:tcPr>
            <w:tcW w:type="dxa" w:w="4000"/>
            <w:shd w:fill="F8FAFC" w:val="clear"/>
          </w:tcPr>
          <w:p>
            <w:r>
              <w:rPr>
                <w:rFonts w:ascii="Calibri" w:cs="Calibri" w:eastAsia="Calibri" w:hAnsi="Calibri"/>
                <w:b w:val="false"/>
                <w:bCs w:val="false"/>
                <w:color w:val="000000"/>
                <w:sz w:val="20"/>
                <w:szCs w:val="20"/>
              </w:rPr>
              <w:t xml:space="preserve">event_id, camera_id, timestamp, class_name, confidence, bbox, zone, severity, session_token, vehicle_id, thumbnail</w:t>
            </w:r>
          </w:p>
        </w:tc>
      </w:tr>
      <w:tr>
        <w:tc>
          <w:tcPr>
            <w:tcW w:type="dxa" w:w="2500"/>
            <w:shd w:fill="FFFFFF" w:val="clear"/>
          </w:tcPr>
          <w:p>
            <w:r>
              <w:rPr>
                <w:rFonts w:ascii="Calibri" w:cs="Calibri" w:eastAsia="Calibri" w:hAnsi="Calibri"/>
                <w:b w:val="false"/>
                <w:bCs w:val="false"/>
                <w:color w:val="000000"/>
                <w:sz w:val="20"/>
                <w:szCs w:val="20"/>
              </w:rPr>
              <w:t xml:space="preserve">known_people</w:t>
            </w:r>
          </w:p>
        </w:tc>
        <w:tc>
          <w:tcPr>
            <w:tcW w:type="dxa" w:w="3000"/>
            <w:shd w:fill="FFFFFF" w:val="clear"/>
          </w:tcPr>
          <w:p>
            <w:r>
              <w:rPr>
                <w:rFonts w:ascii="Calibri" w:cs="Calibri" w:eastAsia="Calibri" w:hAnsi="Calibri"/>
                <w:b w:val="false"/>
                <w:bCs w:val="false"/>
                <w:color w:val="000000"/>
                <w:sz w:val="20"/>
                <w:szCs w:val="20"/>
              </w:rPr>
              <w:t xml:space="preserve">Enrolled person identities</w:t>
            </w:r>
          </w:p>
        </w:tc>
        <w:tc>
          <w:tcPr>
            <w:tcW w:type="dxa" w:w="4000"/>
            <w:shd w:fill="FFFFFF" w:val="clear"/>
          </w:tcPr>
          <w:p>
            <w:r>
              <w:rPr>
                <w:rFonts w:ascii="Calibri" w:cs="Calibri" w:eastAsia="Calibri" w:hAnsi="Calibri"/>
                <w:b w:val="false"/>
                <w:bCs w:val="false"/>
                <w:color w:val="000000"/>
                <w:sz w:val="20"/>
                <w:szCs w:val="20"/>
              </w:rPr>
              <w:t xml:space="preserve">id, name, category, is_active, created_at</w:t>
            </w:r>
          </w:p>
        </w:tc>
      </w:tr>
      <w:tr>
        <w:tc>
          <w:tcPr>
            <w:tcW w:type="dxa" w:w="2500"/>
            <w:shd w:fill="F8FAFC" w:val="clear"/>
          </w:tcPr>
          <w:p>
            <w:r>
              <w:rPr>
                <w:rFonts w:ascii="Calibri" w:cs="Calibri" w:eastAsia="Calibri" w:hAnsi="Calibri"/>
                <w:b w:val="false"/>
                <w:bCs w:val="false"/>
                <w:color w:val="000000"/>
                <w:sz w:val="20"/>
                <w:szCs w:val="20"/>
              </w:rPr>
              <w:t xml:space="preserve">people_embeddings</w:t>
            </w:r>
          </w:p>
        </w:tc>
        <w:tc>
          <w:tcPr>
            <w:tcW w:type="dxa" w:w="3000"/>
            <w:shd w:fill="F8FAFC" w:val="clear"/>
          </w:tcPr>
          <w:p>
            <w:r>
              <w:rPr>
                <w:rFonts w:ascii="Calibri" w:cs="Calibri" w:eastAsia="Calibri" w:hAnsi="Calibri"/>
                <w:b w:val="false"/>
                <w:bCs w:val="false"/>
                <w:color w:val="000000"/>
                <w:sz w:val="20"/>
                <w:szCs w:val="20"/>
              </w:rPr>
              <w:t xml:space="preserve">Reference embeddings per person</w:t>
            </w:r>
          </w:p>
        </w:tc>
        <w:tc>
          <w:tcPr>
            <w:tcW w:type="dxa" w:w="4000"/>
            <w:shd w:fill="F8FAFC" w:val="clear"/>
          </w:tcPr>
          <w:p>
            <w:r>
              <w:rPr>
                <w:rFonts w:ascii="Calibri" w:cs="Calibri" w:eastAsia="Calibri" w:hAnsi="Calibri"/>
                <w:b w:val="false"/>
                <w:bCs w:val="false"/>
                <w:color w:val="000000"/>
                <w:sz w:val="20"/>
                <w:szCs w:val="20"/>
              </w:rPr>
              <w:t xml:space="preserve">id, person_id, embedding (512 floats), camera_id, thumbnail, captured_at</w:t>
            </w:r>
          </w:p>
        </w:tc>
      </w:tr>
      <w:tr>
        <w:tc>
          <w:tcPr>
            <w:tcW w:type="dxa" w:w="2500"/>
            <w:shd w:fill="FFFFFF" w:val="clear"/>
          </w:tcPr>
          <w:p>
            <w:r>
              <w:rPr>
                <w:rFonts w:ascii="Calibri" w:cs="Calibri" w:eastAsia="Calibri" w:hAnsi="Calibri"/>
                <w:b w:val="false"/>
                <w:bCs w:val="false"/>
                <w:color w:val="000000"/>
                <w:sz w:val="20"/>
                <w:szCs w:val="20"/>
              </w:rPr>
              <w:t xml:space="preserve">people_thumbnails</w:t>
            </w:r>
          </w:p>
        </w:tc>
        <w:tc>
          <w:tcPr>
            <w:tcW w:type="dxa" w:w="3000"/>
            <w:shd w:fill="FFFFFF" w:val="clear"/>
          </w:tcPr>
          <w:p>
            <w:r>
              <w:rPr>
                <w:rFonts w:ascii="Calibri" w:cs="Calibri" w:eastAsia="Calibri" w:hAnsi="Calibri"/>
                <w:b w:val="false"/>
                <w:bCs w:val="false"/>
                <w:color w:val="000000"/>
                <w:sz w:val="20"/>
                <w:szCs w:val="20"/>
              </w:rPr>
              <w:t xml:space="preserve">Best face thumbnail per person</w:t>
            </w:r>
          </w:p>
        </w:tc>
        <w:tc>
          <w:tcPr>
            <w:tcW w:type="dxa" w:w="4000"/>
            <w:shd w:fill="FFFFFF" w:val="clear"/>
          </w:tcPr>
          <w:p>
            <w:r>
              <w:rPr>
                <w:rFonts w:ascii="Calibri" w:cs="Calibri" w:eastAsia="Calibri" w:hAnsi="Calibri"/>
                <w:b w:val="false"/>
                <w:bCs w:val="false"/>
                <w:color w:val="000000"/>
                <w:sz w:val="20"/>
                <w:szCs w:val="20"/>
              </w:rPr>
              <w:t xml:space="preserve">person_id, thumbnail, quality, updated_at</w:t>
            </w:r>
          </w:p>
        </w:tc>
      </w:tr>
      <w:tr>
        <w:tc>
          <w:tcPr>
            <w:tcW w:type="dxa" w:w="2500"/>
            <w:shd w:fill="F8FAFC" w:val="clear"/>
          </w:tcPr>
          <w:p>
            <w:r>
              <w:rPr>
                <w:rFonts w:ascii="Calibri" w:cs="Calibri" w:eastAsia="Calibri" w:hAnsi="Calibri"/>
                <w:b w:val="false"/>
                <w:bCs w:val="false"/>
                <w:color w:val="000000"/>
                <w:sz w:val="20"/>
                <w:szCs w:val="20"/>
              </w:rPr>
              <w:t xml:space="preserve">session_history</w:t>
            </w:r>
          </w:p>
        </w:tc>
        <w:tc>
          <w:tcPr>
            <w:tcW w:type="dxa" w:w="3000"/>
            <w:shd w:fill="F8FAFC" w:val="clear"/>
          </w:tcPr>
          <w:p>
            <w:r>
              <w:rPr>
                <w:rFonts w:ascii="Calibri" w:cs="Calibri" w:eastAsia="Calibri" w:hAnsi="Calibri"/>
                <w:b w:val="false"/>
                <w:bCs w:val="false"/>
                <w:color w:val="000000"/>
                <w:sz w:val="20"/>
                <w:szCs w:val="20"/>
              </w:rPr>
              <w:t xml:space="preserve">Closed sessions (persists across restarts)</w:t>
            </w:r>
          </w:p>
        </w:tc>
        <w:tc>
          <w:tcPr>
            <w:tcW w:type="dxa" w:w="4000"/>
            <w:shd w:fill="F8FAFC" w:val="clear"/>
          </w:tcPr>
          <w:p>
            <w:r>
              <w:rPr>
                <w:rFonts w:ascii="Calibri" w:cs="Calibri" w:eastAsia="Calibri" w:hAnsi="Calibri"/>
                <w:b w:val="false"/>
                <w:bCs w:val="false"/>
                <w:color w:val="000000"/>
                <w:sz w:val="20"/>
                <w:szCs w:val="20"/>
              </w:rPr>
              <w:t xml:space="preserve">token, person_name, category, cameras, events (JSON), embeddings (pickled), thumbnail</w:t>
            </w:r>
          </w:p>
        </w:tc>
      </w:tr>
      <w:tr>
        <w:tc>
          <w:tcPr>
            <w:tcW w:type="dxa" w:w="2500"/>
            <w:shd w:fill="FFFFFF" w:val="clear"/>
          </w:tcPr>
          <w:p>
            <w:r>
              <w:rPr>
                <w:rFonts w:ascii="Calibri" w:cs="Calibri" w:eastAsia="Calibri" w:hAnsi="Calibri"/>
                <w:b w:val="false"/>
                <w:bCs w:val="false"/>
                <w:color w:val="000000"/>
                <w:sz w:val="20"/>
                <w:szCs w:val="20"/>
              </w:rPr>
              <w:t xml:space="preserve">known_vehicles</w:t>
            </w:r>
          </w:p>
        </w:tc>
        <w:tc>
          <w:tcPr>
            <w:tcW w:type="dxa" w:w="3000"/>
            <w:shd w:fill="FFFFFF" w:val="clear"/>
          </w:tcPr>
          <w:p>
            <w:r>
              <w:rPr>
                <w:rFonts w:ascii="Calibri" w:cs="Calibri" w:eastAsia="Calibri" w:hAnsi="Calibri"/>
                <w:b w:val="false"/>
                <w:bCs w:val="false"/>
                <w:color w:val="000000"/>
                <w:sz w:val="20"/>
                <w:szCs w:val="20"/>
              </w:rPr>
              <w:t xml:space="preserve">Labeled vehicle identities</w:t>
            </w:r>
          </w:p>
        </w:tc>
        <w:tc>
          <w:tcPr>
            <w:tcW w:type="dxa" w:w="4000"/>
            <w:shd w:fill="FFFFFF" w:val="clear"/>
          </w:tcPr>
          <w:p>
            <w:r>
              <w:rPr>
                <w:rFonts w:ascii="Calibri" w:cs="Calibri" w:eastAsia="Calibri" w:hAnsi="Calibri"/>
                <w:b w:val="false"/>
                <w:bCs w:val="false"/>
                <w:color w:val="000000"/>
                <w:sz w:val="20"/>
                <w:szCs w:val="20"/>
              </w:rPr>
              <w:t xml:space="preserve">vehicle_id, name, category, created_at</w:t>
            </w:r>
          </w:p>
        </w:tc>
      </w:tr>
      <w:tr>
        <w:tc>
          <w:tcPr>
            <w:tcW w:type="dxa" w:w="2500"/>
            <w:shd w:fill="F8FAFC" w:val="clear"/>
          </w:tcPr>
          <w:p>
            <w:r>
              <w:rPr>
                <w:rFonts w:ascii="Calibri" w:cs="Calibri" w:eastAsia="Calibri" w:hAnsi="Calibri"/>
                <w:b w:val="false"/>
                <w:bCs w:val="false"/>
                <w:color w:val="000000"/>
                <w:sz w:val="20"/>
                <w:szCs w:val="20"/>
              </w:rPr>
              <w:t xml:space="preserve">vehicle_embeddings</w:t>
            </w:r>
          </w:p>
        </w:tc>
        <w:tc>
          <w:tcPr>
            <w:tcW w:type="dxa" w:w="3000"/>
            <w:shd w:fill="F8FAFC" w:val="clear"/>
          </w:tcPr>
          <w:p>
            <w:r>
              <w:rPr>
                <w:rFonts w:ascii="Calibri" w:cs="Calibri" w:eastAsia="Calibri" w:hAnsi="Calibri"/>
                <w:b w:val="false"/>
                <w:bCs w:val="false"/>
                <w:color w:val="000000"/>
                <w:sz w:val="20"/>
                <w:szCs w:val="20"/>
              </w:rPr>
              <w:t xml:space="preserve">Reference embeddings per vehicle</w:t>
            </w:r>
          </w:p>
        </w:tc>
        <w:tc>
          <w:tcPr>
            <w:tcW w:type="dxa" w:w="4000"/>
            <w:shd w:fill="F8FAFC" w:val="clear"/>
          </w:tcPr>
          <w:p>
            <w:r>
              <w:rPr>
                <w:rFonts w:ascii="Calibri" w:cs="Calibri" w:eastAsia="Calibri" w:hAnsi="Calibri"/>
                <w:b w:val="false"/>
                <w:bCs w:val="false"/>
                <w:color w:val="000000"/>
                <w:sz w:val="20"/>
                <w:szCs w:val="20"/>
              </w:rPr>
              <w:t xml:space="preserve">id, vehicle_id, embedding (512 floats), thumbnail, captured_at</w:t>
            </w:r>
          </w:p>
        </w:tc>
      </w:tr>
      <w:tr>
        <w:tc>
          <w:tcPr>
            <w:tcW w:type="dxa" w:w="2500"/>
            <w:shd w:fill="FFFFFF" w:val="clear"/>
          </w:tcPr>
          <w:p>
            <w:r>
              <w:rPr>
                <w:rFonts w:ascii="Calibri" w:cs="Calibri" w:eastAsia="Calibri" w:hAnsi="Calibri"/>
                <w:b w:val="false"/>
                <w:bCs w:val="false"/>
                <w:color w:val="000000"/>
                <w:sz w:val="20"/>
                <w:szCs w:val="20"/>
              </w:rPr>
              <w:t xml:space="preserve">zones</w:t>
            </w:r>
          </w:p>
        </w:tc>
        <w:tc>
          <w:tcPr>
            <w:tcW w:type="dxa" w:w="3000"/>
            <w:shd w:fill="FFFFFF" w:val="clear"/>
          </w:tcPr>
          <w:p>
            <w:r>
              <w:rPr>
                <w:rFonts w:ascii="Calibri" w:cs="Calibri" w:eastAsia="Calibri" w:hAnsi="Calibri"/>
                <w:b w:val="false"/>
                <w:bCs w:val="false"/>
                <w:color w:val="000000"/>
                <w:sz w:val="20"/>
                <w:szCs w:val="20"/>
              </w:rPr>
              <w:t xml:space="preserve">Detection zone polygons</w:t>
            </w:r>
          </w:p>
        </w:tc>
        <w:tc>
          <w:tcPr>
            <w:tcW w:type="dxa" w:w="4000"/>
            <w:shd w:fill="FFFFFF" w:val="clear"/>
          </w:tcPr>
          <w:p>
            <w:r>
              <w:rPr>
                <w:rFonts w:ascii="Calibri" w:cs="Calibri" w:eastAsia="Calibri" w:hAnsi="Calibri"/>
                <w:b w:val="false"/>
                <w:bCs w:val="false"/>
                <w:color w:val="000000"/>
                <w:sz w:val="20"/>
                <w:szCs w:val="20"/>
              </w:rPr>
              <w:t xml:space="preserve">id, camera_id, name, zone_type, polygon (JSON), alert_classes, schedule</w:t>
            </w:r>
          </w:p>
        </w:tc>
      </w:tr>
      <w:tr>
        <w:tc>
          <w:tcPr>
            <w:tcW w:type="dxa" w:w="2500"/>
            <w:shd w:fill="F8FAFC" w:val="clear"/>
          </w:tcPr>
          <w:p>
            <w:r>
              <w:rPr>
                <w:rFonts w:ascii="Calibri" w:cs="Calibri" w:eastAsia="Calibri" w:hAnsi="Calibri"/>
                <w:b w:val="false"/>
                <w:bCs w:val="false"/>
                <w:color w:val="000000"/>
                <w:sz w:val="20"/>
                <w:szCs w:val="20"/>
              </w:rPr>
              <w:t xml:space="preserve">property_map</w:t>
            </w:r>
          </w:p>
        </w:tc>
        <w:tc>
          <w:tcPr>
            <w:tcW w:type="dxa" w:w="3000"/>
            <w:shd w:fill="F8FAFC" w:val="clear"/>
          </w:tcPr>
          <w:p>
            <w:r>
              <w:rPr>
                <w:rFonts w:ascii="Calibri" w:cs="Calibri" w:eastAsia="Calibri" w:hAnsi="Calibri"/>
                <w:b w:val="false"/>
                <w:bCs w:val="false"/>
                <w:color w:val="000000"/>
                <w:sz w:val="20"/>
                <w:szCs w:val="20"/>
              </w:rPr>
              <w:t xml:space="preserve">Map image and camera positions</w:t>
            </w:r>
          </w:p>
        </w:tc>
        <w:tc>
          <w:tcPr>
            <w:tcW w:type="dxa" w:w="4000"/>
            <w:shd w:fill="F8FAFC" w:val="clear"/>
          </w:tcPr>
          <w:p>
            <w:r>
              <w:rPr>
                <w:rFonts w:ascii="Calibri" w:cs="Calibri" w:eastAsia="Calibri" w:hAnsi="Calibri"/>
                <w:b w:val="false"/>
                <w:bCs w:val="false"/>
                <w:color w:val="000000"/>
                <w:sz w:val="20"/>
                <w:szCs w:val="20"/>
              </w:rPr>
              <w:t xml:space="preserve">image, camera_positions (JSON), rotation, scale_pixels, scale_meters</w:t>
            </w:r>
          </w:p>
        </w:tc>
      </w:tr>
      <w:tr>
        <w:tc>
          <w:tcPr>
            <w:tcW w:type="dxa" w:w="2500"/>
            <w:shd w:fill="FFFFFF" w:val="clear"/>
          </w:tcPr>
          <w:p>
            <w:r>
              <w:rPr>
                <w:rFonts w:ascii="Calibri" w:cs="Calibri" w:eastAsia="Calibri" w:hAnsi="Calibri"/>
                <w:b w:val="false"/>
                <w:bCs w:val="false"/>
                <w:color w:val="000000"/>
                <w:sz w:val="20"/>
                <w:szCs w:val="20"/>
              </w:rPr>
              <w:t xml:space="preserve">baselines</w:t>
            </w:r>
          </w:p>
        </w:tc>
        <w:tc>
          <w:tcPr>
            <w:tcW w:type="dxa" w:w="3000"/>
            <w:shd w:fill="FFFFFF" w:val="clear"/>
          </w:tcPr>
          <w:p>
            <w:r>
              <w:rPr>
                <w:rFonts w:ascii="Calibri" w:cs="Calibri" w:eastAsia="Calibri" w:hAnsi="Calibri"/>
                <w:b w:val="false"/>
                <w:bCs w:val="false"/>
                <w:color w:val="000000"/>
                <w:sz w:val="20"/>
                <w:szCs w:val="20"/>
              </w:rPr>
              <w:t xml:space="preserve">Pattern-of-life hourly baselines</w:t>
            </w:r>
          </w:p>
        </w:tc>
        <w:tc>
          <w:tcPr>
            <w:tcW w:type="dxa" w:w="4000"/>
            <w:shd w:fill="FFFFFF" w:val="clear"/>
          </w:tcPr>
          <w:p>
            <w:r>
              <w:rPr>
                <w:rFonts w:ascii="Calibri" w:cs="Calibri" w:eastAsia="Calibri" w:hAnsi="Calibri"/>
                <w:b w:val="false"/>
                <w:bCs w:val="false"/>
                <w:color w:val="000000"/>
                <w:sz w:val="20"/>
                <w:szCs w:val="20"/>
              </w:rPr>
              <w:t xml:space="preserve">camera_id, zone_id, hour_of_week, class_name, avg_count, std_dev</w:t>
            </w:r>
          </w:p>
        </w:tc>
      </w:tr>
      <w:tr>
        <w:tc>
          <w:tcPr>
            <w:tcW w:type="dxa" w:w="2500"/>
            <w:shd w:fill="F8FAFC" w:val="clear"/>
          </w:tcPr>
          <w:p>
            <w:r>
              <w:rPr>
                <w:rFonts w:ascii="Calibri" w:cs="Calibri" w:eastAsia="Calibri" w:hAnsi="Calibri"/>
                <w:b w:val="false"/>
                <w:bCs w:val="false"/>
                <w:color w:val="000000"/>
                <w:sz w:val="20"/>
                <w:szCs w:val="20"/>
              </w:rPr>
              <w:t xml:space="preserve">users</w:t>
            </w:r>
          </w:p>
        </w:tc>
        <w:tc>
          <w:tcPr>
            <w:tcW w:type="dxa" w:w="3000"/>
            <w:shd w:fill="F8FAFC" w:val="clear"/>
          </w:tcPr>
          <w:p>
            <w:r>
              <w:rPr>
                <w:rFonts w:ascii="Calibri" w:cs="Calibri" w:eastAsia="Calibri" w:hAnsi="Calibri"/>
                <w:b w:val="false"/>
                <w:bCs w:val="false"/>
                <w:color w:val="000000"/>
                <w:sz w:val="20"/>
                <w:szCs w:val="20"/>
              </w:rPr>
              <w:t xml:space="preserve">Dashboard user accounts</w:t>
            </w:r>
          </w:p>
        </w:tc>
        <w:tc>
          <w:tcPr>
            <w:tcW w:type="dxa" w:w="4000"/>
            <w:shd w:fill="F8FAFC" w:val="clear"/>
          </w:tcPr>
          <w:p>
            <w:r>
              <w:rPr>
                <w:rFonts w:ascii="Calibri" w:cs="Calibri" w:eastAsia="Calibri" w:hAnsi="Calibri"/>
                <w:b w:val="false"/>
                <w:bCs w:val="false"/>
                <w:color w:val="000000"/>
                <w:sz w:val="20"/>
                <w:szCs w:val="20"/>
              </w:rPr>
              <w:t xml:space="preserve">id, username, hashed_password, role</w:t>
            </w:r>
          </w:p>
        </w:tc>
      </w:tr>
      <w:tr>
        <w:tc>
          <w:tcPr>
            <w:tcW w:type="dxa" w:w="2500"/>
            <w:shd w:fill="FFFFFF" w:val="clear"/>
          </w:tcPr>
          <w:p>
            <w:r>
              <w:rPr>
                <w:rFonts w:ascii="Calibri" w:cs="Calibri" w:eastAsia="Calibri" w:hAnsi="Calibri"/>
                <w:b w:val="false"/>
                <w:bCs w:val="false"/>
                <w:color w:val="000000"/>
                <w:sz w:val="20"/>
                <w:szCs w:val="20"/>
              </w:rPr>
              <w:t xml:space="preserve">audit_log</w:t>
            </w:r>
          </w:p>
        </w:tc>
        <w:tc>
          <w:tcPr>
            <w:tcW w:type="dxa" w:w="3000"/>
            <w:shd w:fill="FFFFFF" w:val="clear"/>
          </w:tcPr>
          <w:p>
            <w:r>
              <w:rPr>
                <w:rFonts w:ascii="Calibri" w:cs="Calibri" w:eastAsia="Calibri" w:hAnsi="Calibri"/>
                <w:b w:val="false"/>
                <w:bCs w:val="false"/>
                <w:color w:val="000000"/>
                <w:sz w:val="20"/>
                <w:szCs w:val="20"/>
              </w:rPr>
              <w:t xml:space="preserve">User action log</w:t>
            </w:r>
          </w:p>
        </w:tc>
        <w:tc>
          <w:tcPr>
            <w:tcW w:type="dxa" w:w="4000"/>
            <w:shd w:fill="FFFFFF" w:val="clear"/>
          </w:tcPr>
          <w:p>
            <w:r>
              <w:rPr>
                <w:rFonts w:ascii="Calibri" w:cs="Calibri" w:eastAsia="Calibri" w:hAnsi="Calibri"/>
                <w:b w:val="false"/>
                <w:bCs w:val="false"/>
                <w:color w:val="000000"/>
                <w:sz w:val="20"/>
                <w:szCs w:val="20"/>
              </w:rPr>
              <w:t xml:space="preserve">timestamp, user_id, action, resource_type, justification</w:t>
            </w:r>
          </w:p>
        </w:tc>
      </w:tr>
    </w:tbl>
    <w:p>
      <w:r>
        <w:br w:type="page"/>
      </w:r>
    </w:p>
    <w:p>
      <w:pPr>
        <w:pStyle w:val="Heading1"/>
        <w:spacing w:after="120" w:before="300"/>
      </w:pPr>
      <w:r>
        <w:rPr>
          <w:b/>
          <w:bCs/>
        </w:rPr>
        <w:t xml:space="preserve">6. Key Configuration</w:t>
      </w:r>
    </w:p>
    <w:p>
      <w:pPr>
        <w:spacing w:after="120"/>
      </w:pPr>
      <w:r>
        <w:rPr>
          <w:rFonts w:ascii="Calibri" w:cs="Calibri" w:eastAsia="Calibri" w:hAnsi="Calibri"/>
          <w:sz w:val="22"/>
          <w:szCs w:val="22"/>
        </w:rPr>
        <w:t xml:space="preserve">System configuration is managed through environment variables loaded from ~/rtss/.env via pydantic-settings: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4000"/>
      </w:tblGrid>
      <w:tr>
        <w:tc>
          <w:tcPr>
            <w:tcW w:type="dxa" w:w="3500"/>
            <w:shd w:fill="1E3A5F" w:val="clear"/>
          </w:tcPr>
          <w:p>
            <w:r>
              <w:rPr>
                <w:rFonts w:ascii="Calibri" w:cs="Calibri" w:eastAsia="Calibri" w:hAnsi="Calibri"/>
                <w:b/>
                <w:bCs/>
                <w:color w:val="FFFFFF"/>
                <w:sz w:val="20"/>
                <w:szCs w:val="20"/>
              </w:rPr>
              <w:t xml:space="preserve">Parameter</w:t>
            </w:r>
          </w:p>
        </w:tc>
        <w:tc>
          <w:tcPr>
            <w:tcW w:type="dxa" w:w="2000"/>
            <w:shd w:fill="1E3A5F" w:val="clear"/>
          </w:tcPr>
          <w:p>
            <w:r>
              <w:rPr>
                <w:rFonts w:ascii="Calibri" w:cs="Calibri" w:eastAsia="Calibri" w:hAnsi="Calibri"/>
                <w:b/>
                <w:bCs/>
                <w:color w:val="FFFFFF"/>
                <w:sz w:val="20"/>
                <w:szCs w:val="20"/>
              </w:rPr>
              <w:t xml:space="preserve">Value</w:t>
            </w:r>
          </w:p>
        </w:tc>
        <w:tc>
          <w:tcPr>
            <w:tcW w:type="dxa" w:w="4000"/>
            <w:shd w:fill="1E3A5F" w:val="clear"/>
          </w:tcPr>
          <w:p>
            <w:r>
              <w:rPr>
                <w:rFonts w:ascii="Calibri" w:cs="Calibri" w:eastAsia="Calibri" w:hAnsi="Calibri"/>
                <w:b/>
                <w:bCs/>
                <w:color w:val="FFFFFF"/>
                <w:sz w:val="20"/>
                <w:szCs w:val="20"/>
              </w:rPr>
              <w:t xml:space="preserve">Description</w:t>
            </w:r>
          </w:p>
        </w:tc>
      </w:tr>
      <w:tr>
        <w:tc>
          <w:tcPr>
            <w:tcW w:type="dxa" w:w="3500"/>
            <w:shd w:fill="F8FAFC" w:val="clear"/>
          </w:tcPr>
          <w:p>
            <w:r>
              <w:rPr>
                <w:rFonts w:ascii="Calibri" w:cs="Calibri" w:eastAsia="Calibri" w:hAnsi="Calibri"/>
                <w:b w:val="false"/>
                <w:bCs w:val="false"/>
                <w:color w:val="000000"/>
                <w:sz w:val="20"/>
                <w:szCs w:val="20"/>
              </w:rPr>
              <w:t xml:space="preserve">RTSS_TIER</w:t>
            </w:r>
          </w:p>
        </w:tc>
        <w:tc>
          <w:tcPr>
            <w:tcW w:type="dxa" w:w="2000"/>
            <w:shd w:fill="F8FAFC" w:val="clear"/>
          </w:tcPr>
          <w:p>
            <w:r>
              <w:rPr>
                <w:rFonts w:ascii="Calibri" w:cs="Calibri" w:eastAsia="Calibri" w:hAnsi="Calibri"/>
                <w:b w:val="false"/>
                <w:bCs w:val="false"/>
                <w:color w:val="000000"/>
                <w:sz w:val="20"/>
                <w:szCs w:val="20"/>
              </w:rPr>
              <w:t xml:space="preserve">residential</w:t>
            </w:r>
          </w:p>
        </w:tc>
        <w:tc>
          <w:tcPr>
            <w:tcW w:type="dxa" w:w="4000"/>
            <w:shd w:fill="F8FAFC" w:val="clear"/>
          </w:tcPr>
          <w:p>
            <w:r>
              <w:rPr>
                <w:rFonts w:ascii="Calibri" w:cs="Calibri" w:eastAsia="Calibri" w:hAnsi="Calibri"/>
                <w:b w:val="false"/>
                <w:bCs w:val="false"/>
                <w:color w:val="000000"/>
                <w:sz w:val="20"/>
                <w:szCs w:val="20"/>
              </w:rPr>
              <w:t xml:space="preserve">Product tier (residential/municipal/enterprise)</w:t>
            </w:r>
          </w:p>
        </w:tc>
      </w:tr>
      <w:tr>
        <w:tc>
          <w:tcPr>
            <w:tcW w:type="dxa" w:w="3500"/>
            <w:shd w:fill="FFFFFF" w:val="clear"/>
          </w:tcPr>
          <w:p>
            <w:r>
              <w:rPr>
                <w:rFonts w:ascii="Calibri" w:cs="Calibri" w:eastAsia="Calibri" w:hAnsi="Calibri"/>
                <w:b w:val="false"/>
                <w:bCs w:val="false"/>
                <w:color w:val="000000"/>
                <w:sz w:val="20"/>
                <w:szCs w:val="20"/>
              </w:rPr>
              <w:t xml:space="preserve">RTSS_DETECTION_CONFIDENCE</w:t>
            </w:r>
          </w:p>
        </w:tc>
        <w:tc>
          <w:tcPr>
            <w:tcW w:type="dxa" w:w="2000"/>
            <w:shd w:fill="FFFFFF" w:val="clear"/>
          </w:tcPr>
          <w:p>
            <w:r>
              <w:rPr>
                <w:rFonts w:ascii="Calibri" w:cs="Calibri" w:eastAsia="Calibri" w:hAnsi="Calibri"/>
                <w:b w:val="false"/>
                <w:bCs w:val="false"/>
                <w:color w:val="000000"/>
                <w:sz w:val="20"/>
                <w:szCs w:val="20"/>
              </w:rPr>
              <w:t xml:space="preserve">0.5</w:t>
            </w:r>
          </w:p>
        </w:tc>
        <w:tc>
          <w:tcPr>
            <w:tcW w:type="dxa" w:w="4000"/>
            <w:shd w:fill="FFFFFF" w:val="clear"/>
          </w:tcPr>
          <w:p>
            <w:r>
              <w:rPr>
                <w:rFonts w:ascii="Calibri" w:cs="Calibri" w:eastAsia="Calibri" w:hAnsi="Calibri"/>
                <w:b w:val="false"/>
                <w:bCs w:val="false"/>
                <w:color w:val="000000"/>
                <w:sz w:val="20"/>
                <w:szCs w:val="20"/>
              </w:rPr>
              <w:t xml:space="preserve">Minimum detection confidence from YOLO</w:t>
            </w:r>
          </w:p>
        </w:tc>
      </w:tr>
      <w:tr>
        <w:tc>
          <w:tcPr>
            <w:tcW w:type="dxa" w:w="3500"/>
            <w:shd w:fill="F8FAFC" w:val="clear"/>
          </w:tcPr>
          <w:p>
            <w:r>
              <w:rPr>
                <w:rFonts w:ascii="Calibri" w:cs="Calibri" w:eastAsia="Calibri" w:hAnsi="Calibri"/>
                <w:b w:val="false"/>
                <w:bCs w:val="false"/>
                <w:color w:val="000000"/>
                <w:sz w:val="20"/>
                <w:szCs w:val="20"/>
              </w:rPr>
              <w:t xml:space="preserve">RTSS_REID_THRESHOLD</w:t>
            </w:r>
          </w:p>
        </w:tc>
        <w:tc>
          <w:tcPr>
            <w:tcW w:type="dxa" w:w="2000"/>
            <w:shd w:fill="F8FAFC" w:val="clear"/>
          </w:tcPr>
          <w:p>
            <w:r>
              <w:rPr>
                <w:rFonts w:ascii="Calibri" w:cs="Calibri" w:eastAsia="Calibri" w:hAnsi="Calibri"/>
                <w:b w:val="false"/>
                <w:bCs w:val="false"/>
                <w:color w:val="000000"/>
                <w:sz w:val="20"/>
                <w:szCs w:val="20"/>
              </w:rPr>
              <w:t xml:space="preserve">0.68</w:t>
            </w:r>
          </w:p>
        </w:tc>
        <w:tc>
          <w:tcPr>
            <w:tcW w:type="dxa" w:w="4000"/>
            <w:shd w:fill="F8FAFC" w:val="clear"/>
          </w:tcPr>
          <w:p>
            <w:r>
              <w:rPr>
                <w:rFonts w:ascii="Calibri" w:cs="Calibri" w:eastAsia="Calibri" w:hAnsi="Calibri"/>
                <w:b w:val="false"/>
                <w:bCs w:val="false"/>
                <w:color w:val="000000"/>
                <w:sz w:val="20"/>
                <w:szCs w:val="20"/>
              </w:rPr>
              <w:t xml:space="preserve">Known person matching threshold</w:t>
            </w:r>
          </w:p>
        </w:tc>
      </w:tr>
      <w:tr>
        <w:tc>
          <w:tcPr>
            <w:tcW w:type="dxa" w:w="3500"/>
            <w:shd w:fill="FFFFFF" w:val="clear"/>
          </w:tcPr>
          <w:p>
            <w:r>
              <w:rPr>
                <w:rFonts w:ascii="Calibri" w:cs="Calibri" w:eastAsia="Calibri" w:hAnsi="Calibri"/>
                <w:b w:val="false"/>
                <w:bCs w:val="false"/>
                <w:color w:val="000000"/>
                <w:sz w:val="20"/>
                <w:szCs w:val="20"/>
              </w:rPr>
              <w:t xml:space="preserve">RTSS_REID_SESSION_THRESHOLD</w:t>
            </w:r>
          </w:p>
        </w:tc>
        <w:tc>
          <w:tcPr>
            <w:tcW w:type="dxa" w:w="2000"/>
            <w:shd w:fill="FFFFFF" w:val="clear"/>
          </w:tcPr>
          <w:p>
            <w:r>
              <w:rPr>
                <w:rFonts w:ascii="Calibri" w:cs="Calibri" w:eastAsia="Calibri" w:hAnsi="Calibri"/>
                <w:b w:val="false"/>
                <w:bCs w:val="false"/>
                <w:color w:val="000000"/>
                <w:sz w:val="20"/>
                <w:szCs w:val="20"/>
              </w:rPr>
              <w:t xml:space="preserve">0.65</w:t>
            </w:r>
          </w:p>
        </w:tc>
        <w:tc>
          <w:tcPr>
            <w:tcW w:type="dxa" w:w="4000"/>
            <w:shd w:fill="FFFFFF" w:val="clear"/>
          </w:tcPr>
          <w:p>
            <w:r>
              <w:rPr>
                <w:rFonts w:ascii="Calibri" w:cs="Calibri" w:eastAsia="Calibri" w:hAnsi="Calibri"/>
                <w:b w:val="false"/>
                <w:bCs w:val="false"/>
                <w:color w:val="000000"/>
                <w:sz w:val="20"/>
                <w:szCs w:val="20"/>
              </w:rPr>
              <w:t xml:space="preserve">Transient session matching threshold</w:t>
            </w:r>
          </w:p>
        </w:tc>
      </w:tr>
      <w:tr>
        <w:tc>
          <w:tcPr>
            <w:tcW w:type="dxa" w:w="3500"/>
            <w:shd w:fill="F8FAFC" w:val="clear"/>
          </w:tcPr>
          <w:p>
            <w:r>
              <w:rPr>
                <w:rFonts w:ascii="Calibri" w:cs="Calibri" w:eastAsia="Calibri" w:hAnsi="Calibri"/>
                <w:b w:val="false"/>
                <w:bCs w:val="false"/>
                <w:color w:val="000000"/>
                <w:sz w:val="20"/>
                <w:szCs w:val="20"/>
              </w:rPr>
              <w:t xml:space="preserve">RTSS_REID_GALLERY_TTL_MINUTES</w:t>
            </w:r>
          </w:p>
        </w:tc>
        <w:tc>
          <w:tcPr>
            <w:tcW w:type="dxa" w:w="2000"/>
            <w:shd w:fill="F8FAFC" w:val="clear"/>
          </w:tcPr>
          <w:p>
            <w:r>
              <w:rPr>
                <w:rFonts w:ascii="Calibri" w:cs="Calibri" w:eastAsia="Calibri" w:hAnsi="Calibri"/>
                <w:b w:val="false"/>
                <w:bCs w:val="false"/>
                <w:color w:val="000000"/>
                <w:sz w:val="20"/>
                <w:szCs w:val="20"/>
              </w:rPr>
              <w:t xml:space="preserve">5</w:t>
            </w:r>
          </w:p>
        </w:tc>
        <w:tc>
          <w:tcPr>
            <w:tcW w:type="dxa" w:w="4000"/>
            <w:shd w:fill="F8FAFC" w:val="clear"/>
          </w:tcPr>
          <w:p>
            <w:r>
              <w:rPr>
                <w:rFonts w:ascii="Calibri" w:cs="Calibri" w:eastAsia="Calibri" w:hAnsi="Calibri"/>
                <w:b w:val="false"/>
                <w:bCs w:val="false"/>
                <w:color w:val="000000"/>
                <w:sz w:val="20"/>
                <w:szCs w:val="20"/>
              </w:rPr>
              <w:t xml:space="preserve">Session timeout (departure after 5 min no detections)</w:t>
            </w:r>
          </w:p>
        </w:tc>
      </w:tr>
      <w:tr>
        <w:tc>
          <w:tcPr>
            <w:tcW w:type="dxa" w:w="3500"/>
            <w:shd w:fill="FFFFFF" w:val="clear"/>
          </w:tcPr>
          <w:p>
            <w:r>
              <w:rPr>
                <w:rFonts w:ascii="Calibri" w:cs="Calibri" w:eastAsia="Calibri" w:hAnsi="Calibri"/>
                <w:b w:val="false"/>
                <w:bCs w:val="false"/>
                <w:color w:val="000000"/>
                <w:sz w:val="20"/>
                <w:szCs w:val="20"/>
              </w:rPr>
              <w:t xml:space="preserve">RTSS_EVENT_RETENTION_DAYS</w:t>
            </w:r>
          </w:p>
        </w:tc>
        <w:tc>
          <w:tcPr>
            <w:tcW w:type="dxa" w:w="2000"/>
            <w:shd w:fill="FFFFFF" w:val="clear"/>
          </w:tcPr>
          <w:p>
            <w:r>
              <w:rPr>
                <w:rFonts w:ascii="Calibri" w:cs="Calibri" w:eastAsia="Calibri" w:hAnsi="Calibri"/>
                <w:b w:val="false"/>
                <w:bCs w:val="false"/>
                <w:color w:val="000000"/>
                <w:sz w:val="20"/>
                <w:szCs w:val="20"/>
              </w:rPr>
              <w:t xml:space="preserve">30</w:t>
            </w:r>
          </w:p>
        </w:tc>
        <w:tc>
          <w:tcPr>
            <w:tcW w:type="dxa" w:w="4000"/>
            <w:shd w:fill="FFFFFF" w:val="clear"/>
          </w:tcPr>
          <w:p>
            <w:r>
              <w:rPr>
                <w:rFonts w:ascii="Calibri" w:cs="Calibri" w:eastAsia="Calibri" w:hAnsi="Calibri"/>
                <w:b w:val="false"/>
                <w:bCs w:val="false"/>
                <w:color w:val="000000"/>
                <w:sz w:val="20"/>
                <w:szCs w:val="20"/>
              </w:rPr>
              <w:t xml:space="preserve">Days to keep detection events</w:t>
            </w:r>
          </w:p>
        </w:tc>
      </w:tr>
      <w:tr>
        <w:tc>
          <w:tcPr>
            <w:tcW w:type="dxa" w:w="3500"/>
            <w:shd w:fill="F8FAFC" w:val="clear"/>
          </w:tcPr>
          <w:p>
            <w:r>
              <w:rPr>
                <w:rFonts w:ascii="Calibri" w:cs="Calibri" w:eastAsia="Calibri" w:hAnsi="Calibri"/>
                <w:b w:val="false"/>
                <w:bCs w:val="false"/>
                <w:color w:val="000000"/>
                <w:sz w:val="20"/>
                <w:szCs w:val="20"/>
              </w:rPr>
              <w:t xml:space="preserve">RTSS_EMBEDDING_RETENTION_DAYS</w:t>
            </w:r>
          </w:p>
        </w:tc>
        <w:tc>
          <w:tcPr>
            <w:tcW w:type="dxa" w:w="2000"/>
            <w:shd w:fill="F8FAFC" w:val="clear"/>
          </w:tcPr>
          <w:p>
            <w:r>
              <w:rPr>
                <w:rFonts w:ascii="Calibri" w:cs="Calibri" w:eastAsia="Calibri" w:hAnsi="Calibri"/>
                <w:b w:val="false"/>
                <w:bCs w:val="false"/>
                <w:color w:val="000000"/>
                <w:sz w:val="20"/>
                <w:szCs w:val="20"/>
              </w:rPr>
              <w:t xml:space="preserve">7</w:t>
            </w:r>
          </w:p>
        </w:tc>
        <w:tc>
          <w:tcPr>
            <w:tcW w:type="dxa" w:w="4000"/>
            <w:shd w:fill="F8FAFC" w:val="clear"/>
          </w:tcPr>
          <w:p>
            <w:r>
              <w:rPr>
                <w:rFonts w:ascii="Calibri" w:cs="Calibri" w:eastAsia="Calibri" w:hAnsi="Calibri"/>
                <w:b w:val="false"/>
                <w:bCs w:val="false"/>
                <w:color w:val="000000"/>
                <w:sz w:val="20"/>
                <w:szCs w:val="20"/>
              </w:rPr>
              <w:t xml:space="preserve">Days before pruning excess embeddings</w:t>
            </w:r>
          </w:p>
        </w:tc>
      </w:tr>
      <w:tr>
        <w:tc>
          <w:tcPr>
            <w:tcW w:type="dxa" w:w="3500"/>
            <w:shd w:fill="FFFFFF" w:val="clear"/>
          </w:tcPr>
          <w:p>
            <w:r>
              <w:rPr>
                <w:rFonts w:ascii="Calibri" w:cs="Calibri" w:eastAsia="Calibri" w:hAnsi="Calibri"/>
                <w:b w:val="false"/>
                <w:bCs w:val="false"/>
                <w:color w:val="000000"/>
                <w:sz w:val="20"/>
                <w:szCs w:val="20"/>
              </w:rPr>
              <w:t xml:space="preserve">RTSS_MAX_STORAGE_PERCENT</w:t>
            </w:r>
          </w:p>
        </w:tc>
        <w:tc>
          <w:tcPr>
            <w:tcW w:type="dxa" w:w="2000"/>
            <w:shd w:fill="FFFFFF" w:val="clear"/>
          </w:tcPr>
          <w:p>
            <w:r>
              <w:rPr>
                <w:rFonts w:ascii="Calibri" w:cs="Calibri" w:eastAsia="Calibri" w:hAnsi="Calibri"/>
                <w:b w:val="false"/>
                <w:bCs w:val="false"/>
                <w:color w:val="000000"/>
                <w:sz w:val="20"/>
                <w:szCs w:val="20"/>
              </w:rPr>
              <w:t xml:space="preserve">90.0</w:t>
            </w:r>
          </w:p>
        </w:tc>
        <w:tc>
          <w:tcPr>
            <w:tcW w:type="dxa" w:w="4000"/>
            <w:shd w:fill="FFFFFF" w:val="clear"/>
          </w:tcPr>
          <w:p>
            <w:r>
              <w:rPr>
                <w:rFonts w:ascii="Calibri" w:cs="Calibri" w:eastAsia="Calibri" w:hAnsi="Calibri"/>
                <w:b w:val="false"/>
                <w:bCs w:val="false"/>
                <w:color w:val="000000"/>
                <w:sz w:val="20"/>
                <w:szCs w:val="20"/>
              </w:rPr>
              <w:t xml:space="preserve">Disk usage threshold for emergency cleanup</w:t>
            </w:r>
          </w:p>
        </w:tc>
      </w:tr>
      <w:tr>
        <w:tc>
          <w:tcPr>
            <w:tcW w:type="dxa" w:w="3500"/>
            <w:shd w:fill="F8FAFC" w:val="clear"/>
          </w:tcPr>
          <w:p>
            <w:r>
              <w:rPr>
                <w:rFonts w:ascii="Calibri" w:cs="Calibri" w:eastAsia="Calibri" w:hAnsi="Calibri"/>
                <w:b w:val="false"/>
                <w:bCs w:val="false"/>
                <w:color w:val="000000"/>
                <w:sz w:val="20"/>
                <w:szCs w:val="20"/>
              </w:rPr>
              <w:t xml:space="preserve">RTSS_MAX_CAMERAS</w:t>
            </w:r>
          </w:p>
        </w:tc>
        <w:tc>
          <w:tcPr>
            <w:tcW w:type="dxa" w:w="2000"/>
            <w:shd w:fill="F8FAFC" w:val="clear"/>
          </w:tcPr>
          <w:p>
            <w:r>
              <w:rPr>
                <w:rFonts w:ascii="Calibri" w:cs="Calibri" w:eastAsia="Calibri" w:hAnsi="Calibri"/>
                <w:b w:val="false"/>
                <w:bCs w:val="false"/>
                <w:color w:val="000000"/>
                <w:sz w:val="20"/>
                <w:szCs w:val="20"/>
              </w:rPr>
              <w:t xml:space="preserve">8</w:t>
            </w:r>
          </w:p>
        </w:tc>
        <w:tc>
          <w:tcPr>
            <w:tcW w:type="dxa" w:w="4000"/>
            <w:shd w:fill="F8FAFC" w:val="clear"/>
          </w:tcPr>
          <w:p>
            <w:r>
              <w:rPr>
                <w:rFonts w:ascii="Calibri" w:cs="Calibri" w:eastAsia="Calibri" w:hAnsi="Calibri"/>
                <w:b w:val="false"/>
                <w:bCs w:val="false"/>
                <w:color w:val="000000"/>
                <w:sz w:val="20"/>
                <w:szCs w:val="20"/>
              </w:rPr>
              <w:t xml:space="preserve">Maximum concurrent camera streams</w:t>
            </w:r>
          </w:p>
        </w:tc>
      </w:tr>
      <w:tr>
        <w:tc>
          <w:tcPr>
            <w:tcW w:type="dxa" w:w="3500"/>
            <w:shd w:fill="FFFFFF" w:val="clear"/>
          </w:tcPr>
          <w:p>
            <w:r>
              <w:rPr>
                <w:rFonts w:ascii="Calibri" w:cs="Calibri" w:eastAsia="Calibri" w:hAnsi="Calibri"/>
                <w:b w:val="false"/>
                <w:bCs w:val="false"/>
                <w:color w:val="000000"/>
                <w:sz w:val="20"/>
                <w:szCs w:val="20"/>
              </w:rPr>
              <w:t xml:space="preserve">RTSS_INFERENCE_FPS</w:t>
            </w:r>
          </w:p>
        </w:tc>
        <w:tc>
          <w:tcPr>
            <w:tcW w:type="dxa" w:w="2000"/>
            <w:shd w:fill="FFFFFF" w:val="clear"/>
          </w:tcPr>
          <w:p>
            <w:r>
              <w:rPr>
                <w:rFonts w:ascii="Calibri" w:cs="Calibri" w:eastAsia="Calibri" w:hAnsi="Calibri"/>
                <w:b w:val="false"/>
                <w:bCs w:val="false"/>
                <w:color w:val="000000"/>
                <w:sz w:val="20"/>
                <w:szCs w:val="20"/>
              </w:rPr>
              <w:t xml:space="preserve">15</w:t>
            </w:r>
          </w:p>
        </w:tc>
        <w:tc>
          <w:tcPr>
            <w:tcW w:type="dxa" w:w="4000"/>
            <w:shd w:fill="FFFFFF" w:val="clear"/>
          </w:tcPr>
          <w:p>
            <w:r>
              <w:rPr>
                <w:rFonts w:ascii="Calibri" w:cs="Calibri" w:eastAsia="Calibri" w:hAnsi="Calibri"/>
                <w:b w:val="false"/>
                <w:bCs w:val="false"/>
                <w:color w:val="000000"/>
                <w:sz w:val="20"/>
                <w:szCs w:val="20"/>
              </w:rPr>
              <w:t xml:space="preserve">Target inference rate per camera</w:t>
            </w:r>
          </w:p>
        </w:tc>
      </w:tr>
      <w:tr>
        <w:tc>
          <w:tcPr>
            <w:tcW w:type="dxa" w:w="3500"/>
            <w:shd w:fill="F8FAFC" w:val="clear"/>
          </w:tcPr>
          <w:p>
            <w:r>
              <w:rPr>
                <w:rFonts w:ascii="Calibri" w:cs="Calibri" w:eastAsia="Calibri" w:hAnsi="Calibri"/>
                <w:b w:val="false"/>
                <w:bCs w:val="false"/>
                <w:color w:val="000000"/>
                <w:sz w:val="20"/>
                <w:szCs w:val="20"/>
              </w:rPr>
              <w:t xml:space="preserve">RTSS_API_PORT</w:t>
            </w:r>
          </w:p>
        </w:tc>
        <w:tc>
          <w:tcPr>
            <w:tcW w:type="dxa" w:w="2000"/>
            <w:shd w:fill="F8FAFC" w:val="clear"/>
          </w:tcPr>
          <w:p>
            <w:r>
              <w:rPr>
                <w:rFonts w:ascii="Calibri" w:cs="Calibri" w:eastAsia="Calibri" w:hAnsi="Calibri"/>
                <w:b w:val="false"/>
                <w:bCs w:val="false"/>
                <w:color w:val="000000"/>
                <w:sz w:val="20"/>
                <w:szCs w:val="20"/>
              </w:rPr>
              <w:t xml:space="preserve">8080</w:t>
            </w:r>
          </w:p>
        </w:tc>
        <w:tc>
          <w:tcPr>
            <w:tcW w:type="dxa" w:w="4000"/>
            <w:shd w:fill="F8FAFC" w:val="clear"/>
          </w:tcPr>
          <w:p>
            <w:r>
              <w:rPr>
                <w:rFonts w:ascii="Calibri" w:cs="Calibri" w:eastAsia="Calibri" w:hAnsi="Calibri"/>
                <w:b w:val="false"/>
                <w:bCs w:val="false"/>
                <w:color w:val="000000"/>
                <w:sz w:val="20"/>
                <w:szCs w:val="20"/>
              </w:rPr>
              <w:t xml:space="preserve">Management interface port</w:t>
            </w:r>
          </w:p>
        </w:tc>
      </w:tr>
    </w:tbl>
    <w:p>
      <w:r>
        <w:br w:type="page"/>
      </w:r>
    </w:p>
    <w:p>
      <w:pPr>
        <w:pStyle w:val="Heading1"/>
        <w:spacing w:after="120" w:before="300"/>
      </w:pPr>
      <w:r>
        <w:rPr>
          <w:b/>
          <w:bCs/>
        </w:rPr>
        <w:t xml:space="preserve">7. AI Model Pipeline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00"/>
        <w:gridCol w:w="1800"/>
        <w:gridCol w:w="1300"/>
      </w:tblGrid>
      <w:tr>
        <w:tc>
          <w:tcPr>
            <w:tcW w:type="dxa" w:w="1800"/>
            <w:shd w:fill="1E3A5F" w:val="clear"/>
          </w:tcPr>
          <w:p>
            <w:r>
              <w:rPr>
                <w:rFonts w:ascii="Calibri" w:cs="Calibri" w:eastAsia="Calibri" w:hAnsi="Calibri"/>
                <w:b/>
                <w:bCs/>
                <w:color w:val="FFFFFF"/>
                <w:sz w:val="20"/>
                <w:szCs w:val="20"/>
              </w:rPr>
              <w:t xml:space="preserve">Model</w:t>
            </w:r>
          </w:p>
        </w:tc>
        <w:tc>
          <w:tcPr>
            <w:tcW w:type="dxa" w:w="2400"/>
            <w:shd w:fill="1E3A5F" w:val="clear"/>
          </w:tcPr>
          <w:p>
            <w:r>
              <w:rPr>
                <w:rFonts w:ascii="Calibri" w:cs="Calibri" w:eastAsia="Calibri" w:hAnsi="Calibri"/>
                <w:b/>
                <w:bCs/>
                <w:color w:val="FFFFFF"/>
                <w:sz w:val="20"/>
                <w:szCs w:val="20"/>
              </w:rPr>
              <w:t xml:space="preserve">Architecture</w:t>
            </w:r>
          </w:p>
        </w:tc>
        <w:tc>
          <w:tcPr>
            <w:tcW w:type="dxa" w:w="2200"/>
            <w:shd w:fill="1E3A5F" w:val="clear"/>
          </w:tcPr>
          <w:p>
            <w:r>
              <w:rPr>
                <w:rFonts w:ascii="Calibri" w:cs="Calibri" w:eastAsia="Calibri" w:hAnsi="Calibri"/>
                <w:b/>
                <w:bCs/>
                <w:color w:val="FFFFFF"/>
                <w:sz w:val="20"/>
                <w:szCs w:val="20"/>
              </w:rPr>
              <w:t xml:space="preserve">Dimensions</w:t>
            </w:r>
          </w:p>
        </w:tc>
        <w:tc>
          <w:tcPr>
            <w:tcW w:type="dxa" w:w="1800"/>
            <w:shd w:fill="1E3A5F" w:val="clear"/>
          </w:tcPr>
          <w:p>
            <w:r>
              <w:rPr>
                <w:rFonts w:ascii="Calibri" w:cs="Calibri" w:eastAsia="Calibri" w:hAnsi="Calibri"/>
                <w:b/>
                <w:bCs/>
                <w:color w:val="FFFFFF"/>
                <w:sz w:val="20"/>
                <w:szCs w:val="20"/>
              </w:rPr>
              <w:t xml:space="preserve">Purpose</w:t>
            </w:r>
          </w:p>
        </w:tc>
        <w:tc>
          <w:tcPr>
            <w:tcW w:type="dxa" w:w="1300"/>
            <w:shd w:fill="1E3A5F" w:val="clear"/>
          </w:tcPr>
          <w:p>
            <w:r>
              <w:rPr>
                <w:rFonts w:ascii="Calibri" w:cs="Calibri" w:eastAsia="Calibri" w:hAnsi="Calibri"/>
                <w:b/>
                <w:bCs/>
                <w:color w:val="FFFFFF"/>
                <w:sz w:val="20"/>
                <w:szCs w:val="20"/>
              </w:rPr>
              <w:t xml:space="preserve">Latency</w:t>
            </w:r>
          </w:p>
        </w:tc>
      </w:tr>
      <w:tr>
        <w:tc>
          <w:tcPr>
            <w:tcW w:type="dxa" w:w="1800"/>
            <w:shd w:fill="F8FAFC" w:val="clear"/>
          </w:tcPr>
          <w:p>
            <w:r>
              <w:rPr>
                <w:rFonts w:ascii="Calibri" w:cs="Calibri" w:eastAsia="Calibri" w:hAnsi="Calibri"/>
                <w:b w:val="false"/>
                <w:bCs w:val="false"/>
                <w:color w:val="000000"/>
                <w:sz w:val="20"/>
                <w:szCs w:val="20"/>
              </w:rPr>
              <w:t xml:space="preserve">YOLO11s</w:t>
            </w:r>
          </w:p>
        </w:tc>
        <w:tc>
          <w:tcPr>
            <w:tcW w:type="dxa" w:w="2400"/>
            <w:shd w:fill="F8FAFC" w:val="clear"/>
          </w:tcPr>
          <w:p>
            <w:r>
              <w:rPr>
                <w:rFonts w:ascii="Calibri" w:cs="Calibri" w:eastAsia="Calibri" w:hAnsi="Calibri"/>
                <w:b w:val="false"/>
                <w:bCs w:val="false"/>
                <w:color w:val="000000"/>
                <w:sz w:val="20"/>
                <w:szCs w:val="20"/>
              </w:rPr>
              <w:t xml:space="preserve">Single-stage detector</w:t>
            </w:r>
          </w:p>
        </w:tc>
        <w:tc>
          <w:tcPr>
            <w:tcW w:type="dxa" w:w="2200"/>
            <w:shd w:fill="F8FAFC" w:val="clear"/>
          </w:tcPr>
          <w:p>
            <w:r>
              <w:rPr>
                <w:rFonts w:ascii="Calibri" w:cs="Calibri" w:eastAsia="Calibri" w:hAnsi="Calibri"/>
                <w:b w:val="false"/>
                <w:bCs w:val="false"/>
                <w:color w:val="000000"/>
                <w:sz w:val="20"/>
                <w:szCs w:val="20"/>
              </w:rPr>
              <w:t xml:space="preserve">640×640 input</w:t>
            </w:r>
          </w:p>
        </w:tc>
        <w:tc>
          <w:tcPr>
            <w:tcW w:type="dxa" w:w="1800"/>
            <w:shd w:fill="F8FAFC" w:val="clear"/>
          </w:tcPr>
          <w:p>
            <w:r>
              <w:rPr>
                <w:rFonts w:ascii="Calibri" w:cs="Calibri" w:eastAsia="Calibri" w:hAnsi="Calibri"/>
                <w:b w:val="false"/>
                <w:bCs w:val="false"/>
                <w:color w:val="000000"/>
                <w:sz w:val="20"/>
                <w:szCs w:val="20"/>
              </w:rPr>
              <w:t xml:space="preserve">Object detection (person, vehicle, animal)</w:t>
            </w:r>
          </w:p>
        </w:tc>
        <w:tc>
          <w:tcPr>
            <w:tcW w:type="dxa" w:w="1300"/>
            <w:shd w:fill="F8FAFC" w:val="clear"/>
          </w:tcPr>
          <w:p>
            <w:r>
              <w:rPr>
                <w:rFonts w:ascii="Calibri" w:cs="Calibri" w:eastAsia="Calibri" w:hAnsi="Calibri"/>
                <w:b w:val="false"/>
                <w:bCs w:val="false"/>
                <w:color w:val="000000"/>
                <w:sz w:val="20"/>
                <w:szCs w:val="20"/>
              </w:rPr>
              <w:t xml:space="preserve">~28ms per frame</w:t>
            </w:r>
          </w:p>
        </w:tc>
      </w:tr>
      <w:tr>
        <w:tc>
          <w:tcPr>
            <w:tcW w:type="dxa" w:w="1800"/>
            <w:shd w:fill="FFFFFF" w:val="clear"/>
          </w:tcPr>
          <w:p>
            <w:r>
              <w:rPr>
                <w:rFonts w:ascii="Calibri" w:cs="Calibri" w:eastAsia="Calibri" w:hAnsi="Calibri"/>
                <w:b w:val="false"/>
                <w:bCs w:val="false"/>
                <w:color w:val="000000"/>
                <w:sz w:val="20"/>
                <w:szCs w:val="20"/>
              </w:rPr>
              <w:t xml:space="preserve">OSNet x0.25</w:t>
            </w:r>
          </w:p>
        </w:tc>
        <w:tc>
          <w:tcPr>
            <w:tcW w:type="dxa" w:w="2400"/>
            <w:shd w:fill="FFFFFF" w:val="clear"/>
          </w:tcPr>
          <w:p>
            <w:r>
              <w:rPr>
                <w:rFonts w:ascii="Calibri" w:cs="Calibri" w:eastAsia="Calibri" w:hAnsi="Calibri"/>
                <w:b w:val="false"/>
                <w:bCs w:val="false"/>
                <w:color w:val="000000"/>
                <w:sz w:val="20"/>
                <w:szCs w:val="20"/>
              </w:rPr>
              <w:t xml:space="preserve">Lightweight CNN (torchreid)</w:t>
            </w:r>
          </w:p>
        </w:tc>
        <w:tc>
          <w:tcPr>
            <w:tcW w:type="dxa" w:w="2200"/>
            <w:shd w:fill="FFFFFF" w:val="clear"/>
          </w:tcPr>
          <w:p>
            <w:r>
              <w:rPr>
                <w:rFonts w:ascii="Calibri" w:cs="Calibri" w:eastAsia="Calibri" w:hAnsi="Calibri"/>
                <w:b w:val="false"/>
                <w:bCs w:val="false"/>
                <w:color w:val="000000"/>
                <w:sz w:val="20"/>
                <w:szCs w:val="20"/>
              </w:rPr>
              <w:t xml:space="preserve">256×128 input → 512-d</w:t>
            </w:r>
          </w:p>
        </w:tc>
        <w:tc>
          <w:tcPr>
            <w:tcW w:type="dxa" w:w="1800"/>
            <w:shd w:fill="FFFFFF" w:val="clear"/>
          </w:tcPr>
          <w:p>
            <w:r>
              <w:rPr>
                <w:rFonts w:ascii="Calibri" w:cs="Calibri" w:eastAsia="Calibri" w:hAnsi="Calibri"/>
                <w:b w:val="false"/>
                <w:bCs w:val="false"/>
                <w:color w:val="000000"/>
                <w:sz w:val="20"/>
                <w:szCs w:val="20"/>
              </w:rPr>
              <w:t xml:space="preserve">Person re-identification</w:t>
            </w:r>
          </w:p>
        </w:tc>
        <w:tc>
          <w:tcPr>
            <w:tcW w:type="dxa" w:w="1300"/>
            <w:shd w:fill="FFFFFF" w:val="clear"/>
          </w:tcPr>
          <w:p>
            <w:r>
              <w:rPr>
                <w:rFonts w:ascii="Calibri" w:cs="Calibri" w:eastAsia="Calibri" w:hAnsi="Calibri"/>
                <w:b w:val="false"/>
                <w:bCs w:val="false"/>
                <w:color w:val="000000"/>
                <w:sz w:val="20"/>
                <w:szCs w:val="20"/>
              </w:rPr>
              <w:t xml:space="preserve">&lt;5ms per crop</w:t>
            </w:r>
          </w:p>
        </w:tc>
      </w:tr>
      <w:tr>
        <w:tc>
          <w:tcPr>
            <w:tcW w:type="dxa" w:w="1800"/>
            <w:shd w:fill="F8FAFC" w:val="clear"/>
          </w:tcPr>
          <w:p>
            <w:r>
              <w:rPr>
                <w:rFonts w:ascii="Calibri" w:cs="Calibri" w:eastAsia="Calibri" w:hAnsi="Calibri"/>
                <w:b w:val="false"/>
                <w:bCs w:val="false"/>
                <w:color w:val="000000"/>
                <w:sz w:val="20"/>
                <w:szCs w:val="20"/>
              </w:rPr>
              <w:t xml:space="preserve">ResNet18</w:t>
            </w:r>
          </w:p>
        </w:tc>
        <w:tc>
          <w:tcPr>
            <w:tcW w:type="dxa" w:w="2400"/>
            <w:shd w:fill="F8FAFC" w:val="clear"/>
          </w:tcPr>
          <w:p>
            <w:r>
              <w:rPr>
                <w:rFonts w:ascii="Calibri" w:cs="Calibri" w:eastAsia="Calibri" w:hAnsi="Calibri"/>
                <w:b w:val="false"/>
                <w:bCs w:val="false"/>
                <w:color w:val="000000"/>
                <w:sz w:val="20"/>
                <w:szCs w:val="20"/>
              </w:rPr>
              <w:t xml:space="preserve">CNN backbone (torchvision)</w:t>
            </w:r>
          </w:p>
        </w:tc>
        <w:tc>
          <w:tcPr>
            <w:tcW w:type="dxa" w:w="2200"/>
            <w:shd w:fill="F8FAFC" w:val="clear"/>
          </w:tcPr>
          <w:p>
            <w:r>
              <w:rPr>
                <w:rFonts w:ascii="Calibri" w:cs="Calibri" w:eastAsia="Calibri" w:hAnsi="Calibri"/>
                <w:b w:val="false"/>
                <w:bCs w:val="false"/>
                <w:color w:val="000000"/>
                <w:sz w:val="20"/>
                <w:szCs w:val="20"/>
              </w:rPr>
              <w:t xml:space="preserve">224×224 input → 512-d</w:t>
            </w:r>
          </w:p>
        </w:tc>
        <w:tc>
          <w:tcPr>
            <w:tcW w:type="dxa" w:w="1800"/>
            <w:shd w:fill="F8FAFC" w:val="clear"/>
          </w:tcPr>
          <w:p>
            <w:r>
              <w:rPr>
                <w:rFonts w:ascii="Calibri" w:cs="Calibri" w:eastAsia="Calibri" w:hAnsi="Calibri"/>
                <w:b w:val="false"/>
                <w:bCs w:val="false"/>
                <w:color w:val="000000"/>
                <w:sz w:val="20"/>
                <w:szCs w:val="20"/>
              </w:rPr>
              <w:t xml:space="preserve">Vehicle re-identification</w:t>
            </w:r>
          </w:p>
        </w:tc>
        <w:tc>
          <w:tcPr>
            <w:tcW w:type="dxa" w:w="1300"/>
            <w:shd w:fill="F8FAFC" w:val="clear"/>
          </w:tcPr>
          <w:p>
            <w:r>
              <w:rPr>
                <w:rFonts w:ascii="Calibri" w:cs="Calibri" w:eastAsia="Calibri" w:hAnsi="Calibri"/>
                <w:b w:val="false"/>
                <w:bCs w:val="false"/>
                <w:color w:val="000000"/>
                <w:sz w:val="20"/>
                <w:szCs w:val="20"/>
              </w:rPr>
              <w:t xml:space="preserve">&lt;5ms per crop</w:t>
            </w:r>
          </w:p>
        </w:tc>
      </w:tr>
      <w:tr>
        <w:tc>
          <w:tcPr>
            <w:tcW w:type="dxa" w:w="1800"/>
            <w:shd w:fill="FFFFFF" w:val="clear"/>
          </w:tcPr>
          <w:p>
            <w:r>
              <w:rPr>
                <w:rFonts w:ascii="Calibri" w:cs="Calibri" w:eastAsia="Calibri" w:hAnsi="Calibri"/>
                <w:b w:val="false"/>
                <w:bCs w:val="false"/>
                <w:color w:val="000000"/>
                <w:sz w:val="20"/>
                <w:szCs w:val="20"/>
              </w:rPr>
              <w:t xml:space="preserve">ByteTrack</w:t>
            </w:r>
          </w:p>
        </w:tc>
        <w:tc>
          <w:tcPr>
            <w:tcW w:type="dxa" w:w="2400"/>
            <w:shd w:fill="FFFFFF" w:val="clear"/>
          </w:tcPr>
          <w:p>
            <w:r>
              <w:rPr>
                <w:rFonts w:ascii="Calibri" w:cs="Calibri" w:eastAsia="Calibri" w:hAnsi="Calibri"/>
                <w:b w:val="false"/>
                <w:bCs w:val="false"/>
                <w:color w:val="000000"/>
                <w:sz w:val="20"/>
                <w:szCs w:val="20"/>
              </w:rPr>
              <w:t xml:space="preserve">Tracking algorithm</w:t>
            </w:r>
          </w:p>
        </w:tc>
        <w:tc>
          <w:tcPr>
            <w:tcW w:type="dxa" w:w="2200"/>
            <w:shd w:fill="FFFFFF" w:val="clear"/>
          </w:tcPr>
          <w:p>
            <w:r>
              <w:rPr>
                <w:rFonts w:ascii="Calibri" w:cs="Calibri" w:eastAsia="Calibri" w:hAnsi="Calibri"/>
                <w:b w:val="false"/>
                <w:bCs w:val="false"/>
                <w:color w:val="000000"/>
                <w:sz w:val="20"/>
                <w:szCs w:val="20"/>
              </w:rPr>
              <w:t xml:space="preserve">N/A</w:t>
            </w:r>
          </w:p>
        </w:tc>
        <w:tc>
          <w:tcPr>
            <w:tcW w:type="dxa" w:w="1800"/>
            <w:shd w:fill="FFFFFF" w:val="clear"/>
          </w:tcPr>
          <w:p>
            <w:r>
              <w:rPr>
                <w:rFonts w:ascii="Calibri" w:cs="Calibri" w:eastAsia="Calibri" w:hAnsi="Calibri"/>
                <w:b w:val="false"/>
                <w:bCs w:val="false"/>
                <w:color w:val="000000"/>
                <w:sz w:val="20"/>
                <w:szCs w:val="20"/>
              </w:rPr>
              <w:t xml:space="preserve">Single-camera multi-object tracking</w:t>
            </w:r>
          </w:p>
        </w:tc>
        <w:tc>
          <w:tcPr>
            <w:tcW w:type="dxa" w:w="1300"/>
            <w:shd w:fill="FFFFFF" w:val="clear"/>
          </w:tcPr>
          <w:p>
            <w:r>
              <w:rPr>
                <w:rFonts w:ascii="Calibri" w:cs="Calibri" w:eastAsia="Calibri" w:hAnsi="Calibri"/>
                <w:b w:val="false"/>
                <w:bCs w:val="false"/>
                <w:color w:val="000000"/>
                <w:sz w:val="20"/>
                <w:szCs w:val="20"/>
              </w:rPr>
              <w:t xml:space="preserve">&lt;1ms per frame</w:t>
            </w:r>
          </w:p>
        </w:tc>
      </w:tr>
      <w:tr>
        <w:tc>
          <w:tcPr>
            <w:tcW w:type="dxa" w:w="1800"/>
            <w:shd w:fill="F8FAFC" w:val="clear"/>
          </w:tcPr>
          <w:p>
            <w:r>
              <w:rPr>
                <w:rFonts w:ascii="Calibri" w:cs="Calibri" w:eastAsia="Calibri" w:hAnsi="Calibri"/>
                <w:b w:val="false"/>
                <w:bCs w:val="false"/>
                <w:color w:val="000000"/>
                <w:sz w:val="20"/>
                <w:szCs w:val="20"/>
              </w:rPr>
              <w:t xml:space="preserve">Haar Cascade</w:t>
            </w:r>
          </w:p>
        </w:tc>
        <w:tc>
          <w:tcPr>
            <w:tcW w:type="dxa" w:w="2400"/>
            <w:shd w:fill="F8FAFC" w:val="clear"/>
          </w:tcPr>
          <w:p>
            <w:r>
              <w:rPr>
                <w:rFonts w:ascii="Calibri" w:cs="Calibri" w:eastAsia="Calibri" w:hAnsi="Calibri"/>
                <w:b w:val="false"/>
                <w:bCs w:val="false"/>
                <w:color w:val="000000"/>
                <w:sz w:val="20"/>
                <w:szCs w:val="20"/>
              </w:rPr>
              <w:t xml:space="preserve">OpenCV classifier</w:t>
            </w:r>
          </w:p>
        </w:tc>
        <w:tc>
          <w:tcPr>
            <w:tcW w:type="dxa" w:w="2200"/>
            <w:shd w:fill="F8FAFC" w:val="clear"/>
          </w:tcPr>
          <w:p>
            <w:r>
              <w:rPr>
                <w:rFonts w:ascii="Calibri" w:cs="Calibri" w:eastAsia="Calibri" w:hAnsi="Calibri"/>
                <w:b w:val="false"/>
                <w:bCs w:val="false"/>
                <w:color w:val="000000"/>
                <w:sz w:val="20"/>
                <w:szCs w:val="20"/>
              </w:rPr>
              <w:t xml:space="preserve">N/A</w:t>
            </w:r>
          </w:p>
        </w:tc>
        <w:tc>
          <w:tcPr>
            <w:tcW w:type="dxa" w:w="1800"/>
            <w:shd w:fill="F8FAFC" w:val="clear"/>
          </w:tcPr>
          <w:p>
            <w:r>
              <w:rPr>
                <w:rFonts w:ascii="Calibri" w:cs="Calibri" w:eastAsia="Calibri" w:hAnsi="Calibri"/>
                <w:b w:val="false"/>
                <w:bCs w:val="false"/>
                <w:color w:val="000000"/>
                <w:sz w:val="20"/>
                <w:szCs w:val="20"/>
              </w:rPr>
              <w:t xml:space="preserve">Face detection for thumbnail quality scoring</w:t>
            </w:r>
          </w:p>
        </w:tc>
        <w:tc>
          <w:tcPr>
            <w:tcW w:type="dxa" w:w="1300"/>
            <w:shd w:fill="F8FAFC" w:val="clear"/>
          </w:tcPr>
          <w:p>
            <w:r>
              <w:rPr>
                <w:rFonts w:ascii="Calibri" w:cs="Calibri" w:eastAsia="Calibri" w:hAnsi="Calibri"/>
                <w:b w:val="false"/>
                <w:bCs w:val="false"/>
                <w:color w:val="000000"/>
                <w:sz w:val="20"/>
                <w:szCs w:val="20"/>
              </w:rPr>
              <w:t xml:space="preserve">&lt;2ms per crop</w:t>
            </w:r>
          </w:p>
        </w:tc>
      </w:tr>
    </w:tbl>
    <w:p>
      <w:pPr>
        <w:spacing w:after="100"/>
      </w:pPr>
    </w:p>
    <w:p>
      <w:pPr>
        <w:spacing w:after="120"/>
      </w:pPr>
      <w:r>
        <w:rPr>
          <w:rFonts w:ascii="Calibri" w:cs="Calibri" w:eastAsia="Calibri" w:hAnsi="Calibri"/>
          <w:sz w:val="22"/>
          <w:szCs w:val="22"/>
        </w:rPr>
        <w:t xml:space="preserve">All models are trained in PyTorch, exported to ONNX as the canonical format, and compiled to TensorRT FP16 engines on the Jetson. The ONNX files serve as the hardware-agnostic model archive for future hardware migrations.</w:t>
      </w:r>
    </w:p>
    <w:p>
      <w:r>
        <w:br w:type="page"/>
      </w:r>
    </w:p>
    <w:p>
      <w:pPr>
        <w:pStyle w:val="Heading1"/>
        <w:spacing w:after="120" w:before="300"/>
      </w:pPr>
      <w:r>
        <w:rPr>
          <w:b/>
          <w:bCs/>
        </w:rPr>
        <w:t xml:space="preserve">8. Project Structure</w:t>
      </w:r>
    </w:p>
    <w:p>
      <w:pPr>
        <w:spacing w:after="120"/>
      </w:pPr>
      <w:r>
        <w:rPr>
          <w:rFonts w:ascii="Calibri" w:cs="Calibri" w:eastAsia="Calibri" w:hAnsi="Calibri"/>
          <w:sz w:val="22"/>
          <w:szCs w:val="22"/>
        </w:rPr>
        <w:t xml:space="preserve">rtss/</w:t>
      </w:r>
    </w:p>
    <w:p>
      <w:pPr>
        <w:spacing w:after="120"/>
      </w:pPr>
      <w:r>
        <w:rPr>
          <w:rFonts w:ascii="Consolas" w:cs="Consolas" w:eastAsia="Consolas" w:hAnsi="Consolas"/>
          <w:sz w:val="22"/>
          <w:szCs w:val="22"/>
        </w:rPr>
        <w:t xml:space="preserve">├── rtss/</w:t>
      </w:r>
    </w:p>
    <w:p>
      <w:pPr>
        <w:spacing w:after="120"/>
      </w:pPr>
      <w:r>
        <w:rPr>
          <w:rFonts w:ascii="Consolas" w:cs="Consolas" w:eastAsia="Consolas" w:hAnsi="Consolas"/>
          <w:sz w:val="18"/>
          <w:szCs w:val="18"/>
        </w:rPr>
        <w:t xml:space="preserve">│   ├── config.py                    — Pydantic settings with env loading</w:t>
      </w:r>
    </w:p>
    <w:p>
      <w:pPr>
        <w:spacing w:after="120"/>
      </w:pPr>
      <w:r>
        <w:rPr>
          <w:rFonts w:ascii="Consolas" w:cs="Consolas" w:eastAsia="Consolas" w:hAnsi="Consolas"/>
          <w:sz w:val="18"/>
          <w:szCs w:val="18"/>
        </w:rPr>
        <w:t xml:space="preserve">│   ├── main.py                      — Entry point (uvicorn launcher)</w:t>
      </w:r>
    </w:p>
    <w:p>
      <w:pPr>
        <w:spacing w:after="120"/>
      </w:pPr>
      <w:r>
        <w:rPr>
          <w:rFonts w:ascii="Consolas" w:cs="Consolas" w:eastAsia="Consolas" w:hAnsi="Consolas"/>
          <w:sz w:val="18"/>
          <w:szCs w:val="18"/>
        </w:rPr>
        <w:t xml:space="preserve">│   ├── hal/                          — Layer 1: Hardware Abstraction</w:t>
      </w:r>
    </w:p>
    <w:p>
      <w:pPr>
        <w:spacing w:after="120"/>
      </w:pPr>
      <w:r>
        <w:rPr>
          <w:rFonts w:ascii="Consolas" w:cs="Consolas" w:eastAsia="Consolas" w:hAnsi="Consolas"/>
          <w:sz w:val="18"/>
          <w:szCs w:val="18"/>
        </w:rPr>
        <w:t xml:space="preserve">│   │   ├── base.py                  — Abstract InferenceBackend interface</w:t>
      </w:r>
    </w:p>
    <w:p>
      <w:pPr>
        <w:spacing w:after="120"/>
      </w:pPr>
      <w:r>
        <w:rPr>
          <w:rFonts w:ascii="Consolas" w:cs="Consolas" w:eastAsia="Consolas" w:hAnsi="Consolas"/>
          <w:sz w:val="18"/>
          <w:szCs w:val="18"/>
        </w:rPr>
        <w:t xml:space="preserve">│   │   ├── tensorrt_backend.py       — TensorRT GPU inference</w:t>
      </w:r>
    </w:p>
    <w:p>
      <w:pPr>
        <w:spacing w:after="120"/>
      </w:pPr>
      <w:r>
        <w:rPr>
          <w:rFonts w:ascii="Consolas" w:cs="Consolas" w:eastAsia="Consolas" w:hAnsi="Consolas"/>
          <w:sz w:val="18"/>
          <w:szCs w:val="18"/>
        </w:rPr>
        <w:t xml:space="preserve">│   │   ├── mock_backend.py           — Mock for testing</w:t>
      </w:r>
    </w:p>
    <w:p>
      <w:pPr>
        <w:spacing w:after="120"/>
      </w:pPr>
      <w:r>
        <w:rPr>
          <w:rFonts w:ascii="Consolas" w:cs="Consolas" w:eastAsia="Consolas" w:hAnsi="Consolas"/>
          <w:sz w:val="18"/>
          <w:szCs w:val="18"/>
        </w:rPr>
        <w:t xml:space="preserve">│   │   └── thrml_backend.py          — Future TSU stub</w:t>
      </w:r>
    </w:p>
    <w:p>
      <w:pPr>
        <w:spacing w:after="120"/>
      </w:pPr>
      <w:r>
        <w:rPr>
          <w:rFonts w:ascii="Consolas" w:cs="Consolas" w:eastAsia="Consolas" w:hAnsi="Consolas"/>
          <w:sz w:val="18"/>
          <w:szCs w:val="18"/>
        </w:rPr>
        <w:t xml:space="preserve">│   ├── ingestion/                    — Layer 2: Video Pipeline</w:t>
      </w:r>
    </w:p>
    <w:p>
      <w:pPr>
        <w:spacing w:after="120"/>
      </w:pPr>
      <w:r>
        <w:rPr>
          <w:rFonts w:ascii="Consolas" w:cs="Consolas" w:eastAsia="Consolas" w:hAnsi="Consolas"/>
          <w:sz w:val="18"/>
          <w:szCs w:val="18"/>
        </w:rPr>
        <w:t xml:space="preserve">│   │   ├── camera_manager.py         — Camera lifecycle and config</w:t>
      </w:r>
    </w:p>
    <w:p>
      <w:pPr>
        <w:spacing w:after="120"/>
      </w:pPr>
      <w:r>
        <w:rPr>
          <w:rFonts w:ascii="Consolas" w:cs="Consolas" w:eastAsia="Consolas" w:hAnsi="Consolas"/>
          <w:sz w:val="18"/>
          <w:szCs w:val="18"/>
        </w:rPr>
        <w:t xml:space="preserve">│   │   ├── camera_stream.py          — RTSP capture with reconnection</w:t>
      </w:r>
    </w:p>
    <w:p>
      <w:pPr>
        <w:spacing w:after="120"/>
      </w:pPr>
      <w:r>
        <w:rPr>
          <w:rFonts w:ascii="Consolas" w:cs="Consolas" w:eastAsia="Consolas" w:hAnsi="Consolas"/>
          <w:sz w:val="18"/>
          <w:szCs w:val="18"/>
        </w:rPr>
        <w:t xml:space="preserve">│   │   └── camera_store.py           — JSON persistence for cameras</w:t>
      </w:r>
    </w:p>
    <w:p>
      <w:pPr>
        <w:spacing w:after="120"/>
      </w:pPr>
      <w:r>
        <w:rPr>
          <w:rFonts w:ascii="Consolas" w:cs="Consolas" w:eastAsia="Consolas" w:hAnsi="Consolas"/>
          <w:sz w:val="18"/>
          <w:szCs w:val="18"/>
        </w:rPr>
        <w:t xml:space="preserve">│   ├── detection/                    — Layer 3: Detection Engine</w:t>
      </w:r>
    </w:p>
    <w:p>
      <w:pPr>
        <w:spacing w:after="120"/>
      </w:pPr>
      <w:r>
        <w:rPr>
          <w:rFonts w:ascii="Consolas" w:cs="Consolas" w:eastAsia="Consolas" w:hAnsi="Consolas"/>
          <w:sz w:val="18"/>
          <w:szCs w:val="18"/>
        </w:rPr>
        <w:t xml:space="preserve">│   │   ├── zone_checker.py           — Point-in-polygon zone logic</w:t>
      </w:r>
    </w:p>
    <w:p>
      <w:pPr>
        <w:spacing w:after="120"/>
      </w:pPr>
      <w:r>
        <w:rPr>
          <w:rFonts w:ascii="Consolas" w:cs="Consolas" w:eastAsia="Consolas" w:hAnsi="Consolas"/>
          <w:sz w:val="18"/>
          <w:szCs w:val="18"/>
        </w:rPr>
        <w:t xml:space="preserve">│   │   ├── vehicle_id.py             — Vehicle embedder + tracker</w:t>
      </w:r>
    </w:p>
    <w:p>
      <w:pPr>
        <w:spacing w:after="120"/>
      </w:pPr>
      <w:r>
        <w:rPr>
          <w:rFonts w:ascii="Consolas" w:cs="Consolas" w:eastAsia="Consolas" w:hAnsi="Consolas"/>
          <w:sz w:val="18"/>
          <w:szCs w:val="18"/>
        </w:rPr>
        <w:t xml:space="preserve">│   │   └── models/                   — Model weights (.engine, .onnx)</w:t>
      </w:r>
    </w:p>
    <w:p>
      <w:pPr>
        <w:spacing w:after="120"/>
      </w:pPr>
      <w:r>
        <w:rPr>
          <w:rFonts w:ascii="Consolas" w:cs="Consolas" w:eastAsia="Consolas" w:hAnsi="Consolas"/>
          <w:sz w:val="18"/>
          <w:szCs w:val="18"/>
        </w:rPr>
        <w:t xml:space="preserve">│   ├── identity/                     — Layer 3.5: Identity Manager</w:t>
      </w:r>
    </w:p>
    <w:p>
      <w:pPr>
        <w:spacing w:after="120"/>
      </w:pPr>
      <w:r>
        <w:rPr>
          <w:rFonts w:ascii="Consolas" w:cs="Consolas" w:eastAsia="Consolas" w:hAnsi="Consolas"/>
          <w:sz w:val="18"/>
          <w:szCs w:val="18"/>
        </w:rPr>
        <w:t xml:space="preserve">│   │   ├── gallery.py                — Two-tier embedding gallery</w:t>
      </w:r>
    </w:p>
    <w:p>
      <w:pPr>
        <w:spacing w:after="120"/>
      </w:pPr>
      <w:r>
        <w:rPr>
          <w:rFonts w:ascii="Consolas" w:cs="Consolas" w:eastAsia="Consolas" w:hAnsi="Consolas"/>
          <w:sz w:val="18"/>
          <w:szCs w:val="18"/>
        </w:rPr>
        <w:t xml:space="preserve">│   │   ├── session_manager.py        — Session lifecycle tracking</w:t>
      </w:r>
    </w:p>
    <w:p>
      <w:pPr>
        <w:spacing w:after="120"/>
      </w:pPr>
      <w:r>
        <w:rPr>
          <w:rFonts w:ascii="Consolas" w:cs="Consolas" w:eastAsia="Consolas" w:hAnsi="Consolas"/>
          <w:sz w:val="18"/>
          <w:szCs w:val="18"/>
        </w:rPr>
        <w:t xml:space="preserve">│   │   ├── people_store.py           — SQLite persistence for identities</w:t>
      </w:r>
    </w:p>
    <w:p>
      <w:pPr>
        <w:spacing w:after="120"/>
      </w:pPr>
      <w:r>
        <w:rPr>
          <w:rFonts w:ascii="Consolas" w:cs="Consolas" w:eastAsia="Consolas" w:hAnsi="Consolas"/>
          <w:sz w:val="18"/>
          <w:szCs w:val="18"/>
        </w:rPr>
        <w:t xml:space="preserve">│   │   ├── embedding.py              — OSNet embedding extraction</w:t>
      </w:r>
    </w:p>
    <w:p>
      <w:pPr>
        <w:spacing w:after="120"/>
      </w:pPr>
      <w:r>
        <w:rPr>
          <w:rFonts w:ascii="Consolas" w:cs="Consolas" w:eastAsia="Consolas" w:hAnsi="Consolas"/>
          <w:sz w:val="18"/>
          <w:szCs w:val="18"/>
        </w:rPr>
        <w:t xml:space="preserve">│   │   └── property_map.py           — Map image + camera positions</w:t>
      </w:r>
    </w:p>
    <w:p>
      <w:pPr>
        <w:spacing w:after="120"/>
      </w:pPr>
      <w:r>
        <w:rPr>
          <w:rFonts w:ascii="Consolas" w:cs="Consolas" w:eastAsia="Consolas" w:hAnsi="Consolas"/>
          <w:sz w:val="18"/>
          <w:szCs w:val="18"/>
        </w:rPr>
        <w:t xml:space="preserve">│   ├── intelligence/                 — Layer 4: Intelligence Engine</w:t>
      </w:r>
    </w:p>
    <w:p>
      <w:pPr>
        <w:spacing w:after="120"/>
      </w:pPr>
      <w:r>
        <w:rPr>
          <w:rFonts w:ascii="Consolas" w:cs="Consolas" w:eastAsia="Consolas" w:hAnsi="Consolas"/>
          <w:sz w:val="18"/>
          <w:szCs w:val="18"/>
        </w:rPr>
        <w:t xml:space="preserve">│   │   ├── event_store.py            — SQLite event database</w:t>
      </w:r>
    </w:p>
    <w:p>
      <w:pPr>
        <w:spacing w:after="120"/>
      </w:pPr>
      <w:r>
        <w:rPr>
          <w:rFonts w:ascii="Consolas" w:cs="Consolas" w:eastAsia="Consolas" w:hAnsi="Consolas"/>
          <w:sz w:val="18"/>
          <w:szCs w:val="18"/>
        </w:rPr>
        <w:t xml:space="preserve">│   │   ├── pattern_of_life.py        — Baseline learning</w:t>
      </w:r>
    </w:p>
    <w:p>
      <w:pPr>
        <w:spacing w:after="120"/>
      </w:pPr>
      <w:r>
        <w:rPr>
          <w:rFonts w:ascii="Consolas" w:cs="Consolas" w:eastAsia="Consolas" w:hAnsi="Consolas"/>
          <w:sz w:val="18"/>
          <w:szCs w:val="18"/>
        </w:rPr>
        <w:t xml:space="preserve">│   │   └── retention.py              — Data retention cleanup</w:t>
      </w:r>
    </w:p>
    <w:p>
      <w:pPr>
        <w:spacing w:after="120"/>
      </w:pPr>
      <w:r>
        <w:rPr>
          <w:rFonts w:ascii="Consolas" w:cs="Consolas" w:eastAsia="Consolas" w:hAnsi="Consolas"/>
          <w:sz w:val="18"/>
          <w:szCs w:val="18"/>
        </w:rPr>
        <w:t xml:space="preserve">│   └── api/                          — Layer 5: Management Interface</w:t>
      </w:r>
    </w:p>
    <w:p>
      <w:pPr>
        <w:spacing w:after="120"/>
      </w:pPr>
      <w:r>
        <w:rPr>
          <w:rFonts w:ascii="Consolas" w:cs="Consolas" w:eastAsia="Consolas" w:hAnsi="Consolas"/>
          <w:sz w:val="18"/>
          <w:szCs w:val="18"/>
        </w:rPr>
        <w:t xml:space="preserve">│       ├── server.py                 — FastAPI app with SPA middleware</w:t>
      </w:r>
    </w:p>
    <w:p>
      <w:pPr>
        <w:spacing w:after="120"/>
      </w:pPr>
      <w:r>
        <w:rPr>
          <w:rFonts w:ascii="Consolas" w:cs="Consolas" w:eastAsia="Consolas" w:hAnsi="Consolas"/>
          <w:sz w:val="18"/>
          <w:szCs w:val="18"/>
        </w:rPr>
        <w:t xml:space="preserve">│       ├── state.py                  — Detection loop, app state singleton</w:t>
      </w:r>
    </w:p>
    <w:p>
      <w:pPr>
        <w:spacing w:after="120"/>
      </w:pPr>
      <w:r>
        <w:rPr>
          <w:rFonts w:ascii="Consolas" w:cs="Consolas" w:eastAsia="Consolas" w:hAnsi="Consolas"/>
          <w:sz w:val="18"/>
          <w:szCs w:val="18"/>
        </w:rPr>
        <w:t xml:space="preserve">│       └── routes/                   — API route modules</w:t>
      </w:r>
    </w:p>
    <w:p>
      <w:pPr>
        <w:spacing w:after="120"/>
      </w:pPr>
      <w:r>
        <w:rPr>
          <w:rFonts w:ascii="Consolas" w:cs="Consolas" w:eastAsia="Consolas" w:hAnsi="Consolas"/>
          <w:sz w:val="18"/>
          <w:szCs w:val="18"/>
        </w:rPr>
        <w:t xml:space="preserve">├── frontend/                         — React 18 + Vite + Tailwind v4</w:t>
      </w:r>
    </w:p>
    <w:p>
      <w:pPr>
        <w:spacing w:after="120"/>
      </w:pPr>
      <w:r>
        <w:rPr>
          <w:rFonts w:ascii="Consolas" w:cs="Consolas" w:eastAsia="Consolas" w:hAnsi="Consolas"/>
          <w:sz w:val="18"/>
          <w:szCs w:val="18"/>
        </w:rPr>
        <w:t xml:space="preserve">│   └── src/                          — Components, pages, hooks</w:t>
      </w:r>
    </w:p>
    <w:p>
      <w:pPr>
        <w:spacing w:after="120"/>
      </w:pPr>
      <w:r>
        <w:rPr>
          <w:rFonts w:ascii="Consolas" w:cs="Consolas" w:eastAsia="Consolas" w:hAnsi="Consolas"/>
          <w:sz w:val="18"/>
          <w:szCs w:val="18"/>
        </w:rPr>
        <w:t xml:space="preserve">├── configs/                          — cameras.json, default.env</w:t>
      </w:r>
    </w:p>
    <w:p>
      <w:pPr>
        <w:spacing w:after="120"/>
      </w:pPr>
      <w:r>
        <w:rPr>
          <w:rFonts w:ascii="Consolas" w:cs="Consolas" w:eastAsia="Consolas" w:hAnsi="Consolas"/>
          <w:sz w:val="18"/>
          <w:szCs w:val="18"/>
        </w:rPr>
        <w:t xml:space="preserve">├── scripts/                          — deploy.sh, build_engines.sh</w:t>
      </w:r>
    </w:p>
    <w:p>
      <w:pPr>
        <w:spacing w:after="120"/>
      </w:pPr>
      <w:r>
        <w:rPr>
          <w:rFonts w:ascii="Consolas" w:cs="Consolas" w:eastAsia="Consolas" w:hAnsi="Consolas"/>
          <w:sz w:val="18"/>
          <w:szCs w:val="18"/>
        </w:rPr>
        <w:t xml:space="preserve">└── systemd/                          — rtss-sentinel.service</w:t>
      </w:r>
    </w:p>
    <w:p>
      <w:r>
        <w:br w:type="page"/>
      </w:r>
    </w:p>
    <w:p>
      <w:pPr>
        <w:pStyle w:val="Heading1"/>
        <w:spacing w:after="120" w:before="300"/>
      </w:pPr>
      <w:r>
        <w:rPr>
          <w:b/>
          <w:bCs/>
        </w:rPr>
        <w:t xml:space="preserve">9. Deployment</w:t>
      </w:r>
    </w:p>
    <w:p>
      <w:pPr>
        <w:spacing w:after="120"/>
      </w:pPr>
      <w:r>
        <w:rPr>
          <w:rFonts w:ascii="Calibri" w:cs="Calibri" w:eastAsia="Calibri" w:hAnsi="Calibri"/>
          <w:sz w:val="22"/>
          <w:szCs w:val="22"/>
        </w:rPr>
        <w:t xml:space="preserve">The system deploys as a systemd service (rtss-sentinel.service) with Restart=always and RestartSec=5 for automatic recovery. The deploy script (scripts/deploy.sh) builds the React frontend with Vite and starts the uvicorn server. The --run-only flag skips the frontend rebuild for faster restarts.</w:t>
      </w:r>
    </w:p>
    <w:p>
      <w:pPr>
        <w:spacing w:after="120"/>
      </w:pPr>
      <w:r>
        <w:rPr>
          <w:rFonts w:ascii="Calibri" w:cs="Calibri" w:eastAsia="Calibri" w:hAnsi="Calibri"/>
          <w:sz w:val="22"/>
          <w:szCs w:val="22"/>
        </w:rPr>
        <w:t xml:space="preserve">Detached operation: nohup ./scripts/deploy.sh --run-only &gt; /tmp/rtss.log 2&gt;&amp;1 &amp;</w:t>
      </w:r>
    </w:p>
    <w:p>
      <w:pPr>
        <w:spacing w:after="120"/>
      </w:pPr>
      <w:r>
        <w:rPr>
          <w:rFonts w:ascii="Calibri" w:cs="Calibri" w:eastAsia="Calibri" w:hAnsi="Calibri"/>
          <w:sz w:val="22"/>
          <w:szCs w:val="22"/>
        </w:rPr>
        <w:t xml:space="preserve">Logs are available at /tmp/rtss.log and via journalctl when running as a systemd service.</w:t>
      </w:r>
    </w:p>
    <w:p>
      <w:pPr>
        <w:pStyle w:val="Heading1"/>
        <w:spacing w:after="120" w:before="300"/>
      </w:pPr>
      <w:r>
        <w:rPr>
          <w:b/>
          <w:bCs/>
        </w:rPr>
        <w:t xml:space="preserve">10. Measured Performance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0"/>
      </w:tblGrid>
      <w:tr>
        <w:tc>
          <w:tcPr>
            <w:tcW w:type="dxa" w:w="4500"/>
            <w:shd w:fill="1E3A5F" w:val="clear"/>
          </w:tcPr>
          <w:p>
            <w:r>
              <w:rPr>
                <w:rFonts w:ascii="Calibri" w:cs="Calibri" w:eastAsia="Calibri" w:hAnsi="Calibri"/>
                <w:b/>
                <w:bCs/>
                <w:color w:val="FFFFFF"/>
                <w:sz w:val="20"/>
                <w:szCs w:val="20"/>
              </w:rPr>
              <w:t xml:space="preserve">Metric</w:t>
            </w:r>
          </w:p>
        </w:tc>
        <w:tc>
          <w:tcPr>
            <w:tcW w:type="dxa" w:w="5000"/>
            <w:shd w:fill="1E3A5F" w:val="clear"/>
          </w:tcPr>
          <w:p>
            <w:r>
              <w:rPr>
                <w:rFonts w:ascii="Calibri" w:cs="Calibri" w:eastAsia="Calibri" w:hAnsi="Calibri"/>
                <w:b/>
                <w:bCs/>
                <w:color w:val="FFFFFF"/>
                <w:sz w:val="20"/>
                <w:szCs w:val="20"/>
              </w:rPr>
              <w:t xml:space="preserve">Value</w:t>
            </w:r>
          </w:p>
        </w:tc>
      </w:tr>
      <w:tr>
        <w:tc>
          <w:tcPr>
            <w:tcW w:type="dxa" w:w="4500"/>
            <w:shd w:fill="F8FAFC" w:val="clear"/>
          </w:tcPr>
          <w:p>
            <w:r>
              <w:rPr>
                <w:rFonts w:ascii="Calibri" w:cs="Calibri" w:eastAsia="Calibri" w:hAnsi="Calibri"/>
                <w:b w:val="false"/>
                <w:bCs w:val="false"/>
                <w:color w:val="000000"/>
                <w:sz w:val="20"/>
                <w:szCs w:val="20"/>
              </w:rPr>
              <w:t xml:space="preserve">YOLO11s inference</w:t>
            </w:r>
          </w:p>
        </w:tc>
        <w:tc>
          <w:tcPr>
            <w:tcW w:type="dxa" w:w="5000"/>
            <w:shd w:fill="F8FAFC" w:val="clear"/>
          </w:tcPr>
          <w:p>
            <w:r>
              <w:rPr>
                <w:rFonts w:ascii="Calibri" w:cs="Calibri" w:eastAsia="Calibri" w:hAnsi="Calibri"/>
                <w:b w:val="false"/>
                <w:bCs w:val="false"/>
                <w:color w:val="000000"/>
                <w:sz w:val="20"/>
                <w:szCs w:val="20"/>
              </w:rPr>
              <w:t xml:space="preserve">35+ FPS (28ms/frame) at FP16</w:t>
            </w:r>
          </w:p>
        </w:tc>
      </w:tr>
      <w:tr>
        <w:tc>
          <w:tcPr>
            <w:tcW w:type="dxa" w:w="4500"/>
            <w:shd w:fill="FFFFFF" w:val="clear"/>
          </w:tcPr>
          <w:p>
            <w:r>
              <w:rPr>
                <w:rFonts w:ascii="Calibri" w:cs="Calibri" w:eastAsia="Calibri" w:hAnsi="Calibri"/>
                <w:b w:val="false"/>
                <w:bCs w:val="false"/>
                <w:color w:val="000000"/>
                <w:sz w:val="20"/>
                <w:szCs w:val="20"/>
              </w:rPr>
              <w:t xml:space="preserve">OSNet embedding extraction</w:t>
            </w:r>
          </w:p>
        </w:tc>
        <w:tc>
          <w:tcPr>
            <w:tcW w:type="dxa" w:w="5000"/>
            <w:shd w:fill="FFFFFF" w:val="clear"/>
          </w:tcPr>
          <w:p>
            <w:r>
              <w:rPr>
                <w:rFonts w:ascii="Calibri" w:cs="Calibri" w:eastAsia="Calibri" w:hAnsi="Calibri"/>
                <w:b w:val="false"/>
                <w:bCs w:val="false"/>
                <w:color w:val="000000"/>
                <w:sz w:val="20"/>
                <w:szCs w:val="20"/>
              </w:rPr>
              <w:t xml:space="preserve">&lt;5ms per person crop</w:t>
            </w:r>
          </w:p>
        </w:tc>
      </w:tr>
      <w:tr>
        <w:tc>
          <w:tcPr>
            <w:tcW w:type="dxa" w:w="4500"/>
            <w:shd w:fill="F8FAFC" w:val="clear"/>
          </w:tcPr>
          <w:p>
            <w:r>
              <w:rPr>
                <w:rFonts w:ascii="Calibri" w:cs="Calibri" w:eastAsia="Calibri" w:hAnsi="Calibri"/>
                <w:b w:val="false"/>
                <w:bCs w:val="false"/>
                <w:color w:val="000000"/>
                <w:sz w:val="20"/>
                <w:szCs w:val="20"/>
              </w:rPr>
              <w:t xml:space="preserve">ResNet18 vehicle embedding</w:t>
            </w:r>
          </w:p>
        </w:tc>
        <w:tc>
          <w:tcPr>
            <w:tcW w:type="dxa" w:w="5000"/>
            <w:shd w:fill="F8FAFC" w:val="clear"/>
          </w:tcPr>
          <w:p>
            <w:r>
              <w:rPr>
                <w:rFonts w:ascii="Calibri" w:cs="Calibri" w:eastAsia="Calibri" w:hAnsi="Calibri"/>
                <w:b w:val="false"/>
                <w:bCs w:val="false"/>
                <w:color w:val="000000"/>
                <w:sz w:val="20"/>
                <w:szCs w:val="20"/>
              </w:rPr>
              <w:t xml:space="preserve">&lt;5ms per vehicle crop</w:t>
            </w:r>
          </w:p>
        </w:tc>
      </w:tr>
      <w:tr>
        <w:tc>
          <w:tcPr>
            <w:tcW w:type="dxa" w:w="4500"/>
            <w:shd w:fill="FFFFFF" w:val="clear"/>
          </w:tcPr>
          <w:p>
            <w:r>
              <w:rPr>
                <w:rFonts w:ascii="Calibri" w:cs="Calibri" w:eastAsia="Calibri" w:hAnsi="Calibri"/>
                <w:b w:val="false"/>
                <w:bCs w:val="false"/>
                <w:color w:val="000000"/>
                <w:sz w:val="20"/>
                <w:szCs w:val="20"/>
              </w:rPr>
              <w:t xml:space="preserve">Camera streams</w:t>
            </w:r>
          </w:p>
        </w:tc>
        <w:tc>
          <w:tcPr>
            <w:tcW w:type="dxa" w:w="5000"/>
            <w:shd w:fill="FFFFFF" w:val="clear"/>
          </w:tcPr>
          <w:p>
            <w:r>
              <w:rPr>
                <w:rFonts w:ascii="Calibri" w:cs="Calibri" w:eastAsia="Calibri" w:hAnsi="Calibri"/>
                <w:b w:val="false"/>
                <w:bCs w:val="false"/>
                <w:color w:val="000000"/>
                <w:sz w:val="20"/>
                <w:szCs w:val="20"/>
              </w:rPr>
              <w:t xml:space="preserve">7 concurrent at 10-15 FPS each</w:t>
            </w:r>
          </w:p>
        </w:tc>
      </w:tr>
      <w:tr>
        <w:tc>
          <w:tcPr>
            <w:tcW w:type="dxa" w:w="4500"/>
            <w:shd w:fill="F8FAFC" w:val="clear"/>
          </w:tcPr>
          <w:p>
            <w:r>
              <w:rPr>
                <w:rFonts w:ascii="Calibri" w:cs="Calibri" w:eastAsia="Calibri" w:hAnsi="Calibri"/>
                <w:b w:val="false"/>
                <w:bCs w:val="false"/>
                <w:color w:val="000000"/>
                <w:sz w:val="20"/>
                <w:szCs w:val="20"/>
              </w:rPr>
              <w:t xml:space="preserve">GPU temperature</w:t>
            </w:r>
          </w:p>
        </w:tc>
        <w:tc>
          <w:tcPr>
            <w:tcW w:type="dxa" w:w="5000"/>
            <w:shd w:fill="F8FAFC" w:val="clear"/>
          </w:tcPr>
          <w:p>
            <w:r>
              <w:rPr>
                <w:rFonts w:ascii="Calibri" w:cs="Calibri" w:eastAsia="Calibri" w:hAnsi="Calibri"/>
                <w:b w:val="false"/>
                <w:bCs w:val="false"/>
                <w:color w:val="000000"/>
                <w:sz w:val="20"/>
                <w:szCs w:val="20"/>
              </w:rPr>
              <w:t xml:space="preserve">46–52°C under sustained load</w:t>
            </w:r>
          </w:p>
        </w:tc>
      </w:tr>
      <w:tr>
        <w:tc>
          <w:tcPr>
            <w:tcW w:type="dxa" w:w="4500"/>
            <w:shd w:fill="FFFFFF" w:val="clear"/>
          </w:tcPr>
          <w:p>
            <w:r>
              <w:rPr>
                <w:rFonts w:ascii="Calibri" w:cs="Calibri" w:eastAsia="Calibri" w:hAnsi="Calibri"/>
                <w:b w:val="false"/>
                <w:bCs w:val="false"/>
                <w:color w:val="000000"/>
                <w:sz w:val="20"/>
                <w:szCs w:val="20"/>
              </w:rPr>
              <w:t xml:space="preserve">System power draw</w:t>
            </w:r>
          </w:p>
        </w:tc>
        <w:tc>
          <w:tcPr>
            <w:tcW w:type="dxa" w:w="5000"/>
            <w:shd w:fill="FFFFFF" w:val="clear"/>
          </w:tcPr>
          <w:p>
            <w:r>
              <w:rPr>
                <w:rFonts w:ascii="Calibri" w:cs="Calibri" w:eastAsia="Calibri" w:hAnsi="Calibri"/>
                <w:b w:val="false"/>
                <w:bCs w:val="false"/>
                <w:color w:val="000000"/>
                <w:sz w:val="20"/>
                <w:szCs w:val="20"/>
              </w:rPr>
              <w:t xml:space="preserve">10–15W total</w:t>
            </w:r>
          </w:p>
        </w:tc>
      </w:tr>
      <w:tr>
        <w:tc>
          <w:tcPr>
            <w:tcW w:type="dxa" w:w="4500"/>
            <w:shd w:fill="F8FAFC" w:val="clear"/>
          </w:tcPr>
          <w:p>
            <w:r>
              <w:rPr>
                <w:rFonts w:ascii="Calibri" w:cs="Calibri" w:eastAsia="Calibri" w:hAnsi="Calibri"/>
                <w:b w:val="false"/>
                <w:bCs w:val="false"/>
                <w:color w:val="000000"/>
                <w:sz w:val="20"/>
                <w:szCs w:val="20"/>
              </w:rPr>
              <w:t xml:space="preserve">Memory usage</w:t>
            </w:r>
          </w:p>
        </w:tc>
        <w:tc>
          <w:tcPr>
            <w:tcW w:type="dxa" w:w="5000"/>
            <w:shd w:fill="F8FAFC" w:val="clear"/>
          </w:tcPr>
          <w:p>
            <w:r>
              <w:rPr>
                <w:rFonts w:ascii="Calibri" w:cs="Calibri" w:eastAsia="Calibri" w:hAnsi="Calibri"/>
                <w:b w:val="false"/>
                <w:bCs w:val="false"/>
                <w:color w:val="000000"/>
                <w:sz w:val="20"/>
                <w:szCs w:val="20"/>
              </w:rPr>
              <w:t xml:space="preserve">~2.9 GB of 7.6 GB available</w:t>
            </w:r>
          </w:p>
        </w:tc>
      </w:tr>
      <w:tr>
        <w:tc>
          <w:tcPr>
            <w:tcW w:type="dxa" w:w="4500"/>
            <w:shd w:fill="FFFFFF" w:val="clear"/>
          </w:tcPr>
          <w:p>
            <w:r>
              <w:rPr>
                <w:rFonts w:ascii="Calibri" w:cs="Calibri" w:eastAsia="Calibri" w:hAnsi="Calibri"/>
                <w:b w:val="false"/>
                <w:bCs w:val="false"/>
                <w:color w:val="000000"/>
                <w:sz w:val="20"/>
                <w:szCs w:val="20"/>
              </w:rPr>
              <w:t xml:space="preserve">Disk usage</w:t>
            </w:r>
          </w:p>
        </w:tc>
        <w:tc>
          <w:tcPr>
            <w:tcW w:type="dxa" w:w="5000"/>
            <w:shd w:fill="FFFFFF" w:val="clear"/>
          </w:tcPr>
          <w:p>
            <w:r>
              <w:rPr>
                <w:rFonts w:ascii="Calibri" w:cs="Calibri" w:eastAsia="Calibri" w:hAnsi="Calibri"/>
                <w:b w:val="false"/>
                <w:bCs w:val="false"/>
                <w:color w:val="000000"/>
                <w:sz w:val="20"/>
                <w:szCs w:val="20"/>
              </w:rPr>
              <w:t xml:space="preserve">~44 GB of 113 GB</w:t>
            </w:r>
          </w:p>
        </w:tc>
      </w:tr>
      <w:tr>
        <w:tc>
          <w:tcPr>
            <w:tcW w:type="dxa" w:w="4500"/>
            <w:shd w:fill="F8FAFC" w:val="clear"/>
          </w:tcPr>
          <w:p>
            <w:r>
              <w:rPr>
                <w:rFonts w:ascii="Calibri" w:cs="Calibri" w:eastAsia="Calibri" w:hAnsi="Calibri"/>
                <w:b w:val="false"/>
                <w:bCs w:val="false"/>
                <w:color w:val="000000"/>
                <w:sz w:val="20"/>
                <w:szCs w:val="20"/>
              </w:rPr>
              <w:t xml:space="preserve">Uptime</w:t>
            </w:r>
          </w:p>
        </w:tc>
        <w:tc>
          <w:tcPr>
            <w:tcW w:type="dxa" w:w="5000"/>
            <w:shd w:fill="F8FAFC" w:val="clear"/>
          </w:tcPr>
          <w:p>
            <w:r>
              <w:rPr>
                <w:rFonts w:ascii="Calibri" w:cs="Calibri" w:eastAsia="Calibri" w:hAnsi="Calibri"/>
                <w:b w:val="false"/>
                <w:bCs w:val="false"/>
                <w:color w:val="000000"/>
                <w:sz w:val="20"/>
                <w:szCs w:val="20"/>
              </w:rPr>
              <w:t xml:space="preserve">Sustained 3+ days continuous operation confirmed</w:t>
            </w:r>
          </w:p>
        </w:tc>
      </w:tr>
    </w:tbl>
    <w:p>
      <w:pPr>
        <w:spacing w:after="400"/>
      </w:pPr>
    </w:p>
    <w:p>
      <w:pPr>
        <w:jc w:val="center"/>
      </w:pPr>
      <w:r>
        <w:rPr>
          <w:rFonts w:ascii="Calibri" w:cs="Calibri" w:eastAsia="Calibri" w:hAnsi="Calibri"/>
          <w:i/>
          <w:iCs/>
          <w:color w:val="6B7280"/>
          <w:sz w:val="18"/>
          <w:szCs w:val="18"/>
        </w:rPr>
        <w:t xml:space="preserve">Red Torch Security Solutions LLC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2026-09-04T21:37:00.106Z</dcterms:created>
  <dcterms:modified xsi:type="dcterms:W3CDTF">2026-09-04T21:37:00.119Z</dcterms:modified>
</cp:coreProperties>
</file>

<file path=docProps/custom.xml><?xml version="1.0" encoding="utf-8"?>
<Properties xmlns="http://schemas.openxmlformats.org/officeDocument/2006/custom-properties" xmlns:vt="http://schemas.openxmlformats.org/officeDocument/2006/docPropsVTypes"/>
</file>