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26" w:rsidRDefault="004D3E26" w:rsidP="004D3E26">
      <w:pPr>
        <w:pStyle w:val="1"/>
        <w:widowControl/>
        <w:numPr>
          <w:ilvl w:val="0"/>
          <w:numId w:val="2"/>
        </w:numPr>
        <w:tabs>
          <w:tab w:val="left" w:pos="864"/>
        </w:tabs>
        <w:spacing w:before="360" w:after="360" w:line="240" w:lineRule="auto"/>
        <w:jc w:val="left"/>
        <w:rPr>
          <w:rFonts w:ascii="Optima" w:eastAsia="Arial Unicode MS" w:hAnsi="Arial Unicode MS" w:cs="Arial Unicode MS"/>
        </w:rPr>
      </w:pPr>
      <w:bookmarkStart w:id="0" w:name="_Toc1"/>
      <w:bookmarkStart w:id="1" w:name="_Toc6039"/>
      <w:r>
        <w:rPr>
          <w:rFonts w:ascii="Optima" w:eastAsia="Arial Unicode MS" w:hAnsi="Arial Unicode MS" w:cs="Arial Unicode MS" w:hint="eastAsia"/>
        </w:rPr>
        <w:t>Foreword</w:t>
      </w:r>
    </w:p>
    <w:p w:rsidR="004D3E26" w:rsidRDefault="004D3E26" w:rsidP="005D386C">
      <w:pPr>
        <w:widowControl/>
        <w:spacing w:before="360" w:after="360"/>
        <w:jc w:val="left"/>
        <w:rPr>
          <w:rFonts w:ascii="Optima" w:eastAsia="Arial Unicode MS" w:hAnsi="Arial Unicode MS" w:cs="Arial Unicode MS"/>
        </w:rPr>
      </w:pPr>
      <w:r>
        <w:rPr>
          <w:rFonts w:ascii="Optima" w:eastAsia="Arial Unicode MS" w:hAnsi="Arial Unicode MS" w:cs="Arial Unicode MS" w:hint="eastAsia"/>
        </w:rPr>
        <w:t xml:space="preserve">This document bases on </w:t>
      </w:r>
      <w:hyperlink r:id="rId7" w:history="1">
        <w:r w:rsidRPr="00912F84">
          <w:rPr>
            <w:rStyle w:val="a3"/>
            <w:rFonts w:ascii="Optima" w:eastAsia="Arial Unicode MS" w:hAnsi="Arial Unicode MS" w:cs="Arial Unicode MS"/>
          </w:rPr>
          <w:t>https://github.com/esp8266/esp8266-wiki/wiki/Toolchain</w:t>
        </w:r>
      </w:hyperlink>
      <w:r>
        <w:rPr>
          <w:rFonts w:ascii="Optima" w:eastAsia="Arial Unicode MS" w:hAnsi="Arial Unicode MS" w:cs="Arial Unicode MS"/>
        </w:rPr>
        <w:t xml:space="preserve"> </w:t>
      </w:r>
    </w:p>
    <w:p w:rsidR="004D3E26" w:rsidRDefault="004D3E26" w:rsidP="005D386C">
      <w:pPr>
        <w:widowControl/>
        <w:spacing w:before="360" w:after="360"/>
        <w:jc w:val="left"/>
        <w:rPr>
          <w:rFonts w:ascii="Optima" w:eastAsia="Arial Unicode MS" w:hAnsi="Arial Unicode MS" w:cs="Arial Unicode MS"/>
        </w:rPr>
      </w:pPr>
      <w:r>
        <w:rPr>
          <w:rFonts w:ascii="Optima" w:eastAsia="Arial Unicode MS" w:hAnsi="Arial Unicode MS" w:cs="Arial Unicode MS" w:hint="eastAsia"/>
        </w:rPr>
        <w:t>Also thanks</w:t>
      </w:r>
      <w:r>
        <w:rPr>
          <w:rFonts w:ascii="Optima" w:eastAsia="Arial Unicode MS" w:hAnsi="Arial Unicode MS" w:cs="Arial Unicode MS"/>
        </w:rPr>
        <w:t xml:space="preserve"> </w:t>
      </w:r>
      <w:proofErr w:type="spellStart"/>
      <w:r>
        <w:rPr>
          <w:rFonts w:ascii="Optima" w:eastAsia="Arial Unicode MS" w:hAnsi="Arial Unicode MS" w:cs="Arial Unicode MS"/>
        </w:rPr>
        <w:t>jcmvbkbc</w:t>
      </w:r>
      <w:proofErr w:type="spellEnd"/>
      <w:r>
        <w:rPr>
          <w:rFonts w:ascii="Optima" w:eastAsia="Arial Unicode MS" w:hAnsi="Arial Unicode MS" w:cs="Arial Unicode MS" w:hint="eastAsia"/>
        </w:rPr>
        <w:t xml:space="preserve"> for </w:t>
      </w:r>
      <w:proofErr w:type="spellStart"/>
      <w:r>
        <w:rPr>
          <w:rFonts w:ascii="Optima" w:eastAsia="Arial Unicode MS" w:hAnsi="Arial Unicode MS" w:cs="Arial Unicode MS"/>
        </w:rPr>
        <w:t>crosstool</w:t>
      </w:r>
      <w:proofErr w:type="spellEnd"/>
      <w:r>
        <w:rPr>
          <w:rFonts w:ascii="Optima" w:eastAsia="Arial Unicode MS" w:hAnsi="Arial Unicode MS" w:cs="Arial Unicode MS"/>
        </w:rPr>
        <w:t>-NG</w:t>
      </w:r>
    </w:p>
    <w:p w:rsidR="004D3E26" w:rsidRDefault="003420DB" w:rsidP="005D386C">
      <w:pPr>
        <w:widowControl/>
        <w:spacing w:before="360" w:after="360"/>
        <w:jc w:val="left"/>
        <w:rPr>
          <w:rFonts w:ascii="Optima" w:eastAsia="Arial Unicode MS" w:hAnsi="Arial Unicode MS" w:cs="Arial Unicode MS"/>
        </w:rPr>
      </w:pPr>
      <w:hyperlink r:id="rId8" w:history="1">
        <w:r w:rsidR="004D3E26" w:rsidRPr="00912F84">
          <w:rPr>
            <w:rStyle w:val="a3"/>
            <w:rFonts w:ascii="Optima" w:eastAsia="Arial Unicode MS" w:hAnsi="Arial Unicode MS" w:cs="Arial Unicode MS"/>
          </w:rPr>
          <w:t>https://github.com/jcmvbkbc/crosstool-NG/commit/7d1edb6968934e891e22006cde8f9c827ca1765a</w:t>
        </w:r>
      </w:hyperlink>
      <w:r w:rsidR="004D3E26">
        <w:rPr>
          <w:rFonts w:ascii="Optima" w:eastAsia="Arial Unicode MS" w:hAnsi="Arial Unicode MS" w:cs="Arial Unicode MS"/>
        </w:rPr>
        <w:t xml:space="preserve"> </w:t>
      </w:r>
    </w:p>
    <w:p w:rsidR="004D3E26" w:rsidRDefault="004D3E26" w:rsidP="005D386C">
      <w:pPr>
        <w:widowControl/>
        <w:spacing w:before="360" w:after="360"/>
        <w:jc w:val="left"/>
        <w:rPr>
          <w:rFonts w:ascii="Optima" w:eastAsia="Arial Unicode MS" w:hAnsi="Arial Unicode MS" w:cs="Arial Unicode MS"/>
        </w:rPr>
      </w:pPr>
    </w:p>
    <w:p w:rsidR="005D386C" w:rsidRDefault="005D386C" w:rsidP="005D386C">
      <w:pPr>
        <w:pStyle w:val="1"/>
        <w:widowControl/>
        <w:numPr>
          <w:ilvl w:val="0"/>
          <w:numId w:val="2"/>
        </w:numPr>
        <w:tabs>
          <w:tab w:val="left" w:pos="864"/>
        </w:tabs>
        <w:spacing w:before="360" w:after="360" w:line="240" w:lineRule="auto"/>
        <w:jc w:val="left"/>
      </w:pPr>
      <w:r>
        <w:rPr>
          <w:rFonts w:ascii="Optima" w:eastAsia="Arial Unicode MS" w:hAnsi="Arial Unicode MS" w:cs="Arial Unicode MS"/>
        </w:rPr>
        <w:t>Virtual Machine</w:t>
      </w:r>
      <w:bookmarkEnd w:id="0"/>
      <w:bookmarkEnd w:id="1"/>
    </w:p>
    <w:p w:rsidR="005D386C" w:rsidRDefault="005D386C" w:rsidP="005D386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420"/>
      </w:pPr>
      <w:r>
        <w:t>All development tools for ESP8266 Internet of Things Module-based secondary development have been installed on a virtual machine and users only have to install the virtual machine and import it before they can start development.</w:t>
      </w:r>
    </w:p>
    <w:p w:rsidR="005D386C" w:rsidRDefault="005D386C" w:rsidP="005D386C">
      <w:pPr>
        <w:spacing w:line="360" w:lineRule="auto"/>
      </w:pPr>
    </w:p>
    <w:p w:rsidR="005D386C" w:rsidRDefault="005D386C" w:rsidP="005D386C">
      <w:pPr>
        <w:pStyle w:val="2"/>
        <w:widowControl/>
        <w:numPr>
          <w:ilvl w:val="1"/>
          <w:numId w:val="2"/>
        </w:numPr>
        <w:tabs>
          <w:tab w:val="left" w:pos="864"/>
        </w:tabs>
        <w:spacing w:before="360" w:after="360"/>
        <w:jc w:val="left"/>
      </w:pPr>
      <w:bookmarkStart w:id="2" w:name="_Toc18114"/>
      <w:r>
        <w:t>Virtual Machine Software</w:t>
      </w:r>
      <w:bookmarkEnd w:id="2"/>
    </w:p>
    <w:p w:rsidR="005D386C" w:rsidRDefault="005D386C" w:rsidP="005D386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420"/>
      </w:pPr>
      <w:proofErr w:type="spellStart"/>
      <w:r>
        <w:t>VirtualBox</w:t>
      </w:r>
      <w:proofErr w:type="spellEnd"/>
      <w:r>
        <w:t xml:space="preserve"> is used as our virtual machine, which can be downloaded at:</w:t>
      </w:r>
    </w:p>
    <w:p w:rsidR="005D386C" w:rsidRDefault="003420DB" w:rsidP="005D386C">
      <w:pPr>
        <w:spacing w:line="360" w:lineRule="auto"/>
        <w:ind w:firstLine="420"/>
      </w:pPr>
      <w:hyperlink r:id="rId9" w:history="1">
        <w:r w:rsidR="005D386C">
          <w:rPr>
            <w:rStyle w:val="a3"/>
          </w:rPr>
          <w:t>https://www.virtualbox.org/wiki/Downloads</w:t>
        </w:r>
      </w:hyperlink>
    </w:p>
    <w:p w:rsidR="005D386C" w:rsidRDefault="004D3E26" w:rsidP="005D386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420"/>
      </w:pPr>
      <w:r>
        <w:t>Recommend to</w:t>
      </w:r>
      <w:r w:rsidR="005D386C">
        <w:t xml:space="preserve"> choose the version</w:t>
      </w:r>
      <w:r>
        <w:t xml:space="preserve"> of 4.3.12</w:t>
      </w:r>
      <w:r w:rsidR="005D386C">
        <w:t xml:space="preserve"> for the right platform.</w:t>
      </w:r>
    </w:p>
    <w:p w:rsidR="005D386C" w:rsidRDefault="005D386C" w:rsidP="005D386C"/>
    <w:p w:rsidR="005D386C" w:rsidRDefault="005D386C" w:rsidP="005D386C">
      <w:pPr>
        <w:pStyle w:val="2"/>
        <w:widowControl/>
        <w:numPr>
          <w:ilvl w:val="1"/>
          <w:numId w:val="2"/>
        </w:numPr>
        <w:tabs>
          <w:tab w:val="left" w:pos="864"/>
        </w:tabs>
        <w:spacing w:before="360" w:after="360"/>
        <w:jc w:val="left"/>
      </w:pPr>
      <w:bookmarkStart w:id="3" w:name="_Toc30202"/>
      <w:r>
        <w:t>Virtual Computer</w:t>
      </w:r>
      <w:bookmarkEnd w:id="3"/>
    </w:p>
    <w:p w:rsidR="005D386C" w:rsidRDefault="005D386C" w:rsidP="005D386C">
      <w:pPr>
        <w:pStyle w:val="3"/>
        <w:numPr>
          <w:ilvl w:val="2"/>
          <w:numId w:val="2"/>
        </w:numPr>
        <w:tabs>
          <w:tab w:val="left" w:pos="720"/>
          <w:tab w:val="left" w:pos="864"/>
        </w:tabs>
        <w:spacing w:before="360" w:after="360"/>
        <w:rPr>
          <w:sz w:val="28"/>
          <w:szCs w:val="28"/>
        </w:rPr>
      </w:pPr>
      <w:bookmarkStart w:id="4" w:name="_Toc3350"/>
      <w:r>
        <w:rPr>
          <w:sz w:val="28"/>
          <w:szCs w:val="28"/>
        </w:rPr>
        <w:t>Image</w:t>
      </w:r>
      <w:bookmarkEnd w:id="4"/>
    </w:p>
    <w:p w:rsidR="00CB673C" w:rsidRDefault="005D386C" w:rsidP="005D386C">
      <w:pPr>
        <w:ind w:firstLine="420"/>
      </w:pPr>
      <w:r>
        <w:t xml:space="preserve">Open virtual format (*.ova) is used for virtual computer image and the file is </w:t>
      </w:r>
      <w:r w:rsidRPr="005D386C">
        <w:t>ESP8266_lubuntu.ova</w:t>
      </w:r>
      <w:r>
        <w:t xml:space="preserve"> which can be imported into other virtual machine software.</w:t>
      </w:r>
      <w:r w:rsidR="00CB673C">
        <w:t xml:space="preserve"> </w:t>
      </w:r>
    </w:p>
    <w:p w:rsidR="005D386C" w:rsidRDefault="00CB673C" w:rsidP="005D386C">
      <w:pPr>
        <w:ind w:firstLine="420"/>
      </w:pPr>
      <w:r>
        <w:t>Note: user name is “</w:t>
      </w:r>
      <w:r w:rsidR="00510985">
        <w:t>ESP</w:t>
      </w:r>
      <w:r>
        <w:t>8266”, password is “</w:t>
      </w:r>
      <w:proofErr w:type="spellStart"/>
      <w:r w:rsidRPr="00CB673C">
        <w:rPr>
          <w:b/>
        </w:rPr>
        <w:t>espressif</w:t>
      </w:r>
      <w:proofErr w:type="spellEnd"/>
      <w:r>
        <w:t>”.</w:t>
      </w:r>
    </w:p>
    <w:p w:rsidR="005D386C" w:rsidRDefault="005D386C" w:rsidP="005D386C">
      <w:pPr>
        <w:pStyle w:val="3"/>
        <w:numPr>
          <w:ilvl w:val="2"/>
          <w:numId w:val="2"/>
        </w:numPr>
        <w:tabs>
          <w:tab w:val="left" w:pos="720"/>
          <w:tab w:val="left" w:pos="864"/>
        </w:tabs>
        <w:spacing w:before="360" w:after="360"/>
        <w:rPr>
          <w:sz w:val="28"/>
          <w:szCs w:val="28"/>
        </w:rPr>
      </w:pPr>
      <w:bookmarkStart w:id="5" w:name="_Toc2219"/>
      <w:r>
        <w:rPr>
          <w:sz w:val="28"/>
          <w:szCs w:val="28"/>
        </w:rPr>
        <w:lastRenderedPageBreak/>
        <w:t>Import</w:t>
      </w:r>
      <w:bookmarkEnd w:id="5"/>
    </w:p>
    <w:p w:rsidR="005D386C" w:rsidRDefault="005D386C" w:rsidP="005D386C">
      <w:pPr>
        <w:ind w:firstLine="420"/>
      </w:pPr>
      <w:r>
        <w:t xml:space="preserve">In default condition, </w:t>
      </w:r>
      <w:proofErr w:type="spellStart"/>
      <w:r>
        <w:t>VirtualBox</w:t>
      </w:r>
      <w:proofErr w:type="spellEnd"/>
      <w:r>
        <w:t xml:space="preserve"> will import virtual computer into system disk and this import will take up a lot of system space as users use the virtual computer. Hence, it is recommended to install virtual computer on non-system disk.</w:t>
      </w:r>
    </w:p>
    <w:p w:rsidR="005D386C" w:rsidRDefault="005D386C" w:rsidP="005D386C"/>
    <w:p w:rsidR="005D386C" w:rsidRDefault="005D386C" w:rsidP="005D386C">
      <w:pPr>
        <w:ind w:firstLine="420"/>
      </w:pPr>
      <w:r>
        <w:t>Step 1: Select "Preferences" in the management menu</w:t>
      </w:r>
    </w:p>
    <w:p w:rsidR="005D386C" w:rsidRDefault="005D386C" w:rsidP="005D386C"/>
    <w:p w:rsidR="005D386C" w:rsidRDefault="005D386C" w:rsidP="005D386C">
      <w:pPr>
        <w:jc w:val="center"/>
      </w:pPr>
    </w:p>
    <w:p w:rsidR="005D386C" w:rsidRDefault="005D386C" w:rsidP="005D386C">
      <w:pPr>
        <w:jc w:val="center"/>
      </w:pPr>
      <w:r>
        <w:rPr>
          <w:noProof/>
        </w:rPr>
        <w:drawing>
          <wp:inline distT="0" distB="0" distL="0" distR="0">
            <wp:extent cx="2733675" cy="1800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800225"/>
                    </a:xfrm>
                    <a:prstGeom prst="rect">
                      <a:avLst/>
                    </a:prstGeom>
                    <a:noFill/>
                    <a:ln>
                      <a:noFill/>
                    </a:ln>
                  </pic:spPr>
                </pic:pic>
              </a:graphicData>
            </a:graphic>
          </wp:inline>
        </w:drawing>
      </w:r>
    </w:p>
    <w:p w:rsidR="005D386C" w:rsidRPr="00BD09FD" w:rsidRDefault="005D386C" w:rsidP="005D386C">
      <w:pPr>
        <w:spacing w:line="360" w:lineRule="auto"/>
        <w:ind w:firstLine="420"/>
      </w:pPr>
      <w:r>
        <w:t xml:space="preserve">Step 2: Select "General" where you can set the path for virtual computer, for example: D:\vm </w:t>
      </w:r>
    </w:p>
    <w:p w:rsidR="005D386C" w:rsidRDefault="005D386C" w:rsidP="005D386C">
      <w:pPr>
        <w:spacing w:line="360" w:lineRule="auto"/>
        <w:jc w:val="center"/>
      </w:pPr>
      <w:r>
        <w:rPr>
          <w:noProof/>
        </w:rPr>
        <w:drawing>
          <wp:inline distT="0" distB="0" distL="0" distR="0">
            <wp:extent cx="5143500" cy="2419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419350"/>
                    </a:xfrm>
                    <a:prstGeom prst="rect">
                      <a:avLst/>
                    </a:prstGeom>
                    <a:noFill/>
                    <a:ln>
                      <a:noFill/>
                    </a:ln>
                  </pic:spPr>
                </pic:pic>
              </a:graphicData>
            </a:graphic>
          </wp:inline>
        </w:drawing>
      </w:r>
    </w:p>
    <w:p w:rsidR="005D386C" w:rsidRPr="00BD09FD" w:rsidRDefault="005D386C" w:rsidP="005D386C">
      <w:pPr>
        <w:spacing w:line="360" w:lineRule="auto"/>
      </w:pPr>
      <w:r>
        <w:rPr>
          <w:rFonts w:hint="eastAsia"/>
        </w:rPr>
        <w:tab/>
      </w:r>
      <w:r>
        <w:t xml:space="preserve">Step 3: Select "Import </w:t>
      </w:r>
      <w:proofErr w:type="gramStart"/>
      <w:r>
        <w:t>Appliance "</w:t>
      </w:r>
      <w:proofErr w:type="gramEnd"/>
      <w:r>
        <w:t xml:space="preserve"> in the management menu</w:t>
      </w:r>
    </w:p>
    <w:p w:rsidR="005D386C" w:rsidRDefault="005D386C" w:rsidP="005D386C">
      <w:pPr>
        <w:spacing w:line="360" w:lineRule="auto"/>
        <w:jc w:val="center"/>
      </w:pPr>
      <w:r>
        <w:rPr>
          <w:noProof/>
        </w:rPr>
        <w:lastRenderedPageBreak/>
        <w:drawing>
          <wp:inline distT="0" distB="0" distL="0" distR="0">
            <wp:extent cx="2705100" cy="182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828800"/>
                    </a:xfrm>
                    <a:prstGeom prst="rect">
                      <a:avLst/>
                    </a:prstGeom>
                    <a:noFill/>
                    <a:ln>
                      <a:noFill/>
                    </a:ln>
                  </pic:spPr>
                </pic:pic>
              </a:graphicData>
            </a:graphic>
          </wp:inline>
        </w:drawing>
      </w:r>
    </w:p>
    <w:p w:rsidR="005D386C" w:rsidRDefault="005D386C" w:rsidP="005D386C">
      <w:pPr>
        <w:spacing w:line="360" w:lineRule="auto"/>
        <w:ind w:firstLine="420"/>
      </w:pPr>
      <w:r>
        <w:t>Step 4: Set the path for the virtual computer to be imported, for example: D:\vm\</w:t>
      </w:r>
      <w:r w:rsidRPr="005D386C">
        <w:t xml:space="preserve"> ESP8266_lubuntu_20141021.ova</w:t>
      </w:r>
    </w:p>
    <w:p w:rsidR="005D386C" w:rsidRDefault="005D386C" w:rsidP="005D386C">
      <w:pPr>
        <w:spacing w:line="360" w:lineRule="auto"/>
        <w:jc w:val="center"/>
      </w:pPr>
    </w:p>
    <w:p w:rsidR="005D386C" w:rsidRDefault="00541258" w:rsidP="005D386C">
      <w:pPr>
        <w:spacing w:line="360" w:lineRule="auto"/>
        <w:jc w:val="center"/>
      </w:pPr>
      <w:r>
        <w:rPr>
          <w:noProof/>
        </w:rPr>
        <w:drawing>
          <wp:inline distT="0" distB="0" distL="0" distR="0">
            <wp:extent cx="5267325" cy="23622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inline>
        </w:drawing>
      </w:r>
    </w:p>
    <w:p w:rsidR="00541258" w:rsidRDefault="005D386C" w:rsidP="00541258">
      <w:pPr>
        <w:spacing w:line="360" w:lineRule="auto"/>
        <w:ind w:firstLine="420"/>
      </w:pPr>
      <w:r>
        <w:t>Step 5: import</w:t>
      </w:r>
    </w:p>
    <w:p w:rsidR="005D386C" w:rsidRDefault="005D386C" w:rsidP="00541258">
      <w:pPr>
        <w:spacing w:line="360" w:lineRule="auto"/>
        <w:ind w:firstLine="420"/>
      </w:pPr>
      <w:r>
        <w:rPr>
          <w:rStyle w:val="apple-converted-space"/>
          <w:rFonts w:ascii="微软雅黑" w:eastAsia="微软雅黑" w:hAnsi="微软雅黑" w:hint="eastAsia"/>
          <w:color w:val="000000"/>
          <w:sz w:val="21"/>
          <w:szCs w:val="21"/>
          <w:shd w:val="clear" w:color="auto" w:fill="FFFFFF"/>
        </w:rPr>
        <w:lastRenderedPageBreak/>
        <w:t> </w:t>
      </w:r>
      <w:r w:rsidR="00541258">
        <w:rPr>
          <w:rStyle w:val="apple-converted-space"/>
          <w:rFonts w:ascii="微软雅黑" w:eastAsia="微软雅黑" w:hAnsi="微软雅黑" w:hint="eastAsia"/>
          <w:noProof/>
          <w:color w:val="000000"/>
          <w:sz w:val="21"/>
          <w:szCs w:val="21"/>
          <w:shd w:val="clear" w:color="auto" w:fill="FFFFFF"/>
        </w:rPr>
        <w:drawing>
          <wp:inline distT="0" distB="0" distL="0" distR="0">
            <wp:extent cx="4368247" cy="4581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2095" cy="4585561"/>
                    </a:xfrm>
                    <a:prstGeom prst="rect">
                      <a:avLst/>
                    </a:prstGeom>
                    <a:noFill/>
                    <a:ln>
                      <a:noFill/>
                    </a:ln>
                  </pic:spPr>
                </pic:pic>
              </a:graphicData>
            </a:graphic>
          </wp:inline>
        </w:drawing>
      </w:r>
    </w:p>
    <w:p w:rsidR="005D386C" w:rsidRDefault="005D386C" w:rsidP="005D386C">
      <w:pPr>
        <w:spacing w:line="360" w:lineRule="auto"/>
      </w:pPr>
      <w:r>
        <w:rPr>
          <w:rFonts w:hint="eastAsia"/>
        </w:rPr>
        <w:tab/>
      </w:r>
      <w:r>
        <w:t>After the import, the following files can be found in D:\vm\</w:t>
      </w:r>
      <w:r w:rsidR="00541258" w:rsidRPr="00541258">
        <w:t xml:space="preserve"> ESP8266_lubuntu_1</w:t>
      </w:r>
      <w:r>
        <w:t>:</w:t>
      </w:r>
    </w:p>
    <w:p w:rsidR="005D386C" w:rsidRDefault="00541258" w:rsidP="005D386C">
      <w:pPr>
        <w:spacing w:line="360" w:lineRule="auto"/>
      </w:pPr>
      <w:r>
        <w:rPr>
          <w:noProof/>
        </w:rPr>
        <w:drawing>
          <wp:inline distT="0" distB="0" distL="0" distR="0">
            <wp:extent cx="5267325" cy="4857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85775"/>
                    </a:xfrm>
                    <a:prstGeom prst="rect">
                      <a:avLst/>
                    </a:prstGeom>
                    <a:noFill/>
                    <a:ln>
                      <a:noFill/>
                    </a:ln>
                  </pic:spPr>
                </pic:pic>
              </a:graphicData>
            </a:graphic>
          </wp:inline>
        </w:drawing>
      </w:r>
    </w:p>
    <w:p w:rsidR="005D386C" w:rsidRDefault="005D386C" w:rsidP="005D386C">
      <w:pPr>
        <w:pStyle w:val="3"/>
        <w:numPr>
          <w:ilvl w:val="2"/>
          <w:numId w:val="2"/>
        </w:numPr>
        <w:tabs>
          <w:tab w:val="left" w:pos="720"/>
          <w:tab w:val="left" w:pos="864"/>
        </w:tabs>
        <w:spacing w:before="360" w:after="360"/>
        <w:rPr>
          <w:sz w:val="28"/>
          <w:szCs w:val="28"/>
        </w:rPr>
      </w:pPr>
      <w:bookmarkStart w:id="6" w:name="_Toc26721"/>
      <w:r>
        <w:rPr>
          <w:sz w:val="28"/>
          <w:szCs w:val="28"/>
        </w:rPr>
        <w:t>Shared folders</w:t>
      </w:r>
      <w:bookmarkEnd w:id="6"/>
    </w:p>
    <w:p w:rsidR="005D386C" w:rsidRDefault="005D386C" w:rsidP="005D386C">
      <w:pPr>
        <w:spacing w:line="360" w:lineRule="auto"/>
        <w:ind w:firstLine="420"/>
      </w:pPr>
      <w:r>
        <w:t>Please share the folders in the hosting machine with the virtual machine before using the virtual machine, for example: create a file holder named "share", which is dedicated to mapping the virtual computer, and the hosting machine can share files with the virtual machine by copying files into this file holder. The specific steps are as follows:</w:t>
      </w:r>
    </w:p>
    <w:p w:rsidR="005D386C" w:rsidRDefault="005D386C" w:rsidP="005D386C">
      <w:pPr>
        <w:spacing w:line="360" w:lineRule="auto"/>
      </w:pPr>
      <w:r>
        <w:rPr>
          <w:noProof/>
        </w:rPr>
        <w:lastRenderedPageBreak/>
        <w:drawing>
          <wp:inline distT="0" distB="0" distL="0" distR="0">
            <wp:extent cx="5267325" cy="1171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171575"/>
                    </a:xfrm>
                    <a:prstGeom prst="rect">
                      <a:avLst/>
                    </a:prstGeom>
                    <a:noFill/>
                    <a:ln>
                      <a:noFill/>
                    </a:ln>
                  </pic:spPr>
                </pic:pic>
              </a:graphicData>
            </a:graphic>
          </wp:inline>
        </w:drawing>
      </w:r>
    </w:p>
    <w:p w:rsidR="005D386C" w:rsidRDefault="005D386C" w:rsidP="005D386C">
      <w:pPr>
        <w:spacing w:line="360" w:lineRule="auto"/>
      </w:pPr>
    </w:p>
    <w:p w:rsidR="005D386C" w:rsidRDefault="005D386C" w:rsidP="005D386C">
      <w:pPr>
        <w:spacing w:line="360" w:lineRule="auto"/>
      </w:pPr>
      <w:r>
        <w:rPr>
          <w:noProof/>
        </w:rPr>
        <w:drawing>
          <wp:inline distT="0" distB="0" distL="0" distR="0">
            <wp:extent cx="526732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076575"/>
                    </a:xfrm>
                    <a:prstGeom prst="rect">
                      <a:avLst/>
                    </a:prstGeom>
                    <a:noFill/>
                    <a:ln>
                      <a:noFill/>
                    </a:ln>
                  </pic:spPr>
                </pic:pic>
              </a:graphicData>
            </a:graphic>
          </wp:inline>
        </w:drawing>
      </w:r>
    </w:p>
    <w:p w:rsidR="00B753D2" w:rsidRDefault="00B753D2"/>
    <w:p w:rsidR="00FB256E" w:rsidRDefault="00FB256E">
      <w:pPr>
        <w:rPr>
          <w:rFonts w:hint="eastAsia"/>
        </w:rPr>
      </w:pPr>
    </w:p>
    <w:p w:rsidR="00541258" w:rsidRDefault="006737FE" w:rsidP="00541258">
      <w:pPr>
        <w:pStyle w:val="1"/>
        <w:widowControl/>
        <w:numPr>
          <w:ilvl w:val="0"/>
          <w:numId w:val="2"/>
        </w:numPr>
        <w:tabs>
          <w:tab w:val="left" w:pos="864"/>
        </w:tabs>
        <w:spacing w:before="360" w:after="360" w:line="240" w:lineRule="auto"/>
        <w:jc w:val="left"/>
      </w:pPr>
      <w:r>
        <w:rPr>
          <w:rFonts w:ascii="Optima" w:eastAsia="Arial Unicode MS" w:hAnsi="Arial Unicode MS" w:cs="Arial Unicode MS"/>
        </w:rPr>
        <w:t>Compile</w:t>
      </w:r>
    </w:p>
    <w:p w:rsidR="00ED296C" w:rsidRDefault="00ED296C" w:rsidP="00ED296C">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t>C</w:t>
      </w:r>
      <w:r>
        <w:rPr>
          <w:rFonts w:hint="eastAsia"/>
        </w:rPr>
        <w:t xml:space="preserve">opy </w:t>
      </w:r>
      <w:proofErr w:type="spellStart"/>
      <w:r>
        <w:t>esp_iot_sdk</w:t>
      </w:r>
      <w:proofErr w:type="spellEnd"/>
      <w:r>
        <w:t xml:space="preserve"> source code to </w:t>
      </w:r>
      <w:r w:rsidRPr="00ED296C">
        <w:t>D:\VM\share\</w:t>
      </w:r>
      <w:r>
        <w:t xml:space="preserve"> , copy IOT_DEMO(which in </w:t>
      </w:r>
      <w:r w:rsidRPr="00ED296C">
        <w:t>\</w:t>
      </w:r>
      <w:proofErr w:type="spellStart"/>
      <w:r w:rsidRPr="00ED296C">
        <w:t>esp_iot_sdk</w:t>
      </w:r>
      <w:proofErr w:type="spellEnd"/>
      <w:r w:rsidRPr="00ED296C">
        <w:t>\examples</w:t>
      </w:r>
      <w:r>
        <w:t xml:space="preserve">) or AT source code to </w:t>
      </w:r>
      <w:r w:rsidRPr="00ED296C">
        <w:t>D:\VM\share\esp_iot_sdk\app</w:t>
      </w:r>
    </w:p>
    <w:p w:rsidR="00ED296C" w:rsidRDefault="00ED296C"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lastRenderedPageBreak/>
        <w:drawing>
          <wp:inline distT="0" distB="0" distL="0" distR="0">
            <wp:extent cx="4229100" cy="308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3086100"/>
                    </a:xfrm>
                    <a:prstGeom prst="rect">
                      <a:avLst/>
                    </a:prstGeom>
                    <a:noFill/>
                    <a:ln>
                      <a:noFill/>
                    </a:ln>
                  </pic:spPr>
                </pic:pic>
              </a:graphicData>
            </a:graphic>
          </wp:inline>
        </w:drawing>
      </w:r>
    </w:p>
    <w:p w:rsidR="00ED296C" w:rsidRDefault="00ED296C" w:rsidP="00ED296C">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t>R</w:t>
      </w:r>
      <w:r>
        <w:rPr>
          <w:rFonts w:hint="eastAsia"/>
        </w:rPr>
        <w:t xml:space="preserve">un </w:t>
      </w:r>
      <w:r>
        <w:t xml:space="preserve">the </w:t>
      </w:r>
      <w:proofErr w:type="spellStart"/>
      <w:r>
        <w:t>VirtualBox</w:t>
      </w:r>
      <w:proofErr w:type="spellEnd"/>
    </w:p>
    <w:p w:rsidR="00ED296C" w:rsidRDefault="00ED296C"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drawing>
          <wp:inline distT="0" distB="0" distL="0" distR="0">
            <wp:extent cx="4600575" cy="2257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575" cy="2257425"/>
                    </a:xfrm>
                    <a:prstGeom prst="rect">
                      <a:avLst/>
                    </a:prstGeom>
                    <a:noFill/>
                    <a:ln>
                      <a:noFill/>
                    </a:ln>
                  </pic:spPr>
                </pic:pic>
              </a:graphicData>
            </a:graphic>
          </wp:inline>
        </w:drawing>
      </w:r>
    </w:p>
    <w:p w:rsidR="004D3E26" w:rsidRDefault="004D3E26"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ED296C" w:rsidRDefault="00ED296C" w:rsidP="00ED296C">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t>R</w:t>
      </w:r>
      <w:r>
        <w:rPr>
          <w:rFonts w:hint="eastAsia"/>
        </w:rPr>
        <w:t xml:space="preserve">un </w:t>
      </w:r>
      <w:r>
        <w:t>the “</w:t>
      </w:r>
      <w:proofErr w:type="spellStart"/>
      <w:r>
        <w:t>LXTerminal</w:t>
      </w:r>
      <w:proofErr w:type="spellEnd"/>
      <w:r>
        <w:t>”</w:t>
      </w:r>
    </w:p>
    <w:p w:rsidR="00ED296C" w:rsidRDefault="00ED296C"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drawing>
          <wp:inline distT="0" distB="0" distL="0" distR="0">
            <wp:extent cx="3895725" cy="1943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1943100"/>
                    </a:xfrm>
                    <a:prstGeom prst="rect">
                      <a:avLst/>
                    </a:prstGeom>
                    <a:noFill/>
                    <a:ln>
                      <a:noFill/>
                    </a:ln>
                  </pic:spPr>
                </pic:pic>
              </a:graphicData>
            </a:graphic>
          </wp:inline>
        </w:drawing>
      </w:r>
    </w:p>
    <w:p w:rsidR="004D3E26" w:rsidRDefault="004D3E26"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ED296C" w:rsidRDefault="00ED296C" w:rsidP="00ED296C">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lastRenderedPageBreak/>
        <w:t>M</w:t>
      </w:r>
      <w:r>
        <w:rPr>
          <w:rFonts w:hint="eastAsia"/>
        </w:rPr>
        <w:t xml:space="preserve">ount </w:t>
      </w:r>
      <w:r>
        <w:t>the shared folder first. Input “</w:t>
      </w:r>
      <w:r w:rsidRPr="00ED296C">
        <w:t>./mount.sh</w:t>
      </w:r>
      <w:r>
        <w:t xml:space="preserve">” </w:t>
      </w:r>
      <w:r w:rsidR="00C70C81">
        <w:t>, press “Enter”</w:t>
      </w:r>
    </w:p>
    <w:p w:rsidR="00ED296C" w:rsidRDefault="00ED296C"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drawing>
          <wp:inline distT="0" distB="0" distL="0" distR="0">
            <wp:extent cx="3876675" cy="1247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6675" cy="1247775"/>
                    </a:xfrm>
                    <a:prstGeom prst="rect">
                      <a:avLst/>
                    </a:prstGeom>
                    <a:noFill/>
                    <a:ln>
                      <a:noFill/>
                    </a:ln>
                  </pic:spPr>
                </pic:pic>
              </a:graphicData>
            </a:graphic>
          </wp:inline>
        </w:drawing>
      </w:r>
    </w:p>
    <w:p w:rsidR="00C70C81" w:rsidRDefault="00C70C81"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t>P</w:t>
      </w:r>
      <w:r>
        <w:rPr>
          <w:rFonts w:hint="eastAsia"/>
        </w:rPr>
        <w:t xml:space="preserve">assword </w:t>
      </w:r>
      <w:r>
        <w:t>is “</w:t>
      </w:r>
      <w:proofErr w:type="spellStart"/>
      <w:r w:rsidRPr="004D3E26">
        <w:rPr>
          <w:b/>
          <w:color w:val="FF0000"/>
        </w:rPr>
        <w:t>espressif</w:t>
      </w:r>
      <w:proofErr w:type="spellEnd"/>
      <w:r>
        <w:t>”, input it</w:t>
      </w:r>
      <w:r w:rsidR="00ED1BF4">
        <w:t>, press “Enter”</w:t>
      </w:r>
    </w:p>
    <w:p w:rsidR="00C70C81" w:rsidRDefault="00C70C81"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rFonts w:hint="eastAsia"/>
          <w:noProof/>
        </w:rPr>
        <w:drawing>
          <wp:inline distT="0" distB="0" distL="0" distR="0">
            <wp:extent cx="4114800" cy="104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p>
    <w:p w:rsidR="004D3E26" w:rsidRDefault="004D3E26" w:rsidP="00ED296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ED296C" w:rsidRDefault="00C70C81" w:rsidP="00ED296C">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rPr>
          <w:rFonts w:hint="eastAsia"/>
        </w:rPr>
        <w:t xml:space="preserve">Check if the shared folder can be find in the </w:t>
      </w:r>
      <w:proofErr w:type="spellStart"/>
      <w:r>
        <w:rPr>
          <w:rFonts w:hint="eastAsia"/>
        </w:rPr>
        <w:t>Vir</w:t>
      </w:r>
      <w:r>
        <w:t>tualBox</w:t>
      </w:r>
      <w:proofErr w:type="spellEnd"/>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drawing>
          <wp:inline distT="0" distB="0" distL="0" distR="0">
            <wp:extent cx="5267325" cy="3295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295650"/>
                    </a:xfrm>
                    <a:prstGeom prst="rect">
                      <a:avLst/>
                    </a:prstGeom>
                    <a:noFill/>
                    <a:ln>
                      <a:noFill/>
                    </a:ln>
                  </pic:spPr>
                </pic:pic>
              </a:graphicData>
            </a:graphic>
          </wp:inline>
        </w:drawing>
      </w:r>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t>O</w:t>
      </w:r>
      <w:r>
        <w:rPr>
          <w:rFonts w:hint="eastAsia"/>
        </w:rPr>
        <w:t xml:space="preserve">pen </w:t>
      </w:r>
      <w:r>
        <w:t>the directory that will be compiled.</w:t>
      </w:r>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rFonts w:hint="eastAsia"/>
          <w:noProof/>
        </w:rPr>
        <w:drawing>
          <wp:inline distT="0" distB="0" distL="0" distR="0">
            <wp:extent cx="5267325" cy="1228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rsidR="00C70C81" w:rsidRDefault="00C70C81" w:rsidP="00C70C81">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lastRenderedPageBreak/>
        <w:t>C</w:t>
      </w:r>
      <w:r>
        <w:rPr>
          <w:rFonts w:hint="eastAsia"/>
        </w:rPr>
        <w:t xml:space="preserve">all </w:t>
      </w:r>
      <w:r>
        <w:t>“make” followed by “</w:t>
      </w:r>
      <w:r w:rsidRPr="00C70C81">
        <w:t>./gen_misc.sh</w:t>
      </w:r>
      <w:r>
        <w:t>” to compile.</w:t>
      </w:r>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noProof/>
        </w:rPr>
        <w:drawing>
          <wp:inline distT="0" distB="0" distL="0" distR="0">
            <wp:extent cx="5267325" cy="10953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095375"/>
                    </a:xfrm>
                    <a:prstGeom prst="rect">
                      <a:avLst/>
                    </a:prstGeom>
                    <a:noFill/>
                    <a:ln>
                      <a:noFill/>
                    </a:ln>
                  </pic:spPr>
                </pic:pic>
              </a:graphicData>
            </a:graphic>
          </wp:inline>
        </w:drawing>
      </w:r>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C70C81" w:rsidRDefault="00C70C81" w:rsidP="00C70C8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rFonts w:hint="eastAsia"/>
          <w:noProof/>
        </w:rPr>
        <w:drawing>
          <wp:inline distT="0" distB="0" distL="0" distR="0">
            <wp:extent cx="5267325" cy="3705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3705225"/>
                    </a:xfrm>
                    <a:prstGeom prst="rect">
                      <a:avLst/>
                    </a:prstGeom>
                    <a:noFill/>
                    <a:ln>
                      <a:noFill/>
                    </a:ln>
                  </pic:spPr>
                </pic:pic>
              </a:graphicData>
            </a:graphic>
          </wp:inline>
        </w:drawing>
      </w:r>
    </w:p>
    <w:p w:rsidR="00C70C81" w:rsidRDefault="00A3151E" w:rsidP="00A3151E">
      <w:pPr>
        <w:pStyle w:val="a4"/>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t>After compile</w:t>
      </w:r>
      <w:r w:rsidR="00ED1BF4">
        <w:t>d</w:t>
      </w:r>
      <w:r>
        <w:t>, bins are in “</w:t>
      </w:r>
      <w:r w:rsidRPr="00A3151E">
        <w:t>D:\VM\share\</w:t>
      </w:r>
      <w:proofErr w:type="spellStart"/>
      <w:r w:rsidRPr="00A3151E">
        <w:t>esp_iot_sdk</w:t>
      </w:r>
      <w:proofErr w:type="spellEnd"/>
      <w:r w:rsidRPr="00A3151E">
        <w:t>\bin</w:t>
      </w:r>
      <w:r>
        <w:t>”</w:t>
      </w:r>
    </w:p>
    <w:p w:rsidR="00FB256E" w:rsidRDefault="00FB256E"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rFonts w:hint="eastAsia"/>
          <w:noProof/>
        </w:rPr>
        <w:drawing>
          <wp:anchor distT="0" distB="0" distL="114300" distR="114300" simplePos="0" relativeHeight="251659264" behindDoc="0" locked="0" layoutInCell="1" allowOverlap="1" wp14:anchorId="5D125F50" wp14:editId="24DF7268">
            <wp:simplePos x="0" y="0"/>
            <wp:positionH relativeFrom="column">
              <wp:posOffset>0</wp:posOffset>
            </wp:positionH>
            <wp:positionV relativeFrom="paragraph">
              <wp:posOffset>24765</wp:posOffset>
            </wp:positionV>
            <wp:extent cx="4067175" cy="2981325"/>
            <wp:effectExtent l="0" t="0" r="9525"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t="2631" b="5849"/>
                    <a:stretch/>
                  </pic:blipFill>
                  <pic:spPr bwMode="auto">
                    <a:xfrm>
                      <a:off x="0" y="0"/>
                      <a:ext cx="4067175" cy="2981325"/>
                    </a:xfrm>
                    <a:prstGeom prst="rect">
                      <a:avLst/>
                    </a:prstGeom>
                    <a:noFill/>
                    <a:ln>
                      <a:noFill/>
                    </a:ln>
                    <a:extLst>
                      <a:ext uri="{53640926-AAD7-44D8-BBD7-CCE9431645EC}">
                        <a14:shadowObscured xmlns:a14="http://schemas.microsoft.com/office/drawing/2010/main"/>
                      </a:ext>
                    </a:extLst>
                  </pic:spPr>
                </pic:pic>
              </a:graphicData>
            </a:graphic>
          </wp:anchor>
        </w:drawing>
      </w:r>
    </w:p>
    <w:p w:rsidR="00FB256E" w:rsidRDefault="00FB256E"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FB256E" w:rsidRDefault="00FB256E"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FB256E" w:rsidRDefault="00FB256E"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r>
        <w:rPr>
          <w:rFonts w:hint="eastAsia"/>
        </w:rPr>
        <w:t xml:space="preserve"> </w:t>
      </w:r>
      <w:r>
        <w:t xml:space="preserve"> </w:t>
      </w:r>
      <w:bookmarkStart w:id="7" w:name="_GoBack"/>
      <w:bookmarkEnd w:id="7"/>
    </w:p>
    <w:p w:rsidR="00FB256E" w:rsidRDefault="00FB256E" w:rsidP="00FB256E">
      <w:pPr>
        <w:pStyle w:val="1"/>
        <w:widowControl/>
        <w:numPr>
          <w:ilvl w:val="0"/>
          <w:numId w:val="2"/>
        </w:numPr>
        <w:tabs>
          <w:tab w:val="left" w:pos="864"/>
        </w:tabs>
        <w:spacing w:before="360" w:after="360" w:line="240" w:lineRule="auto"/>
        <w:jc w:val="left"/>
      </w:pPr>
      <w:proofErr w:type="gramStart"/>
      <w:r w:rsidRPr="00FB256E">
        <w:rPr>
          <w:rFonts w:ascii="Optima" w:eastAsia="Arial Unicode MS" w:hAnsi="Arial Unicode MS" w:cs="Arial Unicode MS"/>
        </w:rPr>
        <w:lastRenderedPageBreak/>
        <w:t>xtensa-lx106-elf.tar.bz2</w:t>
      </w:r>
      <w:proofErr w:type="gramEnd"/>
    </w:p>
    <w:p w:rsidR="00FB256E" w:rsidRDefault="00FB256E" w:rsidP="00FB256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pPr>
      <w:r>
        <w:tab/>
        <w:t xml:space="preserve">If you want to use </w:t>
      </w:r>
      <w:r w:rsidRPr="00FB256E">
        <w:t>xtensa-lx106-elf.tar.bz2</w:t>
      </w:r>
      <w:r>
        <w:t xml:space="preserve"> directly, you need only two steps:</w:t>
      </w:r>
    </w:p>
    <w:p w:rsidR="00FB256E" w:rsidRDefault="00FB256E" w:rsidP="00FB256E">
      <w:pPr>
        <w:pStyle w:val="a4"/>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rPr>
          <w:rFonts w:hint="eastAsia"/>
        </w:rPr>
        <w:t xml:space="preserve">tar </w:t>
      </w:r>
      <w:proofErr w:type="spellStart"/>
      <w:r>
        <w:rPr>
          <w:rFonts w:hint="eastAsia"/>
        </w:rPr>
        <w:t>jxcv</w:t>
      </w:r>
      <w:proofErr w:type="spellEnd"/>
      <w:r>
        <w:rPr>
          <w:rFonts w:hint="eastAsia"/>
        </w:rPr>
        <w:t xml:space="preserve"> </w:t>
      </w:r>
      <w:r w:rsidRPr="00FB256E">
        <w:t>xtensa-lx106-elf.tar.bz2</w:t>
      </w:r>
      <w:r>
        <w:t xml:space="preserve"> –C /opt</w:t>
      </w:r>
    </w:p>
    <w:p w:rsidR="00FB256E" w:rsidRDefault="00FB256E" w:rsidP="00FB256E">
      <w:pPr>
        <w:pStyle w:val="a4"/>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firstLineChars="0"/>
      </w:pPr>
      <w:r w:rsidRPr="00FB256E">
        <w:t>export PATH=/opt/xtensa-lx106-elf/bin:$PATH</w:t>
      </w:r>
    </w:p>
    <w:p w:rsidR="00FB256E" w:rsidRDefault="00FB256E" w:rsidP="00FB256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420" w:firstLineChars="0" w:firstLine="0"/>
        <w:rPr>
          <w:rFonts w:hint="eastAsia"/>
        </w:rPr>
      </w:pPr>
      <w:proofErr w:type="gramStart"/>
      <w:r>
        <w:t>or</w:t>
      </w:r>
      <w:proofErr w:type="gramEnd"/>
      <w:r>
        <w:t xml:space="preserve"> add it to the end of .</w:t>
      </w:r>
      <w:proofErr w:type="spellStart"/>
      <w:r>
        <w:t>bashrc</w:t>
      </w:r>
      <w:proofErr w:type="spellEnd"/>
      <w:r>
        <w:t xml:space="preserve"> or .profile</w:t>
      </w:r>
    </w:p>
    <w:p w:rsidR="00FB256E" w:rsidRPr="00FB256E" w:rsidRDefault="00FB256E"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p w:rsidR="00541258" w:rsidRPr="005D386C" w:rsidRDefault="00541258" w:rsidP="00A3151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360" w:lineRule="auto"/>
        <w:ind w:left="360" w:firstLineChars="0" w:firstLine="0"/>
      </w:pPr>
    </w:p>
    <w:sectPr w:rsidR="00541258" w:rsidRPr="005D38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0DB" w:rsidRDefault="003420DB" w:rsidP="00CB673C">
      <w:r>
        <w:separator/>
      </w:r>
    </w:p>
  </w:endnote>
  <w:endnote w:type="continuationSeparator" w:id="0">
    <w:p w:rsidR="003420DB" w:rsidRDefault="003420DB" w:rsidP="00CB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tima">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0DB" w:rsidRDefault="003420DB" w:rsidP="00CB673C">
      <w:r>
        <w:separator/>
      </w:r>
    </w:p>
  </w:footnote>
  <w:footnote w:type="continuationSeparator" w:id="0">
    <w:p w:rsidR="003420DB" w:rsidRDefault="003420DB" w:rsidP="00CB6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79F2BCFC"/>
    <w:lvl w:ilvl="0">
      <w:start w:val="1"/>
      <w:numFmt w:val="decimal"/>
      <w:lvlText w:val="%1."/>
      <w:lvlJc w:val="left"/>
      <w:pPr>
        <w:tabs>
          <w:tab w:val="left" w:pos="386"/>
        </w:tabs>
        <w:ind w:left="818" w:hanging="818"/>
      </w:pPr>
      <w:rPr>
        <w:rFonts w:ascii="Optima" w:eastAsia="Optima" w:hAnsi="Optima" w:cs="Optima"/>
        <w:b/>
        <w:bCs/>
        <w:i w:val="0"/>
        <w:iCs w:val="0"/>
        <w:caps w:val="0"/>
        <w:smallCaps w:val="0"/>
        <w:strike w:val="0"/>
        <w:dstrike w:val="0"/>
        <w:outline w:val="0"/>
        <w:color w:val="auto"/>
        <w:spacing w:val="0"/>
        <w:kern w:val="0"/>
        <w:position w:val="0"/>
        <w:sz w:val="40"/>
        <w:szCs w:val="40"/>
        <w:u w:val="none" w:color="365F91"/>
      </w:rPr>
    </w:lvl>
    <w:lvl w:ilvl="1">
      <w:start w:val="1"/>
      <w:numFmt w:val="decimal"/>
      <w:lvlText w:val="%1.%2."/>
      <w:lvlJc w:val="left"/>
      <w:pPr>
        <w:tabs>
          <w:tab w:val="left" w:pos="945"/>
        </w:tabs>
        <w:ind w:left="1377" w:hanging="1377"/>
      </w:pPr>
      <w:rPr>
        <w:rFonts w:ascii="Optima" w:eastAsia="Optima" w:hAnsi="Optima" w:cs="Optima"/>
        <w:b/>
        <w:bCs/>
        <w:i w:val="0"/>
        <w:iCs w:val="0"/>
        <w:caps w:val="0"/>
        <w:smallCaps w:val="0"/>
        <w:strike w:val="0"/>
        <w:dstrike w:val="0"/>
        <w:outline w:val="0"/>
        <w:color w:val="auto"/>
        <w:spacing w:val="0"/>
        <w:kern w:val="0"/>
        <w:position w:val="0"/>
        <w:sz w:val="40"/>
        <w:szCs w:val="40"/>
        <w:u w:val="none" w:color="365F91"/>
      </w:rPr>
    </w:lvl>
    <w:lvl w:ilvl="2">
      <w:start w:val="1"/>
      <w:numFmt w:val="decimal"/>
      <w:lvlText w:val="%1.%2.%3."/>
      <w:lvlJc w:val="left"/>
      <w:pPr>
        <w:tabs>
          <w:tab w:val="left" w:pos="1182"/>
        </w:tabs>
        <w:ind w:left="1614" w:hanging="1614"/>
      </w:pPr>
      <w:rPr>
        <w:rFonts w:ascii="Optima" w:eastAsia="Optima" w:hAnsi="Optima" w:cs="Optima"/>
        <w:b/>
        <w:bCs/>
        <w:i w:val="0"/>
        <w:iCs w:val="0"/>
        <w:caps w:val="0"/>
        <w:smallCaps w:val="0"/>
        <w:strike w:val="0"/>
        <w:dstrike w:val="0"/>
        <w:outline w:val="0"/>
        <w:color w:val="auto"/>
        <w:spacing w:val="0"/>
        <w:kern w:val="0"/>
        <w:position w:val="0"/>
        <w:sz w:val="32"/>
        <w:szCs w:val="32"/>
        <w:u w:val="none" w:color="365F91"/>
      </w:rPr>
    </w:lvl>
    <w:lvl w:ilvl="3">
      <w:start w:val="1"/>
      <w:numFmt w:val="decimal"/>
      <w:lvlText w:val="(%4)"/>
      <w:lvlJc w:val="left"/>
      <w:pPr>
        <w:ind w:left="360" w:hanging="360"/>
      </w:pPr>
      <w:rPr>
        <w:rFonts w:hint="default"/>
      </w:rPr>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096D59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61278B"/>
    <w:multiLevelType w:val="hybridMultilevel"/>
    <w:tmpl w:val="64F443F2"/>
    <w:lvl w:ilvl="0" w:tplc="582E5C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D60D5D"/>
    <w:multiLevelType w:val="hybridMultilevel"/>
    <w:tmpl w:val="4866F984"/>
    <w:lvl w:ilvl="0" w:tplc="BB6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6869CE"/>
    <w:multiLevelType w:val="hybridMultilevel"/>
    <w:tmpl w:val="953ED7F2"/>
    <w:lvl w:ilvl="0" w:tplc="BB60F9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6C"/>
    <w:rsid w:val="003420DB"/>
    <w:rsid w:val="00497EFB"/>
    <w:rsid w:val="004D3E26"/>
    <w:rsid w:val="00510985"/>
    <w:rsid w:val="00541258"/>
    <w:rsid w:val="005D386C"/>
    <w:rsid w:val="006737FE"/>
    <w:rsid w:val="00A3151E"/>
    <w:rsid w:val="00B753D2"/>
    <w:rsid w:val="00C70C81"/>
    <w:rsid w:val="00CB673C"/>
    <w:rsid w:val="00ED1BF4"/>
    <w:rsid w:val="00ED296C"/>
    <w:rsid w:val="00FB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8EF2A-ED57-435E-ACEF-21A1C5AF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Helvetica"/>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86C"/>
    <w:pPr>
      <w:widowControl w:val="0"/>
      <w:jc w:val="both"/>
    </w:pPr>
    <w:rPr>
      <w:rFonts w:cs="Times New Roman"/>
      <w:szCs w:val="22"/>
    </w:rPr>
  </w:style>
  <w:style w:type="paragraph" w:styleId="1">
    <w:name w:val="heading 1"/>
    <w:aliases w:val="H1,PIM 1,h1,1.,Level 1 Topic Heading,Normal + Font: Helvetica,Bold,Space Before 12 pt,Not Bold,Section Head,1st level,l1,1,H11,H12,H13,H14,H15,H16,H17,Title1,标准章,h11,h12,h13,h14,h15,h16,heading 1,THeading 1,h17,h111,h121,h131,h141,h151,h161,章,h:1,R"/>
    <w:basedOn w:val="a"/>
    <w:next w:val="a"/>
    <w:link w:val="1Char"/>
    <w:qFormat/>
    <w:rsid w:val="005D38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D38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D386C"/>
    <w:pPr>
      <w:keepNext/>
      <w:widowControl/>
      <w:tabs>
        <w:tab w:val="num" w:pos="720"/>
      </w:tabs>
      <w:spacing w:before="120" w:after="120"/>
      <w:ind w:left="720" w:hanging="720"/>
      <w:jc w:val="left"/>
      <w:outlineLvl w:val="2"/>
    </w:pPr>
    <w:rPr>
      <w:rFonts w:ascii="Arial" w:hAnsi="Arial"/>
      <w:b/>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PIM 1 Char,h1 Char,1. Char,Level 1 Topic Heading Char,Normal + Font: Helvetica Char,Bold Char,Space Before 12 pt Char,Not Bold Char,Section Head Char,1st level Char,l1 Char,1 Char,H11 Char,H12 Char,H13 Char,H14 Char,H15 Char,H16 Char"/>
    <w:basedOn w:val="a0"/>
    <w:link w:val="1"/>
    <w:rsid w:val="005D386C"/>
    <w:rPr>
      <w:rFonts w:cs="Times New Roman"/>
      <w:b/>
      <w:bCs/>
      <w:kern w:val="44"/>
      <w:sz w:val="44"/>
      <w:szCs w:val="44"/>
    </w:rPr>
  </w:style>
  <w:style w:type="character" w:customStyle="1" w:styleId="2Char">
    <w:name w:val="标题 2 Char"/>
    <w:basedOn w:val="a0"/>
    <w:link w:val="2"/>
    <w:rsid w:val="005D386C"/>
    <w:rPr>
      <w:rFonts w:ascii="Arial" w:eastAsia="黑体" w:hAnsi="Arial" w:cs="Times New Roman"/>
      <w:b/>
      <w:bCs/>
      <w:sz w:val="32"/>
      <w:szCs w:val="32"/>
    </w:rPr>
  </w:style>
  <w:style w:type="character" w:customStyle="1" w:styleId="3Char">
    <w:name w:val="标题 3 Char"/>
    <w:basedOn w:val="a0"/>
    <w:link w:val="3"/>
    <w:rsid w:val="005D386C"/>
    <w:rPr>
      <w:rFonts w:ascii="Arial" w:hAnsi="Arial" w:cs="Times New Roman"/>
      <w:b/>
      <w:kern w:val="0"/>
      <w:sz w:val="22"/>
      <w:szCs w:val="20"/>
      <w:lang w:eastAsia="en-US"/>
    </w:rPr>
  </w:style>
  <w:style w:type="character" w:styleId="a3">
    <w:name w:val="Hyperlink"/>
    <w:basedOn w:val="a0"/>
    <w:uiPriority w:val="99"/>
    <w:unhideWhenUsed/>
    <w:rsid w:val="005D386C"/>
    <w:rPr>
      <w:color w:val="0563C1" w:themeColor="hyperlink"/>
      <w:u w:val="single"/>
    </w:rPr>
  </w:style>
  <w:style w:type="character" w:customStyle="1" w:styleId="apple-converted-space">
    <w:name w:val="apple-converted-space"/>
    <w:rsid w:val="005D386C"/>
  </w:style>
  <w:style w:type="paragraph" w:styleId="a4">
    <w:name w:val="List Paragraph"/>
    <w:basedOn w:val="a"/>
    <w:uiPriority w:val="34"/>
    <w:qFormat/>
    <w:rsid w:val="00ED296C"/>
    <w:pPr>
      <w:ind w:firstLineChars="200" w:firstLine="420"/>
    </w:pPr>
  </w:style>
  <w:style w:type="paragraph" w:styleId="a5">
    <w:name w:val="header"/>
    <w:basedOn w:val="a"/>
    <w:link w:val="Char"/>
    <w:uiPriority w:val="99"/>
    <w:unhideWhenUsed/>
    <w:rsid w:val="00CB67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B673C"/>
    <w:rPr>
      <w:rFonts w:cs="Times New Roman"/>
      <w:sz w:val="18"/>
      <w:szCs w:val="18"/>
    </w:rPr>
  </w:style>
  <w:style w:type="paragraph" w:styleId="a6">
    <w:name w:val="footer"/>
    <w:basedOn w:val="a"/>
    <w:link w:val="Char0"/>
    <w:uiPriority w:val="99"/>
    <w:unhideWhenUsed/>
    <w:rsid w:val="00CB673C"/>
    <w:pPr>
      <w:tabs>
        <w:tab w:val="center" w:pos="4153"/>
        <w:tab w:val="right" w:pos="8306"/>
      </w:tabs>
      <w:snapToGrid w:val="0"/>
      <w:jc w:val="left"/>
    </w:pPr>
    <w:rPr>
      <w:sz w:val="18"/>
      <w:szCs w:val="18"/>
    </w:rPr>
  </w:style>
  <w:style w:type="character" w:customStyle="1" w:styleId="Char0">
    <w:name w:val="页脚 Char"/>
    <w:basedOn w:val="a0"/>
    <w:link w:val="a6"/>
    <w:uiPriority w:val="99"/>
    <w:rsid w:val="00CB673C"/>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mvbkbc/crosstool-NG/commit/7d1edb6968934e891e22006cde8f9c827ca1765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esp8266/esp8266-wiki/wiki/Toolcha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virtualbox.org/wiki/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2014-10-21T08:58:00Z</dcterms:created>
  <dcterms:modified xsi:type="dcterms:W3CDTF">2014-10-24T09:36:00Z</dcterms:modified>
</cp:coreProperties>
</file>