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Предпосылка для выполнения задания: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на схеме в задании не указано, что API User передает в MES API какой-то файл с 3D-моделью, который MES API должен анализировать;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но судя по описанию проблем - расчет стоимости по запросу от API User - это такая же тяжеловесная операция, как и расчет стоимости по 3D-модели от Shop API;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Поэтому, предполагаем, что API User передает в MES API какой-то файл (или формат данных), время анализа которого сопоставимо с временем анализа 3D-модели;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Таким образом, расчет стоимости на основе запроса от API User также в среднем занимает у MES API 2-3 мин;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0" w:firstLine="0"/>
        <w:rPr/>
      </w:pPr>
      <w:bookmarkStart w:colFirst="0" w:colLast="0" w:name="_akxho6ah5gtg" w:id="0"/>
      <w:bookmarkEnd w:id="0"/>
      <w:r w:rsidDel="00000000" w:rsidR="00000000" w:rsidRPr="00000000">
        <w:rPr>
          <w:rtl w:val="0"/>
        </w:rPr>
        <w:t xml:space="preserve">1. Анализ проблем системы: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Освоение новых рынков сбыта (увеличение количества конечных потребителей (customer’ов)) =&gt;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увеличение нагрузки на сервисы: Shop API, CRM API, 3d files storage, MES API =&gt;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жалобы со стороны клиентов (customer’ов):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долго не получают свои заказы - то есть заказ был сделан, обещали, что работы выполнят за 3 недели, прошло уже несколько месяцев, а работа все еще не выполнена;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 что клиенты НЕ жалуются: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НЕТ жалоб на скорость работы internet shop. То есть работа UI для оформления заказа пользователей устраивает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Освоение новых рынков сбыта (работа с другими продавцами-посредниками, которые сами продают изделия конечным потребителям (customer’ам)) =&gt;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открытие API нашей MES-системы другим продавцам-посредникам =&gt;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увеличение нагрузки на сервисы: MES API, CRM API =&gt;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жалобы со стороны пользователей API (API User):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долго не получают заказы;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жалобы со стороны клиентов (customer’ов):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открытие API для сторонних продавцов произошло после “увеличения количества конечных потребителей за счет освоения новых рынков сбыта”;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поэтому удалось отследить следующую динамику - конечные потребители (customer’ы) и до открытия API жаловались на долгое получение своих заказов. А после открытия API для API User’ов customor’ы начали еще больше жаловаться на просроченные заказы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жалобы со стороны операторов (operator):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дашборд с фильтрами заказов по статусам, который операторы используют для работы с заказами, долго прогружается;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то есть операторы не могут оперативно отслеживать статусы взятых ими заказов;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Когда заказ считается оформленным: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 точки зрения customer: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b w:val="1"/>
          <w:rtl w:val="0"/>
        </w:rPr>
        <w:t xml:space="preserve"> считает свой заказ оформленным, когда он нажал на кнопку “Сделать заказ”. То есть проблема нашей системы где-то после того, как заказ перешел в статус “SUBMITTED”.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 точки зрения API User: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API User считает свой заказ оформленным после того, как его собственный покупатель подтвердил оформление заказа. То есть: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сначала API User приходит со своим форматом данных, по которому наш MES API считает стоимость заказа;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далее, покупатель со стороны API User подтверждает заказ;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 User повторно приходит в MES API, сообщая что заказ был подтвержден;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v9nl59wh69n" w:id="1"/>
      <w:bookmarkEnd w:id="1"/>
      <w:r w:rsidDel="00000000" w:rsidR="00000000" w:rsidRPr="00000000">
        <w:rPr>
          <w:rtl w:val="0"/>
        </w:rPr>
        <w:t xml:space="preserve">2. Существующие проблемные места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мониторинга системы - глобальной проблемой в системе является отсутствие мониторинга. Из-за этого, на текущий момент, отсутствует возможность проанализировать текущие метрики системы: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системные метрики - CPU, RAM HDD (SSD)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метрики производительности (response time, error rate)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бизнес-метрики - в какой-то степени покрываются подключенным сервисом Яндекс метрика, но нужно понять достаточно ли этого;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Существуют жалобы со стороны пользователей системы, на которые следует обратить внимание: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- долго не получает </w:t>
      </w:r>
      <w:r w:rsidDel="00000000" w:rsidR="00000000" w:rsidRPr="00000000">
        <w:rPr>
          <w:b w:val="1"/>
          <w:rtl w:val="0"/>
        </w:rPr>
        <w:t xml:space="preserve">оформленные заказы</w:t>
      </w:r>
      <w:r w:rsidDel="00000000" w:rsidR="00000000" w:rsidRPr="00000000">
        <w:rPr>
          <w:rtl w:val="0"/>
        </w:rPr>
        <w:t xml:space="preserve"> (то есть проблема во flow после статуса SUBMITTED)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User - долго не получают </w:t>
      </w:r>
      <w:r w:rsidDel="00000000" w:rsidR="00000000" w:rsidRPr="00000000">
        <w:rPr>
          <w:b w:val="1"/>
          <w:rtl w:val="0"/>
        </w:rPr>
        <w:t xml:space="preserve">оформленные заказы</w:t>
      </w:r>
      <w:r w:rsidDel="00000000" w:rsidR="00000000" w:rsidRPr="00000000">
        <w:rPr>
          <w:rtl w:val="0"/>
        </w:rPr>
        <w:t xml:space="preserve"> (API User на своей стороне принимает заказы от своих покупателей, а на неш API приходит тогда, когда у него уже подтвердили оформление заказа. В нашей статусной модели API User приходит с SUBMITTED-заказами);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 - проблема с отображением </w:t>
      </w:r>
      <w:r w:rsidDel="00000000" w:rsidR="00000000" w:rsidRPr="00000000">
        <w:rPr>
          <w:b w:val="1"/>
          <w:rtl w:val="0"/>
        </w:rPr>
        <w:t xml:space="preserve">оформленных заказов</w:t>
      </w:r>
      <w:r w:rsidDel="00000000" w:rsidR="00000000" w:rsidRPr="00000000">
        <w:rPr>
          <w:rtl w:val="0"/>
        </w:rPr>
        <w:t xml:space="preserve"> в MES-системе (все заказы после статуса MANUFACTURING_APPROVED);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Однако, жалобы пользователей также необходимо рассматривать, имея достаточную информацию о метриках системы, поэтому без мониторинга невозможно оценить всю критичность ситуации и однозначно определить проблемные места;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0" w:firstLine="0"/>
        <w:rPr/>
      </w:pPr>
      <w:bookmarkStart w:colFirst="0" w:colLast="0" w:name="_1oq6dkokyaf9" w:id="2"/>
      <w:bookmarkEnd w:id="2"/>
      <w:r w:rsidDel="00000000" w:rsidR="00000000" w:rsidRPr="00000000">
        <w:rPr>
          <w:rtl w:val="0"/>
        </w:rPr>
        <w:t xml:space="preserve">3. Потенциальные проблемные места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API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Судя по предоставленным данным, нагрузка от customer’ов растет линейно - в среднем в каждый месяц количество заказов увеличивается на 100. Увеличение количества оформленных заказов напрямую коррелирует со следующими метриками: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DAU;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RPS;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QPS;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может выглядеть типичное действие пользователя и количество запросов, которое нужно сделать к Shop API: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 новый заказ (INITIATED) - 3 запроса (например, пользователю прежде чем инициировать заказ нужно получить какую-то стартовую страницу с данными);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создал заказ с помощью конструктора 3D-модели (FILE_UPLOADED) (количество запросов зависит от реализации конструктора, но предположим, что как минимум нужно запросить сам конструктор, отправить результат и еще два запроса в запас. Весь остальной конструктор - это реализация на клиентской стороне. Итого - 4 запроса);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подтвердил заказ (SUBMITTED - 3 запроса - сама кнопка и какие-то еще побочные действия)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Итого, каждый оформленный заказ - это 3 + 4 + 3 = 10 запросов;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также, учтем неоформленные заказы - далеко не все пользователи оформляют заказы, но используют Shop API. Предположим, что неоформивших заказ в пять раз больше, чем оформивших заказ. То есть на каждого оформившего заказ приходится пятеро неоформивших.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тогда: увеличение количества оформленных заказов на 100 приводит к увеличению отправленных запросов на 1000 + 5000 = 6000.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То есть, нагрузка на Shop API растет на 6000 запросов в месяц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действительные цифры можно снять с Яндекс метрики, судя по описанию задания этот сервис подключен к интернет-магазину;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увеличение RPS составит: </w:t>
        <w:tab/>
        <w:t xml:space="preserve">6000/30/12 = 17 запросов в секунду в месяц;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текущий момент это не выглядит критичным, но за этим стоит понаблюдать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u438aow8ogzd" w:id="3"/>
      <w:bookmarkEnd w:id="3"/>
      <w:r w:rsidDel="00000000" w:rsidR="00000000" w:rsidRPr="00000000">
        <w:rPr>
          <w:rtl w:val="0"/>
        </w:rPr>
        <w:t xml:space="preserve">4. Инициативы, необходимые для устранения нежелательных ситуаций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овышение наблюдаемости (observability) - добавление мониторинга, трейсинга для всех компонент системы;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данных мониторинга и (</w:t>
      </w:r>
      <w:r w:rsidDel="00000000" w:rsidR="00000000" w:rsidRPr="00000000">
        <w:rPr>
          <w:b w:val="1"/>
          <w:rtl w:val="0"/>
        </w:rPr>
        <w:t xml:space="preserve">возможно</w:t>
      </w:r>
      <w:r w:rsidDel="00000000" w:rsidR="00000000" w:rsidRPr="00000000">
        <w:rPr>
          <w:rtl w:val="0"/>
        </w:rPr>
        <w:t xml:space="preserve">) принятие решений об изменениях в архитектуре системы. </w:t>
      </w:r>
      <w:r w:rsidDel="00000000" w:rsidR="00000000" w:rsidRPr="00000000">
        <w:rPr>
          <w:b w:val="1"/>
          <w:rtl w:val="0"/>
        </w:rPr>
        <w:t xml:space="preserve">Как примеры (Что-то из этого может потребоваться в результате анализа метрик мониторинга):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внедрение кеширования для отдельных сервисов системы;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масштабировать отдельные сервисы - увеличить количество инстансов сервисов. Если сервис является stateful, то добавить кеширование;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увеличить железо в БД или рассмотреть варианты партиционирования;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вынос функциональностей в отдельные сервисы - если станет понятно, что какие-то функциональности удобно масштабировать отдельно, то их лучше будет вынести в отдельные сервисы;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ff4g3ft3mft1" w:id="4"/>
      <w:bookmarkEnd w:id="4"/>
      <w:r w:rsidDel="00000000" w:rsidR="00000000" w:rsidRPr="00000000">
        <w:rPr>
          <w:rtl w:val="0"/>
        </w:rPr>
        <w:t xml:space="preserve">5. Приоритет инициатив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Приоритет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повысить наблюдаемость (observability) системы - добавить мониторинг, трейсинг</w:t>
      </w:r>
      <w:r w:rsidDel="00000000" w:rsidR="00000000" w:rsidRPr="00000000">
        <w:rPr>
          <w:rtl w:val="0"/>
        </w:rPr>
        <w:t xml:space="preserve">, логирование для всех сервисов системы. Это позволит подтвердить сопоставить текущие жалобы пользователей с действительными метриками системы. В результате можно будет составить оперативный план решения возникших проблем (чтобы бизнес не терял клиентов уже сейчас);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Приоритет 2 </w:t>
      </w:r>
      <w:r w:rsidDel="00000000" w:rsidR="00000000" w:rsidRPr="00000000">
        <w:rPr>
          <w:rtl w:val="0"/>
        </w:rPr>
        <w:t xml:space="preserve">- на основе полученных данных введенного мониторинга рассмотреть возможность изменения архитектуры системы: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внедрение кеширования для отдельных сервисов системы;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масштабировать отдельные сервисы - увеличить количество инстансов сервисов. Если сервис является stateful, то добавить кеширование;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увеличить железо в БД или рассмотреть варианты партиционирования;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Приоритет 3</w:t>
      </w:r>
      <w:r w:rsidDel="00000000" w:rsidR="00000000" w:rsidRPr="00000000">
        <w:rPr>
          <w:rtl w:val="0"/>
        </w:rPr>
        <w:t xml:space="preserve"> - вынос функциональностей в отдельные сервисы - если станет понятно, что какие-то функциональности удобно масштабировать отдельно, то их лучше будет вынести в отдельные сервисы;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Остальные инициативы: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CD/CDP: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 уже настроен, а на релизный стенд и прод-стенд деплой производится вручную;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