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移动端相关"/>
      <w:bookmarkEnd w:id="21"/>
      <w:r>
        <w:t xml:space="preserve">移动端相关</w:t>
      </w:r>
    </w:p>
    <w:p>
      <w:pPr>
        <w:pStyle w:val="Heading3"/>
      </w:pPr>
      <w:bookmarkStart w:id="22" w:name="移动端1px边框问题的解决方案"/>
      <w:bookmarkEnd w:id="22"/>
      <w:r>
        <w:t xml:space="preserve">1. 移动端1px边框问题的解决方案</w:t>
      </w:r>
    </w:p>
    <w:p>
      <w:pPr>
        <w:pStyle w:val="Compact"/>
        <w:numPr>
          <w:numId w:val="1001"/>
          <w:ilvl w:val="0"/>
        </w:numPr>
      </w:pPr>
      <w:r>
        <w:t xml:space="preserve">使用小数写px值 通过媒体查询判断设备的像素比 DRP 根据不同像素比写不同的边框大小</w:t>
      </w:r>
    </w:p>
    <w:p>
      <w:pPr>
        <w:pStyle w:val="SourceCode"/>
      </w:pPr>
      <w:r>
        <w:rPr>
          <w:rStyle w:val="FunctionTok"/>
        </w:rPr>
        <w:t xml:space="preserve">.border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#ccc</w:t>
      </w:r>
      <w:r>
        <w:rPr>
          <w:rStyle w:val="NormalTok"/>
        </w:rPr>
        <w:t xml:space="preserve"> }</w:t>
      </w:r>
      <w:r>
        <w:br w:type="textWrapping"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</w:t>
      </w:r>
      <w:r>
        <w:rPr>
          <w:rStyle w:val="NormalTok"/>
        </w:rPr>
        <w:t xml:space="preserve"> and (-webkit-min-device-pixel-ratio: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.border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0.5px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#ccc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</w:t>
      </w:r>
      <w:r>
        <w:rPr>
          <w:rStyle w:val="NormalTok"/>
        </w:rPr>
        <w:t xml:space="preserve"> and (-webkit-min-device-pixel-ratio: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.border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0.333333px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#ccc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使用边框图片</w:t>
      </w:r>
    </w:p>
    <w:p>
      <w:pPr>
        <w:pStyle w:val="FirstParagraph"/>
      </w:pPr>
      <w:r>
        <w:t xml:space="preserve">这样的1张6X6的图片, 9宫格等分填充border-image, 这样元素的4个边框宽度都只有1px</w:t>
      </w:r>
    </w:p>
    <w:p>
      <w:pPr>
        <w:pStyle w:val="SourceCode"/>
      </w:pP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</w:t>
      </w:r>
      <w:r>
        <w:rPr>
          <w:rStyle w:val="NormalTok"/>
        </w:rPr>
        <w:t xml:space="preserve"> and (-webkit-min-device-pixel-ratio: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.border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border-image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(border</w:t>
      </w:r>
      <w:r>
        <w:rPr>
          <w:rStyle w:val="DecValTok"/>
        </w:rPr>
        <w:t xml:space="preserve">.</w:t>
      </w:r>
      <w:r>
        <w:rPr>
          <w:rStyle w:val="NormalTok"/>
        </w:rPr>
        <w:t xml:space="preserve">gif)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repeat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3"/>
          <w:ilvl w:val="0"/>
        </w:numPr>
      </w:pPr>
      <w:r>
        <w:t xml:space="preserve">使用CSS3 box-shadow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.shadow</w:t>
      </w:r>
      <w:r>
        <w:rPr>
          <w:rStyle w:val="NormalTok"/>
        </w:rPr>
        <w:t xml:space="preserve"> {</w:t>
      </w:r>
      <w:r>
        <w:br w:type="textWrapping"/>
      </w:r>
      <w:r>
        <w:rPr>
          <w:rStyle w:val="KeywordTok"/>
        </w:rPr>
        <w:t xml:space="preserve">-webkit-box-shadow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3"/>
          <w:ilvl w:val="0"/>
        </w:numPr>
      </w:pPr>
      <w:r>
        <w:t xml:space="preserve">viewport结合rem (推荐使用)</w:t>
      </w:r>
    </w:p>
    <w:p>
      <w:pPr>
        <w:pStyle w:val="SourceCode"/>
      </w:pPr>
      <w:r>
        <w:rPr>
          <w:rStyle w:val="NormalTok"/>
        </w:rPr>
        <w:t xml:space="preserve">//devicePixelRatio=2设置meta</w:t>
      </w:r>
      <w:r>
        <w:br w:type="textWrapping"/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"initial-scale=0.5, maximum-scale=0.5, minimum-scale=0.5, user-scalable=no"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//devicePixelRatio=3设置meta</w:t>
      </w:r>
      <w:r>
        <w:br w:type="textWrapping"/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"initial-scale=0.3333333333333333, maximum-scale=0.3333333333333333, minimum-scale=0.3333333333333333, user-scalable=no"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04"/>
          <w:ilvl w:val="0"/>
        </w:numPr>
      </w:pPr>
      <w:r>
        <w:t xml:space="preserve">使用 :before , :after 与 transform（推荐使用）</w:t>
      </w:r>
    </w:p>
    <w:p>
      <w:pPr>
        <w:pStyle w:val="SourceCode"/>
      </w:pPr>
      <w:r>
        <w:rPr>
          <w:rStyle w:val="NormalTok"/>
        </w:rPr>
        <w:t xml:space="preserve">//第一种方法</w:t>
      </w:r>
      <w:r>
        <w:br w:type="textWrapping"/>
      </w:r>
      <w:r>
        <w:rPr>
          <w:rStyle w:val="NormalTok"/>
        </w:rPr>
        <w:t xml:space="preserve">//构建1个伪元素, 将它的长宽放大到2倍, 边框宽度设置为1px, 再以transform缩放到50%</w:t>
      </w:r>
      <w:r>
        <w:br w:type="textWrapping"/>
      </w:r>
      <w:r>
        <w:rPr>
          <w:rStyle w:val="FunctionTok"/>
        </w:rPr>
        <w:t xml:space="preserve">.radius-border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</w:t>
      </w:r>
      <w:r>
        <w:rPr>
          <w:rStyle w:val="NormalTok"/>
        </w:rPr>
        <w:t xml:space="preserve"> and (-webkit-min-device-pixel-ratio: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.radius-border</w:t>
      </w:r>
      <w:r>
        <w:rPr>
          <w:rStyle w:val="InformationTok"/>
        </w:rPr>
        <w:t xml:space="preserve">:before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pointer-events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防止点击触发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box-sizing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#999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-webkit-transform(scale(0</w:t>
      </w:r>
      <w:r>
        <w:rPr>
          <w:rStyle w:val="FunctionTok"/>
        </w:rPr>
        <w:t xml:space="preserve">.5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-webkit-transform-origin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transform(scale(0</w:t>
      </w:r>
      <w:r>
        <w:rPr>
          <w:rStyle w:val="FunctionTok"/>
        </w:rPr>
        <w:t xml:space="preserve">.5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</w:t>
      </w:r>
      <w:r>
        <w:rPr>
          <w:rStyle w:val="NormalTok"/>
        </w:rPr>
        <w:t xml:space="preserve"> and (-webkit-min-device-pixel-ratio: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.radius-border</w:t>
      </w:r>
      <w:r>
        <w:rPr>
          <w:rStyle w:val="InformationTok"/>
        </w:rPr>
        <w:t xml:space="preserve">:before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pointer-events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防止点击触发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box-sizing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#999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-webkit-transform(scale(0</w:t>
      </w:r>
      <w:r>
        <w:rPr>
          <w:rStyle w:val="FunctionTok"/>
        </w:rPr>
        <w:t xml:space="preserve">.3333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-webkit-transform-origin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transform(scale(0</w:t>
      </w:r>
      <w:r>
        <w:rPr>
          <w:rStyle w:val="FunctionTok"/>
        </w:rPr>
        <w:t xml:space="preserve">.3333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移动屏幕适配方案"/>
      <w:bookmarkEnd w:id="23"/>
      <w:r>
        <w:t xml:space="preserve">2. 移动屏幕适配方案</w:t>
      </w:r>
    </w:p>
    <w:p>
      <w:pPr>
        <w:pStyle w:val="Compact"/>
        <w:numPr>
          <w:numId w:val="1005"/>
          <w:ilvl w:val="0"/>
        </w:numPr>
      </w:pPr>
      <w:r>
        <w:t xml:space="preserve">使用rem+媒体查询实现</w:t>
      </w:r>
    </w:p>
    <w:p>
      <w:pPr>
        <w:pStyle w:val="Compact"/>
        <w:numPr>
          <w:numId w:val="1005"/>
          <w:ilvl w:val="0"/>
        </w:numPr>
      </w:pPr>
      <w:r>
        <w:t xml:space="preserve">使用rem+js实现</w:t>
      </w:r>
    </w:p>
    <w:p>
      <w:pPr>
        <w:pStyle w:val="Compact"/>
        <w:numPr>
          <w:numId w:val="1005"/>
          <w:ilvl w:val="0"/>
        </w:numPr>
      </w:pPr>
      <w:r>
        <w:t xml:space="preserve">使用rem+vw实现</w:t>
      </w:r>
    </w:p>
    <w:p>
      <w:pPr>
        <w:pStyle w:val="FirstParagraph"/>
      </w:pPr>
      <w:r>
        <w:t xml:space="preserve">rem是什么是一个相对单位参照根元素的字体大小 只要动态修改跟元素字体大小所有rem单位都会跟着改变</w:t>
      </w:r>
      <w:r>
        <w:t xml:space="preserve"> </w:t>
      </w:r>
      <w:r>
        <w:t xml:space="preserve">那么rem的根元素改变参照点是谁： 设计图 以设计图大小对应的的屏幕作为参照点 假设一个设计图大小对应的真实屏幕的根元素值</w:t>
      </w:r>
      <w:r>
        <w:t xml:space="preserve"> </w:t>
      </w:r>
      <w:r>
        <w:t xml:space="preserve">例如750设计图真实屏幕是375 根元素100px 计算其他屏幕就使用 其他屏幕大小/375 * 100 求到其他屏幕的根元素大小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de69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d67c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5b4945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e34e54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bbcd96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2022-06-04T10:32:20Z</dcterms:created>
  <dcterms:modified xsi:type="dcterms:W3CDTF">2022-06-04T10:32:20Z</dcterms:modified>
</cp:coreProperties>
</file>