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rejection-sampling"/>
      <w:bookmarkEnd w:id="21"/>
      <w:r>
        <w:t xml:space="preserve">Rejection Sampling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#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题解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通过率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难度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出现频率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在圆内随机生成点</w:t>
              </w:r>
            </w:hyperlink>
          </w:p>
        </w:tc>
        <w:tc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38.3%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27.21%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470</w:t>
            </w:r>
          </w:p>
        </w:tc>
        <w:tc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用 Rand7() 实现 Rand10()</w:t>
              </w:r>
            </w:hyperlink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13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44.6%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16.77%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65bcd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leetcode-cn.com/problems/generate-random-point-in-a-circle" TargetMode="External" /><Relationship Type="http://schemas.openxmlformats.org/officeDocument/2006/relationships/hyperlink" Id="rId23" Target="https://leetcode-cn.com/problems/generate-random-point-in-a-circle/solution" TargetMode="External" /><Relationship Type="http://schemas.openxmlformats.org/officeDocument/2006/relationships/hyperlink" Id="rId24" Target="https://leetcode-cn.com/problems/implement-rand10-using-rand7" TargetMode="External" /><Relationship Type="http://schemas.openxmlformats.org/officeDocument/2006/relationships/hyperlink" Id="rId25" Target="https://leetcode-cn.com/problems/implement-rand10-using-rand7/solut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leetcode-cn.com/problems/generate-random-point-in-a-circle" TargetMode="External" /><Relationship Type="http://schemas.openxmlformats.org/officeDocument/2006/relationships/hyperlink" Id="rId23" Target="https://leetcode-cn.com/problems/generate-random-point-in-a-circle/solution" TargetMode="External" /><Relationship Type="http://schemas.openxmlformats.org/officeDocument/2006/relationships/hyperlink" Id="rId24" Target="https://leetcode-cn.com/problems/implement-rand10-using-rand7" TargetMode="External" /><Relationship Type="http://schemas.openxmlformats.org/officeDocument/2006/relationships/hyperlink" Id="rId25" Target="https://leetcode-cn.com/problems/implement-rand10-using-rand7/solu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2022-06-04T10:35:39Z</dcterms:created>
  <dcterms:modified xsi:type="dcterms:W3CDTF">2022-06-04T10:35:39Z</dcterms:modified>
</cp:coreProperties>
</file>