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9.png" ContentType="image/png"/>
  <Override PartName="/word/media/rId33.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面试官说说你对贪心算法回溯算法的理解应用场景"/>
      <w:bookmarkEnd w:id="21"/>
      <w:r>
        <w:t xml:space="preserve">面试官：说说你对贪心算法、回溯算法的理解？应用场景？</w:t>
      </w:r>
    </w:p>
    <w:p>
      <w:pPr>
        <w:pStyle w:val="Figure"/>
      </w:pPr>
      <w:r>
        <w:drawing>
          <wp:inline>
            <wp:extent cx="5334000" cy="2432082"/>
            <wp:effectExtent b="0" l="0" r="0" t="0"/>
            <wp:docPr descr="" title="" id="1" name="Picture"/>
            <a:graphic>
              <a:graphicData uri="http://schemas.openxmlformats.org/drawingml/2006/picture">
                <pic:pic>
                  <pic:nvPicPr>
                    <pic:cNvPr descr="https://static.vue-js.com/1d49eae0-2e8e-11ec-a752-75723a64e8f5.png" id="0" name="Picture"/>
                    <pic:cNvPicPr>
                      <a:picLocks noChangeArrowheads="1" noChangeAspect="1"/>
                    </pic:cNvPicPr>
                  </pic:nvPicPr>
                  <pic:blipFill>
                    <a:blip r:embed="rId24"/>
                    <a:stretch>
                      <a:fillRect/>
                    </a:stretch>
                  </pic:blipFill>
                  <pic:spPr bwMode="auto">
                    <a:xfrm>
                      <a:off x="0" y="0"/>
                      <a:ext cx="5334000" cy="2432082"/>
                    </a:xfrm>
                    <a:prstGeom prst="rect">
                      <a:avLst/>
                    </a:prstGeom>
                    <a:noFill/>
                    <a:ln w="9525">
                      <a:noFill/>
                      <a:headEnd/>
                      <a:tailEnd/>
                    </a:ln>
                  </pic:spPr>
                </pic:pic>
              </a:graphicData>
            </a:graphic>
          </wp:inline>
        </w:drawing>
      </w:r>
    </w:p>
    <w:p>
      <w:pPr>
        <w:pStyle w:val="Heading2"/>
      </w:pPr>
      <w:bookmarkStart w:id="25" w:name="一贪心算法"/>
      <w:bookmarkEnd w:id="25"/>
      <w:r>
        <w:t xml:space="preserve">一、贪心算法</w:t>
      </w:r>
    </w:p>
    <w:p>
      <w:pPr>
        <w:pStyle w:val="FirstParagraph"/>
      </w:pPr>
      <w:r>
        <w:t xml:space="preserve">贪心算法，又称贪婪算法，是算法设计中的一种思想</w:t>
      </w:r>
    </w:p>
    <w:p>
      <w:pPr>
        <w:pStyle w:val="BodyText"/>
      </w:pPr>
      <w:r>
        <w:t xml:space="preserve">其期待每一个阶段都是局部最优的选择，从而达到全局最优，但是结果并不一定是最优的</w:t>
      </w:r>
    </w:p>
    <w:p>
      <w:pPr>
        <w:pStyle w:val="BodyText"/>
      </w:pPr>
      <w:r>
        <w:t xml:space="preserve">举个零钱兑换的例子，如果你有1元、2元、5元的钱币数张，用于兑换一定的金额，但是要求兑换的钱币张数最少</w:t>
      </w:r>
    </w:p>
    <w:p>
      <w:pPr>
        <w:pStyle w:val="BodyText"/>
      </w:pPr>
      <w:r>
        <w:t xml:space="preserve">如果现在你要兑换11元，按照贪心算法的思想，先选择面额最大的5元钱币进行兑换，那么就得到11 = 5 + 5 + 1 的选择，这种情况是最优的</w:t>
      </w:r>
    </w:p>
    <w:p>
      <w:pPr>
        <w:pStyle w:val="BodyText"/>
      </w:pPr>
      <w:r>
        <w:t xml:space="preserve">但是如果你手上钱币的面额为1、3、4，想要兑换6元，按照贪心算法的思路，我们会 6 = 4 + 1 + 1这样选择，这种情况结果就不是最优的选择</w:t>
      </w:r>
    </w:p>
    <w:p>
      <w:pPr>
        <w:pStyle w:val="BodyText"/>
      </w:pPr>
      <w:r>
        <w:t xml:space="preserve">从上面例子可以看到，贪心算法存在一些弊端，使用到贪心算法的场景，都会存在一个特性：</w:t>
      </w:r>
    </w:p>
    <w:p>
      <w:pPr>
        <w:pStyle w:val="BodyText"/>
      </w:pPr>
      <w:r>
        <w:t xml:space="preserve">一旦一个问题可以通过贪心法来解决，那么贪心法一般是解决这个问题的最好办法</w:t>
      </w:r>
    </w:p>
    <w:p>
      <w:pPr>
        <w:pStyle w:val="BodyText"/>
      </w:pPr>
      <w:r>
        <w:t xml:space="preserve">至于是否选择贪心算法，主要看是否有如下两大特性：</w:t>
      </w:r>
    </w:p>
    <w:p>
      <w:pPr>
        <w:pStyle w:val="Compact"/>
        <w:numPr>
          <w:numId w:val="1001"/>
          <w:ilvl w:val="0"/>
        </w:numPr>
      </w:pPr>
      <w:r>
        <w:t xml:space="preserve">贪心选择：当某一个问题的整体最优解可通过一系列局部的最优解的选择达到，并且每次做出的选择可以依赖以前做出的选择，但不需要依赖后面需要做出的选择</w:t>
      </w:r>
    </w:p>
    <w:p>
      <w:pPr>
        <w:pStyle w:val="Compact"/>
        <w:numPr>
          <w:numId w:val="1001"/>
          <w:ilvl w:val="0"/>
        </w:numPr>
      </w:pPr>
      <w:r>
        <w:t xml:space="preserve">最优子结构：如果一个问题的最优解包含其子问题的最优解，则此问题具备最优子结构的性质。问题的最优子结构性质是该问题是否可以用贪心算法求解的关键所在</w:t>
      </w:r>
    </w:p>
    <w:p>
      <w:pPr>
        <w:pStyle w:val="Heading2"/>
      </w:pPr>
      <w:bookmarkStart w:id="26" w:name="二回溯算法"/>
      <w:bookmarkEnd w:id="26"/>
      <w:r>
        <w:t xml:space="preserve">二、回溯算法</w:t>
      </w:r>
    </w:p>
    <w:p>
      <w:pPr>
        <w:pStyle w:val="FirstParagraph"/>
      </w:pPr>
      <w:r>
        <w:t xml:space="preserve">回溯算法，也是算法设计中的一种思想，是一种渐进式寻找并构建问题解决方式的策略</w:t>
      </w:r>
    </w:p>
    <w:p>
      <w:pPr>
        <w:pStyle w:val="BodyText"/>
      </w:pPr>
      <w:r>
        <w:t xml:space="preserve">回溯算法会先从一个可能的工作开始解决问题，如果不行，就回溯并选择另一个动作，知道将问题解决</w:t>
      </w:r>
    </w:p>
    <w:p>
      <w:pPr>
        <w:pStyle w:val="BodyText"/>
      </w:pPr>
      <w:r>
        <w:t xml:space="preserve">使用回溯算法的问题，有如下特性：</w:t>
      </w:r>
    </w:p>
    <w:p>
      <w:pPr>
        <w:pStyle w:val="Compact"/>
        <w:numPr>
          <w:numId w:val="1002"/>
          <w:ilvl w:val="0"/>
        </w:numPr>
      </w:pPr>
      <w:r>
        <w:t xml:space="preserve">有很多路，例如一个矩阵的方向或者树的路径</w:t>
      </w:r>
    </w:p>
    <w:p>
      <w:pPr>
        <w:pStyle w:val="Compact"/>
        <w:numPr>
          <w:numId w:val="1002"/>
          <w:ilvl w:val="0"/>
        </w:numPr>
      </w:pPr>
      <w:r>
        <w:t xml:space="preserve">在这些的路里面，有死路也有生路，思路即不符合题目要求的路，生路则符合</w:t>
      </w:r>
    </w:p>
    <w:p>
      <w:pPr>
        <w:pStyle w:val="Compact"/>
        <w:numPr>
          <w:numId w:val="1002"/>
          <w:ilvl w:val="0"/>
        </w:numPr>
      </w:pPr>
      <w:r>
        <w:t xml:space="preserve">通常使用递归来模拟所有的路</w:t>
      </w:r>
    </w:p>
    <w:p>
      <w:pPr>
        <w:pStyle w:val="FirstParagraph"/>
      </w:pPr>
      <w:r>
        <w:t xml:space="preserve">常见的伪代码如下：</w:t>
      </w:r>
    </w:p>
    <w:p>
      <w:pPr>
        <w:pStyle w:val="SourceCode"/>
      </w:pPr>
      <w:r>
        <w:rPr>
          <w:rStyle w:val="NormalTok"/>
        </w:rPr>
        <w:t xml:space="preserve">result </w:t>
      </w:r>
      <w:r>
        <w:rPr>
          <w:rStyle w:val="OperatorTok"/>
        </w:rPr>
        <w:t xml:space="preserve">=</w:t>
      </w:r>
      <w:r>
        <w:rPr>
          <w:rStyle w:val="NormalTok"/>
        </w:rPr>
        <w:t xml:space="preserve"> []</w:t>
      </w:r>
      <w:r>
        <w:br w:type="textWrapping"/>
      </w:r>
      <w:r>
        <w:rPr>
          <w:rStyle w:val="KeywordTok"/>
        </w:rPr>
        <w:t xml:space="preserve">function</w:t>
      </w:r>
      <w:r>
        <w:rPr>
          <w:rStyle w:val="NormalTok"/>
        </w:rPr>
        <w:t xml:space="preserve"> </w:t>
      </w:r>
      <w:r>
        <w:rPr>
          <w:rStyle w:val="AttributeTok"/>
        </w:rPr>
        <w:t xml:space="preserve">backtrack</w:t>
      </w:r>
      <w:r>
        <w:rPr>
          <w:rStyle w:val="NormalTok"/>
        </w:rPr>
        <w:t xml:space="preserve">(路径</w:t>
      </w:r>
      <w:r>
        <w:rPr>
          <w:rStyle w:val="OperatorTok"/>
        </w:rPr>
        <w:t xml:space="preserve">,</w:t>
      </w:r>
      <w:r>
        <w:rPr>
          <w:rStyle w:val="NormalTok"/>
        </w:rPr>
        <w:t xml:space="preserve"> 选择列表)</w:t>
      </w:r>
      <w:r>
        <w:rPr>
          <w:rStyle w:val="OperatorTok"/>
        </w:rPr>
        <w:t xml:space="preserve">:</w:t>
      </w:r>
      <w:r>
        <w:br w:type="textWrapping"/>
      </w:r>
      <w:r>
        <w:rPr>
          <w:rStyle w:val="NormalTok"/>
        </w:rPr>
        <w:t xml:space="preserve">  </w:t>
      </w:r>
      <w:r>
        <w:rPr>
          <w:rStyle w:val="ControlFlowTok"/>
        </w:rPr>
        <w:t xml:space="preserve">if</w:t>
      </w:r>
      <w:r>
        <w:rPr>
          <w:rStyle w:val="NormalTok"/>
        </w:rPr>
        <w:t xml:space="preserve"> 满足结束条件</w:t>
      </w:r>
      <w:r>
        <w:rPr>
          <w:rStyle w:val="OperatorTok"/>
        </w:rPr>
        <w:t xml:space="preserve">:</w:t>
      </w:r>
      <w:r>
        <w:br w:type="textWrapping"/>
      </w:r>
      <w:r>
        <w:rPr>
          <w:rStyle w:val="NormalTok"/>
        </w:rPr>
        <w:t xml:space="preserve">    </w:t>
      </w:r>
      <w:r>
        <w:rPr>
          <w:rStyle w:val="VariableTok"/>
        </w:rPr>
        <w:t xml:space="preserve">result</w:t>
      </w:r>
      <w:r>
        <w:rPr>
          <w:rStyle w:val="NormalTok"/>
        </w:rPr>
        <w:t xml:space="preserve">.</w:t>
      </w:r>
      <w:r>
        <w:rPr>
          <w:rStyle w:val="AttributeTok"/>
        </w:rPr>
        <w:t xml:space="preserve">add</w:t>
      </w:r>
      <w:r>
        <w:rPr>
          <w:rStyle w:val="NormalTok"/>
        </w:rPr>
        <w:t xml:space="preserve">(路径)</w:t>
      </w:r>
      <w:r>
        <w:br w:type="textWrapping"/>
      </w:r>
      <w:r>
        <w:rPr>
          <w:rStyle w:val="NormalTok"/>
        </w:rPr>
        <w:t xml:space="preserve">  </w:t>
      </w:r>
      <w:r>
        <w:rPr>
          <w:rStyle w:val="ControlFlowTok"/>
        </w:rPr>
        <w:t xml:space="preserve">return</w:t>
      </w:r>
      <w:r>
        <w:br w:type="textWrapping"/>
      </w:r>
      <w:r>
        <w:br w:type="textWrapping"/>
      </w:r>
      <w:r>
        <w:rPr>
          <w:rStyle w:val="NormalTok"/>
        </w:rPr>
        <w:t xml:space="preserve">  </w:t>
      </w:r>
      <w:r>
        <w:rPr>
          <w:rStyle w:val="ControlFlowTok"/>
        </w:rPr>
        <w:t xml:space="preserve">for</w:t>
      </w:r>
      <w:r>
        <w:rPr>
          <w:rStyle w:val="NormalTok"/>
        </w:rPr>
        <w:t xml:space="preserve"> 选择 of 选择列表</w:t>
      </w:r>
      <w:r>
        <w:rPr>
          <w:rStyle w:val="OperatorTok"/>
        </w:rPr>
        <w:t xml:space="preserve">:</w:t>
      </w:r>
      <w:r>
        <w:br w:type="textWrapping"/>
      </w:r>
      <w:r>
        <w:rPr>
          <w:rStyle w:val="NormalTok"/>
        </w:rPr>
        <w:t xml:space="preserve">    做选择</w:t>
      </w:r>
      <w:r>
        <w:br w:type="textWrapping"/>
      </w:r>
      <w:r>
        <w:rPr>
          <w:rStyle w:val="NormalTok"/>
        </w:rPr>
        <w:t xml:space="preserve">    </w:t>
      </w:r>
      <w:r>
        <w:rPr>
          <w:rStyle w:val="AttributeTok"/>
        </w:rPr>
        <w:t xml:space="preserve">backtrack</w:t>
      </w:r>
      <w:r>
        <w:rPr>
          <w:rStyle w:val="NormalTok"/>
        </w:rPr>
        <w:t xml:space="preserve">(路径</w:t>
      </w:r>
      <w:r>
        <w:rPr>
          <w:rStyle w:val="OperatorTok"/>
        </w:rPr>
        <w:t xml:space="preserve">,</w:t>
      </w:r>
      <w:r>
        <w:rPr>
          <w:rStyle w:val="NormalTok"/>
        </w:rPr>
        <w:t xml:space="preserve"> 选择列表)</w:t>
      </w:r>
      <w:r>
        <w:br w:type="textWrapping"/>
      </w:r>
      <w:r>
        <w:rPr>
          <w:rStyle w:val="NormalTok"/>
        </w:rPr>
        <w:t xml:space="preserve">    撤销选择</w:t>
      </w:r>
    </w:p>
    <w:p>
      <w:pPr>
        <w:pStyle w:val="FirstParagraph"/>
      </w:pPr>
      <w:r>
        <w:t xml:space="preserve">重点解决三个问题：</w:t>
      </w:r>
    </w:p>
    <w:p>
      <w:pPr>
        <w:pStyle w:val="Compact"/>
        <w:numPr>
          <w:numId w:val="1003"/>
          <w:ilvl w:val="0"/>
        </w:numPr>
      </w:pPr>
      <w:r>
        <w:t xml:space="preserve">路径：也就是已经做出的选择</w:t>
      </w:r>
    </w:p>
    <w:p>
      <w:pPr>
        <w:pStyle w:val="Compact"/>
        <w:numPr>
          <w:numId w:val="1003"/>
          <w:ilvl w:val="0"/>
        </w:numPr>
      </w:pPr>
      <w:r>
        <w:t xml:space="preserve">选择列表</w:t>
      </w:r>
    </w:p>
    <w:p>
      <w:pPr>
        <w:pStyle w:val="Compact"/>
        <w:numPr>
          <w:numId w:val="1003"/>
          <w:ilvl w:val="0"/>
        </w:numPr>
      </w:pPr>
      <w:r>
        <w:t xml:space="preserve">结束条件</w:t>
      </w:r>
    </w:p>
    <w:p>
      <w:pPr>
        <w:pStyle w:val="FirstParagraph"/>
      </w:pPr>
      <w:r>
        <w:t xml:space="preserve">例如经典使用回溯算法为解决全排列的问题，如下：</w:t>
      </w:r>
    </w:p>
    <w:p>
      <w:pPr>
        <w:pStyle w:val="BodyText"/>
      </w:pPr>
      <w:r>
        <w:t xml:space="preserve">一个不含重复数字的数组</w:t>
      </w:r>
      <w:r>
        <w:t xml:space="preserve"> </w:t>
      </w:r>
      <w:r>
        <w:rPr>
          <w:rStyle w:val="VerbatimChar"/>
        </w:rPr>
        <w:t xml:space="preserve">nums</w:t>
      </w:r>
      <w:r>
        <w:t xml:space="preserve"> </w:t>
      </w:r>
      <w:r>
        <w:t xml:space="preserve">，我们要返回其所有可能的全排列，解决这个问题的思路是：</w:t>
      </w:r>
    </w:p>
    <w:p>
      <w:pPr>
        <w:pStyle w:val="Compact"/>
        <w:numPr>
          <w:numId w:val="1004"/>
          <w:ilvl w:val="0"/>
        </w:numPr>
      </w:pPr>
      <w:r>
        <w:t xml:space="preserve">用递归模拟所有的情况</w:t>
      </w:r>
    </w:p>
    <w:p>
      <w:pPr>
        <w:pStyle w:val="Compact"/>
        <w:numPr>
          <w:numId w:val="1004"/>
          <w:ilvl w:val="0"/>
        </w:numPr>
      </w:pPr>
      <w:r>
        <w:t xml:space="preserve">遇到包含重复元素的情况则回溯</w:t>
      </w:r>
    </w:p>
    <w:p>
      <w:pPr>
        <w:pStyle w:val="Compact"/>
        <w:numPr>
          <w:numId w:val="1004"/>
          <w:ilvl w:val="0"/>
        </w:numPr>
      </w:pPr>
      <w:r>
        <w:t xml:space="preserve">收集到所有到达递归终点的情况，并返回、</w:t>
      </w:r>
    </w:p>
    <w:p>
      <w:pPr>
        <w:pStyle w:val="Figure"/>
      </w:pPr>
      <w:r>
        <w:drawing>
          <wp:inline>
            <wp:extent cx="5334000" cy="2839817"/>
            <wp:effectExtent b="0" l="0" r="0" t="0"/>
            <wp:docPr descr="" title="" id="1" name="Picture"/>
            <a:graphic>
              <a:graphicData uri="http://schemas.openxmlformats.org/drawingml/2006/picture">
                <pic:pic>
                  <pic:nvPicPr>
                    <pic:cNvPr descr="https://static.vue-js.com/2a030f00-2e8e-11ec-8e64-91fdec0f05a1.png" id="0" name="Picture"/>
                    <pic:cNvPicPr>
                      <a:picLocks noChangeArrowheads="1" noChangeAspect="1"/>
                    </pic:cNvPicPr>
                  </pic:nvPicPr>
                  <pic:blipFill>
                    <a:blip r:embed="rId29"/>
                    <a:stretch>
                      <a:fillRect/>
                    </a:stretch>
                  </pic:blipFill>
                  <pic:spPr bwMode="auto">
                    <a:xfrm>
                      <a:off x="0" y="0"/>
                      <a:ext cx="5334000" cy="2839817"/>
                    </a:xfrm>
                    <a:prstGeom prst="rect">
                      <a:avLst/>
                    </a:prstGeom>
                    <a:noFill/>
                    <a:ln w="9525">
                      <a:noFill/>
                      <a:headEnd/>
                      <a:tailEnd/>
                    </a:ln>
                  </pic:spPr>
                </pic:pic>
              </a:graphicData>
            </a:graphic>
          </wp:inline>
        </w:drawing>
      </w:r>
    </w:p>
    <w:p>
      <w:pPr>
        <w:pStyle w:val="FirstParagraph"/>
      </w:pPr>
      <w:r>
        <w:t xml:space="preserve">用代码表示则如下：</w:t>
      </w:r>
    </w:p>
    <w:p>
      <w:pPr>
        <w:pStyle w:val="SourceCode"/>
      </w:pPr>
      <w:r>
        <w:rPr>
          <w:rStyle w:val="KeywordTok"/>
        </w:rPr>
        <w:t xml:space="preserve">var</w:t>
      </w:r>
      <w:r>
        <w:rPr>
          <w:rStyle w:val="NormalTok"/>
        </w:rPr>
        <w:t xml:space="preserve"> permute </w:t>
      </w:r>
      <w:r>
        <w:rPr>
          <w:rStyle w:val="OperatorTok"/>
        </w:rPr>
        <w:t xml:space="preserve">=</w:t>
      </w:r>
      <w:r>
        <w:rPr>
          <w:rStyle w:val="NormalTok"/>
        </w:rPr>
        <w:t xml:space="preserve"> </w:t>
      </w:r>
      <w:r>
        <w:rPr>
          <w:rStyle w:val="KeywordTok"/>
        </w:rPr>
        <w:t xml:space="preserve">function</w:t>
      </w:r>
      <w:r>
        <w:rPr>
          <w:rStyle w:val="NormalTok"/>
        </w:rPr>
        <w:t xml:space="preserve">(nums) </w:t>
      </w:r>
      <w:r>
        <w:rPr>
          <w:rStyle w:val="OperatorTok"/>
        </w:rPr>
        <w:t xml:space="preserve">{</w:t>
      </w:r>
      <w:r>
        <w:br w:type="textWrapping"/>
      </w:r>
      <w:r>
        <w:rPr>
          <w:rStyle w:val="NormalTok"/>
        </w:rPr>
        <w:t xml:space="preserve">    </w:t>
      </w:r>
      <w:r>
        <w:rPr>
          <w:rStyle w:val="KeywordTok"/>
        </w:rPr>
        <w:t xml:space="preserve">const</w:t>
      </w:r>
      <w:r>
        <w:rPr>
          <w:rStyle w:val="NormalTok"/>
        </w:rPr>
        <w:t xml:space="preserve"> res </w:t>
      </w:r>
      <w:r>
        <w:rPr>
          <w:rStyle w:val="OperatorTok"/>
        </w:rPr>
        <w:t xml:space="preserve">=</w:t>
      </w:r>
      <w:r>
        <w:rPr>
          <w:rStyle w:val="NormalTok"/>
        </w:rPr>
        <w:t xml:space="preserve"> []</w:t>
      </w:r>
      <w:r>
        <w:rPr>
          <w:rStyle w:val="OperatorTok"/>
        </w:rPr>
        <w:t xml:space="preserve">,</w:t>
      </w:r>
      <w:r>
        <w:rPr>
          <w:rStyle w:val="NormalTok"/>
        </w:rPr>
        <w:t xml:space="preserve"> path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AttributeTok"/>
        </w:rPr>
        <w:t xml:space="preserve">backtracking</w:t>
      </w:r>
      <w:r>
        <w:rPr>
          <w:rStyle w:val="NormalTok"/>
        </w:rPr>
        <w:t xml:space="preserve">(nums</w:t>
      </w:r>
      <w:r>
        <w:rPr>
          <w:rStyle w:val="OperatorTok"/>
        </w:rPr>
        <w:t xml:space="preserve">,</w:t>
      </w:r>
      <w:r>
        <w:rPr>
          <w:rStyle w:val="NormalTok"/>
        </w:rPr>
        <w:t xml:space="preserve"> </w:t>
      </w:r>
      <w:r>
        <w:rPr>
          <w:rStyle w:val="VariableTok"/>
        </w:rPr>
        <w:t xml:space="preserve">nums</w:t>
      </w:r>
      <w:r>
        <w:rPr>
          <w:rStyle w:val="NormalTok"/>
        </w:rPr>
        <w:t xml:space="preserve">.</w:t>
      </w:r>
      <w:r>
        <w:rPr>
          <w:rStyle w:val="AttributeTok"/>
        </w:rPr>
        <w:t xml:space="preserve">length</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res</w:t>
      </w:r>
      <w:r>
        <w:rPr>
          <w:rStyle w:val="OperatorTok"/>
        </w:rPr>
        <w:t xml:space="preserve">;</w:t>
      </w:r>
      <w:r>
        <w:br w:type="textWrapping"/>
      </w:r>
      <w:r>
        <w:rPr>
          <w:rStyle w:val="NormalTok"/>
        </w:rPr>
        <w:t xml:space="preserve">    </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backtracking</w:t>
      </w:r>
      <w:r>
        <w:rPr>
          <w:rStyle w:val="NormalTok"/>
        </w:rPr>
        <w:t xml:space="preserve">(n</w:t>
      </w:r>
      <w:r>
        <w:rPr>
          <w:rStyle w:val="OperatorTok"/>
        </w:rPr>
        <w:t xml:space="preserve">,</w:t>
      </w:r>
      <w:r>
        <w:rPr>
          <w:rStyle w:val="NormalTok"/>
        </w:rPr>
        <w:t xml:space="preserve"> k</w:t>
      </w:r>
      <w:r>
        <w:rPr>
          <w:rStyle w:val="OperatorTok"/>
        </w:rPr>
        <w:t xml:space="preserve">,</w:t>
      </w:r>
      <w:r>
        <w:rPr>
          <w:rStyle w:val="NormalTok"/>
        </w:rPr>
        <w:t xml:space="preserve"> used) </w:t>
      </w:r>
      <w:r>
        <w:rPr>
          <w:rStyle w:val="OperatorTok"/>
        </w:rPr>
        <w:t xml:space="preserve">{</w:t>
      </w:r>
      <w:r>
        <w:br w:type="textWrapping"/>
      </w:r>
      <w:r>
        <w:rPr>
          <w:rStyle w:val="NormalTok"/>
        </w:rPr>
        <w:t xml:space="preserve">        </w:t>
      </w:r>
      <w:r>
        <w:rPr>
          <w:rStyle w:val="ControlFlowTok"/>
        </w:rPr>
        <w:t xml:space="preserve">if</w:t>
      </w:r>
      <w:r>
        <w:rPr>
          <w:rStyle w:val="NormalTok"/>
        </w:rPr>
        <w:t xml:space="preserve">(</w:t>
      </w:r>
      <w:r>
        <w:rPr>
          <w:rStyle w:val="VariableTok"/>
        </w:rPr>
        <w:t xml:space="preserve">path</w:t>
      </w:r>
      <w:r>
        <w:rPr>
          <w:rStyle w:val="Normal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k) </w:t>
      </w:r>
      <w:r>
        <w:rPr>
          <w:rStyle w:val="OperatorTok"/>
        </w:rPr>
        <w:t xml:space="preserve">{</w:t>
      </w:r>
      <w:r>
        <w:br w:type="textWrapping"/>
      </w:r>
      <w:r>
        <w:rPr>
          <w:rStyle w:val="NormalTok"/>
        </w:rPr>
        <w:t xml:space="preserve">            </w:t>
      </w:r>
      <w:r>
        <w:rPr>
          <w:rStyle w:val="VariableTok"/>
        </w:rPr>
        <w:t xml:space="preserve">res</w:t>
      </w:r>
      <w:r>
        <w:rPr>
          <w:rStyle w:val="NormalTok"/>
        </w:rPr>
        <w:t xml:space="preserve">.</w:t>
      </w:r>
      <w:r>
        <w:rPr>
          <w:rStyle w:val="AttributeTok"/>
        </w:rPr>
        <w:t xml:space="preserve">push</w:t>
      </w:r>
      <w:r>
        <w:rPr>
          <w:rStyle w:val="NormalTok"/>
        </w:rPr>
        <w:t xml:space="preserve">(</w:t>
      </w:r>
      <w:r>
        <w:rPr>
          <w:rStyle w:val="VariableTok"/>
        </w:rPr>
        <w:t xml:space="preserve">Array</w:t>
      </w:r>
      <w:r>
        <w:rPr>
          <w:rStyle w:val="NormalTok"/>
        </w:rPr>
        <w:t xml:space="preserve">.</w:t>
      </w:r>
      <w:r>
        <w:rPr>
          <w:rStyle w:val="AttributeTok"/>
        </w:rPr>
        <w:t xml:space="preserve">from</w:t>
      </w:r>
      <w:r>
        <w:rPr>
          <w:rStyle w:val="NormalTok"/>
        </w:rPr>
        <w:t xml:space="preserve">(path))</w:t>
      </w:r>
      <w:r>
        <w:rPr>
          <w:rStyle w:val="OperatorTok"/>
        </w:rPr>
        <w:t xml:space="preserve">;</w:t>
      </w:r>
      <w:r>
        <w:br w:type="textWrapping"/>
      </w:r>
      <w:r>
        <w:rPr>
          <w:rStyle w:val="NormalTok"/>
        </w:rPr>
        <w:t xml:space="preserve">            </w:t>
      </w:r>
      <w:r>
        <w:rPr>
          <w:rStyle w:val="ControlFlowTok"/>
        </w:rPr>
        <w:t xml:space="preserve">return</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k</w:t>
      </w:r>
      <w:r>
        <w:rPr>
          <w:rStyle w:val="OperatorTok"/>
        </w:rPr>
        <w:t xml:space="preserve">;</w:t>
      </w:r>
      <w:r>
        <w:rPr>
          <w:rStyle w:val="NormalTok"/>
        </w:rPr>
        <w:t xml:space="preserve"> i</w:t>
      </w:r>
      <w:r>
        <w:rPr>
          <w:rStyle w:val="OperatorTok"/>
        </w:rPr>
        <w:t xml:space="preserve">++</w:t>
      </w:r>
      <w:r>
        <w:rPr>
          <w:rStyle w:val="NormalTok"/>
        </w:rPr>
        <w:t xml:space="preserve"> ) </w:t>
      </w:r>
      <w:r>
        <w:rPr>
          <w:rStyle w:val="OperatorTok"/>
        </w:rPr>
        <w:t xml:space="preserve">{</w:t>
      </w:r>
      <w:r>
        <w:br w:type="textWrapping"/>
      </w:r>
      <w:r>
        <w:rPr>
          <w:rStyle w:val="NormalTok"/>
        </w:rPr>
        <w:t xml:space="preserve">            </w:t>
      </w:r>
      <w:r>
        <w:rPr>
          <w:rStyle w:val="ControlFlowTok"/>
        </w:rPr>
        <w:t xml:space="preserve">if</w:t>
      </w:r>
      <w:r>
        <w:rPr>
          <w:rStyle w:val="NormalTok"/>
        </w:rPr>
        <w:t xml:space="preserve">(used[i]) </w:t>
      </w:r>
      <w:r>
        <w:rPr>
          <w:rStyle w:val="ControlFlowTok"/>
        </w:rPr>
        <w:t xml:space="preserve">continue</w:t>
      </w:r>
      <w:r>
        <w:rPr>
          <w:rStyle w:val="OperatorTok"/>
        </w:rPr>
        <w:t xml:space="preserve">;</w:t>
      </w:r>
      <w:r>
        <w:br w:type="textWrapping"/>
      </w:r>
      <w:r>
        <w:rPr>
          <w:rStyle w:val="NormalTok"/>
        </w:rPr>
        <w:t xml:space="preserve">            </w:t>
      </w:r>
      <w:r>
        <w:rPr>
          <w:rStyle w:val="VariableTok"/>
        </w:rPr>
        <w:t xml:space="preserve">path</w:t>
      </w:r>
      <w:r>
        <w:rPr>
          <w:rStyle w:val="NormalTok"/>
        </w:rPr>
        <w:t xml:space="preserve">.</w:t>
      </w:r>
      <w:r>
        <w:rPr>
          <w:rStyle w:val="AttributeTok"/>
        </w:rPr>
        <w:t xml:space="preserve">push</w:t>
      </w:r>
      <w:r>
        <w:rPr>
          <w:rStyle w:val="NormalTok"/>
        </w:rPr>
        <w:t xml:space="preserve">(n[i])</w:t>
      </w:r>
      <w:r>
        <w:rPr>
          <w:rStyle w:val="OperatorTok"/>
        </w:rPr>
        <w:t xml:space="preserve">;</w:t>
      </w:r>
      <w:r>
        <w:br w:type="textWrapping"/>
      </w:r>
      <w:r>
        <w:rPr>
          <w:rStyle w:val="NormalTok"/>
        </w:rPr>
        <w:t xml:space="preserve">            used[i] </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CommentTok"/>
        </w:rPr>
        <w:t xml:space="preserve">// 同支</w:t>
      </w:r>
      <w:r>
        <w:br w:type="textWrapping"/>
      </w:r>
      <w:r>
        <w:rPr>
          <w:rStyle w:val="NormalTok"/>
        </w:rPr>
        <w:t xml:space="preserve">            </w:t>
      </w:r>
      <w:r>
        <w:rPr>
          <w:rStyle w:val="AttributeTok"/>
        </w:rPr>
        <w:t xml:space="preserve">backtracking</w:t>
      </w:r>
      <w:r>
        <w:rPr>
          <w:rStyle w:val="NormalTok"/>
        </w:rPr>
        <w:t xml:space="preserve">(n</w:t>
      </w:r>
      <w:r>
        <w:rPr>
          <w:rStyle w:val="OperatorTok"/>
        </w:rPr>
        <w:t xml:space="preserve">,</w:t>
      </w:r>
      <w:r>
        <w:rPr>
          <w:rStyle w:val="NormalTok"/>
        </w:rPr>
        <w:t xml:space="preserve"> k</w:t>
      </w:r>
      <w:r>
        <w:rPr>
          <w:rStyle w:val="OperatorTok"/>
        </w:rPr>
        <w:t xml:space="preserve">,</w:t>
      </w:r>
      <w:r>
        <w:rPr>
          <w:rStyle w:val="NormalTok"/>
        </w:rPr>
        <w:t xml:space="preserve"> used)</w:t>
      </w:r>
      <w:r>
        <w:rPr>
          <w:rStyle w:val="OperatorTok"/>
        </w:rPr>
        <w:t xml:space="preserve">;</w:t>
      </w:r>
      <w:r>
        <w:br w:type="textWrapping"/>
      </w:r>
      <w:r>
        <w:rPr>
          <w:rStyle w:val="NormalTok"/>
        </w:rPr>
        <w:t xml:space="preserve">            </w:t>
      </w:r>
      <w:r>
        <w:rPr>
          <w:rStyle w:val="VariableTok"/>
        </w:rPr>
        <w:t xml:space="preserve">path</w:t>
      </w:r>
      <w:r>
        <w:rPr>
          <w:rStyle w:val="NormalTok"/>
        </w:rPr>
        <w:t xml:space="preserve">.</w:t>
      </w:r>
      <w:r>
        <w:rPr>
          <w:rStyle w:val="AttributeTok"/>
        </w:rPr>
        <w:t xml:space="preserve">pop</w:t>
      </w:r>
      <w:r>
        <w:rPr>
          <w:rStyle w:val="NormalTok"/>
        </w:rPr>
        <w:t xml:space="preserve">()</w:t>
      </w:r>
      <w:r>
        <w:rPr>
          <w:rStyle w:val="OperatorTok"/>
        </w:rPr>
        <w:t xml:space="preserve">;</w:t>
      </w:r>
      <w:r>
        <w:br w:type="textWrapping"/>
      </w:r>
      <w:r>
        <w:rPr>
          <w:rStyle w:val="NormalTok"/>
        </w:rPr>
        <w:t xml:space="preserve">            used[i] </w:t>
      </w:r>
      <w:r>
        <w:rPr>
          <w:rStyle w:val="OperatorTok"/>
        </w:rPr>
        <w:t xml:space="preserve">=</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p>
    <w:p>
      <w:pPr>
        <w:pStyle w:val="Heading2"/>
      </w:pPr>
      <w:bookmarkStart w:id="30" w:name="三总结"/>
      <w:bookmarkEnd w:id="30"/>
      <w:r>
        <w:t xml:space="preserve">三、总结</w:t>
      </w:r>
    </w:p>
    <w:p>
      <w:pPr>
        <w:pStyle w:val="FirstParagraph"/>
      </w:pPr>
      <w:r>
        <w:t xml:space="preserve">前面也初步了解到分而治之、动态规划，现在再了解到贪心算法、回溯算法</w:t>
      </w:r>
    </w:p>
    <w:p>
      <w:pPr>
        <w:pStyle w:val="BodyText"/>
      </w:pPr>
      <w:r>
        <w:t xml:space="preserve">其中关于分而治之、动态规划、贪心策略三者的求解思路如下：</w:t>
      </w:r>
    </w:p>
    <w:p>
      <w:pPr>
        <w:pStyle w:val="Figure"/>
      </w:pPr>
      <w:r>
        <w:drawing>
          <wp:inline>
            <wp:extent cx="5334000" cy="3416709"/>
            <wp:effectExtent b="0" l="0" r="0" t="0"/>
            <wp:docPr descr="" title="" id="1" name="Picture"/>
            <a:graphic>
              <a:graphicData uri="http://schemas.openxmlformats.org/drawingml/2006/picture">
                <pic:pic>
                  <pic:nvPicPr>
                    <pic:cNvPr descr="https://static.vue-js.com/504b5230-2e8e-11ec-8e64-91fdec0f05a1.png" id="0" name="Picture"/>
                    <pic:cNvPicPr>
                      <a:picLocks noChangeArrowheads="1" noChangeAspect="1"/>
                    </pic:cNvPicPr>
                  </pic:nvPicPr>
                  <pic:blipFill>
                    <a:blip r:embed="rId33"/>
                    <a:stretch>
                      <a:fillRect/>
                    </a:stretch>
                  </pic:blipFill>
                  <pic:spPr bwMode="auto">
                    <a:xfrm>
                      <a:off x="0" y="0"/>
                      <a:ext cx="5334000" cy="3416709"/>
                    </a:xfrm>
                    <a:prstGeom prst="rect">
                      <a:avLst/>
                    </a:prstGeom>
                    <a:noFill/>
                    <a:ln w="9525">
                      <a:noFill/>
                      <a:headEnd/>
                      <a:tailEnd/>
                    </a:ln>
                  </pic:spPr>
                </pic:pic>
              </a:graphicData>
            </a:graphic>
          </wp:inline>
        </w:drawing>
      </w:r>
    </w:p>
    <w:p>
      <w:pPr>
        <w:pStyle w:val="FirstParagraph"/>
      </w:pPr>
      <w:r>
        <w:t xml:space="preserve">其中三者对应的经典问题如下图：</w:t>
      </w:r>
    </w:p>
    <w:p>
      <w:pPr>
        <w:pStyle w:val="Figure"/>
      </w:pPr>
      <w:r>
        <w:drawing>
          <wp:inline>
            <wp:extent cx="5334000" cy="2583980"/>
            <wp:effectExtent b="0" l="0" r="0" t="0"/>
            <wp:docPr descr="" title="" id="1" name="Picture"/>
            <a:graphic>
              <a:graphicData uri="http://schemas.openxmlformats.org/drawingml/2006/picture">
                <pic:pic>
                  <pic:nvPicPr>
                    <pic:cNvPr descr="https://static.vue-js.com/62cdc910-2e8e-11ec-8e64-91fdec0f05a1.png" id="0" name="Picture"/>
                    <pic:cNvPicPr>
                      <a:picLocks noChangeArrowheads="1" noChangeAspect="1"/>
                    </pic:cNvPicPr>
                  </pic:nvPicPr>
                  <pic:blipFill>
                    <a:blip r:embed="rId36"/>
                    <a:stretch>
                      <a:fillRect/>
                    </a:stretch>
                  </pic:blipFill>
                  <pic:spPr bwMode="auto">
                    <a:xfrm>
                      <a:off x="0" y="0"/>
                      <a:ext cx="5334000" cy="2583980"/>
                    </a:xfrm>
                    <a:prstGeom prst="rect">
                      <a:avLst/>
                    </a:prstGeom>
                    <a:noFill/>
                    <a:ln w="9525">
                      <a:noFill/>
                      <a:headEnd/>
                      <a:tailEnd/>
                    </a:ln>
                  </pic:spPr>
                </pic:pic>
              </a:graphicData>
            </a:graphic>
          </wp:inline>
        </w:drawing>
      </w:r>
    </w:p>
    <w:p>
      <w:pPr>
        <w:pStyle w:val="Heading2"/>
      </w:pPr>
      <w:bookmarkStart w:id="37" w:name="参考文献"/>
      <w:bookmarkEnd w:id="37"/>
      <w:r>
        <w:t xml:space="preserve">参考文献</w:t>
      </w:r>
    </w:p>
    <w:p>
      <w:pPr>
        <w:pStyle w:val="Compact"/>
        <w:numPr>
          <w:numId w:val="1005"/>
          <w:ilvl w:val="0"/>
        </w:numPr>
      </w:pPr>
      <w:r>
        <w:t xml:space="preserve">https://zh.wikipedia.org/wiki/%E8%B4%AA%E5%BF%83%E7%AE%97%E6%B3%95</w:t>
      </w:r>
    </w:p>
    <w:p>
      <w:pPr>
        <w:pStyle w:val="Compact"/>
        <w:numPr>
          <w:numId w:val="1005"/>
          <w:ilvl w:val="0"/>
        </w:numPr>
      </w:pPr>
      <w:r>
        <w:t xml:space="preserve">https://leetcode-cn.com/problems/permutations/solution/dai-ma-sui-xiang-lu-dai-ni-xue-tou-hui-s-mfrp/</w:t>
      </w:r>
    </w:p>
    <w:p>
      <w:pPr>
        <w:pStyle w:val="Compact"/>
        <w:numPr>
          <w:numId w:val="1005"/>
          <w:ilvl w:val="0"/>
        </w:numPr>
      </w:pPr>
      <w:r>
        <w:t xml:space="preserve">https://cloud.tencent.com/developer/article/1767046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c93408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0f4d2f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2022-06-04T10:25:03Z</dcterms:created>
  <dcterms:modified xsi:type="dcterms:W3CDTF">2022-06-04T10:25:03Z</dcterms:modified>
</cp:coreProperties>
</file>