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你是怎么理解es6中-generator的使用场景"/>
      <w:bookmarkEnd w:id="21"/>
      <w:r>
        <w:t xml:space="preserve">面试官：你是怎么理解ES6中 Generator的？使用场景？</w:t>
      </w:r>
    </w:p>
    <w:p>
      <w:pPr>
        <w:pStyle w:val="Figure"/>
      </w:pPr>
      <w:r>
        <w:drawing>
          <wp:inline>
            <wp:extent cx="5334000" cy="34518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db499b0-594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介绍"/>
      <w:bookmarkEnd w:id="25"/>
      <w:r>
        <w:t xml:space="preserve">一、介绍</w:t>
      </w:r>
    </w:p>
    <w:p>
      <w:pPr>
        <w:pStyle w:val="FirstParagraph"/>
      </w:pPr>
      <w:r>
        <w:t xml:space="preserve">Generator 函数是 ES6 提供的一种异步编程解决方案，语法行为与传统函数完全不同</w:t>
      </w:r>
    </w:p>
    <w:p>
      <w:pPr>
        <w:pStyle w:val="BodyText"/>
      </w:pPr>
      <w:r>
        <w:t xml:space="preserve">回顾下上文提到的解决异步的手段：</w:t>
      </w:r>
    </w:p>
    <w:p>
      <w:pPr>
        <w:pStyle w:val="Compact"/>
        <w:numPr>
          <w:numId w:val="1001"/>
          <w:ilvl w:val="0"/>
        </w:numPr>
      </w:pPr>
      <w:r>
        <w:t xml:space="preserve">回调函数</w:t>
      </w:r>
    </w:p>
    <w:p>
      <w:pPr>
        <w:pStyle w:val="Compact"/>
        <w:numPr>
          <w:numId w:val="1001"/>
          <w:ilvl w:val="0"/>
        </w:numPr>
      </w:pPr>
      <w:r>
        <w:t xml:space="preserve">promise</w:t>
      </w:r>
    </w:p>
    <w:p>
      <w:pPr>
        <w:pStyle w:val="FirstParagraph"/>
      </w:pPr>
      <w:r>
        <w:t xml:space="preserve">那么，上文我们提到</w:t>
      </w:r>
      <w:r>
        <w:rPr>
          <w:rStyle w:val="VerbatimChar"/>
        </w:rPr>
        <w:t xml:space="preserve">promsie</w:t>
      </w:r>
      <w:r>
        <w:t xml:space="preserve">已经是一种比较流行的解决异步方案，那么为什么还出现</w:t>
      </w:r>
      <w:r>
        <w:rPr>
          <w:rStyle w:val="VerbatimChar"/>
        </w:rPr>
        <w:t xml:space="preserve">Generator</w:t>
      </w:r>
      <w:r>
        <w:t xml:space="preserve">？甚至</w:t>
      </w:r>
      <w:r>
        <w:rPr>
          <w:rStyle w:val="VerbatimChar"/>
        </w:rPr>
        <w:t xml:space="preserve">async/await</w:t>
      </w:r>
      <w:r>
        <w:t xml:space="preserve">呢？</w:t>
      </w:r>
    </w:p>
    <w:p>
      <w:pPr>
        <w:pStyle w:val="BodyText"/>
      </w:pPr>
      <w:r>
        <w:t xml:space="preserve">该问题我们留在后面再进行分析，下面先认识下</w:t>
      </w:r>
      <w:r>
        <w:rPr>
          <w:rStyle w:val="VerbatimChar"/>
        </w:rPr>
        <w:t xml:space="preserve">Generator</w:t>
      </w:r>
    </w:p>
    <w:p>
      <w:pPr>
        <w:pStyle w:val="Heading3"/>
      </w:pPr>
      <w:bookmarkStart w:id="26" w:name="generator函数"/>
      <w:bookmarkEnd w:id="26"/>
      <w:r>
        <w:t xml:space="preserve">Generator函数</w:t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 </w:t>
      </w:r>
      <w:r>
        <w:t xml:space="preserve">函数会返回一个遍历器对象，可以依次遍历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 </w:t>
      </w:r>
      <w:r>
        <w:t xml:space="preserve">函数内部的每一个状态</w:t>
      </w:r>
    </w:p>
    <w:p>
      <w:pPr>
        <w:pStyle w:val="BodyText"/>
      </w:pPr>
      <w:r>
        <w:t xml:space="preserve">形式上，</w:t>
      </w:r>
      <w:r>
        <w:rPr>
          <w:rStyle w:val="VerbatimChar"/>
        </w:rPr>
        <w:t xml:space="preserve">Generator</w:t>
      </w:r>
      <w:r>
        <w:t xml:space="preserve">函数是一个普通函数，但是有两个特征：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function</w:t>
      </w:r>
      <w:r>
        <w:t xml:space="preserve">关键字与函数名之间有一个星号</w:t>
      </w:r>
    </w:p>
    <w:p>
      <w:pPr>
        <w:pStyle w:val="Compact"/>
        <w:numPr>
          <w:numId w:val="1002"/>
          <w:ilvl w:val="0"/>
        </w:numPr>
      </w:pPr>
      <w:r>
        <w:t xml:space="preserve">函数体内部使用</w:t>
      </w:r>
      <w:r>
        <w:rPr>
          <w:rStyle w:val="VerbatimChar"/>
        </w:rPr>
        <w:t xml:space="preserve">yield</w:t>
      </w:r>
      <w:r>
        <w:t xml:space="preserve">表达式，定义不同的内部状态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helloWorldGenerator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'ending'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7" w:name="二使用"/>
      <w:bookmarkEnd w:id="27"/>
      <w:r>
        <w:t xml:space="preserve">二、使用</w:t>
      </w:r>
    </w:p>
    <w:p>
      <w:pPr>
        <w:pStyle w:val="FirstParagraph"/>
      </w:pPr>
      <w:r>
        <w:rPr>
          <w:rStyle w:val="VerbatimChar"/>
        </w:rPr>
        <w:t xml:space="preserve">Generator</w:t>
      </w:r>
      <w:r>
        <w:t xml:space="preserve"> </w:t>
      </w:r>
      <w:r>
        <w:t xml:space="preserve">函数会返回一个遍历器对象，即具有</w:t>
      </w:r>
      <w:r>
        <w:rPr>
          <w:rStyle w:val="VerbatimChar"/>
        </w:rPr>
        <w:t xml:space="preserve">Symbol.iterator</w:t>
      </w:r>
      <w:r>
        <w:t xml:space="preserve">属性，并且返回给自己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 code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g[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iterator</w:t>
      </w:r>
      <w:r>
        <w:rPr>
          <w:rStyle w:val="NormalTok"/>
        </w:rPr>
        <w:t xml:space="preserve">]()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g</w:t>
      </w:r>
      <w:r>
        <w:br w:type="textWrapping"/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yield</w:t>
      </w:r>
      <w:r>
        <w:t xml:space="preserve">关键字可以暂停</w:t>
      </w:r>
      <w:r>
        <w:rPr>
          <w:rStyle w:val="VerbatimChar"/>
        </w:rPr>
        <w:t xml:space="preserve">generator</w:t>
      </w:r>
      <w:r>
        <w:t xml:space="preserve">函数返回的遍历器对象的状态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helloWorldGenerator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'ending'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hw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helloWorldGenerator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上述存在三个状态：</w:t>
      </w:r>
      <w:r>
        <w:rPr>
          <w:rStyle w:val="VerbatimChar"/>
        </w:rPr>
        <w:t xml:space="preserve">hello</w:t>
      </w:r>
      <w:r>
        <w:t xml:space="preserve">、</w:t>
      </w:r>
      <w:r>
        <w:rPr>
          <w:rStyle w:val="VerbatimChar"/>
        </w:rPr>
        <w:t xml:space="preserve">world</w:t>
      </w:r>
      <w:r>
        <w:t xml:space="preserve">、</w:t>
      </w:r>
      <w:r>
        <w:rPr>
          <w:rStyle w:val="VerbatimChar"/>
        </w:rPr>
        <w:t xml:space="preserve">return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next</w:t>
      </w:r>
      <w:r>
        <w:t xml:space="preserve">方法才会遍历到下一个内部状态，其运行逻辑如下：</w:t>
      </w:r>
    </w:p>
    <w:p>
      <w:pPr>
        <w:pStyle w:val="Compact"/>
        <w:numPr>
          <w:numId w:val="1003"/>
          <w:ilvl w:val="0"/>
        </w:numPr>
      </w:pPr>
      <w:r>
        <w:t xml:space="preserve">遇到</w:t>
      </w:r>
      <w:r>
        <w:rPr>
          <w:rStyle w:val="VerbatimChar"/>
        </w:rPr>
        <w:t xml:space="preserve">yield</w:t>
      </w:r>
      <w:r>
        <w:t xml:space="preserve">表达式，就暂停执行后面的操作，并将紧跟在</w:t>
      </w:r>
      <w:r>
        <w:rPr>
          <w:rStyle w:val="VerbatimChar"/>
        </w:rPr>
        <w:t xml:space="preserve">yield</w:t>
      </w:r>
      <w:r>
        <w:t xml:space="preserve">后面的那个表达式的值，作为返回的对象的</w:t>
      </w:r>
      <w:r>
        <w:rPr>
          <w:rStyle w:val="VerbatimChar"/>
        </w:rPr>
        <w:t xml:space="preserve">value</w:t>
      </w:r>
      <w:r>
        <w:t xml:space="preserve">属性值。</w:t>
      </w:r>
    </w:p>
    <w:p>
      <w:pPr>
        <w:pStyle w:val="Compact"/>
        <w:numPr>
          <w:numId w:val="1003"/>
          <w:ilvl w:val="0"/>
        </w:numPr>
      </w:pPr>
      <w:r>
        <w:t xml:space="preserve">下一次调用</w:t>
      </w:r>
      <w:r>
        <w:rPr>
          <w:rStyle w:val="VerbatimChar"/>
        </w:rPr>
        <w:t xml:space="preserve">next</w:t>
      </w:r>
      <w:r>
        <w:t xml:space="preserve">方法时，再继续往下执行，直到遇到下一个</w:t>
      </w:r>
      <w:r>
        <w:rPr>
          <w:rStyle w:val="VerbatimChar"/>
        </w:rPr>
        <w:t xml:space="preserve">yield</w:t>
      </w:r>
      <w:r>
        <w:t xml:space="preserve">表达式</w:t>
      </w:r>
    </w:p>
    <w:p>
      <w:pPr>
        <w:pStyle w:val="Compact"/>
        <w:numPr>
          <w:numId w:val="1003"/>
          <w:ilvl w:val="0"/>
        </w:numPr>
      </w:pPr>
      <w:r>
        <w:t xml:space="preserve">如果没有再遇到新的</w:t>
      </w:r>
      <w:r>
        <w:rPr>
          <w:rStyle w:val="VerbatimChar"/>
        </w:rPr>
        <w:t xml:space="preserve">yield</w:t>
      </w:r>
      <w:r>
        <w:t xml:space="preserve">表达式，就一直运行到函数结束，直到</w:t>
      </w:r>
      <w:r>
        <w:rPr>
          <w:rStyle w:val="VerbatimChar"/>
        </w:rPr>
        <w:t xml:space="preserve">return</w:t>
      </w:r>
      <w:r>
        <w:t xml:space="preserve">语句为止，并将</w:t>
      </w:r>
      <w:r>
        <w:rPr>
          <w:rStyle w:val="VerbatimChar"/>
        </w:rPr>
        <w:t xml:space="preserve">return</w:t>
      </w:r>
      <w:r>
        <w:t xml:space="preserve">语句后面的表达式的值，作为返回的对象的</w:t>
      </w:r>
      <w:r>
        <w:rPr>
          <w:rStyle w:val="VerbatimChar"/>
        </w:rPr>
        <w:t xml:space="preserve">value</w:t>
      </w:r>
      <w:r>
        <w:t xml:space="preserve">属性值。</w:t>
      </w:r>
    </w:p>
    <w:p>
      <w:pPr>
        <w:pStyle w:val="Compact"/>
        <w:numPr>
          <w:numId w:val="1003"/>
          <w:ilvl w:val="0"/>
        </w:numPr>
      </w:pPr>
      <w:r>
        <w:t xml:space="preserve">如果该函数没有</w:t>
      </w:r>
      <w:r>
        <w:rPr>
          <w:rStyle w:val="VerbatimChar"/>
        </w:rPr>
        <w:t xml:space="preserve">return</w:t>
      </w:r>
      <w:r>
        <w:t xml:space="preserve">语句，则返回的对象的</w:t>
      </w:r>
      <w:r>
        <w:rPr>
          <w:rStyle w:val="VerbatimChar"/>
        </w:rPr>
        <w:t xml:space="preserve">value</w:t>
      </w:r>
      <w:r>
        <w:t xml:space="preserve">属性值为</w:t>
      </w:r>
      <w:r>
        <w:rPr>
          <w:rStyle w:val="VerbatimChar"/>
        </w:rPr>
        <w:t xml:space="preserve">undefined</w:t>
      </w:r>
    </w:p>
    <w:p>
      <w:pPr>
        <w:pStyle w:val="SourceCode"/>
      </w:pPr>
      <w:r>
        <w:rPr>
          <w:rStyle w:val="VariableTok"/>
        </w:rPr>
        <w:t xml:space="preserve">hw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'hello', done: false }</w:t>
      </w:r>
      <w:r>
        <w:br w:type="textWrapping"/>
      </w:r>
      <w:r>
        <w:br w:type="textWrapping"/>
      </w:r>
      <w:r>
        <w:rPr>
          <w:rStyle w:val="VariableTok"/>
        </w:rPr>
        <w:t xml:space="preserve">hw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'world', done: false }</w:t>
      </w:r>
      <w:r>
        <w:br w:type="textWrapping"/>
      </w:r>
      <w:r>
        <w:br w:type="textWrapping"/>
      </w:r>
      <w:r>
        <w:rPr>
          <w:rStyle w:val="VariableTok"/>
        </w:rPr>
        <w:t xml:space="preserve">hw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'ending', done: true }</w:t>
      </w:r>
      <w:r>
        <w:br w:type="textWrapping"/>
      </w:r>
      <w:r>
        <w:br w:type="textWrapping"/>
      </w:r>
      <w:r>
        <w:rPr>
          <w:rStyle w:val="VariableTok"/>
        </w:rPr>
        <w:t xml:space="preserve">hw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 value: undefined, done: true }</w:t>
      </w:r>
    </w:p>
    <w:p>
      <w:pPr>
        <w:pStyle w:val="FirstParagraph"/>
      </w:pPr>
      <w:r>
        <w:rPr>
          <w:rStyle w:val="VerbatimChar"/>
        </w:rPr>
        <w:t xml:space="preserve">done</w:t>
      </w:r>
      <w:r>
        <w:t xml:space="preserve">用来判断是否存在下个状态，</w:t>
      </w:r>
      <w:r>
        <w:rPr>
          <w:rStyle w:val="VerbatimChar"/>
        </w:rPr>
        <w:t xml:space="preserve">value</w:t>
      </w:r>
      <w:r>
        <w:t xml:space="preserve">对应状态值</w:t>
      </w:r>
    </w:p>
    <w:p>
      <w:pPr>
        <w:pStyle w:val="BodyText"/>
      </w:pPr>
      <w:r>
        <w:rPr>
          <w:rStyle w:val="VerbatimChar"/>
        </w:rPr>
        <w:t xml:space="preserve">yield</w:t>
      </w:r>
      <w:r>
        <w:t xml:space="preserve">表达式本身没有返回值，或者说总是返回</w:t>
      </w:r>
      <w:r>
        <w:rPr>
          <w:rStyle w:val="VerbatimChar"/>
        </w:rPr>
        <w:t xml:space="preserve">undefined</w:t>
      </w:r>
    </w:p>
    <w:p>
      <w:pPr>
        <w:pStyle w:val="BodyText"/>
      </w:pPr>
      <w:r>
        <w:t xml:space="preserve">通过调用</w:t>
      </w:r>
      <w:r>
        <w:rPr>
          <w:rStyle w:val="VerbatimChar"/>
        </w:rPr>
        <w:t xml:space="preserve">next</w:t>
      </w:r>
      <w:r>
        <w:t xml:space="preserve">方法可以带一个参数，该参数就会被当作上一个</w:t>
      </w:r>
      <w:r>
        <w:rPr>
          <w:rStyle w:val="VerbatimChar"/>
        </w:rPr>
        <w:t xml:space="preserve">yield</w:t>
      </w:r>
      <w:r>
        <w:t xml:space="preserve">表达式的返回值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(y /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Object{value:6, done:false}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Object{value:NaN, done:false}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Object{value:NaN, done:true}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{ value:6, done:false }</w:t>
      </w:r>
      <w:r>
        <w:br w:type="textWrapping"/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{ value:8, done:false }</w:t>
      </w:r>
      <w:r>
        <w:br w:type="textWrapping"/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{ value:42, done:true }</w:t>
      </w:r>
    </w:p>
    <w:p>
      <w:pPr>
        <w:pStyle w:val="FirstParagraph"/>
      </w:pPr>
      <w:r>
        <w:t xml:space="preserve">正因为</w:t>
      </w:r>
      <w:r>
        <w:rPr>
          <w:rStyle w:val="VerbatimChar"/>
        </w:rPr>
        <w:t xml:space="preserve">Generator</w:t>
      </w:r>
      <w:r>
        <w:t xml:space="preserve">函数返回</w:t>
      </w:r>
      <w:r>
        <w:rPr>
          <w:rStyle w:val="VerbatimChar"/>
        </w:rPr>
        <w:t xml:space="preserve">Iterator</w:t>
      </w:r>
      <w:r>
        <w:t xml:space="preserve">对象，因此我们还可以通过</w:t>
      </w:r>
      <w:r>
        <w:rPr>
          <w:rStyle w:val="VerbatimChar"/>
        </w:rPr>
        <w:t xml:space="preserve">for...of</w:t>
      </w:r>
      <w:r>
        <w:t xml:space="preserve">进行遍历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of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1 2 3 4 5</w:t>
      </w:r>
    </w:p>
    <w:p>
      <w:pPr>
        <w:pStyle w:val="FirstParagraph"/>
      </w:pPr>
      <w:r>
        <w:t xml:space="preserve">原生对象没有遍历接口，通过</w:t>
      </w:r>
      <w:r>
        <w:rPr>
          <w:rStyle w:val="VerbatimChar"/>
        </w:rPr>
        <w:t xml:space="preserve">Generator</w:t>
      </w:r>
      <w:r>
        <w:t xml:space="preserve">函数为它加上这个接口，就能使用</w:t>
      </w:r>
      <w:r>
        <w:rPr>
          <w:rStyle w:val="VerbatimChar"/>
        </w:rPr>
        <w:t xml:space="preserve">for...of</w:t>
      </w:r>
      <w:r>
        <w:t xml:space="preserve">进行遍历了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objectEntries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propKeys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ownKeys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propKey of propKeys)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[propKey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obj[propKey]]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jane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first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 of </w:t>
      </w:r>
      <w:r>
        <w:rPr>
          <w:rStyle w:val="AttributeTok"/>
        </w:rPr>
        <w:t xml:space="preserve">objectEntries</w:t>
      </w:r>
      <w:r>
        <w:rPr>
          <w:rStyle w:val="NormalTok"/>
        </w:rPr>
        <w:t xml:space="preserve">(jane))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first: Jane</w:t>
      </w:r>
      <w:r>
        <w:br w:type="textWrapping"/>
      </w:r>
      <w:r>
        <w:rPr>
          <w:rStyle w:val="CommentTok"/>
        </w:rPr>
        <w:t xml:space="preserve">// last: Doe</w:t>
      </w:r>
    </w:p>
    <w:p>
      <w:pPr>
        <w:pStyle w:val="Heading2"/>
      </w:pPr>
      <w:bookmarkStart w:id="28" w:name="三异步解决方案"/>
      <w:bookmarkEnd w:id="28"/>
      <w:r>
        <w:t xml:space="preserve">三、异步解决方案</w:t>
      </w:r>
    </w:p>
    <w:p>
      <w:pPr>
        <w:pStyle w:val="FirstParagraph"/>
      </w:pPr>
      <w:r>
        <w:t xml:space="preserve">回顾之前展开异步解决的方案：</w:t>
      </w:r>
    </w:p>
    <w:p>
      <w:pPr>
        <w:pStyle w:val="Compact"/>
        <w:numPr>
          <w:numId w:val="1004"/>
          <w:ilvl w:val="0"/>
        </w:numPr>
      </w:pPr>
      <w:r>
        <w:t xml:space="preserve">回调函数</w:t>
      </w:r>
    </w:p>
    <w:p>
      <w:pPr>
        <w:pStyle w:val="Compact"/>
        <w:numPr>
          <w:numId w:val="1004"/>
          <w:ilvl w:val="0"/>
        </w:numPr>
      </w:pPr>
      <w:r>
        <w:t xml:space="preserve">Promise 对象</w:t>
      </w:r>
    </w:p>
    <w:p>
      <w:pPr>
        <w:pStyle w:val="Compact"/>
        <w:numPr>
          <w:numId w:val="1004"/>
          <w:ilvl w:val="0"/>
        </w:numPr>
      </w:pPr>
      <w:r>
        <w:t xml:space="preserve">generator 函数</w:t>
      </w:r>
    </w:p>
    <w:p>
      <w:pPr>
        <w:pStyle w:val="Compact"/>
        <w:numPr>
          <w:numId w:val="1004"/>
          <w:ilvl w:val="0"/>
        </w:numPr>
      </w:pPr>
      <w:r>
        <w:t xml:space="preserve">async/await</w:t>
      </w:r>
    </w:p>
    <w:p>
      <w:pPr>
        <w:pStyle w:val="FirstParagraph"/>
      </w:pPr>
      <w:r>
        <w:t xml:space="preserve">这里通过文件读取案例，将几种解决异步的方案进行一个比较：</w:t>
      </w:r>
    </w:p>
    <w:p>
      <w:pPr>
        <w:pStyle w:val="Heading3"/>
      </w:pPr>
      <w:bookmarkStart w:id="29" w:name="回调函数"/>
      <w:bookmarkEnd w:id="29"/>
      <w:r>
        <w:t xml:space="preserve">回调函数</w:t>
      </w:r>
    </w:p>
    <w:p>
      <w:pPr>
        <w:pStyle w:val="FirstParagraph"/>
      </w:pPr>
      <w:r>
        <w:t xml:space="preserve">所谓回调函数，就是把任务的第二段单独写在一个函数里面，等到重新执行这个任务的时候，再调用这个函数</w:t>
      </w:r>
    </w:p>
    <w:p>
      <w:pPr>
        <w:pStyle w:val="SourceCode"/>
      </w:pP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'/etc/fstab'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'/etc/shells'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readFile</w:t>
      </w:r>
      <w:r>
        <w:t xml:space="preserve">函数的第三个参数，就是回调函数，等到操作系统返回了</w:t>
      </w:r>
      <w:r>
        <w:rPr>
          <w:rStyle w:val="VerbatimChar"/>
        </w:rPr>
        <w:t xml:space="preserve">/etc/passwd</w:t>
      </w:r>
      <w:r>
        <w:t xml:space="preserve">这个文件以后，回调函数才会执行</w:t>
      </w:r>
    </w:p>
    <w:p>
      <w:pPr>
        <w:pStyle w:val="Heading3"/>
      </w:pPr>
      <w:bookmarkStart w:id="30" w:name="promise"/>
      <w:bookmarkEnd w:id="30"/>
      <w:r>
        <w:t xml:space="preserve">Promise</w:t>
      </w:r>
    </w:p>
    <w:p>
      <w:pPr>
        <w:pStyle w:val="FirstParagraph"/>
      </w:pPr>
      <w:r>
        <w:rPr>
          <w:rStyle w:val="VerbatimChar"/>
        </w:rPr>
        <w:t xml:space="preserve">Promise</w:t>
      </w:r>
      <w:r>
        <w:t xml:space="preserve">就是为了解决回调地狱而产生的，将回调函数的嵌套，改成链式调用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readFile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(fileName)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'/etc/fstab'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'/etc/shells'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这种链式操作形式，使异步任务的两段执行更清楚了，但是也存在了很明显的问题，代码变得冗杂了，语义化并不强</w:t>
      </w:r>
    </w:p>
    <w:p>
      <w:pPr>
        <w:pStyle w:val="Heading3"/>
      </w:pPr>
      <w:bookmarkStart w:id="31" w:name="generator"/>
      <w:bookmarkEnd w:id="31"/>
      <w:r>
        <w:t xml:space="preserve">generator</w:t>
      </w:r>
    </w:p>
    <w:p>
      <w:pPr>
        <w:pStyle w:val="FirstParagraph"/>
      </w:pPr>
      <w:r>
        <w:rPr>
          <w:rStyle w:val="VerbatimChar"/>
        </w:rPr>
        <w:t xml:space="preserve">yield</w:t>
      </w:r>
      <w:r>
        <w:t xml:space="preserve">表达式可以暂停函数执行，</w:t>
      </w:r>
      <w:r>
        <w:rPr>
          <w:rStyle w:val="VerbatimChar"/>
        </w:rPr>
        <w:t xml:space="preserve">next</w:t>
      </w:r>
      <w:r>
        <w:t xml:space="preserve">方法用于恢复函数执行，这使得</w:t>
      </w:r>
      <w:r>
        <w:rPr>
          <w:rStyle w:val="VerbatimChar"/>
        </w:rPr>
        <w:t xml:space="preserve">Generator</w:t>
      </w:r>
      <w:r>
        <w:t xml:space="preserve">函数非常适合将异步任务同步化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'/etc/fstab'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'/etc/shells'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2" w:name="asyncawait"/>
      <w:bookmarkEnd w:id="32"/>
      <w:r>
        <w:t xml:space="preserve">async/await</w:t>
      </w:r>
    </w:p>
    <w:p>
      <w:pPr>
        <w:pStyle w:val="FirstParagraph"/>
      </w:pPr>
      <w:r>
        <w:t xml:space="preserve">将上面</w:t>
      </w:r>
      <w:r>
        <w:rPr>
          <w:rStyle w:val="VerbatimChar"/>
        </w:rPr>
        <w:t xml:space="preserve">Generator</w:t>
      </w:r>
      <w:r>
        <w:t xml:space="preserve">函数改成</w:t>
      </w:r>
      <w:r>
        <w:rPr>
          <w:rStyle w:val="VerbatimChar"/>
        </w:rPr>
        <w:t xml:space="preserve">async/await</w:t>
      </w:r>
      <w:r>
        <w:t xml:space="preserve">形式，更为简洁，语义化更强了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asyncReadFile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'/etc/fstab'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Attribute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'/etc/shells'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3" w:name="区别"/>
      <w:bookmarkEnd w:id="33"/>
      <w:r>
        <w:t xml:space="preserve">区别：</w:t>
      </w:r>
    </w:p>
    <w:p>
      <w:pPr>
        <w:pStyle w:val="FirstParagraph"/>
      </w:pPr>
      <w:r>
        <w:t xml:space="preserve">通过上述代码进行分析，将</w:t>
      </w:r>
      <w:r>
        <w:rPr>
          <w:rStyle w:val="VerbatimChar"/>
        </w:rPr>
        <w:t xml:space="preserve">promise</w:t>
      </w:r>
      <w:r>
        <w:t xml:space="preserve">、</w:t>
      </w:r>
      <w:r>
        <w:rPr>
          <w:rStyle w:val="VerbatimChar"/>
        </w:rPr>
        <w:t xml:space="preserve">Generator</w:t>
      </w:r>
      <w:r>
        <w:t xml:space="preserve">、</w:t>
      </w:r>
      <w:r>
        <w:rPr>
          <w:rStyle w:val="VerbatimChar"/>
        </w:rPr>
        <w:t xml:space="preserve">async/await</w:t>
      </w:r>
      <w:r>
        <w:t xml:space="preserve">进行比较：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promise</w:t>
      </w:r>
      <w:r>
        <w:t xml:space="preserve">和</w:t>
      </w:r>
      <w:r>
        <w:rPr>
          <w:rStyle w:val="VerbatimChar"/>
        </w:rPr>
        <w:t xml:space="preserve">async/await</w:t>
      </w:r>
      <w:r>
        <w:t xml:space="preserve">是专门用于处理异步操作的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Generator</w:t>
      </w:r>
      <w:r>
        <w:t xml:space="preserve">并不是为异步而设计出来的，它还有其他功能（对象迭代、控制输出、部署</w:t>
      </w:r>
      <w:r>
        <w:rPr>
          <w:rStyle w:val="VerbatimChar"/>
        </w:rPr>
        <w:t xml:space="preserve">Interator</w:t>
      </w:r>
      <w:r>
        <w:t xml:space="preserve">接口...）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promise</w:t>
      </w:r>
      <w:r>
        <w:t xml:space="preserve">编写代码相比</w:t>
      </w:r>
      <w:r>
        <w:rPr>
          <w:rStyle w:val="VerbatimChar"/>
        </w:rPr>
        <w:t xml:space="preserve">Generator</w:t>
      </w:r>
      <w:r>
        <w:t xml:space="preserve">、</w:t>
      </w:r>
      <w:r>
        <w:rPr>
          <w:rStyle w:val="VerbatimChar"/>
        </w:rPr>
        <w:t xml:space="preserve">async</w:t>
      </w:r>
      <w:r>
        <w:t xml:space="preserve">更为复杂化，且可读性也稍差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Generator</w:t>
      </w:r>
      <w:r>
        <w:t xml:space="preserve">、</w:t>
      </w:r>
      <w:r>
        <w:rPr>
          <w:rStyle w:val="VerbatimChar"/>
        </w:rPr>
        <w:t xml:space="preserve">async</w:t>
      </w:r>
      <w:r>
        <w:t xml:space="preserve">需要与</w:t>
      </w:r>
      <w:r>
        <w:rPr>
          <w:rStyle w:val="VerbatimChar"/>
        </w:rPr>
        <w:t xml:space="preserve">promise</w:t>
      </w:r>
      <w:r>
        <w:t xml:space="preserve">对象搭配处理异步情况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async</w:t>
      </w:r>
      <w:r>
        <w:t xml:space="preserve">实质是</w:t>
      </w:r>
      <w:r>
        <w:rPr>
          <w:rStyle w:val="VerbatimChar"/>
        </w:rPr>
        <w:t xml:space="preserve">Generator</w:t>
      </w:r>
      <w:r>
        <w:t xml:space="preserve">的语法糖，相当于会自动执行</w:t>
      </w:r>
      <w:r>
        <w:rPr>
          <w:rStyle w:val="VerbatimChar"/>
        </w:rPr>
        <w:t xml:space="preserve">Generator</w:t>
      </w:r>
      <w:r>
        <w:t xml:space="preserve">函数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async</w:t>
      </w:r>
      <w:r>
        <w:t xml:space="preserve">使用上更为简洁，将异步代码以同步的形式进行编写，是处理异步编程的最终方案</w:t>
      </w:r>
    </w:p>
    <w:p>
      <w:pPr>
        <w:pStyle w:val="Heading2"/>
      </w:pPr>
      <w:bookmarkStart w:id="34" w:name="四使用场景"/>
      <w:bookmarkEnd w:id="34"/>
      <w:r>
        <w:t xml:space="preserve">四、使用场景</w:t>
      </w:r>
    </w:p>
    <w:p>
      <w:pPr>
        <w:pStyle w:val="FirstParagraph"/>
      </w:pPr>
      <w:r>
        <w:rPr>
          <w:rStyle w:val="VerbatimChar"/>
        </w:rPr>
        <w:t xml:space="preserve">Generator</w:t>
      </w:r>
      <w:r>
        <w:t xml:space="preserve">是异步解决的一种方案，最大特点则是将异步操作同步化表达出来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loadUI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showLoadingScreen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loadUIDataAsynchronously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hideLoadingScreen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loadUI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加载UI</w:t>
      </w:r>
      <w:r>
        <w:br w:type="textWrapping"/>
      </w:r>
      <w:r>
        <w:rPr>
          <w:rStyle w:val="VariableTok"/>
        </w:rPr>
        <w:t xml:space="preserve">loader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// 卸载UI</w:t>
      </w:r>
      <w:r>
        <w:br w:type="textWrapping"/>
      </w:r>
      <w:r>
        <w:rPr>
          <w:rStyle w:val="VariableTok"/>
        </w:rPr>
        <w:t xml:space="preserve">loader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包括</w:t>
      </w:r>
      <w:r>
        <w:rPr>
          <w:rStyle w:val="VerbatimChar"/>
        </w:rPr>
        <w:t xml:space="preserve">redux-saga</w:t>
      </w:r>
      <w:r>
        <w:t xml:space="preserve">中间件也充分利用了</w:t>
      </w:r>
      <w:r>
        <w:rPr>
          <w:rStyle w:val="VerbatimChar"/>
        </w:rPr>
        <w:t xml:space="preserve">Generator</w:t>
      </w:r>
      <w:r>
        <w:t xml:space="preserve">特性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takeEvery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takeLatest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'redux-saga/effects'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'...'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fetchUser</w:t>
      </w:r>
      <w:r>
        <w:rPr>
          <w:rStyle w:val="NormalTok"/>
        </w:rPr>
        <w:t xml:space="preserve">(action)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fetchUser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payload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"USER_FETCH_SUCCEEDED"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"USER_FETCH_FAILED"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mySaga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takeEvery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"USER_FETCH_REQUESTED"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fetchUser)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mySaga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takeLatest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"USER_FETCH_REQUESTED"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fetchUser)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mySaga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还能利用</w:t>
      </w:r>
      <w:r>
        <w:rPr>
          <w:rStyle w:val="VerbatimChar"/>
        </w:rPr>
        <w:t xml:space="preserve">Generator</w:t>
      </w:r>
      <w:r>
        <w:t xml:space="preserve">函数，在对象上实现</w:t>
      </w:r>
      <w:r>
        <w:rPr>
          <w:rStyle w:val="VerbatimChar"/>
        </w:rPr>
        <w:t xml:space="preserve">Iterator</w:t>
      </w:r>
      <w:r>
        <w:t xml:space="preserve">接口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iterEntries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keys[i]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obj[key]]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myObj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 of </w:t>
      </w:r>
      <w:r>
        <w:rPr>
          <w:rStyle w:val="AttributeTok"/>
        </w:rPr>
        <w:t xml:space="preserve">iterEntries</w:t>
      </w:r>
      <w:r>
        <w:rPr>
          <w:rStyle w:val="NormalTok"/>
        </w:rPr>
        <w:t xml:space="preserve">(myObj))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foo 3</w:t>
      </w:r>
      <w:r>
        <w:br w:type="textWrapping"/>
      </w:r>
      <w:r>
        <w:rPr>
          <w:rStyle w:val="CommentTok"/>
        </w:rPr>
        <w:t xml:space="preserve">// bar 7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https://es6.ruanyifeng.com/#docs/generator-async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5d3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cead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2022-06-04T10:27:40Z</dcterms:created>
  <dcterms:modified xsi:type="dcterms:W3CDTF">2022-06-04T10:27:40Z</dcterms:modified>
</cp:coreProperties>
</file>