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varletconst之间的区别"/>
      <w:bookmarkEnd w:id="21"/>
      <w:r>
        <w:t xml:space="preserve">面试官：说说var、let、const之间的区别</w:t>
      </w:r>
    </w:p>
    <w:p>
      <w:pPr>
        <w:pStyle w:val="Figure"/>
      </w:pPr>
      <w:r>
        <w:drawing>
          <wp:inline>
            <wp:extent cx="5334000" cy="38816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2aba2e0-50f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var"/>
      <w:bookmarkEnd w:id="25"/>
      <w:r>
        <w:t xml:space="preserve">一、var</w:t>
      </w:r>
    </w:p>
    <w:p>
      <w:pPr>
        <w:pStyle w:val="FirstParagraph"/>
      </w:pPr>
      <w:r>
        <w:t xml:space="preserve">在ES5中，顶层对象的属性和全局变量是等价的，用</w:t>
      </w:r>
      <w:r>
        <w:rPr>
          <w:rStyle w:val="VerbatimChar"/>
        </w:rPr>
        <w:t xml:space="preserve">var</w:t>
      </w:r>
      <w:r>
        <w:t xml:space="preserve">声明的变量既是全局变量，也是顶层变量</w:t>
      </w:r>
    </w:p>
    <w:p>
      <w:pPr>
        <w:pStyle w:val="BodyText"/>
      </w:pPr>
      <w:r>
        <w:t xml:space="preserve">注意：顶层对象，在浏览器环境指的是</w:t>
      </w:r>
      <w:r>
        <w:rPr>
          <w:rStyle w:val="VerbatimChar"/>
        </w:rPr>
        <w:t xml:space="preserve">window</w:t>
      </w:r>
      <w:r>
        <w:t xml:space="preserve">对象，在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指的是</w:t>
      </w:r>
      <w:r>
        <w:rPr>
          <w:rStyle w:val="VerbatimChar"/>
        </w:rPr>
        <w:t xml:space="preserve">global</w:t>
      </w:r>
      <w:r>
        <w:t xml:space="preserve">对象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10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var</w:t>
      </w:r>
      <w:r>
        <w:t xml:space="preserve">声明的变量存在变量提升的情况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</w:p>
    <w:p>
      <w:pPr>
        <w:pStyle w:val="FirstParagraph"/>
      </w:pPr>
      <w:r>
        <w:t xml:space="preserve">在编译阶段，编译器会将其变成以下执行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var</w:t>
      </w:r>
      <w:r>
        <w:t xml:space="preserve">，我们能够对一个变量进行多次声明，后面声明的变量会覆盖前面的变量声明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// 30</w:t>
      </w:r>
    </w:p>
    <w:p>
      <w:pPr>
        <w:pStyle w:val="FirstParagraph"/>
      </w:pPr>
      <w:r>
        <w:t xml:space="preserve">在函数中使用使用</w:t>
      </w:r>
      <w:r>
        <w:rPr>
          <w:rStyle w:val="VerbatimChar"/>
        </w:rPr>
        <w:t xml:space="preserve">var</w:t>
      </w:r>
      <w:r>
        <w:t xml:space="preserve">声明变量时候，该变量是局部的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change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change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// 20 </w:t>
      </w:r>
    </w:p>
    <w:p>
      <w:pPr>
        <w:pStyle w:val="FirstParagraph"/>
      </w:pPr>
      <w:r>
        <w:t xml:space="preserve">而如果在函数内不使用</w:t>
      </w:r>
      <w:r>
        <w:rPr>
          <w:rStyle w:val="VerbatimChar"/>
        </w:rPr>
        <w:t xml:space="preserve">var</w:t>
      </w:r>
      <w:r>
        <w:t xml:space="preserve">，该变量是全局的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change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change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// 30 </w:t>
      </w:r>
    </w:p>
    <w:p>
      <w:pPr>
        <w:pStyle w:val="Heading2"/>
      </w:pPr>
      <w:bookmarkStart w:id="26" w:name="二let"/>
      <w:bookmarkEnd w:id="26"/>
      <w:r>
        <w:t xml:space="preserve">二、let</w:t>
      </w:r>
    </w:p>
    <w:p>
      <w:pPr>
        <w:pStyle w:val="FirstParagraph"/>
      </w:pPr>
      <w:r>
        <w:rPr>
          <w:rStyle w:val="VerbatimChar"/>
        </w:rPr>
        <w:t xml:space="preserve">let</w:t>
      </w:r>
      <w:r>
        <w:t xml:space="preserve">是</w:t>
      </w:r>
      <w:r>
        <w:rPr>
          <w:rStyle w:val="VerbatimChar"/>
        </w:rPr>
        <w:t xml:space="preserve">ES6</w:t>
      </w:r>
      <w:r>
        <w:t xml:space="preserve">新增的命令，用来声明变量</w:t>
      </w:r>
    </w:p>
    <w:p>
      <w:pPr>
        <w:pStyle w:val="BodyText"/>
      </w:pPr>
      <w:r>
        <w:t xml:space="preserve">用法类似于</w:t>
      </w:r>
      <w:r>
        <w:rPr>
          <w:rStyle w:val="VerbatimChar"/>
        </w:rPr>
        <w:t xml:space="preserve">var</w:t>
      </w:r>
      <w:r>
        <w:t xml:space="preserve">，但是所声明的变量，只在</w:t>
      </w:r>
      <w:r>
        <w:rPr>
          <w:rStyle w:val="VerbatimChar"/>
        </w:rPr>
        <w:t xml:space="preserve">let</w:t>
      </w:r>
      <w:r>
        <w:t xml:space="preserve">命令所在的代码块内有效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// ReferenceError: a is not defined.</w:t>
      </w:r>
    </w:p>
    <w:p>
      <w:pPr>
        <w:pStyle w:val="FirstParagraph"/>
      </w:pPr>
      <w:r>
        <w:t xml:space="preserve">不存在变量提升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// 报错ReferenceError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这表示在声明它之前，变量</w:t>
      </w:r>
      <w:r>
        <w:rPr>
          <w:rStyle w:val="VerbatimChar"/>
        </w:rPr>
        <w:t xml:space="preserve">a</w:t>
      </w:r>
      <w:r>
        <w:t xml:space="preserve">是不存在的，这时如果用到它，就会抛出一个错误</w:t>
      </w:r>
    </w:p>
    <w:p>
      <w:pPr>
        <w:pStyle w:val="BodyText"/>
      </w:pPr>
      <w:r>
        <w:t xml:space="preserve">只要块级作用域内存在</w:t>
      </w:r>
      <w:r>
        <w:rPr>
          <w:rStyle w:val="VerbatimChar"/>
        </w:rPr>
        <w:t xml:space="preserve">let</w:t>
      </w:r>
      <w:r>
        <w:t xml:space="preserve">命令，这个区域就不再受外部影响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ReferenceError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let</w:t>
      </w:r>
      <w:r>
        <w:t xml:space="preserve">声明变量前，该变量都不可用，也就是大家常说的“暂时性死区”</w:t>
      </w:r>
    </w:p>
    <w:p>
      <w:pPr>
        <w:pStyle w:val="BodyText"/>
      </w:pPr>
      <w:r>
        <w:t xml:space="preserve">最后，</w:t>
      </w:r>
      <w:r>
        <w:rPr>
          <w:rStyle w:val="VerbatimChar"/>
        </w:rPr>
        <w:t xml:space="preserve">let</w:t>
      </w:r>
      <w:r>
        <w:t xml:space="preserve">不允许在相同作用域中重复声明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CommentTok"/>
        </w:rPr>
        <w:t xml:space="preserve">// Uncaught SyntaxError: Identifier 'a' has already been declared</w:t>
      </w:r>
    </w:p>
    <w:p>
      <w:pPr>
        <w:pStyle w:val="FirstParagraph"/>
      </w:pPr>
      <w:r>
        <w:t xml:space="preserve">注意的是相同作用域，下面这种情况是不会报错的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因此，我们不能在函数内部重新声明参数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func</w:t>
      </w:r>
      <w:r>
        <w:rPr>
          <w:rStyle w:val="NormalTok"/>
        </w:rPr>
        <w:t xml:space="preserve">(arg)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Uncaught SyntaxError: Identifier 'arg' has already been declared</w:t>
      </w:r>
    </w:p>
    <w:p>
      <w:pPr>
        <w:pStyle w:val="Heading2"/>
      </w:pPr>
      <w:bookmarkStart w:id="27" w:name="三const"/>
      <w:bookmarkEnd w:id="27"/>
      <w:r>
        <w:t xml:space="preserve">三、const</w:t>
      </w:r>
    </w:p>
    <w:p>
      <w:pPr>
        <w:pStyle w:val="FirstParagraph"/>
      </w:pPr>
      <w:r>
        <w:rPr>
          <w:rStyle w:val="VerbatimChar"/>
        </w:rPr>
        <w:t xml:space="preserve">const</w:t>
      </w:r>
      <w:r>
        <w:t xml:space="preserve">声明一个只读的常量，一旦声明，常量的值就不能改变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// TypeError: Assignment to constant variable.</w:t>
      </w:r>
    </w:p>
    <w:p>
      <w:pPr>
        <w:pStyle w:val="FirstParagraph"/>
      </w:pPr>
      <w:r>
        <w:t xml:space="preserve">这意味着，</w:t>
      </w:r>
      <w:r>
        <w:rPr>
          <w:rStyle w:val="VerbatimChar"/>
        </w:rPr>
        <w:t xml:space="preserve">const</w:t>
      </w:r>
      <w:r>
        <w:t xml:space="preserve">一旦声明变量，就必须立即初始化，不能留到以后赋值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SyntaxError: Missing initializer in const declaration</w:t>
      </w:r>
    </w:p>
    <w:p>
      <w:pPr>
        <w:pStyle w:val="FirstParagraph"/>
      </w:pPr>
      <w:r>
        <w:t xml:space="preserve">如果之前用</w:t>
      </w:r>
      <w:r>
        <w:rPr>
          <w:rStyle w:val="VerbatimChar"/>
        </w:rPr>
        <w:t xml:space="preserve">var</w:t>
      </w:r>
      <w:r>
        <w:t xml:space="preserve">或</w:t>
      </w:r>
      <w:r>
        <w:rPr>
          <w:rStyle w:val="VerbatimChar"/>
        </w:rPr>
        <w:t xml:space="preserve">let</w:t>
      </w:r>
      <w:r>
        <w:t xml:space="preserve">声明过变量，再用</w:t>
      </w:r>
      <w:r>
        <w:rPr>
          <w:rStyle w:val="VerbatimChar"/>
        </w:rPr>
        <w:t xml:space="preserve">const</w:t>
      </w:r>
      <w:r>
        <w:t xml:space="preserve">声明同样会报错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CommentTok"/>
        </w:rPr>
        <w:t xml:space="preserve">// 都会报错</w:t>
      </w:r>
    </w:p>
    <w:p>
      <w:pPr>
        <w:pStyle w:val="FirstParagraph"/>
      </w:pPr>
      <w:r>
        <w:rPr>
          <w:rStyle w:val="VerbatimChar"/>
        </w:rPr>
        <w:t xml:space="preserve">const</w:t>
      </w:r>
      <w:r>
        <w:t xml:space="preserve">实际上保证的并不是变量的值不得改动，而是变量指向的那个内存地址所保存的数据不得改动</w:t>
      </w:r>
    </w:p>
    <w:p>
      <w:pPr>
        <w:pStyle w:val="BodyText"/>
      </w:pPr>
      <w:r>
        <w:t xml:space="preserve">对于简单类型的数据，值就保存在变量指向的那个内存地址，因此等同于常量</w:t>
      </w:r>
    </w:p>
    <w:p>
      <w:pPr>
        <w:pStyle w:val="BodyText"/>
      </w:pPr>
      <w:r>
        <w:t xml:space="preserve">对于复杂类型的数据，变量指向的内存地址，保存的只是一个指向实际数据的指针，</w:t>
      </w:r>
      <w:r>
        <w:rPr>
          <w:rStyle w:val="VerbatimChar"/>
        </w:rPr>
        <w:t xml:space="preserve">const</w:t>
      </w:r>
      <w:r>
        <w:t xml:space="preserve">只能保证这个指针是固定的，并不能确保改变量的结构不变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br w:type="textWrapping"/>
      </w:r>
      <w:r>
        <w:rPr>
          <w:rStyle w:val="CommentTok"/>
        </w:rPr>
        <w:t xml:space="preserve">// 为 foo 添加一个属性，可以成功</w:t>
      </w:r>
      <w:r>
        <w:br w:type="textWrapping"/>
      </w:r>
      <w:r>
        <w:rPr>
          <w:rStyle w:val="VariableTok"/>
        </w:rPr>
        <w:t xml:space="preserve">foo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foo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</w:t>
      </w:r>
      <w:r>
        <w:br w:type="textWrapping"/>
      </w:r>
      <w:r>
        <w:br w:type="textWrapping"/>
      </w:r>
      <w:r>
        <w:rPr>
          <w:rStyle w:val="CommentTok"/>
        </w:rPr>
        <w:t xml:space="preserve">// 将 foo 指向另一个对象，就会报错</w:t>
      </w:r>
      <w:r>
        <w:br w:type="textWrapping"/>
      </w:r>
      <w:r>
        <w:rPr>
          <w:rStyle w:val="NormalTok"/>
        </w:rPr>
        <w:t xml:space="preserve">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TypeError: "foo" is read-only</w:t>
      </w:r>
    </w:p>
    <w:p>
      <w:pPr>
        <w:pStyle w:val="FirstParagraph"/>
      </w:pPr>
      <w:r>
        <w:t xml:space="preserve">其它情况，</w:t>
      </w:r>
      <w:r>
        <w:rPr>
          <w:rStyle w:val="VerbatimChar"/>
        </w:rPr>
        <w:t xml:space="preserve">const</w:t>
      </w:r>
      <w:r>
        <w:t xml:space="preserve">与</w:t>
      </w:r>
      <w:r>
        <w:rPr>
          <w:rStyle w:val="VerbatimChar"/>
        </w:rPr>
        <w:t xml:space="preserve">let</w:t>
      </w:r>
      <w:r>
        <w:t xml:space="preserve">一致</w:t>
      </w:r>
    </w:p>
    <w:p>
      <w:pPr>
        <w:pStyle w:val="Heading2"/>
      </w:pPr>
      <w:bookmarkStart w:id="28" w:name="四区别"/>
      <w:bookmarkEnd w:id="28"/>
      <w:r>
        <w:t xml:space="preserve">四、区别</w:t>
      </w:r>
    </w:p>
    <w:p>
      <w:pPr>
        <w:pStyle w:val="FirstParagraph"/>
      </w:pPr>
      <w:r>
        <w:rPr>
          <w:rStyle w:val="VerbatimChar"/>
        </w:rPr>
        <w:t xml:space="preserve">var</w:t>
      </w:r>
      <w:r>
        <w:t xml:space="preserve">、</w:t>
      </w:r>
      <w:r>
        <w:rPr>
          <w:rStyle w:val="VerbatimChar"/>
        </w:rPr>
        <w:t xml:space="preserve">let</w:t>
      </w:r>
      <w:r>
        <w:t xml:space="preserve">、</w:t>
      </w:r>
      <w:r>
        <w:rPr>
          <w:rStyle w:val="VerbatimChar"/>
        </w:rPr>
        <w:t xml:space="preserve">const</w:t>
      </w:r>
      <w:r>
        <w:t xml:space="preserve">三者区别可以围绕下面五点展开：</w:t>
      </w:r>
    </w:p>
    <w:p>
      <w:pPr>
        <w:pStyle w:val="Compact"/>
        <w:numPr>
          <w:numId w:val="1001"/>
          <w:ilvl w:val="0"/>
        </w:numPr>
      </w:pPr>
      <w:r>
        <w:t xml:space="preserve">变量提升</w:t>
      </w:r>
    </w:p>
    <w:p>
      <w:pPr>
        <w:pStyle w:val="Compact"/>
        <w:numPr>
          <w:numId w:val="1001"/>
          <w:ilvl w:val="0"/>
        </w:numPr>
      </w:pPr>
      <w:r>
        <w:t xml:space="preserve">暂时性死区</w:t>
      </w:r>
    </w:p>
    <w:p>
      <w:pPr>
        <w:pStyle w:val="Compact"/>
        <w:numPr>
          <w:numId w:val="1001"/>
          <w:ilvl w:val="0"/>
        </w:numPr>
      </w:pPr>
      <w:r>
        <w:t xml:space="preserve">块级作用域</w:t>
      </w:r>
    </w:p>
    <w:p>
      <w:pPr>
        <w:pStyle w:val="Compact"/>
        <w:numPr>
          <w:numId w:val="1001"/>
          <w:ilvl w:val="0"/>
        </w:numPr>
      </w:pPr>
      <w:r>
        <w:t xml:space="preserve">重复声明</w:t>
      </w:r>
    </w:p>
    <w:p>
      <w:pPr>
        <w:pStyle w:val="Compact"/>
        <w:numPr>
          <w:numId w:val="1001"/>
          <w:ilvl w:val="0"/>
        </w:numPr>
      </w:pPr>
      <w:r>
        <w:t xml:space="preserve">修改声明的变量</w:t>
      </w:r>
    </w:p>
    <w:p>
      <w:pPr>
        <w:pStyle w:val="Compact"/>
        <w:numPr>
          <w:numId w:val="1001"/>
          <w:ilvl w:val="0"/>
        </w:numPr>
      </w:pPr>
      <w:r>
        <w:t xml:space="preserve">使用</w:t>
      </w:r>
    </w:p>
    <w:p>
      <w:pPr>
        <w:pStyle w:val="Heading3"/>
      </w:pPr>
      <w:bookmarkStart w:id="29" w:name="变量提升"/>
      <w:bookmarkEnd w:id="29"/>
      <w:r>
        <w:t xml:space="preserve">变量提升</w:t>
      </w:r>
    </w:p>
    <w:p>
      <w:pPr>
        <w:pStyle w:val="FirstParagraph"/>
      </w:pPr>
      <w:r>
        <w:rPr>
          <w:rStyle w:val="VerbatimChar"/>
        </w:rPr>
        <w:t xml:space="preserve">var</w:t>
      </w:r>
      <w:r>
        <w:t xml:space="preserve">声明的变量存在变量提升，即变量可以在声明之前调用，值为</w:t>
      </w:r>
      <w:r>
        <w:rPr>
          <w:rStyle w:val="VerbatimChar"/>
        </w:rPr>
        <w:t xml:space="preserve">undefined</w:t>
      </w:r>
    </w:p>
    <w:p>
      <w:pPr>
        <w:pStyle w:val="BodyText"/>
      </w:pPr>
      <w:r>
        <w:rPr>
          <w:rStyle w:val="VerbatimChar"/>
        </w:rPr>
        <w:t xml:space="preserve">let</w:t>
      </w:r>
      <w:r>
        <w:t xml:space="preserve">和</w:t>
      </w:r>
      <w:r>
        <w:rPr>
          <w:rStyle w:val="VerbatimChar"/>
        </w:rPr>
        <w:t xml:space="preserve">const</w:t>
      </w:r>
      <w:r>
        <w:t xml:space="preserve">不存在变量提升，即它们所声明的变量一定要在声明后使用，否则报错</w:t>
      </w:r>
    </w:p>
    <w:p>
      <w:pPr>
        <w:pStyle w:val="SourceCode"/>
      </w:pPr>
      <w:r>
        <w:rPr>
          <w:rStyle w:val="CommentTok"/>
        </w:rPr>
        <w:t xml:space="preserve">// var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 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// let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  </w:t>
      </w:r>
      <w:r>
        <w:rPr>
          <w:rStyle w:val="CommentTok"/>
        </w:rPr>
        <w:t xml:space="preserve">// Cannot access 'b' before initialization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// const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(c)  </w:t>
      </w:r>
      <w:r>
        <w:rPr>
          <w:rStyle w:val="CommentTok"/>
        </w:rPr>
        <w:t xml:space="preserve">// Cannot access 'c' before initialization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Heading3"/>
      </w:pPr>
      <w:bookmarkStart w:id="30" w:name="暂时性死区"/>
      <w:bookmarkEnd w:id="30"/>
      <w:r>
        <w:t xml:space="preserve">暂时性死区</w:t>
      </w:r>
    </w:p>
    <w:p>
      <w:pPr>
        <w:pStyle w:val="FirstParagraph"/>
      </w:pPr>
      <w:r>
        <w:rPr>
          <w:rStyle w:val="VerbatimChar"/>
        </w:rPr>
        <w:t xml:space="preserve">var</w:t>
      </w:r>
      <w:r>
        <w:t xml:space="preserve">不存在暂时性死区</w:t>
      </w:r>
    </w:p>
    <w:p>
      <w:pPr>
        <w:pStyle w:val="BodyText"/>
      </w:pPr>
      <w:r>
        <w:rPr>
          <w:rStyle w:val="VerbatimChar"/>
        </w:rPr>
        <w:t xml:space="preserve">let</w:t>
      </w:r>
      <w:r>
        <w:t xml:space="preserve">和</w:t>
      </w:r>
      <w:r>
        <w:rPr>
          <w:rStyle w:val="VerbatimChar"/>
        </w:rPr>
        <w:t xml:space="preserve">const</w:t>
      </w:r>
      <w:r>
        <w:t xml:space="preserve">存在暂时性死区，只有等到声明变量的那一行代码出现，才可以获取和使用该变量</w:t>
      </w:r>
    </w:p>
    <w:p>
      <w:pPr>
        <w:pStyle w:val="SourceCode"/>
      </w:pPr>
      <w:r>
        <w:rPr>
          <w:rStyle w:val="CommentTok"/>
        </w:rPr>
        <w:t xml:space="preserve">// var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 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// let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  </w:t>
      </w:r>
      <w:r>
        <w:rPr>
          <w:rStyle w:val="CommentTok"/>
        </w:rPr>
        <w:t xml:space="preserve">// Cannot access 'b' before initialization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// const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(c)  </w:t>
      </w:r>
      <w:r>
        <w:rPr>
          <w:rStyle w:val="CommentTok"/>
        </w:rPr>
        <w:t xml:space="preserve">// Cannot access 'c' before initialization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Heading3"/>
      </w:pPr>
      <w:bookmarkStart w:id="31" w:name="块级作用域"/>
      <w:bookmarkEnd w:id="31"/>
      <w:r>
        <w:t xml:space="preserve">块级作用域</w:t>
      </w:r>
    </w:p>
    <w:p>
      <w:pPr>
        <w:pStyle w:val="FirstParagraph"/>
      </w:pPr>
      <w:r>
        <w:rPr>
          <w:rStyle w:val="VerbatimChar"/>
        </w:rPr>
        <w:t xml:space="preserve">var</w:t>
      </w:r>
      <w:r>
        <w:t xml:space="preserve">不存在块级作用域</w:t>
      </w:r>
    </w:p>
    <w:p>
      <w:pPr>
        <w:pStyle w:val="BodyText"/>
      </w:pPr>
      <w:r>
        <w:rPr>
          <w:rStyle w:val="VerbatimChar"/>
        </w:rPr>
        <w:t xml:space="preserve">let</w:t>
      </w:r>
      <w:r>
        <w:t xml:space="preserve">和</w:t>
      </w:r>
      <w:r>
        <w:rPr>
          <w:rStyle w:val="VerbatimChar"/>
        </w:rPr>
        <w:t xml:space="preserve">const</w:t>
      </w:r>
      <w:r>
        <w:t xml:space="preserve">存在块级作用域</w:t>
      </w:r>
    </w:p>
    <w:p>
      <w:pPr>
        <w:pStyle w:val="SourceCode"/>
      </w:pPr>
      <w:r>
        <w:rPr>
          <w:rStyle w:val="CommentTok"/>
        </w:rPr>
        <w:t xml:space="preserve">// var</w:t>
      </w:r>
      <w:r>
        <w:br w:type="textWrapping"/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  </w:t>
      </w:r>
      <w:r>
        <w:rPr>
          <w:rStyle w:val="CommentTok"/>
        </w:rPr>
        <w:t xml:space="preserve">// 20</w:t>
      </w:r>
      <w:r>
        <w:br w:type="textWrapping"/>
      </w:r>
      <w:r>
        <w:br w:type="textWrapping"/>
      </w:r>
      <w:r>
        <w:rPr>
          <w:rStyle w:val="CommentTok"/>
        </w:rPr>
        <w:t xml:space="preserve">// let</w:t>
      </w:r>
      <w:r>
        <w:br w:type="textWrapping"/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  </w:t>
      </w:r>
      <w:r>
        <w:rPr>
          <w:rStyle w:val="CommentTok"/>
        </w:rPr>
        <w:t xml:space="preserve">// Uncaught ReferenceError: b is not defined</w:t>
      </w:r>
      <w:r>
        <w:br w:type="textWrapping"/>
      </w:r>
      <w:r>
        <w:br w:type="textWrapping"/>
      </w:r>
      <w:r>
        <w:rPr>
          <w:rStyle w:val="CommentTok"/>
        </w:rPr>
        <w:t xml:space="preserve">// const</w:t>
      </w:r>
      <w:r>
        <w:br w:type="textWrapping"/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(c)  </w:t>
      </w:r>
      <w:r>
        <w:rPr>
          <w:rStyle w:val="CommentTok"/>
        </w:rPr>
        <w:t xml:space="preserve">// Uncaught ReferenceError: c is not defined</w:t>
      </w:r>
    </w:p>
    <w:p>
      <w:pPr>
        <w:pStyle w:val="Heading3"/>
      </w:pPr>
      <w:bookmarkStart w:id="32" w:name="重复声明"/>
      <w:bookmarkEnd w:id="32"/>
      <w:r>
        <w:t xml:space="preserve">重复声明</w:t>
      </w:r>
    </w:p>
    <w:p>
      <w:pPr>
        <w:pStyle w:val="FirstParagraph"/>
      </w:pPr>
      <w:r>
        <w:rPr>
          <w:rStyle w:val="VerbatimChar"/>
        </w:rPr>
        <w:t xml:space="preserve">var</w:t>
      </w:r>
      <w:r>
        <w:t xml:space="preserve">允许重复声明变量</w:t>
      </w:r>
    </w:p>
    <w:p>
      <w:pPr>
        <w:pStyle w:val="BodyText"/>
      </w:pPr>
      <w:r>
        <w:rPr>
          <w:rStyle w:val="VerbatimChar"/>
        </w:rPr>
        <w:t xml:space="preserve">let</w:t>
      </w:r>
      <w:r>
        <w:t xml:space="preserve">和</w:t>
      </w:r>
      <w:r>
        <w:rPr>
          <w:rStyle w:val="VerbatimChar"/>
        </w:rPr>
        <w:t xml:space="preserve">const</w:t>
      </w:r>
      <w:r>
        <w:t xml:space="preserve">在同一作用域不允许重复声明变量</w:t>
      </w:r>
    </w:p>
    <w:p>
      <w:pPr>
        <w:pStyle w:val="SourceCode"/>
      </w:pPr>
      <w:r>
        <w:rPr>
          <w:rStyle w:val="CommentTok"/>
        </w:rPr>
        <w:t xml:space="preserve">// var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 w:type="textWrapping"/>
      </w:r>
      <w:r>
        <w:br w:type="textWrapping"/>
      </w:r>
      <w:r>
        <w:rPr>
          <w:rStyle w:val="CommentTok"/>
        </w:rPr>
        <w:t xml:space="preserve">// let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Identifier 'b' has already been declared</w:t>
      </w:r>
      <w:r>
        <w:br w:type="textWrapping"/>
      </w:r>
      <w:r>
        <w:br w:type="textWrapping"/>
      </w:r>
      <w:r>
        <w:rPr>
          <w:rStyle w:val="CommentTok"/>
        </w:rPr>
        <w:t xml:space="preserve">// const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Identifier 'c' has already been declared</w:t>
      </w:r>
    </w:p>
    <w:p>
      <w:pPr>
        <w:pStyle w:val="Heading3"/>
      </w:pPr>
      <w:bookmarkStart w:id="33" w:name="修改声明的变量"/>
      <w:bookmarkEnd w:id="33"/>
      <w:r>
        <w:t xml:space="preserve">修改声明的变量</w:t>
      </w:r>
    </w:p>
    <w:p>
      <w:pPr>
        <w:pStyle w:val="FirstParagraph"/>
      </w:pPr>
      <w:r>
        <w:rPr>
          <w:rStyle w:val="VerbatimChar"/>
        </w:rPr>
        <w:t xml:space="preserve">var</w:t>
      </w:r>
      <w:r>
        <w:t xml:space="preserve">和</w:t>
      </w:r>
      <w:r>
        <w:rPr>
          <w:rStyle w:val="VerbatimChar"/>
        </w:rPr>
        <w:t xml:space="preserve">let</w:t>
      </w:r>
      <w:r>
        <w:t xml:space="preserve">可以</w:t>
      </w:r>
    </w:p>
    <w:p>
      <w:pPr>
        <w:pStyle w:val="BodyText"/>
      </w:pPr>
      <w:r>
        <w:rPr>
          <w:rStyle w:val="VerbatimChar"/>
        </w:rPr>
        <w:t xml:space="preserve">const</w:t>
      </w:r>
      <w:r>
        <w:t xml:space="preserve">声明一个只读的常量。一旦声明，常量的值就不能改变</w:t>
      </w:r>
    </w:p>
    <w:p>
      <w:pPr>
        <w:pStyle w:val="SourceCode"/>
      </w:pPr>
      <w:r>
        <w:rPr>
          <w:rStyle w:val="CommentTok"/>
        </w:rPr>
        <w:t xml:space="preserve">// var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  </w:t>
      </w:r>
      <w:r>
        <w:rPr>
          <w:rStyle w:val="CommentTok"/>
        </w:rPr>
        <w:t xml:space="preserve">// 20</w:t>
      </w:r>
      <w:r>
        <w:br w:type="textWrapping"/>
      </w:r>
      <w:r>
        <w:br w:type="textWrapping"/>
      </w:r>
      <w:r>
        <w:rPr>
          <w:rStyle w:val="CommentTok"/>
        </w:rPr>
        <w:t xml:space="preserve">//let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  </w:t>
      </w:r>
      <w:r>
        <w:rPr>
          <w:rStyle w:val="CommentTok"/>
        </w:rPr>
        <w:t xml:space="preserve">// 20</w:t>
      </w:r>
      <w:r>
        <w:br w:type="textWrapping"/>
      </w:r>
      <w:r>
        <w:br w:type="textWrapping"/>
      </w:r>
      <w:r>
        <w:rPr>
          <w:rStyle w:val="CommentTok"/>
        </w:rPr>
        <w:t xml:space="preserve">// const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(c) </w:t>
      </w:r>
      <w:r>
        <w:rPr>
          <w:rStyle w:val="CommentTok"/>
        </w:rPr>
        <w:t xml:space="preserve">// Uncaught TypeError: Assignment to constant variable</w:t>
      </w:r>
    </w:p>
    <w:p>
      <w:pPr>
        <w:pStyle w:val="Heading3"/>
      </w:pPr>
      <w:bookmarkStart w:id="34" w:name="使用"/>
      <w:bookmarkEnd w:id="34"/>
      <w:r>
        <w:t xml:space="preserve">使用</w:t>
      </w:r>
    </w:p>
    <w:p>
      <w:pPr>
        <w:pStyle w:val="FirstParagraph"/>
      </w:pPr>
      <w:r>
        <w:t xml:space="preserve">能用</w:t>
      </w:r>
      <w:r>
        <w:rPr>
          <w:rStyle w:val="VerbatimChar"/>
        </w:rPr>
        <w:t xml:space="preserve">const</w:t>
      </w:r>
      <w:r>
        <w:t xml:space="preserve">的情况尽量使用</w:t>
      </w:r>
      <w:r>
        <w:rPr>
          <w:rStyle w:val="VerbatimChar"/>
        </w:rPr>
        <w:t xml:space="preserve">const</w:t>
      </w:r>
      <w:r>
        <w:t xml:space="preserve">，其他情况下大多数使用</w:t>
      </w:r>
      <w:r>
        <w:rPr>
          <w:rStyle w:val="VerbatimChar"/>
        </w:rPr>
        <w:t xml:space="preserve">let</w:t>
      </w:r>
      <w:r>
        <w:t xml:space="preserve">，避免使用</w:t>
      </w:r>
      <w:r>
        <w:rPr>
          <w:rStyle w:val="VerbatimChar"/>
        </w:rPr>
        <w:t xml:space="preserve">var</w:t>
      </w:r>
    </w:p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https://es6.ruanyifeng.com/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835a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b3af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2022-06-04T10:27:42Z</dcterms:created>
  <dcterms:modified xsi:type="dcterms:W3CDTF">2022-06-04T10:27:42Z</dcterms:modified>
</cp:coreProperties>
</file>