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3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谈谈-javascript-中的类型转换机制"/>
      <w:bookmarkEnd w:id="21"/>
      <w:r>
        <w:t xml:space="preserve">面试官：谈谈 JavaScript 中的类型转换机制</w:t>
      </w:r>
    </w:p>
    <w:p>
      <w:pPr>
        <w:pStyle w:val="Figure"/>
      </w:pPr>
      <w:r>
        <w:drawing>
          <wp:inline>
            <wp:extent cx="5334000" cy="284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abd00a0-669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概述"/>
      <w:bookmarkEnd w:id="25"/>
      <w:r>
        <w:t xml:space="preserve">一、概述</w:t>
      </w:r>
    </w:p>
    <w:p>
      <w:pPr>
        <w:pStyle w:val="FirstParagraph"/>
      </w:pPr>
      <w:r>
        <w:t xml:space="preserve">前面我们讲到，</w:t>
      </w:r>
      <w:r>
        <w:rPr>
          <w:rStyle w:val="VerbatimChar"/>
        </w:rPr>
        <w:t xml:space="preserve">JS</w:t>
      </w:r>
      <w:r>
        <w:t xml:space="preserve">中有六种简单数据类型：</w:t>
      </w:r>
      <w:r>
        <w:rPr>
          <w:rStyle w:val="VerbatimChar"/>
        </w:rPr>
        <w:t xml:space="preserve">undefined</w:t>
      </w:r>
      <w:r>
        <w:t xml:space="preserve">、</w:t>
      </w:r>
      <w:r>
        <w:rPr>
          <w:rStyle w:val="VerbatimChar"/>
        </w:rPr>
        <w:t xml:space="preserve">null</w:t>
      </w:r>
      <w:r>
        <w:t xml:space="preserve">、</w:t>
      </w:r>
      <w:r>
        <w:rPr>
          <w:rStyle w:val="VerbatimChar"/>
        </w:rPr>
        <w:t xml:space="preserve">boolean</w:t>
      </w:r>
      <w:r>
        <w:t xml:space="preserve">、</w:t>
      </w:r>
      <w:r>
        <w:rPr>
          <w:rStyle w:val="VerbatimChar"/>
        </w:rPr>
        <w:t xml:space="preserve">string</w:t>
      </w:r>
      <w:r>
        <w:t xml:space="preserve">、</w:t>
      </w:r>
      <w:r>
        <w:rPr>
          <w:rStyle w:val="VerbatimChar"/>
        </w:rPr>
        <w:t xml:space="preserve">number</w:t>
      </w:r>
      <w:r>
        <w:t xml:space="preserve">、</w:t>
      </w:r>
      <w:r>
        <w:rPr>
          <w:rStyle w:val="VerbatimChar"/>
        </w:rPr>
        <w:t xml:space="preserve">symbol</w:t>
      </w:r>
      <w:r>
        <w:t xml:space="preserve">，以及引用类型：</w:t>
      </w:r>
      <w:r>
        <w:rPr>
          <w:rStyle w:val="VerbatimChar"/>
        </w:rPr>
        <w:t xml:space="preserve">object</w:t>
      </w:r>
    </w:p>
    <w:p>
      <w:pPr>
        <w:pStyle w:val="BodyText"/>
      </w:pPr>
      <w:r>
        <w:t xml:space="preserve">但是我们在声明的时候只有一种数据类型，只有到运行期间才会确定当前类型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a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上面代码中，</w:t>
      </w:r>
      <w:r>
        <w:rPr>
          <w:rStyle w:val="VerbatimChar"/>
        </w:rPr>
        <w:t xml:space="preserve">x</w:t>
      </w:r>
      <w:r>
        <w:t xml:space="preserve">的值在编译阶段是无法获取的，只有等到程序运行时才能知道</w:t>
      </w:r>
    </w:p>
    <w:p>
      <w:pPr>
        <w:pStyle w:val="BodyText"/>
      </w:pPr>
      <w:r>
        <w:t xml:space="preserve">虽然变量的数据类型是不确定的，但是各种运算符对数据类型是有要求的，如果运算子的类型与预期不符合，就会触发类型转换机制</w:t>
      </w:r>
    </w:p>
    <w:p>
      <w:pPr>
        <w:pStyle w:val="BodyText"/>
      </w:pPr>
      <w:r>
        <w:t xml:space="preserve">常见的类型转换有：</w:t>
      </w:r>
    </w:p>
    <w:p>
      <w:pPr>
        <w:pStyle w:val="Compact"/>
        <w:numPr>
          <w:numId w:val="1001"/>
          <w:ilvl w:val="0"/>
        </w:numPr>
      </w:pPr>
      <w:r>
        <w:t xml:space="preserve">强制转换（显示转换）</w:t>
      </w:r>
    </w:p>
    <w:p>
      <w:pPr>
        <w:pStyle w:val="Compact"/>
        <w:numPr>
          <w:numId w:val="1001"/>
          <w:ilvl w:val="0"/>
        </w:numPr>
      </w:pPr>
      <w:r>
        <w:t xml:space="preserve">自动转换（隐式转换）</w:t>
      </w:r>
    </w:p>
    <w:p>
      <w:pPr>
        <w:pStyle w:val="Heading2"/>
      </w:pPr>
      <w:bookmarkStart w:id="26" w:name="二显示转换"/>
      <w:bookmarkEnd w:id="26"/>
      <w:r>
        <w:t xml:space="preserve">二、显示转换</w:t>
      </w:r>
    </w:p>
    <w:p>
      <w:pPr>
        <w:pStyle w:val="FirstParagraph"/>
      </w:pPr>
      <w:r>
        <w:t xml:space="preserve">显示转换，即我们很清楚可以看到这里发生了类型的转变，常见的方法有：</w:t>
      </w:r>
    </w:p>
    <w:p>
      <w:pPr>
        <w:pStyle w:val="Compact"/>
        <w:numPr>
          <w:numId w:val="1002"/>
          <w:ilvl w:val="0"/>
        </w:numPr>
      </w:pPr>
      <w:r>
        <w:t xml:space="preserve">Number()</w:t>
      </w:r>
    </w:p>
    <w:p>
      <w:pPr>
        <w:pStyle w:val="Compact"/>
        <w:numPr>
          <w:numId w:val="1002"/>
          <w:ilvl w:val="0"/>
        </w:numPr>
      </w:pPr>
      <w:r>
        <w:t xml:space="preserve">parseInt()</w:t>
      </w:r>
    </w:p>
    <w:p>
      <w:pPr>
        <w:pStyle w:val="Compact"/>
        <w:numPr>
          <w:numId w:val="1002"/>
          <w:ilvl w:val="0"/>
        </w:numPr>
      </w:pPr>
      <w:r>
        <w:t xml:space="preserve">String()</w:t>
      </w:r>
    </w:p>
    <w:p>
      <w:pPr>
        <w:pStyle w:val="Compact"/>
        <w:numPr>
          <w:numId w:val="1002"/>
          <w:ilvl w:val="0"/>
        </w:numPr>
      </w:pPr>
      <w:r>
        <w:t xml:space="preserve">Boolean()</w:t>
      </w:r>
    </w:p>
    <w:p>
      <w:pPr>
        <w:pStyle w:val="Heading3"/>
      </w:pPr>
      <w:bookmarkStart w:id="27" w:name="number"/>
      <w:bookmarkEnd w:id="27"/>
      <w:r>
        <w:t xml:space="preserve">Number()</w:t>
      </w:r>
    </w:p>
    <w:p>
      <w:pPr>
        <w:pStyle w:val="FirstParagraph"/>
      </w:pPr>
      <w:r>
        <w:t xml:space="preserve">将任意类型的值转化为数值</w:t>
      </w:r>
    </w:p>
    <w:p>
      <w:pPr>
        <w:pStyle w:val="BodyText"/>
      </w:pPr>
      <w:r>
        <w:t xml:space="preserve">先给出类型转换规则：</w:t>
      </w:r>
    </w:p>
    <w:p>
      <w:pPr>
        <w:pStyle w:val="Figure"/>
      </w:pPr>
      <w:r>
        <w:drawing>
          <wp:inline>
            <wp:extent cx="5334000" cy="20542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15b7300-669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实践一下：</w:t>
      </w:r>
    </w:p>
    <w:p>
      <w:pPr>
        <w:pStyle w:val="SourceCode"/>
      </w:pP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324</w:t>
      </w:r>
      <w:r>
        <w:br w:type="textWrapping"/>
      </w:r>
      <w:r>
        <w:br w:type="textWrapping"/>
      </w:r>
      <w:r>
        <w:rPr>
          <w:rStyle w:val="CommentTok"/>
        </w:rPr>
        <w:t xml:space="preserve">// 字符串：如果可以被解析为数值，则转换为相应的数值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'324'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324</w:t>
      </w:r>
      <w:r>
        <w:br w:type="textWrapping"/>
      </w:r>
      <w:r>
        <w:br w:type="textWrapping"/>
      </w:r>
      <w:r>
        <w:rPr>
          <w:rStyle w:val="CommentTok"/>
        </w:rPr>
        <w:t xml:space="preserve">// 字符串：如果不可以被解析为数值，返回 NaN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'324abc'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NaN</w:t>
      </w:r>
      <w:r>
        <w:br w:type="textWrapping"/>
      </w:r>
      <w:r>
        <w:br w:type="textWrapping"/>
      </w:r>
      <w:r>
        <w:rPr>
          <w:rStyle w:val="CommentTok"/>
        </w:rPr>
        <w:t xml:space="preserve">// 空字符串转为0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0</w:t>
      </w:r>
      <w:r>
        <w:br w:type="textWrapping"/>
      </w:r>
      <w:r>
        <w:br w:type="textWrapping"/>
      </w:r>
      <w:r>
        <w:rPr>
          <w:rStyle w:val="CommentTok"/>
        </w:rPr>
        <w:t xml:space="preserve">// 布尔值：true 转成 1，false 转成 0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0</w:t>
      </w:r>
      <w:r>
        <w:br w:type="textWrapping"/>
      </w:r>
      <w:r>
        <w:br w:type="textWrapping"/>
      </w:r>
      <w:r>
        <w:rPr>
          <w:rStyle w:val="CommentTok"/>
        </w:rPr>
        <w:t xml:space="preserve">// undefined：转成 NaN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NaN</w:t>
      </w:r>
      <w:r>
        <w:br w:type="textWrapping"/>
      </w:r>
      <w:r>
        <w:br w:type="textWrapping"/>
      </w:r>
      <w:r>
        <w:rPr>
          <w:rStyle w:val="CommentTok"/>
        </w:rPr>
        <w:t xml:space="preserve">// null：转成0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0</w:t>
      </w:r>
      <w:r>
        <w:br w:type="textWrapping"/>
      </w:r>
      <w:r>
        <w:br w:type="textWrapping"/>
      </w:r>
      <w:r>
        <w:rPr>
          <w:rStyle w:val="CommentTok"/>
        </w:rPr>
        <w:t xml:space="preserve">// 对象：通常转换成NaN(除了只包含单个数值的数组)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NaN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 NaN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 5</w:t>
      </w:r>
    </w:p>
    <w:p>
      <w:pPr>
        <w:pStyle w:val="FirstParagraph"/>
      </w:pPr>
      <w:r>
        <w:t xml:space="preserve">从上面可以看到，</w:t>
      </w:r>
      <w:r>
        <w:rPr>
          <w:rStyle w:val="VerbatimChar"/>
        </w:rPr>
        <w:t xml:space="preserve">Number</w:t>
      </w:r>
      <w:r>
        <w:t xml:space="preserve">转换的时候是很严格的，只要有一个字符无法转成数值，整个字符串就会被转为</w:t>
      </w:r>
      <w:r>
        <w:rPr>
          <w:rStyle w:val="VerbatimChar"/>
        </w:rPr>
        <w:t xml:space="preserve">NaN</w:t>
      </w:r>
    </w:p>
    <w:p>
      <w:pPr>
        <w:pStyle w:val="Heading3"/>
      </w:pPr>
      <w:bookmarkStart w:id="31" w:name="parseint"/>
      <w:bookmarkEnd w:id="31"/>
      <w:r>
        <w:t xml:space="preserve">parseInt()</w:t>
      </w:r>
    </w:p>
    <w:p>
      <w:pPr>
        <w:pStyle w:val="FirstParagraph"/>
      </w:pPr>
      <w:r>
        <w:rPr>
          <w:rStyle w:val="VerbatimChar"/>
        </w:rPr>
        <w:t xml:space="preserve">parseInt</w:t>
      </w:r>
      <w:r>
        <w:t xml:space="preserve">相比</w:t>
      </w:r>
      <w:r>
        <w:rPr>
          <w:rStyle w:val="VerbatimChar"/>
        </w:rPr>
        <w:t xml:space="preserve">Number</w:t>
      </w:r>
      <w:r>
        <w:t xml:space="preserve">，就没那么严格了，</w:t>
      </w:r>
      <w:r>
        <w:rPr>
          <w:rStyle w:val="VerbatimChar"/>
        </w:rPr>
        <w:t xml:space="preserve">parseInt</w:t>
      </w:r>
      <w:r>
        <w:t xml:space="preserve">函数逐个解析字符，遇到不能转换的字符就停下来</w:t>
      </w:r>
    </w:p>
    <w:p>
      <w:pPr>
        <w:pStyle w:val="SourceCode"/>
      </w:pPr>
      <w:r>
        <w:rPr>
          <w:rStyle w:val="Attribute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'32a3'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//32</w:t>
      </w:r>
    </w:p>
    <w:p>
      <w:pPr>
        <w:pStyle w:val="Heading3"/>
      </w:pPr>
      <w:bookmarkStart w:id="32" w:name="string"/>
      <w:bookmarkEnd w:id="32"/>
      <w:r>
        <w:t xml:space="preserve">String()</w:t>
      </w:r>
    </w:p>
    <w:p>
      <w:pPr>
        <w:pStyle w:val="FirstParagraph"/>
      </w:pPr>
      <w:r>
        <w:t xml:space="preserve">可以将任意类型的值转化成字符串</w:t>
      </w:r>
    </w:p>
    <w:p>
      <w:pPr>
        <w:pStyle w:val="BodyText"/>
      </w:pPr>
      <w:r>
        <w:t xml:space="preserve">给出转换规则图：</w:t>
      </w:r>
    </w:p>
    <w:p>
      <w:pPr>
        <w:pStyle w:val="Figure"/>
      </w:pPr>
      <w:r>
        <w:drawing>
          <wp:inline>
            <wp:extent cx="5334000" cy="18234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8dd8eb0-669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实践一下：</w:t>
      </w:r>
    </w:p>
    <w:p>
      <w:pPr>
        <w:pStyle w:val="SourceCode"/>
      </w:pPr>
      <w:r>
        <w:rPr>
          <w:rStyle w:val="CommentTok"/>
        </w:rPr>
        <w:t xml:space="preserve">// 数值：转为相应的字符串</w:t>
      </w:r>
      <w:r>
        <w:br w:type="textWrapping"/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"1"</w:t>
      </w:r>
      <w:r>
        <w:br w:type="textWrapping"/>
      </w:r>
      <w:r>
        <w:br w:type="textWrapping"/>
      </w:r>
      <w:r>
        <w:rPr>
          <w:rStyle w:val="CommentTok"/>
        </w:rPr>
        <w:t xml:space="preserve">//字符串：转换后还是原来的值</w:t>
      </w:r>
      <w:r>
        <w:br w:type="textWrapping"/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"a"</w:t>
      </w:r>
      <w:r>
        <w:br w:type="textWrapping"/>
      </w:r>
      <w:r>
        <w:br w:type="textWrapping"/>
      </w:r>
      <w:r>
        <w:rPr>
          <w:rStyle w:val="CommentTok"/>
        </w:rPr>
        <w:t xml:space="preserve">//布尔值：true转为字符串"true"，false转为字符串"false"</w:t>
      </w:r>
      <w:r>
        <w:br w:type="textWrapping"/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"true"</w:t>
      </w:r>
      <w:r>
        <w:br w:type="textWrapping"/>
      </w:r>
      <w:r>
        <w:br w:type="textWrapping"/>
      </w:r>
      <w:r>
        <w:rPr>
          <w:rStyle w:val="CommentTok"/>
        </w:rPr>
        <w:t xml:space="preserve">//undefined：转为字符串"undefined"</w:t>
      </w:r>
      <w:r>
        <w:br w:type="textWrapping"/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"undefined"</w:t>
      </w:r>
      <w:r>
        <w:br w:type="textWrapping"/>
      </w:r>
      <w:r>
        <w:br w:type="textWrapping"/>
      </w:r>
      <w:r>
        <w:rPr>
          <w:rStyle w:val="CommentTok"/>
        </w:rPr>
        <w:t xml:space="preserve">//null：转为字符串"null"</w:t>
      </w:r>
      <w:r>
        <w:br w:type="textWrapping"/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"null"</w:t>
      </w:r>
      <w:r>
        <w:br w:type="textWrapping"/>
      </w:r>
      <w:r>
        <w:br w:type="textWrapping"/>
      </w:r>
      <w:r>
        <w:rPr>
          <w:rStyle w:val="CommentTok"/>
        </w:rPr>
        <w:t xml:space="preserve">//对象</w:t>
      </w:r>
      <w:r>
        <w:br w:type="textWrapping"/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"[object Object]"</w:t>
      </w:r>
      <w:r>
        <w:br w:type="textWrapping"/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 "1,2,3"</w:t>
      </w:r>
    </w:p>
    <w:p>
      <w:pPr>
        <w:pStyle w:val="Heading3"/>
      </w:pPr>
      <w:bookmarkStart w:id="36" w:name="boolean"/>
      <w:bookmarkEnd w:id="36"/>
      <w:r>
        <w:t xml:space="preserve">Boolean()</w:t>
      </w:r>
    </w:p>
    <w:p>
      <w:pPr>
        <w:pStyle w:val="FirstParagraph"/>
      </w:pPr>
      <w:r>
        <w:t xml:space="preserve">可以将任意类型的值转为布尔值，转换规则如下：</w:t>
      </w:r>
    </w:p>
    <w:p>
      <w:pPr>
        <w:pStyle w:val="Figure"/>
      </w:pPr>
      <w:r>
        <w:drawing>
          <wp:inline>
            <wp:extent cx="5334000" cy="10493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3bdad10-669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实践一下：</w:t>
      </w:r>
    </w:p>
    <w:p>
      <w:pPr>
        <w:pStyle w:val="SourceCode"/>
      </w:pP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([])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true</w:t>
      </w:r>
    </w:p>
    <w:p>
      <w:pPr>
        <w:pStyle w:val="Heading2"/>
      </w:pPr>
      <w:bookmarkStart w:id="40" w:name="三隐式转换"/>
      <w:bookmarkEnd w:id="40"/>
      <w:r>
        <w:t xml:space="preserve">三、隐式转换</w:t>
      </w:r>
    </w:p>
    <w:p>
      <w:pPr>
        <w:pStyle w:val="FirstParagraph"/>
      </w:pPr>
      <w:r>
        <w:t xml:space="preserve">在隐式转换中，我们可能最大的疑惑是 ：何时发生隐式转换？</w:t>
      </w:r>
    </w:p>
    <w:p>
      <w:pPr>
        <w:pStyle w:val="BodyText"/>
      </w:pPr>
      <w:r>
        <w:t xml:space="preserve">我们这里可以归纳为两种情况发生隐式转换的场景：</w:t>
      </w:r>
    </w:p>
    <w:p>
      <w:pPr>
        <w:pStyle w:val="Compact"/>
        <w:numPr>
          <w:numId w:val="1003"/>
          <w:ilvl w:val="0"/>
        </w:numPr>
      </w:pPr>
      <w:r>
        <w:t xml:space="preserve">比较运算（</w:t>
      </w:r>
      <w:r>
        <w:rPr>
          <w:rStyle w:val="VerbatimChar"/>
        </w:rPr>
        <w:t xml:space="preserve">==</w:t>
      </w:r>
      <w:r>
        <w:t xml:space="preserve">、</w:t>
      </w:r>
      <w:r>
        <w:rPr>
          <w:rStyle w:val="VerbatimChar"/>
        </w:rPr>
        <w:t xml:space="preserve">!=</w:t>
      </w:r>
      <w:r>
        <w:t xml:space="preserve">、</w:t>
      </w:r>
      <w:r>
        <w:rPr>
          <w:rStyle w:val="VerbatimChar"/>
        </w:rPr>
        <w:t xml:space="preserve">&gt;</w:t>
      </w:r>
      <w:r>
        <w:t xml:space="preserve">、</w:t>
      </w:r>
      <w:r>
        <w:rPr>
          <w:rStyle w:val="VerbatimChar"/>
        </w:rPr>
        <w:t xml:space="preserve">&lt;</w:t>
      </w:r>
      <w:r>
        <w:t xml:space="preserve">）、</w:t>
      </w:r>
      <w:r>
        <w:rPr>
          <w:rStyle w:val="VerbatimChar"/>
        </w:rPr>
        <w:t xml:space="preserve">if</w:t>
      </w:r>
      <w:r>
        <w:t xml:space="preserve">、</w:t>
      </w:r>
      <w:r>
        <w:rPr>
          <w:rStyle w:val="VerbatimChar"/>
        </w:rPr>
        <w:t xml:space="preserve">while</w:t>
      </w:r>
      <w:r>
        <w:t xml:space="preserve">需要布尔值地方</w:t>
      </w:r>
    </w:p>
    <w:p>
      <w:pPr>
        <w:pStyle w:val="Compact"/>
        <w:numPr>
          <w:numId w:val="1003"/>
          <w:ilvl w:val="0"/>
        </w:numPr>
      </w:pPr>
      <w:r>
        <w:t xml:space="preserve">算术运算（</w:t>
      </w:r>
      <w:r>
        <w:rPr>
          <w:rStyle w:val="VerbatimChar"/>
        </w:rPr>
        <w:t xml:space="preserve">+</w:t>
      </w:r>
      <w:r>
        <w:t xml:space="preserve">、</w:t>
      </w:r>
      <w:r>
        <w:rPr>
          <w:rStyle w:val="VerbatimChar"/>
        </w:rPr>
        <w:t xml:space="preserve">-</w:t>
      </w:r>
      <w:r>
        <w:t xml:space="preserve">、</w:t>
      </w:r>
      <w:r>
        <w:rPr>
          <w:rStyle w:val="VerbatimChar"/>
        </w:rPr>
        <w:t xml:space="preserve">*</w:t>
      </w:r>
      <w:r>
        <w:t xml:space="preserve">、</w:t>
      </w:r>
      <w:r>
        <w:rPr>
          <w:rStyle w:val="VerbatimChar"/>
        </w:rPr>
        <w:t xml:space="preserve">/</w:t>
      </w:r>
      <w:r>
        <w:t xml:space="preserve">、</w:t>
      </w:r>
      <w:r>
        <w:rPr>
          <w:rStyle w:val="VerbatimChar"/>
        </w:rPr>
        <w:t xml:space="preserve">%</w:t>
      </w:r>
      <w:r>
        <w:t xml:space="preserve">）</w:t>
      </w:r>
    </w:p>
    <w:p>
      <w:pPr>
        <w:pStyle w:val="FirstParagraph"/>
      </w:pPr>
      <w:r>
        <w:t xml:space="preserve">除了上面的场景，还要求运算符两边的操作数不是同一类型</w:t>
      </w:r>
    </w:p>
    <w:p>
      <w:pPr>
        <w:pStyle w:val="Heading3"/>
      </w:pPr>
      <w:bookmarkStart w:id="41" w:name="自动转换为布尔值"/>
      <w:bookmarkEnd w:id="41"/>
      <w:r>
        <w:t xml:space="preserve">自动转换为布尔值</w:t>
      </w:r>
    </w:p>
    <w:p>
      <w:pPr>
        <w:pStyle w:val="FirstParagraph"/>
      </w:pPr>
      <w:r>
        <w:t xml:space="preserve">在需要布尔值的地方，就会将非布尔值的参数自动转为布尔值，系统内部会调用</w:t>
      </w:r>
      <w:r>
        <w:rPr>
          <w:rStyle w:val="VerbatimChar"/>
        </w:rPr>
        <w:t xml:space="preserve">Boolean</w:t>
      </w:r>
      <w:r>
        <w:t xml:space="preserve">函数</w:t>
      </w:r>
    </w:p>
    <w:p>
      <w:pPr>
        <w:pStyle w:val="BodyText"/>
      </w:pPr>
      <w:r>
        <w:t xml:space="preserve">可以得出个小结：</w:t>
      </w:r>
    </w:p>
    <w:p>
      <w:pPr>
        <w:pStyle w:val="Compact"/>
        <w:numPr>
          <w:numId w:val="1004"/>
          <w:ilvl w:val="0"/>
        </w:numPr>
      </w:pPr>
      <w:r>
        <w:t xml:space="preserve">undefined</w:t>
      </w:r>
    </w:p>
    <w:p>
      <w:pPr>
        <w:pStyle w:val="Compact"/>
        <w:numPr>
          <w:numId w:val="1004"/>
          <w:ilvl w:val="0"/>
        </w:numPr>
      </w:pPr>
      <w:r>
        <w:t xml:space="preserve">null</w:t>
      </w:r>
    </w:p>
    <w:p>
      <w:pPr>
        <w:pStyle w:val="Compact"/>
        <w:numPr>
          <w:numId w:val="1004"/>
          <w:ilvl w:val="0"/>
        </w:numPr>
      </w:pPr>
      <w:r>
        <w:t xml:space="preserve">false</w:t>
      </w:r>
    </w:p>
    <w:p>
      <w:pPr>
        <w:pStyle w:val="Compact"/>
        <w:numPr>
          <w:numId w:val="1004"/>
          <w:ilvl w:val="0"/>
        </w:numPr>
      </w:pPr>
      <w:r>
        <w:t xml:space="preserve">+0</w:t>
      </w:r>
    </w:p>
    <w:p>
      <w:pPr>
        <w:pStyle w:val="Compact"/>
        <w:numPr>
          <w:numId w:val="1004"/>
          <w:ilvl w:val="0"/>
        </w:numPr>
      </w:pPr>
      <w:r>
        <w:t xml:space="preserve">-0</w:t>
      </w:r>
    </w:p>
    <w:p>
      <w:pPr>
        <w:pStyle w:val="Compact"/>
        <w:numPr>
          <w:numId w:val="1004"/>
          <w:ilvl w:val="0"/>
        </w:numPr>
      </w:pPr>
      <w:r>
        <w:t xml:space="preserve">NaN</w:t>
      </w:r>
    </w:p>
    <w:p>
      <w:pPr>
        <w:pStyle w:val="Compact"/>
        <w:numPr>
          <w:numId w:val="1004"/>
          <w:ilvl w:val="0"/>
        </w:numPr>
      </w:pPr>
      <w:r>
        <w:t xml:space="preserve">""</w:t>
      </w:r>
    </w:p>
    <w:p>
      <w:pPr>
        <w:pStyle w:val="FirstParagraph"/>
      </w:pPr>
      <w:r>
        <w:t xml:space="preserve">除了上面几种会被转化成</w:t>
      </w:r>
      <w:r>
        <w:rPr>
          <w:rStyle w:val="VerbatimChar"/>
        </w:rPr>
        <w:t xml:space="preserve">false</w:t>
      </w:r>
      <w:r>
        <w:t xml:space="preserve">，其他都换被转化成</w:t>
      </w:r>
      <w:r>
        <w:rPr>
          <w:rStyle w:val="VerbatimChar"/>
        </w:rPr>
        <w:t xml:space="preserve">true</w:t>
      </w:r>
    </w:p>
    <w:p>
      <w:pPr>
        <w:pStyle w:val="Heading3"/>
      </w:pPr>
      <w:bookmarkStart w:id="42" w:name="自动转换成字符串"/>
      <w:bookmarkEnd w:id="42"/>
      <w:r>
        <w:t xml:space="preserve">自动转换成字符串</w:t>
      </w:r>
    </w:p>
    <w:p>
      <w:pPr>
        <w:pStyle w:val="FirstParagraph"/>
      </w:pPr>
      <w:r>
        <w:t xml:space="preserve">遇到预期为字符串的地方，就会将非字符串的值自动转为字符串</w:t>
      </w:r>
    </w:p>
    <w:p>
      <w:pPr>
        <w:pStyle w:val="BodyText"/>
      </w:pPr>
      <w:r>
        <w:t xml:space="preserve">具体规则是：先将复合类型的值转为原始类型的值，再将原始类型的值转为字符串</w:t>
      </w:r>
    </w:p>
    <w:p>
      <w:pPr>
        <w:pStyle w:val="BodyText"/>
      </w:pPr>
      <w:r>
        <w:t xml:space="preserve">常发生在</w:t>
      </w:r>
      <w:r>
        <w:rPr>
          <w:rStyle w:val="VerbatimChar"/>
        </w:rPr>
        <w:t xml:space="preserve">+</w:t>
      </w:r>
      <w:r>
        <w:t xml:space="preserve">运算中，一旦存在字符串，则会进行字符串拼接操作</w:t>
      </w:r>
    </w:p>
    <w:p>
      <w:pPr>
        <w:pStyle w:val="SourceCode"/>
      </w:pP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'51'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"5true"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"5false"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"5[object Object]"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[] </w:t>
      </w:r>
      <w:r>
        <w:rPr>
          <w:rStyle w:val="CommentTok"/>
        </w:rPr>
        <w:t xml:space="preserve">// "5"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"5function (){}"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"5undefined"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"5null"</w:t>
      </w:r>
    </w:p>
    <w:p>
      <w:pPr>
        <w:pStyle w:val="Heading3"/>
      </w:pPr>
      <w:bookmarkStart w:id="43" w:name="自动转换成数值"/>
      <w:bookmarkEnd w:id="43"/>
      <w:r>
        <w:t xml:space="preserve">自动转换成数值</w:t>
      </w:r>
    </w:p>
    <w:p>
      <w:pPr>
        <w:pStyle w:val="FirstParagraph"/>
      </w:pPr>
      <w:r>
        <w:t xml:space="preserve">除了</w:t>
      </w:r>
      <w:r>
        <w:rPr>
          <w:rStyle w:val="VerbatimChar"/>
        </w:rPr>
        <w:t xml:space="preserve">+</w:t>
      </w:r>
      <w:r>
        <w:t xml:space="preserve">有可能把运算子转为字符串，其他运算符都会把运算子自动转成数值</w:t>
      </w:r>
    </w:p>
    <w:p>
      <w:pPr>
        <w:pStyle w:val="SourceCode"/>
      </w:pP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 w:type="textWrapping"/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-1</w:t>
      </w:r>
      <w:r>
        <w:br w:type="textWrapping"/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[]  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/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StringTok"/>
        </w:rPr>
        <w:t xml:space="preserve">'abc'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NaN</w:t>
      </w:r>
      <w:r>
        <w:br w:type="textWrapping"/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NaN</w:t>
      </w:r>
    </w:p>
    <w:p>
      <w:pPr>
        <w:pStyle w:val="FirstParagraph"/>
      </w:pPr>
      <w:r>
        <w:rPr>
          <w:rStyle w:val="VerbatimChar"/>
        </w:rPr>
        <w:t xml:space="preserve">null</w:t>
      </w:r>
      <w:r>
        <w:t xml:space="preserve">转为数值时，值为</w:t>
      </w:r>
      <w:r>
        <w:rPr>
          <w:rStyle w:val="VerbatimChar"/>
        </w:rPr>
        <w:t xml:space="preserve">0</w:t>
      </w:r>
      <w:r>
        <w:t xml:space="preserve"> </w:t>
      </w:r>
      <w:r>
        <w:t xml:space="preserve">。</w:t>
      </w:r>
      <w:r>
        <w:rPr>
          <w:rStyle w:val="VerbatimChar"/>
        </w:rPr>
        <w:t xml:space="preserve">undefined</w:t>
      </w:r>
      <w:r>
        <w:t xml:space="preserve">转为数值时，值为</w:t>
      </w:r>
      <w:r>
        <w:rPr>
          <w:rStyle w:val="VerbatimChar"/>
        </w:rPr>
        <w:t xml:space="preserve">NaN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fddf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49ec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2022-06-04T10:22:25Z</dcterms:created>
  <dcterms:modified xsi:type="dcterms:W3CDTF">2022-06-04T10:22:25Z</dcterms:modified>
</cp:coreProperties>
</file>