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slot的理解slot使用场景有哪些"/>
      <w:bookmarkEnd w:id="21"/>
      <w:r>
        <w:t xml:space="preserve">面试官：说说你对slot的理解？slot使用场景有哪些？</w:t>
      </w:r>
    </w:p>
    <w:p>
      <w:pPr>
        <w:pStyle w:val="Figure"/>
      </w:pPr>
      <w:r>
        <w:drawing>
          <wp:inline>
            <wp:extent cx="5334000" cy="41044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41ca660-3db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slot是什么"/>
      <w:bookmarkEnd w:id="25"/>
      <w:r>
        <w:t xml:space="preserve">一、slot是什么</w:t>
      </w:r>
    </w:p>
    <w:p>
      <w:pPr>
        <w:pStyle w:val="FirstParagraph"/>
      </w:pPr>
      <w:r>
        <w:t xml:space="preserve">在HTML中</w:t>
      </w:r>
      <w:r>
        <w:t xml:space="preserve"> </w:t>
      </w:r>
      <w:r>
        <w:rPr>
          <w:rStyle w:val="VerbatimChar"/>
        </w:rPr>
        <w:t xml:space="preserve">slot</w:t>
      </w:r>
      <w:r>
        <w:t xml:space="preserve"> </w:t>
      </w:r>
      <w:r>
        <w:t xml:space="preserve">元素 ，作为</w:t>
      </w:r>
      <w:r>
        <w:t xml:space="preserve"> </w:t>
      </w:r>
      <w:r>
        <w:rPr>
          <w:rStyle w:val="VerbatimChar"/>
        </w:rPr>
        <w:t xml:space="preserve">Web Components</w:t>
      </w:r>
      <w:r>
        <w:t xml:space="preserve"> </w:t>
      </w:r>
      <w:r>
        <w:t xml:space="preserve">技术套件的一部分，是Web组件内的一个占位符</w:t>
      </w:r>
    </w:p>
    <w:p>
      <w:pPr>
        <w:pStyle w:val="BodyText"/>
      </w:pPr>
      <w:r>
        <w:t xml:space="preserve">该占位符可以在后期使用自己的标记语言填充</w:t>
      </w:r>
    </w:p>
    <w:p>
      <w:pPr>
        <w:pStyle w:val="BodyText"/>
      </w:pPr>
      <w:r>
        <w:t xml:space="preserve">举个栗子</w:t>
      </w:r>
    </w:p>
    <w:p>
      <w:pPr>
        <w:pStyle w:val="SourceCode"/>
      </w:pPr>
      <w:r>
        <w:rPr>
          <w:rStyle w:val="KeywordTok"/>
        </w:rPr>
        <w:t xml:space="preserve">&lt;template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"element-details-template"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&lt;slot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"element-name"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Slot template</w:t>
      </w:r>
      <w:r>
        <w:rPr>
          <w:rStyle w:val="KeywordTok"/>
        </w:rPr>
        <w:t xml:space="preserve">&lt;/slot&gt;</w:t>
      </w:r>
      <w:r>
        <w:br w:type="textWrapping"/>
      </w:r>
      <w:r>
        <w:rPr>
          <w:rStyle w:val="KeywordTok"/>
        </w:rPr>
        <w:t xml:space="preserve">&lt;/template&gt;</w:t>
      </w:r>
      <w:r>
        <w:br w:type="textWrapping"/>
      </w:r>
      <w:r>
        <w:rPr>
          <w:rStyle w:val="KeywordTok"/>
        </w:rPr>
        <w:t xml:space="preserve">&lt;element-details&gt;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"element-name"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&lt;/span&gt;</w:t>
      </w:r>
      <w:r>
        <w:br w:type="textWrapping"/>
      </w:r>
      <w:r>
        <w:rPr>
          <w:rStyle w:val="KeywordTok"/>
        </w:rPr>
        <w:t xml:space="preserve">&lt;/element-details&gt;</w:t>
      </w:r>
      <w:r>
        <w:br w:type="textWrapping"/>
      </w:r>
      <w:r>
        <w:rPr>
          <w:rStyle w:val="KeywordTok"/>
        </w:rPr>
        <w:t xml:space="preserve">&lt;element-details&gt;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"element-name"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&lt;/span&gt;</w:t>
      </w:r>
      <w:r>
        <w:br w:type="textWrapping"/>
      </w:r>
      <w:r>
        <w:rPr>
          <w:rStyle w:val="KeywordTok"/>
        </w:rPr>
        <w:t xml:space="preserve">&lt;/element-details&gt;</w:t>
      </w:r>
    </w:p>
    <w:p>
      <w:pPr>
        <w:pStyle w:val="FirstParagraph"/>
      </w:pPr>
      <w:r>
        <w:rPr>
          <w:rStyle w:val="VerbatimChar"/>
        </w:rPr>
        <w:t xml:space="preserve">template</w:t>
      </w:r>
      <w:r>
        <w:t xml:space="preserve">不会展示到页面中，需要用先获取它的引用，然后添加到</w:t>
      </w:r>
      <w:r>
        <w:rPr>
          <w:rStyle w:val="VerbatimChar"/>
        </w:rPr>
        <w:t xml:space="preserve">DOM</w:t>
      </w:r>
      <w:r>
        <w:t xml:space="preserve">中，</w:t>
      </w:r>
    </w:p>
    <w:p>
      <w:pPr>
        <w:pStyle w:val="SourceCode"/>
      </w:pPr>
      <w:r>
        <w:rPr>
          <w:rStyle w:val="VariableTok"/>
        </w:rPr>
        <w:t xml:space="preserve">customElements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'element-details'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HTMLElement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'element-details-template'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AttributeTok"/>
        </w:rPr>
        <w:t xml:space="preserve">content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shadowRoot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attachShadow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'open'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template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cloneNode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Vue</w:t>
      </w:r>
      <w:r>
        <w:t xml:space="preserve">中的概念也是如此</w:t>
      </w:r>
    </w:p>
    <w:p>
      <w:pPr>
        <w:pStyle w:val="BodyText"/>
      </w:pPr>
      <w:r>
        <w:rPr>
          <w:rStyle w:val="VerbatimChar"/>
        </w:rPr>
        <w:t xml:space="preserve">Slot</w:t>
      </w:r>
      <w:r>
        <w:t xml:space="preserve"> </w:t>
      </w:r>
      <w:r>
        <w:t xml:space="preserve">艺名插槽，花名“占坑”，我们可以理解为</w:t>
      </w:r>
      <w:r>
        <w:rPr>
          <w:rStyle w:val="VerbatimChar"/>
        </w:rPr>
        <w:t xml:space="preserve">solt</w:t>
      </w:r>
      <w:r>
        <w:t xml:space="preserve">在组件模板中占好了位置，当使用该组件标签时候，组件标签里面的内容就会自动填坑（替换组件模板中</w:t>
      </w:r>
      <w:r>
        <w:rPr>
          <w:rStyle w:val="VerbatimChar"/>
        </w:rPr>
        <w:t xml:space="preserve">slot</w:t>
      </w:r>
      <w:r>
        <w:t xml:space="preserve">位置），作为承载分发内容的出口</w:t>
      </w:r>
    </w:p>
    <w:p>
      <w:pPr>
        <w:pStyle w:val="BodyText"/>
      </w:pPr>
      <w:r>
        <w:t xml:space="preserve">可以将其类比为插卡式的FC游戏机，游戏机暴露卡槽（插槽）让用户插入不同的游戏磁条（自定义内容）</w:t>
      </w:r>
    </w:p>
    <w:p>
      <w:pPr>
        <w:pStyle w:val="BodyText"/>
      </w:pPr>
      <w:r>
        <w:t xml:space="preserve">放张图感受一下</w:t>
      </w:r>
      <w:r>
        <w:t xml:space="preserve"> </w:t>
      </w:r>
      <w:r>
        <w:drawing>
          <wp:inline>
            <wp:extent cx="5334000" cy="34480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3c0dff0-3dbd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二使用场景"/>
      <w:bookmarkEnd w:id="29"/>
      <w:r>
        <w:t xml:space="preserve">二、使用场景</w:t>
      </w:r>
    </w:p>
    <w:p>
      <w:pPr>
        <w:pStyle w:val="FirstParagraph"/>
      </w:pPr>
      <w:r>
        <w:t xml:space="preserve">通过插槽可以让用户可以拓展组件，去更好地复用组件和对其做定制化处理</w:t>
      </w:r>
    </w:p>
    <w:p>
      <w:pPr>
        <w:pStyle w:val="BodyText"/>
      </w:pPr>
      <w:r>
        <w:t xml:space="preserve">如果父组件在使用到一个复用组件的时候，获取这个组件在不同的地方有少量的更改，如果去重写组件是一件不明智的事情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slot</w:t>
      </w:r>
      <w:r>
        <w:t xml:space="preserve">插槽向组件内部指定位置传递内容，完成这个复用组件在不同场景的应用</w:t>
      </w:r>
    </w:p>
    <w:p>
      <w:pPr>
        <w:pStyle w:val="BodyText"/>
      </w:pPr>
      <w:r>
        <w:t xml:space="preserve">比如布局组件、表格列、下拉选、弹框显示内容等</w:t>
      </w:r>
    </w:p>
    <w:p>
      <w:pPr>
        <w:pStyle w:val="Heading2"/>
      </w:pPr>
      <w:bookmarkStart w:id="30" w:name="三分类"/>
      <w:bookmarkEnd w:id="30"/>
      <w:r>
        <w:t xml:space="preserve">三、分类</w:t>
      </w:r>
    </w:p>
    <w:p>
      <w:pPr>
        <w:pStyle w:val="FirstParagraph"/>
      </w:pPr>
      <w:r>
        <w:rPr>
          <w:rStyle w:val="VerbatimChar"/>
        </w:rPr>
        <w:t xml:space="preserve">slot</w:t>
      </w:r>
      <w:r>
        <w:t xml:space="preserve">可以分来以下三种：</w:t>
      </w:r>
    </w:p>
    <w:p>
      <w:pPr>
        <w:pStyle w:val="Compact"/>
        <w:numPr>
          <w:numId w:val="1001"/>
          <w:ilvl w:val="0"/>
        </w:numPr>
      </w:pPr>
      <w:r>
        <w:t xml:space="preserve">默认插槽</w:t>
      </w:r>
    </w:p>
    <w:p>
      <w:pPr>
        <w:pStyle w:val="Compact"/>
        <w:numPr>
          <w:numId w:val="1001"/>
          <w:ilvl w:val="0"/>
        </w:numPr>
      </w:pPr>
      <w:r>
        <w:t xml:space="preserve">具名插槽</w:t>
      </w:r>
    </w:p>
    <w:p>
      <w:pPr>
        <w:pStyle w:val="Compact"/>
        <w:numPr>
          <w:numId w:val="1001"/>
          <w:ilvl w:val="0"/>
        </w:numPr>
      </w:pPr>
      <w:r>
        <w:t xml:space="preserve">作用域插槽</w:t>
      </w:r>
    </w:p>
    <w:p>
      <w:pPr>
        <w:pStyle w:val="Heading3"/>
      </w:pPr>
      <w:bookmarkStart w:id="31" w:name="默认插槽"/>
      <w:bookmarkEnd w:id="31"/>
      <w:r>
        <w:t xml:space="preserve">默认插槽</w:t>
      </w:r>
    </w:p>
    <w:p>
      <w:pPr>
        <w:pStyle w:val="FirstParagraph"/>
      </w:pPr>
      <w:r>
        <w:t xml:space="preserve">子组件用</w:t>
      </w:r>
      <w:r>
        <w:rPr>
          <w:rStyle w:val="VerbatimChar"/>
        </w:rPr>
        <w:t xml:space="preserve">&lt;slot&gt;</w:t>
      </w:r>
      <w:r>
        <w:t xml:space="preserve">标签来确定渲染的位置，标签里面可以放</w:t>
      </w:r>
      <w:r>
        <w:rPr>
          <w:rStyle w:val="VerbatimChar"/>
        </w:rPr>
        <w:t xml:space="preserve">DOM</w:t>
      </w:r>
      <w:r>
        <w:t xml:space="preserve">结构，当父组件使用的时候没有往插槽传入内容，标签内</w:t>
      </w:r>
      <w:r>
        <w:rPr>
          <w:rStyle w:val="VerbatimChar"/>
        </w:rPr>
        <w:t xml:space="preserve">DOM</w:t>
      </w:r>
      <w:r>
        <w:t xml:space="preserve">结构就会显示在页面</w:t>
      </w:r>
    </w:p>
    <w:p>
      <w:pPr>
        <w:pStyle w:val="BodyText"/>
      </w:pPr>
      <w:r>
        <w:t xml:space="preserve">父组件在使用的时候，直接在子组件的标签内写入内容即可</w:t>
      </w:r>
    </w:p>
    <w:p>
      <w:pPr>
        <w:pStyle w:val="BodyText"/>
      </w:pPr>
      <w:r>
        <w:t xml:space="preserve">子组件</w:t>
      </w:r>
      <w:r>
        <w:rPr>
          <w:rStyle w:val="VerbatimChar"/>
        </w:rPr>
        <w:t xml:space="preserve">Child.vue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&lt;slot&gt;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插槽后备的内容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&lt;/slot&gt;</w:t>
      </w:r>
      <w:r>
        <w:br w:type="textWrapping"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t xml:space="preserve">父组件</w:t>
      </w:r>
    </w:p>
    <w:p>
      <w:pPr>
        <w:pStyle w:val="SourceCode"/>
      </w:pPr>
      <w:r>
        <w:rPr>
          <w:rStyle w:val="KeywordTok"/>
        </w:rPr>
        <w:t xml:space="preserve">&lt;Child&gt;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默认插槽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&lt;/Child&gt;</w:t>
      </w:r>
    </w:p>
    <w:p>
      <w:pPr>
        <w:pStyle w:val="Heading3"/>
      </w:pPr>
      <w:bookmarkStart w:id="32" w:name="具名插槽"/>
      <w:bookmarkEnd w:id="32"/>
      <w:r>
        <w:t xml:space="preserve">具名插槽</w:t>
      </w:r>
    </w:p>
    <w:p>
      <w:pPr>
        <w:pStyle w:val="FirstParagraph"/>
      </w:pPr>
      <w:r>
        <w:t xml:space="preserve">子组件用</w:t>
      </w:r>
      <w:r>
        <w:rPr>
          <w:rStyle w:val="VerbatimChar"/>
        </w:rPr>
        <w:t xml:space="preserve">name</w:t>
      </w:r>
      <w:r>
        <w:t xml:space="preserve">属性来表示插槽的名字，不传为默认插槽</w:t>
      </w:r>
    </w:p>
    <w:p>
      <w:pPr>
        <w:pStyle w:val="BodyText"/>
      </w:pPr>
      <w:r>
        <w:t xml:space="preserve">父组件中在使用时在默认插槽的基础上加上</w:t>
      </w:r>
      <w:r>
        <w:rPr>
          <w:rStyle w:val="VerbatimChar"/>
        </w:rPr>
        <w:t xml:space="preserve">slot</w:t>
      </w:r>
      <w:r>
        <w:t xml:space="preserve">属性，值为子组件插槽</w:t>
      </w:r>
      <w:r>
        <w:rPr>
          <w:rStyle w:val="VerbatimChar"/>
        </w:rPr>
        <w:t xml:space="preserve">name</w:t>
      </w:r>
      <w:r>
        <w:t xml:space="preserve">属性值</w:t>
      </w:r>
    </w:p>
    <w:p>
      <w:pPr>
        <w:pStyle w:val="BodyText"/>
      </w:pPr>
      <w:r>
        <w:t xml:space="preserve">子组件</w:t>
      </w:r>
      <w:r>
        <w:rPr>
          <w:rStyle w:val="VerbatimChar"/>
        </w:rPr>
        <w:t xml:space="preserve">Child.vue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&lt;slot&gt;</w:t>
      </w:r>
      <w:r>
        <w:rPr>
          <w:rStyle w:val="NormalTok"/>
        </w:rPr>
        <w:t xml:space="preserve">插槽后备的内容</w:t>
      </w:r>
      <w:r>
        <w:rPr>
          <w:rStyle w:val="KeywordTok"/>
        </w:rPr>
        <w:t xml:space="preserve">&lt;/slot&gt;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&lt;slot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"content"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插槽后备的内容</w:t>
      </w:r>
      <w:r>
        <w:rPr>
          <w:rStyle w:val="KeywordTok"/>
        </w:rPr>
        <w:t xml:space="preserve">&lt;/slot&gt;</w:t>
      </w:r>
      <w:r>
        <w:br w:type="textWrapping"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t xml:space="preserve">父组件</w:t>
      </w:r>
    </w:p>
    <w:p>
      <w:pPr>
        <w:pStyle w:val="SourceCode"/>
      </w:pPr>
      <w:r>
        <w:rPr>
          <w:rStyle w:val="KeywordTok"/>
        </w:rPr>
        <w:t xml:space="preserve">&lt;child&gt;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OtherTok"/>
        </w:rPr>
        <w:t xml:space="preserve"> v-slot:default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具名插槽</w:t>
      </w:r>
      <w:r>
        <w:rPr>
          <w:rStyle w:val="KeywordTok"/>
        </w:rPr>
        <w:t xml:space="preserve">&lt;/template&gt;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具名插槽⽤插槽名做参数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OtherTok"/>
        </w:rPr>
        <w:t xml:space="preserve"> v-slot:content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内容...</w:t>
      </w:r>
      <w:r>
        <w:rPr>
          <w:rStyle w:val="KeywordTok"/>
        </w:rPr>
        <w:t xml:space="preserve">&lt;/template&gt;</w:t>
      </w:r>
      <w:r>
        <w:br w:type="textWrapping"/>
      </w:r>
      <w:r>
        <w:rPr>
          <w:rStyle w:val="KeywordTok"/>
        </w:rPr>
        <w:t xml:space="preserve">&lt;/child&gt;</w:t>
      </w:r>
    </w:p>
    <w:p>
      <w:pPr>
        <w:pStyle w:val="Heading3"/>
      </w:pPr>
      <w:bookmarkStart w:id="33" w:name="作用域插槽"/>
      <w:bookmarkEnd w:id="33"/>
      <w:r>
        <w:t xml:space="preserve">作用域插槽</w:t>
      </w:r>
    </w:p>
    <w:p>
      <w:pPr>
        <w:pStyle w:val="FirstParagraph"/>
      </w:pPr>
      <w:r>
        <w:t xml:space="preserve">子组件在作用域上绑定属性来将子组件的信息传给父组件使用，这些属性会被挂在父组件</w:t>
      </w:r>
      <w:r>
        <w:rPr>
          <w:rStyle w:val="VerbatimChar"/>
        </w:rPr>
        <w:t xml:space="preserve">v-slot</w:t>
      </w:r>
      <w:r>
        <w:t xml:space="preserve">接受的对象上</w:t>
      </w:r>
    </w:p>
    <w:p>
      <w:pPr>
        <w:pStyle w:val="BodyText"/>
      </w:pPr>
      <w:r>
        <w:t xml:space="preserve">父组件中在使用时通过</w:t>
      </w:r>
      <w:r>
        <w:rPr>
          <w:rStyle w:val="VerbatimChar"/>
        </w:rPr>
        <w:t xml:space="preserve">v-slot:</w:t>
      </w:r>
      <w:r>
        <w:t xml:space="preserve">（简写：#）获取子组件的信息，在内容中使用</w:t>
      </w:r>
    </w:p>
    <w:p>
      <w:pPr>
        <w:pStyle w:val="BodyText"/>
      </w:pPr>
      <w:r>
        <w:t xml:space="preserve">子组件</w:t>
      </w:r>
      <w:r>
        <w:rPr>
          <w:rStyle w:val="VerbatimChar"/>
        </w:rPr>
        <w:t xml:space="preserve">Child.vue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&lt;slot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"footer"</w:t>
      </w:r>
      <w:r>
        <w:rPr>
          <w:rStyle w:val="OtherTok"/>
        </w:rPr>
        <w:t xml:space="preserve"> testProps=</w:t>
      </w:r>
      <w:r>
        <w:rPr>
          <w:rStyle w:val="StringTok"/>
        </w:rPr>
        <w:t xml:space="preserve">"子组件的值"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没传footer插槽</w:t>
      </w:r>
      <w:r>
        <w:rPr>
          <w:rStyle w:val="KeywordTok"/>
        </w:rPr>
        <w:t xml:space="preserve">&lt;/h3&gt;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&lt;/slot&gt;</w:t>
      </w:r>
      <w:r>
        <w:br w:type="textWrapping"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t xml:space="preserve">父组件</w:t>
      </w:r>
    </w:p>
    <w:p>
      <w:pPr>
        <w:pStyle w:val="SourceCode"/>
      </w:pPr>
      <w:r>
        <w:rPr>
          <w:rStyle w:val="KeywordTok"/>
        </w:rPr>
        <w:t xml:space="preserve">&lt;child&gt;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把v-slot的值指定为作⽤域上下⽂对象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OtherTok"/>
        </w:rPr>
        <w:t xml:space="preserve"> v-slot:default=</w:t>
      </w:r>
      <w:r>
        <w:rPr>
          <w:rStyle w:val="StringTok"/>
        </w:rPr>
        <w:t xml:space="preserve">"slotProps"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来⾃⼦组件数据：{{slotProps.testProps}}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&lt;/template&gt;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OtherTok"/>
        </w:rPr>
        <w:t xml:space="preserve"> #default=</w:t>
      </w:r>
      <w:r>
        <w:rPr>
          <w:rStyle w:val="StringTok"/>
        </w:rPr>
        <w:t xml:space="preserve">"slotProps"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来⾃⼦组件数据：{{slotProps.testProps}}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&lt;/template&gt;</w:t>
      </w:r>
      <w:r>
        <w:br w:type="textWrapping"/>
      </w:r>
      <w:r>
        <w:rPr>
          <w:rStyle w:val="KeywordTok"/>
        </w:rPr>
        <w:t xml:space="preserve">&lt;/child&gt;</w:t>
      </w:r>
    </w:p>
    <w:p>
      <w:pPr>
        <w:pStyle w:val="Heading3"/>
      </w:pPr>
      <w:bookmarkStart w:id="34" w:name="小结"/>
      <w:bookmarkEnd w:id="34"/>
      <w:r>
        <w:t xml:space="preserve">小结：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v-slot</w:t>
      </w:r>
      <w:r>
        <w:t xml:space="preserve">属性只能在</w:t>
      </w:r>
      <w:r>
        <w:rPr>
          <w:rStyle w:val="VerbatimChar"/>
        </w:rPr>
        <w:t xml:space="preserve">&lt;template&gt;</w:t>
      </w:r>
      <w:r>
        <w:t xml:space="preserve">上使用，但在只有默认插槽时可以在组件标签上使用</w:t>
      </w:r>
    </w:p>
    <w:p>
      <w:pPr>
        <w:pStyle w:val="Compact"/>
        <w:numPr>
          <w:numId w:val="1002"/>
          <w:ilvl w:val="0"/>
        </w:numPr>
      </w:pPr>
      <w:r>
        <w:t xml:space="preserve">默认插槽名为</w:t>
      </w:r>
      <w:r>
        <w:rPr>
          <w:rStyle w:val="VerbatimChar"/>
        </w:rPr>
        <w:t xml:space="preserve">default</w:t>
      </w:r>
      <w:r>
        <w:t xml:space="preserve">，可以省略default直接写</w:t>
      </w:r>
      <w:r>
        <w:rPr>
          <w:rStyle w:val="VerbatimChar"/>
        </w:rPr>
        <w:t xml:space="preserve">v-slot</w:t>
      </w:r>
    </w:p>
    <w:p>
      <w:pPr>
        <w:pStyle w:val="Compact"/>
        <w:numPr>
          <w:numId w:val="1002"/>
          <w:ilvl w:val="0"/>
        </w:numPr>
      </w:pPr>
      <w:r>
        <w:t xml:space="preserve">缩写为</w:t>
      </w:r>
      <w:r>
        <w:rPr>
          <w:rStyle w:val="VerbatimChar"/>
        </w:rPr>
        <w:t xml:space="preserve">#</w:t>
      </w:r>
      <w:r>
        <w:t xml:space="preserve">时不能不写参数，写成</w:t>
      </w:r>
      <w:r>
        <w:rPr>
          <w:rStyle w:val="VerbatimChar"/>
        </w:rPr>
        <w:t xml:space="preserve">#default</w:t>
      </w:r>
    </w:p>
    <w:p>
      <w:pPr>
        <w:pStyle w:val="Compact"/>
        <w:numPr>
          <w:numId w:val="1002"/>
          <w:ilvl w:val="0"/>
        </w:numPr>
      </w:pPr>
      <w:r>
        <w:t xml:space="preserve">可以通过解构获取</w:t>
      </w:r>
      <w:r>
        <w:rPr>
          <w:rStyle w:val="VerbatimChar"/>
        </w:rPr>
        <w:t xml:space="preserve">v-slot={user}</w:t>
      </w:r>
      <w:r>
        <w:t xml:space="preserve">，还可以重命名</w:t>
      </w:r>
      <w:r>
        <w:rPr>
          <w:rStyle w:val="VerbatimChar"/>
        </w:rPr>
        <w:t xml:space="preserve">v-slot="{user: newName}"</w:t>
      </w:r>
      <w:r>
        <w:t xml:space="preserve">和定义默认值</w:t>
      </w:r>
      <w:r>
        <w:rPr>
          <w:rStyle w:val="VerbatimChar"/>
        </w:rPr>
        <w:t xml:space="preserve">v-slot="{user = '默认值'}"</w:t>
      </w:r>
    </w:p>
    <w:p>
      <w:pPr>
        <w:pStyle w:val="Heading2"/>
      </w:pPr>
      <w:bookmarkStart w:id="35" w:name="四原理分析"/>
      <w:bookmarkEnd w:id="35"/>
      <w:r>
        <w:t xml:space="preserve">四、原理分析</w:t>
      </w:r>
    </w:p>
    <w:p>
      <w:pPr>
        <w:pStyle w:val="FirstParagraph"/>
      </w:pPr>
      <w:r>
        <w:rPr>
          <w:rStyle w:val="VerbatimChar"/>
        </w:rPr>
        <w:t xml:space="preserve">slot</w:t>
      </w:r>
      <w:r>
        <w:t xml:space="preserve">本质上是返回</w:t>
      </w:r>
      <w:r>
        <w:rPr>
          <w:rStyle w:val="VerbatimChar"/>
        </w:rPr>
        <w:t xml:space="preserve">VNode</w:t>
      </w:r>
      <w:r>
        <w:t xml:space="preserve">的函数，一般情况下，</w:t>
      </w:r>
      <w:r>
        <w:rPr>
          <w:rStyle w:val="VerbatimChar"/>
        </w:rPr>
        <w:t xml:space="preserve">Vue</w:t>
      </w:r>
      <w:r>
        <w:t xml:space="preserve">中的组件要渲染到页面上需要经过</w:t>
      </w:r>
      <w:r>
        <w:rPr>
          <w:rStyle w:val="VerbatimChar"/>
        </w:rPr>
        <w:t xml:space="preserve">template -&gt; render function -&gt; VNode -&gt; DOM</w:t>
      </w:r>
      <w:r>
        <w:t xml:space="preserve"> </w:t>
      </w:r>
      <w:r>
        <w:t xml:space="preserve">过程，这里看看</w:t>
      </w:r>
      <w:r>
        <w:rPr>
          <w:rStyle w:val="VerbatimChar"/>
        </w:rPr>
        <w:t xml:space="preserve">slot</w:t>
      </w:r>
      <w:r>
        <w:t xml:space="preserve">如何实现：</w:t>
      </w:r>
    </w:p>
    <w:p>
      <w:pPr>
        <w:pStyle w:val="BodyText"/>
      </w:pPr>
      <w:r>
        <w:t xml:space="preserve">编写一个</w:t>
      </w:r>
      <w:r>
        <w:rPr>
          <w:rStyle w:val="VerbatimChar"/>
        </w:rPr>
        <w:t xml:space="preserve">buttonCounter</w:t>
      </w:r>
      <w:r>
        <w:t xml:space="preserve">组件，使用匿名插槽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'button-counter'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'&lt;div&gt; &lt;slot&gt;我是默认内容&lt;/slot&gt;&lt;/div&gt;'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使用该组件</w:t>
      </w:r>
    </w:p>
    <w:p>
      <w:pPr>
        <w:pStyle w:val="SourceCode"/>
      </w:pP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'#app'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'&lt;button-counter&gt;&lt;span&gt;我是slot传入内容&lt;/span&gt;&lt;/button-counter&gt;'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buttonCounter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获取</w:t>
      </w:r>
      <w:r>
        <w:rPr>
          <w:rStyle w:val="VerbatimChar"/>
        </w:rPr>
        <w:t xml:space="preserve">buttonCounter</w:t>
      </w:r>
      <w:r>
        <w:t xml:space="preserve">组件渲染函数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anonymous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AttributeTok"/>
        </w:rPr>
        <w:t xml:space="preserve">_t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AttributeTok"/>
        </w:rPr>
        <w:t xml:space="preserve">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"我是默认内容"</w:t>
      </w:r>
      <w:r>
        <w:rPr>
          <w:rStyle w:val="NormalTok"/>
        </w:rPr>
        <w:t xml:space="preserve">)])]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_v</w:t>
      </w:r>
      <w:r>
        <w:t xml:space="preserve">表示穿件普通文本节点，</w:t>
      </w:r>
      <w:r>
        <w:rPr>
          <w:rStyle w:val="VerbatimChar"/>
        </w:rPr>
        <w:t xml:space="preserve">_t</w:t>
      </w:r>
      <w:r>
        <w:t xml:space="preserve">表示渲染插槽的函数</w:t>
      </w:r>
    </w:p>
    <w:p>
      <w:pPr>
        <w:pStyle w:val="BodyText"/>
      </w:pPr>
      <w:r>
        <w:t xml:space="preserve">渲染插槽函数</w:t>
      </w:r>
      <w:r>
        <w:rPr>
          <w:rStyle w:val="VerbatimChar"/>
        </w:rPr>
        <w:t xml:space="preserve">renderSlot</w:t>
      </w:r>
      <w:r>
        <w:t xml:space="preserve">（做了简化）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renderSlot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fallback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props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bindObject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得到渲染插槽内容的函数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scopedSlotFn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$scopedSlots</w:t>
      </w:r>
      <w:r>
        <w:rPr>
          <w:rStyle w:val="NormalTok"/>
        </w:rPr>
        <w:t xml:space="preserve">[name]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nodes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如果存在插槽渲染函数，则执行插槽渲染函数，生成nodes节点返回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否则使用默认值</w:t>
      </w:r>
      <w:r>
        <w:br w:type="textWrapping"/>
      </w:r>
      <w:r>
        <w:rPr>
          <w:rStyle w:val="NormalTok"/>
        </w:rPr>
        <w:t xml:space="preserve">  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scopedSlotFn</w:t>
      </w:r>
      <w:r>
        <w:rPr>
          <w:rStyle w:val="NormalTok"/>
        </w:rPr>
        <w:t xml:space="preserve">(props)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fallback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name</w:t>
      </w:r>
      <w:r>
        <w:t xml:space="preserve">属性表示定义插槽的名字，默认值为</w:t>
      </w:r>
      <w:r>
        <w:rPr>
          <w:rStyle w:val="VerbatimChar"/>
        </w:rPr>
        <w:t xml:space="preserve">default</w:t>
      </w:r>
      <w:r>
        <w:t xml:space="preserve">，</w:t>
      </w:r>
      <w:r>
        <w:rPr>
          <w:rStyle w:val="VerbatimChar"/>
        </w:rPr>
        <w:t xml:space="preserve">fallback</w:t>
      </w:r>
      <w:r>
        <w:t xml:space="preserve">表示子组件中的</w:t>
      </w:r>
      <w:r>
        <w:rPr>
          <w:rStyle w:val="VerbatimChar"/>
        </w:rPr>
        <w:t xml:space="preserve">slot</w:t>
      </w:r>
      <w:r>
        <w:t xml:space="preserve">节点的默认值</w:t>
      </w:r>
    </w:p>
    <w:p>
      <w:pPr>
        <w:pStyle w:val="BodyText"/>
      </w:pPr>
      <w:r>
        <w:t xml:space="preserve">关于</w:t>
      </w:r>
      <w:r>
        <w:rPr>
          <w:rStyle w:val="VerbatimChar"/>
        </w:rPr>
        <w:t xml:space="preserve">this.$scopredSlots</w:t>
      </w:r>
      <w:r>
        <w:t xml:space="preserve">是什么，我们可以先看看</w:t>
      </w:r>
      <w:r>
        <w:rPr>
          <w:rStyle w:val="VerbatimChar"/>
        </w:rPr>
        <w:t xml:space="preserve">vm.slot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initRender</w:t>
      </w:r>
      <w:r>
        <w:rPr>
          <w:rStyle w:val="NormalTok"/>
        </w:rPr>
        <w:t xml:space="preserve"> (vm)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$slots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resolveSlots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_renderChildren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renderContext)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resolveSlots</w:t>
      </w:r>
      <w:r>
        <w:t xml:space="preserve">函数会对</w:t>
      </w:r>
      <w:r>
        <w:rPr>
          <w:rStyle w:val="VerbatimChar"/>
        </w:rPr>
        <w:t xml:space="preserve">children</w:t>
      </w:r>
      <w:r>
        <w:t xml:space="preserve">节点做归类和过滤处理，返回</w:t>
      </w:r>
      <w:r>
        <w:rPr>
          <w:rStyle w:val="VerbatimChar"/>
        </w:rPr>
        <w:t xml:space="preserve">slots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resolveSlots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context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children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slots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children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child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remove slot attribute if the node is resolved as a Vue slot node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attrs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attrs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slot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attrs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slot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named slots should only be respected if the vnode was rendered in the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same context.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VariableTok"/>
        </w:rPr>
        <w:t xml:space="preserve">child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child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fnContext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context)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 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如果slot存在(slot="header") 则拿对应的值作为key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slot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(slots[name]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(slots[name]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如果是tempalte元素 则把template的children添加进数组中，这也就是为什么你写的template标签并不会渲染成另一个标签到页面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child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'template'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slot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push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(slot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child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slot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(child)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如果没有就默认是default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VariableTok"/>
        </w:rPr>
        <w:t xml:space="preserve">slots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slots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[])).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(child)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ignore slots that contains only whitespace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name$1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slots)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(slots[name$1].</w:t>
      </w:r>
      <w:r>
        <w:rPr>
          <w:rStyle w:val="AttributeTok"/>
        </w:rPr>
        <w:t xml:space="preserve">every</w:t>
      </w:r>
      <w:r>
        <w:rPr>
          <w:rStyle w:val="NormalTok"/>
        </w:rPr>
        <w:t xml:space="preserve">(isWhitespace))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slots[name$1]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slots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_render</w:t>
      </w:r>
      <w:r>
        <w:t xml:space="preserve">渲染函数通过</w:t>
      </w:r>
      <w:r>
        <w:rPr>
          <w:rStyle w:val="VerbatimChar"/>
        </w:rPr>
        <w:t xml:space="preserve">normalizeScopedSlots</w:t>
      </w:r>
      <w:r>
        <w:t xml:space="preserve">得到</w:t>
      </w:r>
      <w:r>
        <w:rPr>
          <w:rStyle w:val="VerbatimChar"/>
        </w:rPr>
        <w:t xml:space="preserve">vm.$scopedSlots</w:t>
      </w:r>
    </w:p>
    <w:p>
      <w:pPr>
        <w:pStyle w:val="SourceCode"/>
      </w:pP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$scopedSlots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normalizeScopedSlots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_parentVnode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scopedSlots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$slots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$scopedSlots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作用域插槽中父组件能够得到子组件的值是因为在</w:t>
      </w:r>
      <w:r>
        <w:rPr>
          <w:rStyle w:val="VerbatimChar"/>
        </w:rPr>
        <w:t xml:space="preserve">renderSlot</w:t>
      </w:r>
      <w:r>
        <w:t xml:space="preserve">的时候执行会传入</w:t>
      </w:r>
      <w:r>
        <w:rPr>
          <w:rStyle w:val="VerbatimChar"/>
        </w:rPr>
        <w:t xml:space="preserve">props</w:t>
      </w:r>
      <w:r>
        <w:t xml:space="preserve">，也就是上述</w:t>
      </w:r>
      <w:r>
        <w:rPr>
          <w:rStyle w:val="VerbatimChar"/>
        </w:rPr>
        <w:t xml:space="preserve">_t</w:t>
      </w:r>
      <w:r>
        <w:t xml:space="preserve">第三个参数，父组件则能够得到子组件传递过来的值</w:t>
      </w:r>
    </w:p>
    <w:p>
      <w:pPr>
        <w:pStyle w:val="Heading2"/>
      </w:pPr>
      <w:bookmarkStart w:id="36" w:name="参考文献"/>
      <w:bookmarkEnd w:id="36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https://juejin.cn/post/6844903817746628615#heading-4</w:t>
      </w:r>
    </w:p>
    <w:p>
      <w:pPr>
        <w:pStyle w:val="Compact"/>
        <w:numPr>
          <w:numId w:val="1003"/>
          <w:ilvl w:val="0"/>
        </w:numPr>
      </w:pPr>
      <w:r>
        <w:t xml:space="preserve">https://developer.mozilla.org/en-US/docs/Web/Web_Components/Using_templates_and_slots</w:t>
      </w:r>
    </w:p>
    <w:p>
      <w:pPr>
        <w:pStyle w:val="Compact"/>
        <w:numPr>
          <w:numId w:val="1003"/>
          <w:ilvl w:val="0"/>
        </w:numPr>
      </w:pPr>
      <w:r>
        <w:t xml:space="preserve">https://vue3js.cn/docs/zh</w:t>
      </w:r>
    </w:p>
    <w:p>
      <w:pPr>
        <w:pStyle w:val="Compact"/>
        <w:numPr>
          <w:numId w:val="1003"/>
          <w:ilvl w:val="0"/>
        </w:numPr>
      </w:pPr>
      <w:r>
        <w:t xml:space="preserve">https://segmentfault.com/a/1190000019492734?utm_source=tag-newest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68b3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ab9d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2022-06-04T10:25:37Z</dcterms:created>
  <dcterms:modified xsi:type="dcterms:W3CDTF">2022-06-04T10:25:37Z</dcterms:modified>
</cp:coreProperties>
</file>