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ttp"/>
      <w:bookmarkEnd w:id="21"/>
      <w:r>
        <w:t xml:space="preserve">HTTP</w:t>
      </w:r>
    </w:p>
    <w:p>
      <w:pPr>
        <w:pStyle w:val="Heading2"/>
      </w:pPr>
      <w:bookmarkStart w:id="22" w:name="http-是什么"/>
      <w:bookmarkEnd w:id="22"/>
      <w:r>
        <w:t xml:space="preserve">HTTP 是什么</w:t>
      </w:r>
    </w:p>
    <w:p>
      <w:pPr>
        <w:pStyle w:val="Heading2"/>
      </w:pPr>
      <w:bookmarkStart w:id="23" w:name="http由几部分组成"/>
      <w:bookmarkEnd w:id="23"/>
      <w:r>
        <w:t xml:space="preserve">HTTP由几部分组成</w:t>
      </w:r>
    </w:p>
    <w:p>
      <w:pPr>
        <w:pStyle w:val="Heading2"/>
      </w:pPr>
      <w:bookmarkStart w:id="24" w:name="http的缓存控制策略有哪些涉及到的header有哪些整个流程是什么样的"/>
      <w:bookmarkEnd w:id="24"/>
      <w:r>
        <w:t xml:space="preserve">HTTP的缓存控制策略有哪些，涉及到的header有哪些？整个流程是什么样的？</w:t>
      </w:r>
    </w:p>
    <w:p>
      <w:pPr>
        <w:pStyle w:val="Heading2"/>
      </w:pPr>
      <w:bookmarkStart w:id="25" w:name="浏览器的缓存控制策略"/>
      <w:bookmarkEnd w:id="25"/>
      <w:r>
        <w:t xml:space="preserve">浏览器的缓存控制策略</w:t>
      </w:r>
    </w:p>
    <w:p>
      <w:pPr>
        <w:pStyle w:val="Heading2"/>
      </w:pPr>
      <w:bookmarkStart w:id="26" w:name="cookie-token-和-session"/>
      <w:bookmarkEnd w:id="26"/>
      <w:r>
        <w:t xml:space="preserve">Cookie， token 和 Session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77df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2022-06-04T10:33:24Z</dcterms:created>
  <dcterms:modified xsi:type="dcterms:W3CDTF">2022-06-04T10:33:24Z</dcterms:modified>
</cp:coreProperties>
</file>