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“Київський фаховий коледж зв’язку”</w:t>
      </w:r>
    </w:p>
    <w:p w:rsidR="00000000" w:rsidDel="00000000" w:rsidP="00000000" w:rsidRDefault="00000000" w:rsidRPr="00000000" w14:paraId="00000002">
      <w:pPr>
        <w:spacing w:after="120" w:before="120" w:lineRule="auto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Циклова комісія </w:t>
      </w:r>
      <w:r w:rsidDel="00000000" w:rsidR="00000000" w:rsidRPr="00000000">
        <w:rPr>
          <w:sz w:val="36"/>
          <w:szCs w:val="36"/>
          <w:u w:val="single"/>
          <w:rtl w:val="0"/>
        </w:rPr>
        <w:t xml:space="preserve">Комп’ютерної інженерії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ЗВІТ ПО ВИКОНАННЮ </w:t>
      </w:r>
    </w:p>
    <w:p w:rsidR="00000000" w:rsidDel="00000000" w:rsidP="00000000" w:rsidRDefault="00000000" w:rsidRPr="00000000" w14:paraId="00000012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ЛАБОРАТОРНОЇ РОБОТИ №1</w:t>
      </w:r>
    </w:p>
    <w:p w:rsidR="00000000" w:rsidDel="00000000" w:rsidP="00000000" w:rsidRDefault="00000000" w:rsidRPr="00000000" w14:paraId="0000001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sz w:val="28"/>
          <w:szCs w:val="28"/>
        </w:rPr>
      </w:pPr>
      <w:r w:rsidDel="00000000" w:rsidR="00000000" w:rsidRPr="00000000">
        <w:rPr>
          <w:sz w:val="36"/>
          <w:szCs w:val="36"/>
          <w:rtl w:val="0"/>
        </w:rPr>
        <w:t xml:space="preserve">з дисципліни: «Операційні системи»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b w:val="1"/>
          <w:color w:val="ff0000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Тема: “Знайомство з робочим середовищем віртуальних машин та особливостями операційної системи Linux”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6661" w:hanging="707.9999999999995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Виконали студенти</w:t>
      </w:r>
    </w:p>
    <w:p w:rsidR="00000000" w:rsidDel="00000000" w:rsidP="00000000" w:rsidRDefault="00000000" w:rsidRPr="00000000" w14:paraId="0000001B">
      <w:pPr>
        <w:ind w:left="6661" w:hanging="707.9999999999995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Групи КСМ – 13а</w:t>
      </w:r>
    </w:p>
    <w:p w:rsidR="00000000" w:rsidDel="00000000" w:rsidP="00000000" w:rsidRDefault="00000000" w:rsidRPr="00000000" w14:paraId="0000001C">
      <w:pPr>
        <w:ind w:left="5954" w:hanging="1.0000000000002274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Команда Better Call Chekh:</w:t>
      </w:r>
    </w:p>
    <w:p w:rsidR="00000000" w:rsidDel="00000000" w:rsidP="00000000" w:rsidRDefault="00000000" w:rsidRPr="00000000" w14:paraId="0000001D">
      <w:pPr>
        <w:ind w:left="6661" w:hanging="707.9999999999995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Бродзінський Є.В.</w:t>
      </w:r>
    </w:p>
    <w:p w:rsidR="00000000" w:rsidDel="00000000" w:rsidP="00000000" w:rsidRDefault="00000000" w:rsidRPr="00000000" w14:paraId="0000001E">
      <w:pPr>
        <w:ind w:left="6661" w:hanging="707.9999999999995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Кравченко Т.І.</w:t>
      </w:r>
    </w:p>
    <w:p w:rsidR="00000000" w:rsidDel="00000000" w:rsidP="00000000" w:rsidRDefault="00000000" w:rsidRPr="00000000" w14:paraId="0000001F">
      <w:pPr>
        <w:ind w:left="6661" w:hanging="707.9999999999995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Тунда Р.О.</w:t>
      </w:r>
    </w:p>
    <w:p w:rsidR="00000000" w:rsidDel="00000000" w:rsidP="00000000" w:rsidRDefault="00000000" w:rsidRPr="00000000" w14:paraId="00000020">
      <w:pPr>
        <w:ind w:left="6661" w:hanging="707.9999999999995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6661" w:hanging="707.9999999999995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6661" w:hanging="707.9999999999995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Перевірив викладач</w:t>
      </w:r>
    </w:p>
    <w:p w:rsidR="00000000" w:rsidDel="00000000" w:rsidP="00000000" w:rsidRDefault="00000000" w:rsidRPr="00000000" w14:paraId="00000023">
      <w:pPr>
        <w:ind w:left="6661" w:hanging="707.9999999999995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Сушанова В.С. </w:t>
      </w:r>
    </w:p>
    <w:p w:rsidR="00000000" w:rsidDel="00000000" w:rsidP="00000000" w:rsidRDefault="00000000" w:rsidRPr="00000000" w14:paraId="0000002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Київ 2022</w:t>
      </w:r>
    </w:p>
    <w:p w:rsidR="00000000" w:rsidDel="00000000" w:rsidP="00000000" w:rsidRDefault="00000000" w:rsidRPr="00000000" w14:paraId="0000002A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Мета роботи: </w:t>
      </w:r>
    </w:p>
    <w:p w:rsidR="00000000" w:rsidDel="00000000" w:rsidP="00000000" w:rsidRDefault="00000000" w:rsidRPr="00000000" w14:paraId="0000002C">
      <w:pPr>
        <w:ind w:left="36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 Отримання практичних навиків роботи з середовищами віртуальних машин та операційними системами різних типів та сімейств – їх графічною оболонкою, входом і виходом з системи, ознайомлення зі структурою робочого столу, вивчення основних дій та налаштувань при роботі в системі.</w:t>
      </w:r>
    </w:p>
    <w:p w:rsidR="00000000" w:rsidDel="00000000" w:rsidP="00000000" w:rsidRDefault="00000000" w:rsidRPr="00000000" w14:paraId="0000002D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Матеріальне забезпечення занять</w:t>
      </w:r>
    </w:p>
    <w:p w:rsidR="00000000" w:rsidDel="00000000" w:rsidP="00000000" w:rsidRDefault="00000000" w:rsidRPr="00000000" w14:paraId="0000002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 ЕОМ типу IBM PC.</w:t>
      </w:r>
    </w:p>
    <w:p w:rsidR="00000000" w:rsidDel="00000000" w:rsidP="00000000" w:rsidRDefault="00000000" w:rsidRPr="00000000" w14:paraId="0000003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 ОС сімейства Windows (Windows 7).</w:t>
      </w:r>
    </w:p>
    <w:p w:rsidR="00000000" w:rsidDel="00000000" w:rsidP="00000000" w:rsidRDefault="00000000" w:rsidRPr="00000000" w14:paraId="0000003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 Віртуальна машина – Virtual Box (Oracle).</w:t>
      </w:r>
    </w:p>
    <w:p w:rsidR="00000000" w:rsidDel="00000000" w:rsidP="00000000" w:rsidRDefault="00000000" w:rsidRPr="00000000" w14:paraId="0000003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 Операційна система GNU/Linux – CentOS.</w:t>
      </w:r>
    </w:p>
    <w:p w:rsidR="00000000" w:rsidDel="00000000" w:rsidP="00000000" w:rsidRDefault="00000000" w:rsidRPr="00000000" w14:paraId="00000033">
      <w:pPr>
        <w:ind w:firstLine="709"/>
        <w:jc w:val="both"/>
        <w:rPr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Завдання для попередньої підготовки</w:t>
      </w:r>
    </w:p>
    <w:p w:rsidR="00000000" w:rsidDel="00000000" w:rsidP="00000000" w:rsidRDefault="00000000" w:rsidRPr="00000000" w14:paraId="00000035">
      <w:pPr>
        <w:jc w:val="both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Готував матеріал студент Бродзінський Є.В.</w:t>
      </w:r>
    </w:p>
    <w:p w:rsidR="00000000" w:rsidDel="00000000" w:rsidP="00000000" w:rsidRDefault="00000000" w:rsidRPr="00000000" w14:paraId="00000036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Прочитайте короткі </w:t>
      </w:r>
      <w:r w:rsidDel="00000000" w:rsidR="00000000" w:rsidRPr="00000000">
        <w:rPr>
          <w:sz w:val="28"/>
          <w:szCs w:val="28"/>
          <w:rtl w:val="0"/>
        </w:rPr>
        <w:t xml:space="preserve">теоретичні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відомості до лабораторної роботи та зробіть невеличкий словник базових англійських термінів з питань класифікації ОС та класифікації віртуальних середовищ.</w:t>
      </w:r>
    </w:p>
    <w:p w:rsidR="00000000" w:rsidDel="00000000" w:rsidP="00000000" w:rsidRDefault="00000000" w:rsidRPr="00000000" w14:paraId="00000037">
      <w:pPr>
        <w:jc w:val="center"/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046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631"/>
        <w:gridCol w:w="5415"/>
        <w:tblGridChange w:id="0">
          <w:tblGrid>
            <w:gridCol w:w="2631"/>
            <w:gridCol w:w="541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8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Термін англійською</w:t>
            </w:r>
          </w:p>
        </w:tc>
        <w:tc>
          <w:tcPr/>
          <w:p w:rsidR="00000000" w:rsidDel="00000000" w:rsidP="00000000" w:rsidRDefault="00000000" w:rsidRPr="00000000" w14:paraId="00000039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Термін українською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Operating System</w:t>
            </w:r>
          </w:p>
        </w:tc>
        <w:tc>
          <w:tcPr/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Операційна система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shared hosting </w:t>
            </w:r>
          </w:p>
        </w:tc>
        <w:tc>
          <w:tcPr/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спільний хостинг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virtual-machines</w:t>
            </w:r>
          </w:p>
        </w:tc>
        <w:tc>
          <w:tcPr/>
          <w:p w:rsidR="00000000" w:rsidDel="00000000" w:rsidP="00000000" w:rsidRDefault="00000000" w:rsidRPr="00000000" w14:paraId="0000003F">
            <w:pPr>
              <w:tabs>
                <w:tab w:val="left" w:leader="none" w:pos="964"/>
              </w:tabs>
              <w:rPr/>
            </w:pPr>
            <w:r w:rsidDel="00000000" w:rsidR="00000000" w:rsidRPr="00000000">
              <w:rPr>
                <w:rtl w:val="0"/>
              </w:rPr>
              <w:t xml:space="preserve">віртуальні машини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host operating system</w:t>
            </w:r>
          </w:p>
        </w:tc>
        <w:tc>
          <w:tcPr/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операційна система хоста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binary translation</w:t>
            </w:r>
          </w:p>
        </w:tc>
        <w:tc>
          <w:tcPr/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двійковий переклад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machine simulators</w:t>
            </w:r>
          </w:p>
        </w:tc>
        <w:tc>
          <w:tcPr/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машинні тренажери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guest operating system</w:t>
            </w:r>
          </w:p>
        </w:tc>
        <w:tc>
          <w:tcPr/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гостьова операційна система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GUI</w:t>
            </w:r>
          </w:p>
        </w:tc>
        <w:tc>
          <w:tcPr/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графічний інтерфейс користувача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UNIX like operating system</w:t>
            </w:r>
          </w:p>
        </w:tc>
        <w:tc>
          <w:tcPr/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UNIX подібна операційна система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CLI</w:t>
            </w:r>
          </w:p>
        </w:tc>
        <w:tc>
          <w:tcPr/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інтерфейс командного рядка</w:t>
            </w:r>
          </w:p>
        </w:tc>
      </w:tr>
    </w:tbl>
    <w:p w:rsidR="00000000" w:rsidDel="00000000" w:rsidP="00000000" w:rsidRDefault="00000000" w:rsidRPr="00000000" w14:paraId="0000004E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jc w:val="both"/>
        <w:rPr>
          <w:color w:val="00000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Прочитавши матеріал з коротких теоретичних відомостей дайте відповіді на наступні питання: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jc w:val="both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both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Готував матеріал студент 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080" w:firstLine="0"/>
        <w:jc w:val="both"/>
        <w:rPr>
          <w:color w:val="000000"/>
        </w:rPr>
      </w:pPr>
      <w:r w:rsidDel="00000000" w:rsidR="00000000" w:rsidRPr="00000000">
        <w:rPr>
          <w:sz w:val="28"/>
          <w:szCs w:val="28"/>
          <w:rtl w:val="0"/>
        </w:rPr>
        <w:t xml:space="preserve">2.1.Охарактеризуйте поняття «гіпервізор». Які бувають їх типи?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Гіпервізор-це віртуальний монітор який дозволяє запускати на одному фізичному сервері кілька віртуальних машин (віртуальних операційних систем) і керувати ними незалежно одна від одної.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Типи гіпервізорів :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Гіпервізер типу 1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Гіпервізер типу 2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080" w:firstLine="0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080" w:firstLine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2.2Перерахуйте основні компоненти та можливості гіпервізорів відповідно до свого варіанту.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(порядковий номер по журналу), табл.1.  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                Таблиця 1 </w:t>
      </w:r>
    </w:p>
    <w:tbl>
      <w:tblPr>
        <w:tblStyle w:val="Table2"/>
        <w:tblW w:w="8046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631"/>
        <w:gridCol w:w="5415"/>
        <w:tblGridChange w:id="0">
          <w:tblGrid>
            <w:gridCol w:w="2631"/>
            <w:gridCol w:w="541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Варіант</w:t>
            </w:r>
          </w:p>
        </w:tc>
        <w:tc>
          <w:tcPr/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3, 8, 13, 18, 23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Гіпервізор</w:t>
            </w:r>
          </w:p>
        </w:tc>
        <w:tc>
          <w:tcPr/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Xen</w:t>
            </w:r>
          </w:p>
        </w:tc>
      </w:tr>
    </w:tbl>
    <w:p w:rsidR="00000000" w:rsidDel="00000000" w:rsidP="00000000" w:rsidRDefault="00000000" w:rsidRPr="00000000" w14:paraId="00000061">
      <w:pPr>
        <w:jc w:val="both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Основні компоненти та можливості гіпервізора Xen:</w:t>
      </w:r>
    </w:p>
    <w:p w:rsidR="00000000" w:rsidDel="00000000" w:rsidP="00000000" w:rsidRDefault="00000000" w:rsidRPr="00000000" w14:paraId="00000063">
      <w:pPr>
        <w:jc w:val="both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1) Hypervisor (Xen Core): Головний компонент гіпервізора Xen, який відповідає          за управління фізичними ресурсами сервера і створення віртуальних машин. Xen Hypervisor розділяє фізичний сервер на низку віртуальних середовищ, які називаються доменами.</w:t>
      </w:r>
    </w:p>
    <w:p w:rsidR="00000000" w:rsidDel="00000000" w:rsidP="00000000" w:rsidRDefault="00000000" w:rsidRPr="00000000" w14:paraId="00000065">
      <w:pPr>
        <w:jc w:val="both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2)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Dom0 (Control Domain): Це спеціальний домен, який має прямий доступ до апаратних ресурсів сервера і відповідає за управління іншими віртуальними машинами та ресурсами.</w:t>
      </w:r>
    </w:p>
    <w:p w:rsidR="00000000" w:rsidDel="00000000" w:rsidP="00000000" w:rsidRDefault="00000000" w:rsidRPr="00000000" w14:paraId="00000067">
      <w:pPr>
        <w:jc w:val="both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3)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DomU (Unprivileged Domains): Це віртуальні машини, які працюють під управлінням Xen і виконуються в окремих обмежених середовищах. DomU не мають прямого доступу до апаратних ресурсів сервера і виконуються відокремлено одна від одної.</w:t>
      </w:r>
    </w:p>
    <w:p w:rsidR="00000000" w:rsidDel="00000000" w:rsidP="00000000" w:rsidRDefault="00000000" w:rsidRPr="00000000" w14:paraId="00000069">
      <w:pPr>
        <w:jc w:val="both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4)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Paravirtualization: Xen підтримує паравіртуалізацію, що дозволяє оптимізувати продуктивність віртуальних машин, співпрацюючи з ними та надаючи їм спеціальні операції для збільшення продуктивності.</w:t>
      </w:r>
    </w:p>
    <w:p w:rsidR="00000000" w:rsidDel="00000000" w:rsidP="00000000" w:rsidRDefault="00000000" w:rsidRPr="00000000" w14:paraId="0000006B">
      <w:pPr>
        <w:jc w:val="both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5)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Live Migration: Xen підтримує можливість живої міграції віртуальних машин з одного фізичного сервера на інший без втрати доступності або перерви в роботі.</w:t>
      </w:r>
    </w:p>
    <w:p w:rsidR="00000000" w:rsidDel="00000000" w:rsidP="00000000" w:rsidRDefault="00000000" w:rsidRPr="00000000" w14:paraId="0000006D">
      <w:pPr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Хід роботи</w:t>
      </w:r>
    </w:p>
    <w:p w:rsidR="00000000" w:rsidDel="00000000" w:rsidP="00000000" w:rsidRDefault="00000000" w:rsidRPr="00000000" w14:paraId="0000006F">
      <w:pPr>
        <w:jc w:val="both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Готував матеріал </w:t>
      </w:r>
    </w:p>
    <w:p w:rsidR="00000000" w:rsidDel="00000000" w:rsidP="00000000" w:rsidRDefault="00000000" w:rsidRPr="00000000" w14:paraId="00000070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080" w:firstLine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2.1. Перерахуйте етапи для розгортання операційної системи на базі віртуальної машини VirtualBox. 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080" w:firstLine="0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080" w:firstLine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2.2. Чи є якісь апаратні обмеження при встановленні 32- та 64-бітних ОС?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080" w:firstLine="0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080" w:firstLine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2.3. Які основні етапи при встановленні CentOS в текстовому режимі?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080" w:firstLine="0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080" w:firstLine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2.4. Яким чином можна до установити графічні оболонки Gnome та KDE на CentOS, якщо вона вже встановлена в текстовому режимі (вкажіть необхідні команди та пакети)?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080" w:firstLine="0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080" w:firstLine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Дайте коротку характеристику графічних інтерфейсів, що використовуються в різних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080" w:firstLine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дистрибутивах Linux відповідно до свого варіанту (порядковий номер по журналу), табл.2..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080" w:firstLine="0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                Таблиця 2</w:t>
      </w:r>
    </w:p>
    <w:tbl>
      <w:tblPr>
        <w:tblStyle w:val="Table3"/>
        <w:tblW w:w="8046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631"/>
        <w:gridCol w:w="5415"/>
        <w:tblGridChange w:id="0">
          <w:tblGrid>
            <w:gridCol w:w="2631"/>
            <w:gridCol w:w="541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Варіант</w:t>
            </w:r>
          </w:p>
        </w:tc>
        <w:tc>
          <w:tcPr/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  <w:t xml:space="preserve">2, 5, 8, 11, 14, 17, 20, 23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Графічна оболонка</w:t>
            </w:r>
          </w:p>
        </w:tc>
        <w:tc>
          <w:tcPr/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  <w:t xml:space="preserve">Gnome та JWM</w:t>
            </w:r>
          </w:p>
        </w:tc>
      </w:tr>
    </w:tbl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080" w:firstLine="0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jc w:val="both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Відповіді на контрольні запитання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Готував матеріал студент Кравченко Т.І.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rPr/>
      </w:pPr>
      <w:r w:rsidDel="00000000" w:rsidR="00000000" w:rsidRPr="00000000">
        <w:rPr>
          <w:sz w:val="28"/>
          <w:szCs w:val="28"/>
          <w:rtl w:val="0"/>
        </w:rPr>
        <w:t xml:space="preserve">2.Розкрийте поняття «GNU GPL», яка його основна концепція?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firstLine="540"/>
        <w:jc w:val="both"/>
        <w:rPr>
          <w:i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firstLine="54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GNU GPL (General Public License) - це ліцензія на вільне програмне забезпечення, яка регулює умови використання, поширення, змінення та розповсюдження програмного коду. Основна концепція GNU GPL полягає в забезпеченні вільності та відкритості програмного забезпечення. Основні характеристики та принципи GNU GPL включають таке:</w:t>
      </w:r>
    </w:p>
    <w:p w:rsidR="00000000" w:rsidDel="00000000" w:rsidP="00000000" w:rsidRDefault="00000000" w:rsidRPr="00000000" w14:paraId="00000087">
      <w:pPr>
        <w:numPr>
          <w:ilvl w:val="0"/>
          <w:numId w:val="5"/>
        </w:numPr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Вільне використання: Ліцензія дозволяє користувачам використовувати програмне забезпечення для будь-яких цілей, включаючи комерційні, без обмежень.</w:t>
      </w:r>
    </w:p>
    <w:p w:rsidR="00000000" w:rsidDel="00000000" w:rsidP="00000000" w:rsidRDefault="00000000" w:rsidRPr="00000000" w14:paraId="00000088">
      <w:pPr>
        <w:numPr>
          <w:ilvl w:val="0"/>
          <w:numId w:val="5"/>
        </w:numPr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Вільне поширення: Ліцензія гарантує право копіювати, розповсюджувати та передавати програмне забезпечення іншим користувачам. Користувачі можуть отримувати копії програми і змінювати її.</w:t>
      </w:r>
    </w:p>
    <w:p w:rsidR="00000000" w:rsidDel="00000000" w:rsidP="00000000" w:rsidRDefault="00000000" w:rsidRPr="00000000" w14:paraId="00000089">
      <w:pPr>
        <w:numPr>
          <w:ilvl w:val="0"/>
          <w:numId w:val="5"/>
        </w:numPr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Вільне модифікування: GNU GPL дозволяє користувачам змінювати програмний код і створювати похідні роботи на базі вихідного коду. Однак усі модифікації також повинні бути розповсюджені під GNU GPL.</w:t>
      </w:r>
    </w:p>
    <w:p w:rsidR="00000000" w:rsidDel="00000000" w:rsidP="00000000" w:rsidRDefault="00000000" w:rsidRPr="00000000" w14:paraId="0000008A">
      <w:pPr>
        <w:numPr>
          <w:ilvl w:val="0"/>
          <w:numId w:val="5"/>
        </w:numPr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Відкритий вихідний код: GNU GPL вимагає, щоб вихідний код програмного забезпечення був відкритим і доступним для всіх, хто користується програмою.</w:t>
      </w:r>
    </w:p>
    <w:p w:rsidR="00000000" w:rsidDel="00000000" w:rsidP="00000000" w:rsidRDefault="00000000" w:rsidRPr="00000000" w14:paraId="0000008B">
      <w:pPr>
        <w:numPr>
          <w:ilvl w:val="0"/>
          <w:numId w:val="5"/>
        </w:numPr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Кооперативність: GNU GPL сприяє співпраці та обміну знаннями серед розробників та користувачів програмного забезпечення, що сприяє його подальшому розвитку.</w:t>
      </w:r>
    </w:p>
    <w:p w:rsidR="00000000" w:rsidDel="00000000" w:rsidP="00000000" w:rsidRDefault="00000000" w:rsidRPr="00000000" w14:paraId="0000008C">
      <w:pPr>
        <w:ind w:firstLine="54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Основною метою GNU GPL є створення вільного та відкритого середовища для розробки програмного забезпечення, де права та свободи користувачів та розробників захищені, а програмний код доступний для всіх для використання та поліпшення.</w:t>
      </w:r>
    </w:p>
    <w:p w:rsidR="00000000" w:rsidDel="00000000" w:rsidP="00000000" w:rsidRDefault="00000000" w:rsidRPr="00000000" w14:paraId="0000008D">
      <w:pPr>
        <w:ind w:firstLine="54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jc w:val="both"/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jc w:val="both"/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jc w:val="both"/>
        <w:rPr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Готував матеріал студент Тунда Р.О.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3.Суть програмного забезпечення з відкритим кодом (Open Source Software, OSS) полягає в тому, що вихідний код програми доступний для громадськості, і користувачі мають право:</w:t>
      </w:r>
    </w:p>
    <w:p w:rsidR="00000000" w:rsidDel="00000000" w:rsidP="00000000" w:rsidRDefault="00000000" w:rsidRPr="00000000" w14:paraId="00000094">
      <w:pPr>
        <w:numPr>
          <w:ilvl w:val="0"/>
          <w:numId w:val="2"/>
        </w:numPr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Вивчати код: Користувачі можуть переглядати вихідний код програми, досліджувати його структуру і функціональність, розуміти, як програма працює внутрішньо.</w:t>
      </w:r>
    </w:p>
    <w:p w:rsidR="00000000" w:rsidDel="00000000" w:rsidP="00000000" w:rsidRDefault="00000000" w:rsidRPr="00000000" w14:paraId="00000095">
      <w:pPr>
        <w:numPr>
          <w:ilvl w:val="0"/>
          <w:numId w:val="2"/>
        </w:numPr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Змінювати код: Користувачі можуть вносити зміни в вихідний код програми, виправляти помилки, додавати нові функції або адаптувати програму під свої потреби.</w:t>
      </w:r>
    </w:p>
    <w:p w:rsidR="00000000" w:rsidDel="00000000" w:rsidP="00000000" w:rsidRDefault="00000000" w:rsidRPr="00000000" w14:paraId="00000096">
      <w:pPr>
        <w:numPr>
          <w:ilvl w:val="0"/>
          <w:numId w:val="2"/>
        </w:numPr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Розповсюджувати програму: Користувачі мають право поширювати копії програми, включаючи її власні зміни, незалежно від цін, ліцензійних обмежень чи географічних меж.</w:t>
      </w:r>
    </w:p>
    <w:p w:rsidR="00000000" w:rsidDel="00000000" w:rsidP="00000000" w:rsidRDefault="00000000" w:rsidRPr="00000000" w14:paraId="00000097">
      <w:pPr>
        <w:numPr>
          <w:ilvl w:val="0"/>
          <w:numId w:val="2"/>
        </w:numPr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Використовувати програму для будь-яких цілей: Користувачі можуть використовувати програму для будь-яких цілей, включаючи комерційні проекти, без необґрунтованих обмежень.</w:t>
      </w:r>
    </w:p>
    <w:p w:rsidR="00000000" w:rsidDel="00000000" w:rsidP="00000000" w:rsidRDefault="00000000" w:rsidRPr="00000000" w14:paraId="00000098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Основні ідеї, що лежать в основі програмного забезпечення з відкритим кодом, включають в себе відкритість, спільну розробку, вільний обмін знань і ресурсів, та вільний доступ до програмного забезпечення. Ця модель сприяє інноваціям, спільній розробці та створенню великого спільноти користувачів та розробників, які спільно працюють над покращенням та розширенням програм</w:t>
      </w:r>
    </w:p>
    <w:p w:rsidR="00000000" w:rsidDel="00000000" w:rsidP="00000000" w:rsidRDefault="00000000" w:rsidRPr="00000000" w14:paraId="0000009A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4.Суть програмного забезпечення з відкритим кодом: Програмне забезпечення з відкритим кодом (Open Source Software, OSS) - це програмне забезпечення, для якого відкритий і доступний вихідний код (програмний код, написаний розробниками). Це означає, що користувачі мають право вивчати, змінювати, розповсюджувати і використовувати цей код без обмежень.</w:t>
      </w:r>
    </w:p>
    <w:p w:rsidR="00000000" w:rsidDel="00000000" w:rsidP="00000000" w:rsidRDefault="00000000" w:rsidRPr="00000000" w14:paraId="0000009C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Основні принципи програмного забезпечення з відкритим кодом включають в себе відкритість, спільнотну розробку, сприяння вільному обміну знань та ресурсів, і сприяння вільному доступу до програмного забезпечення. Це сприяє інноваціям, спільній розробці та створенню великого спільноти користувачів та розробників.</w:t>
      </w:r>
    </w:p>
    <w:p w:rsidR="00000000" w:rsidDel="00000000" w:rsidP="00000000" w:rsidRDefault="00000000" w:rsidRPr="00000000" w14:paraId="0000009E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5.Задачі системного адміністрування на базі ОС Linux: Системний адміністратор на базі ОС Linux відповідає за численні завдання, включаючи:</w:t>
      </w:r>
    </w:p>
    <w:p w:rsidR="00000000" w:rsidDel="00000000" w:rsidP="00000000" w:rsidRDefault="00000000" w:rsidRPr="00000000" w14:paraId="000000A0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1"/>
        </w:numPr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Встановлення та налаштування операційної системи.</w:t>
      </w:r>
    </w:p>
    <w:p w:rsidR="00000000" w:rsidDel="00000000" w:rsidP="00000000" w:rsidRDefault="00000000" w:rsidRPr="00000000" w14:paraId="000000A2">
      <w:pPr>
        <w:numPr>
          <w:ilvl w:val="0"/>
          <w:numId w:val="1"/>
        </w:numPr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Управління користувачами та групами, включаючи надання та зняття прав доступу.</w:t>
      </w:r>
    </w:p>
    <w:p w:rsidR="00000000" w:rsidDel="00000000" w:rsidP="00000000" w:rsidRDefault="00000000" w:rsidRPr="00000000" w14:paraId="000000A3">
      <w:pPr>
        <w:numPr>
          <w:ilvl w:val="0"/>
          <w:numId w:val="1"/>
        </w:numPr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Налаштування мережевих параметрів, включаючи налаштування IP-адрес, маршрутизацію та файерволи.</w:t>
      </w:r>
    </w:p>
    <w:p w:rsidR="00000000" w:rsidDel="00000000" w:rsidP="00000000" w:rsidRDefault="00000000" w:rsidRPr="00000000" w14:paraId="000000A4">
      <w:pPr>
        <w:numPr>
          <w:ilvl w:val="0"/>
          <w:numId w:val="1"/>
        </w:numPr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Моніторинг та управління ресурсами, такими як центральний процесор, оперативна пам'ять і дисковий простір.</w:t>
      </w:r>
    </w:p>
    <w:p w:rsidR="00000000" w:rsidDel="00000000" w:rsidP="00000000" w:rsidRDefault="00000000" w:rsidRPr="00000000" w14:paraId="000000A5">
      <w:pPr>
        <w:numPr>
          <w:ilvl w:val="0"/>
          <w:numId w:val="1"/>
        </w:numPr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Встановлення, налаштування та управління програмами і сервісами на сервері.</w:t>
      </w:r>
    </w:p>
    <w:p w:rsidR="00000000" w:rsidDel="00000000" w:rsidP="00000000" w:rsidRDefault="00000000" w:rsidRPr="00000000" w14:paraId="000000A6">
      <w:pPr>
        <w:numPr>
          <w:ilvl w:val="0"/>
          <w:numId w:val="1"/>
        </w:numPr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Резервне копіювання та відновлення даних.</w:t>
      </w:r>
    </w:p>
    <w:p w:rsidR="00000000" w:rsidDel="00000000" w:rsidP="00000000" w:rsidRDefault="00000000" w:rsidRPr="00000000" w14:paraId="000000A7">
      <w:pPr>
        <w:numPr>
          <w:ilvl w:val="0"/>
          <w:numId w:val="1"/>
        </w:numPr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Забезпечення безпеки системи, включаючи виявлення та виправлення потенційних загроз.</w:t>
      </w:r>
    </w:p>
    <w:p w:rsidR="00000000" w:rsidDel="00000000" w:rsidP="00000000" w:rsidRDefault="00000000" w:rsidRPr="00000000" w14:paraId="000000A8">
      <w:pPr>
        <w:numPr>
          <w:ilvl w:val="0"/>
          <w:numId w:val="1"/>
        </w:numPr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Вирішення проблем та неполадок у системі.</w:t>
      </w:r>
    </w:p>
    <w:p w:rsidR="00000000" w:rsidDel="00000000" w:rsidP="00000000" w:rsidRDefault="00000000" w:rsidRPr="00000000" w14:paraId="000000A9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6.Пов'язаність між ОС Android та Linux: ОС Android базується на ядрі Linux. Це означає, що Android використовує ядро Linux для керування апаратними ресурсами пристрою, такими як процесор, пам'ять, диски і периферійні пристрої. Проте Android - це більш високорівнева операційна система, спрямована на мобільні пристрої, і включає в себе власні шари додатків та інтерфейс користувача, які відрізняються від традиційних десктопних дистрибутивів Linux. Android також використовує власну Java-платформу для розробки додатків.</w:t>
      </w:r>
    </w:p>
    <w:p w:rsidR="00000000" w:rsidDel="00000000" w:rsidP="00000000" w:rsidRDefault="00000000" w:rsidRPr="00000000" w14:paraId="000000AA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7.Основні можливості та сфера використання Embedded Linux: Embedded Linux використовується в різних вбудованих системах та пристроях. Основні можливості та сфери застосування включають:</w:t>
      </w:r>
    </w:p>
    <w:p w:rsidR="00000000" w:rsidDel="00000000" w:rsidP="00000000" w:rsidRDefault="00000000" w:rsidRPr="00000000" w14:paraId="000000AC">
      <w:pPr>
        <w:numPr>
          <w:ilvl w:val="0"/>
          <w:numId w:val="6"/>
        </w:numPr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Медичні пристрої: Вбудований Linux використовується в медичних приладах, таких як рентгеновські апарати, монітори пацієнтів і діагностичні системи.</w:t>
      </w:r>
    </w:p>
    <w:p w:rsidR="00000000" w:rsidDel="00000000" w:rsidP="00000000" w:rsidRDefault="00000000" w:rsidRPr="00000000" w14:paraId="000000AD">
      <w:pPr>
        <w:numPr>
          <w:ilvl w:val="0"/>
          <w:numId w:val="6"/>
        </w:numPr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Мережеві пристрої: Embedded Linux використовується в маршрутизаторах, комутаторах, файерволах і мережевих пристроях для управління мережами.</w:t>
      </w:r>
    </w:p>
    <w:p w:rsidR="00000000" w:rsidDel="00000000" w:rsidP="00000000" w:rsidRDefault="00000000" w:rsidRPr="00000000" w14:paraId="000000AE">
      <w:pPr>
        <w:numPr>
          <w:ilvl w:val="0"/>
          <w:numId w:val="3"/>
        </w:numPr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Автомобільна промисловість: Вбудований Linux використовується в автомобільних системах, таких як системи навігації, мультимедійні системи та системи безпеки.</w:t>
      </w:r>
    </w:p>
    <w:p w:rsidR="00000000" w:rsidDel="00000000" w:rsidP="00000000" w:rsidRDefault="00000000" w:rsidRPr="00000000" w14:paraId="000000AF">
      <w:pPr>
        <w:numPr>
          <w:ilvl w:val="0"/>
          <w:numId w:val="7"/>
        </w:numPr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Мультимедіа та розваги: Вбудований Linux використовується в телевізорах, приставках для стрімінгу, медіаплеєрах і ігрових консолях.</w:t>
      </w:r>
    </w:p>
    <w:p w:rsidR="00000000" w:rsidDel="00000000" w:rsidP="00000000" w:rsidRDefault="00000000" w:rsidRPr="00000000" w14:paraId="000000B0">
      <w:pPr>
        <w:numPr>
          <w:ilvl w:val="0"/>
          <w:numId w:val="8"/>
        </w:numPr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Промисловість та автоматизація: Embedded Linux використовується в системах автоматизації, контролю промислових процесів і в промислових контролерах.</w:t>
      </w:r>
    </w:p>
    <w:p w:rsidR="00000000" w:rsidDel="00000000" w:rsidP="00000000" w:rsidRDefault="00000000" w:rsidRPr="00000000" w14:paraId="000000B1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8.Зміна типу завантаження Linux: Для зміни типу завантаження Linux з текстового режиму (рівень 3) на графічний режим (рівень 5), ви можете використати команду systemctl set-default graphical.target на системах, які використовують systemd. Після цього, при наступному перезавантаженні система запуститься у графічному режимі.</w:t>
      </w:r>
    </w:p>
    <w:p w:rsidR="00000000" w:rsidDel="00000000" w:rsidP="00000000" w:rsidRDefault="00000000" w:rsidRPr="00000000" w14:paraId="000000B3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Різниця між режимами CLI (Command Line Interface) та GUI (Graphical User Interface):</w:t>
      </w:r>
    </w:p>
    <w:p w:rsidR="00000000" w:rsidDel="00000000" w:rsidP="00000000" w:rsidRDefault="00000000" w:rsidRPr="00000000" w14:paraId="000000B4">
      <w:pPr>
        <w:numPr>
          <w:ilvl w:val="0"/>
          <w:numId w:val="4"/>
        </w:numPr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CLI використовує текстові команди для взаємодії з системою, тоді як GUI використовує графічний інтерфейс з вікнами, кнопками та меню.</w:t>
      </w:r>
    </w:p>
    <w:p w:rsidR="00000000" w:rsidDel="00000000" w:rsidP="00000000" w:rsidRDefault="00000000" w:rsidRPr="00000000" w14:paraId="000000B5">
      <w:pPr>
        <w:numPr>
          <w:ilvl w:val="0"/>
          <w:numId w:val="4"/>
        </w:numPr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CLI зазвичай вимагає введення команд в терміналі, що може бути швидким інструментом для досвідчених користувачів, тоді як GUI надає більш інтуїтивний і візуальний спосіб взаємодії для користувачів з меншим досвідом.</w:t>
      </w:r>
    </w:p>
    <w:p w:rsidR="00000000" w:rsidDel="00000000" w:rsidP="00000000" w:rsidRDefault="00000000" w:rsidRPr="00000000" w14:paraId="000000B6">
      <w:pPr>
        <w:numPr>
          <w:ilvl w:val="0"/>
          <w:numId w:val="4"/>
        </w:numPr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CLI зазвичай є більш потужним і функціональним для деяких завдань системного адміністрування, тоді як GUI забезпечує зручний доступ до більшості завдань для звичайних користувачів.</w:t>
      </w:r>
    </w:p>
    <w:p w:rsidR="00000000" w:rsidDel="00000000" w:rsidP="00000000" w:rsidRDefault="00000000" w:rsidRPr="00000000" w14:paraId="000000B7">
      <w:pPr>
        <w:numPr>
          <w:ilvl w:val="0"/>
          <w:numId w:val="4"/>
        </w:numPr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GUI надає більш широкий спектр можливостей для візуалізації даних та роботи з графічними додатками.</w:t>
      </w:r>
    </w:p>
    <w:p w:rsidR="00000000" w:rsidDel="00000000" w:rsidP="00000000" w:rsidRDefault="00000000" w:rsidRPr="00000000" w14:paraId="000000B8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jc w:val="both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Висновки</w:t>
      </w:r>
    </w:p>
    <w:p w:rsidR="00000000" w:rsidDel="00000000" w:rsidP="00000000" w:rsidRDefault="00000000" w:rsidRPr="00000000" w14:paraId="000000BA">
      <w:pPr>
        <w:ind w:firstLine="567"/>
        <w:jc w:val="both"/>
        <w:rPr>
          <w:b w:val="1"/>
          <w:i w:val="1"/>
          <w:color w:val="ff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В ході виконання лабораторної роботи мною було досліджено </w:t>
      </w:r>
      <w:r w:rsidDel="00000000" w:rsidR="00000000" w:rsidRPr="00000000">
        <w:rPr>
          <w:sz w:val="28"/>
          <w:szCs w:val="28"/>
          <w:rtl w:val="0"/>
        </w:rPr>
        <w:t xml:space="preserve">навики роботи з середовищами віртуальних машин та операційними системами різних типів та сімейств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, більш детально теоретично досліджено питання </w:t>
      </w:r>
      <w:r w:rsidDel="00000000" w:rsidR="00000000" w:rsidRPr="00000000">
        <w:rPr>
          <w:sz w:val="28"/>
          <w:szCs w:val="28"/>
          <w:rtl w:val="0"/>
        </w:rPr>
        <w:t xml:space="preserve">їх графічної оболонки, входом і виходом з системи, ознайомлення зі структурою робочого столу, вивчення основних дій та налаштувань при роботі в системі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. Отримано практичні навики роботи з командами </w:t>
      </w:r>
      <w:r w:rsidDel="00000000" w:rsidR="00000000" w:rsidRPr="00000000">
        <w:rPr>
          <w:sz w:val="28"/>
          <w:szCs w:val="28"/>
          <w:rtl w:val="0"/>
        </w:rPr>
        <w:t xml:space="preserve">програмного забезпечення з відкритим кодом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, налаштування гіпервізор</w:t>
      </w:r>
      <w:r w:rsidDel="00000000" w:rsidR="00000000" w:rsidRPr="00000000">
        <w:rPr>
          <w:sz w:val="28"/>
          <w:szCs w:val="28"/>
          <w:rtl w:val="0"/>
        </w:rPr>
        <w:t xml:space="preserve">ів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різного типу</w:t>
      </w:r>
      <w:r w:rsidDel="00000000" w:rsidR="00000000" w:rsidRPr="00000000">
        <w:rPr>
          <w:sz w:val="28"/>
          <w:szCs w:val="28"/>
          <w:rtl w:val="0"/>
        </w:rPr>
        <w:t xml:space="preserve">.</w:t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719" w:top="719" w:left="900" w:right="566" w:header="708" w:footer="708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77"/>
        <w:tab w:val="right" w:leader="none" w:pos="9355"/>
      </w:tabs>
      <w:jc w:val="center"/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77"/>
        <w:tab w:val="right" w:leader="none" w:pos="9355"/>
      </w:tabs>
      <w:rPr>
        <w:color w:val="000000"/>
        <w:sz w:val="28"/>
        <w:szCs w:val="28"/>
      </w:rPr>
    </w:pPr>
    <w:r w:rsidDel="00000000" w:rsidR="00000000" w:rsidRPr="00000000">
      <w:rPr>
        <w:color w:val="000000"/>
        <w:sz w:val="28"/>
        <w:szCs w:val="28"/>
        <w:rtl w:val="0"/>
      </w:rPr>
      <w:t xml:space="preserve">Робота студентів  групи КСМ-13а Команда Better Call Chekh: Бродзінський Є.В.; Кравченко Т.І.; Тунда Р.О.</w:t>
    </w:r>
  </w:p>
  <w:p w:rsidR="00000000" w:rsidDel="00000000" w:rsidP="00000000" w:rsidRDefault="00000000" w:rsidRPr="00000000" w14:paraId="000000B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77"/>
        <w:tab w:val="right" w:leader="none" w:pos="9355"/>
      </w:tabs>
      <w:rPr>
        <w:sz w:val="28"/>
        <w:szCs w:val="28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1.%2."/>
      <w:lvlJc w:val="left"/>
      <w:pPr>
        <w:ind w:left="1080" w:hanging="720"/>
      </w:pPr>
      <w:rPr>
        <w:sz w:val="20"/>
        <w:szCs w:val="20"/>
      </w:rPr>
    </w:lvl>
    <w:lvl w:ilvl="2">
      <w:start w:val="1"/>
      <w:numFmt w:val="decimal"/>
      <w:lvlText w:val="%1.%2.%3."/>
      <w:lvlJc w:val="left"/>
      <w:pPr>
        <w:ind w:left="1440" w:hanging="1080"/>
      </w:pPr>
      <w:rPr>
        <w:sz w:val="28"/>
        <w:szCs w:val="28"/>
      </w:rPr>
    </w:lvl>
    <w:lvl w:ilvl="3">
      <w:start w:val="1"/>
      <w:numFmt w:val="decimal"/>
      <w:lvlText w:val="%1.%2.%3.%4."/>
      <w:lvlJc w:val="left"/>
      <w:pPr>
        <w:ind w:left="1440" w:hanging="1080"/>
      </w:pPr>
      <w:rPr>
        <w:sz w:val="28"/>
        <w:szCs w:val="28"/>
      </w:rPr>
    </w:lvl>
    <w:lvl w:ilvl="4">
      <w:start w:val="1"/>
      <w:numFmt w:val="decimal"/>
      <w:lvlText w:val="%1.%2.%3.%4.%5."/>
      <w:lvlJc w:val="left"/>
      <w:pPr>
        <w:ind w:left="1800" w:hanging="1440"/>
      </w:pPr>
      <w:rPr>
        <w:sz w:val="28"/>
        <w:szCs w:val="28"/>
      </w:rPr>
    </w:lvl>
    <w:lvl w:ilvl="5">
      <w:start w:val="1"/>
      <w:numFmt w:val="decimal"/>
      <w:lvlText w:val="%1.%2.%3.%4.%5.%6."/>
      <w:lvlJc w:val="left"/>
      <w:pPr>
        <w:ind w:left="2160" w:hanging="1800"/>
      </w:pPr>
      <w:rPr>
        <w:sz w:val="28"/>
        <w:szCs w:val="28"/>
      </w:rPr>
    </w:lvl>
    <w:lvl w:ilvl="6">
      <w:start w:val="1"/>
      <w:numFmt w:val="decimal"/>
      <w:lvlText w:val="%1.%2.%3.%4.%5.%6.%7."/>
      <w:lvlJc w:val="left"/>
      <w:pPr>
        <w:ind w:left="2520" w:hanging="2160"/>
      </w:pPr>
      <w:rPr>
        <w:sz w:val="28"/>
        <w:szCs w:val="28"/>
      </w:rPr>
    </w:lvl>
    <w:lvl w:ilvl="7">
      <w:start w:val="1"/>
      <w:numFmt w:val="decimal"/>
      <w:lvlText w:val="%1.%2.%3.%4.%5.%6.%7.%8."/>
      <w:lvlJc w:val="left"/>
      <w:pPr>
        <w:ind w:left="2520" w:hanging="2160"/>
      </w:pPr>
      <w:rPr>
        <w:sz w:val="28"/>
        <w:szCs w:val="28"/>
      </w:rPr>
    </w:lvl>
    <w:lvl w:ilvl="8">
      <w:start w:val="1"/>
      <w:numFmt w:val="decimal"/>
      <w:lvlText w:val="%1.%2.%3.%4.%5.%6.%7.%8.%9."/>
      <w:lvlJc w:val="left"/>
      <w:pPr>
        <w:ind w:left="2880" w:hanging="2520"/>
      </w:pPr>
      <w:rPr>
        <w:sz w:val="28"/>
        <w:szCs w:val="28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120" w:before="480" w:lineRule="auto"/>
    </w:pPr>
    <w:rPr>
      <w:b w:val="1"/>
      <w:color w:val="000000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Rule="auto"/>
    </w:pPr>
    <w:rPr>
      <w:b w:val="1"/>
      <w:color w:val="000000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280" w:lineRule="auto"/>
    </w:pPr>
    <w:rPr>
      <w:b w:val="1"/>
      <w:color w:val="000000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40" w:before="240" w:lineRule="auto"/>
    </w:pPr>
    <w:rPr>
      <w:b w:val="1"/>
      <w:color w:val="000000"/>
    </w:rPr>
  </w:style>
  <w:style w:type="paragraph" w:styleId="Heading5">
    <w:name w:val="heading 5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40" w:before="220" w:lineRule="auto"/>
    </w:pPr>
    <w:rPr>
      <w:b w:val="1"/>
      <w:color w:val="000000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40" w:before="200" w:lineRule="auto"/>
    </w:pPr>
    <w:rPr>
      <w:b w:val="1"/>
      <w:color w:val="000000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b w:val="1"/>
      <w:sz w:val="20"/>
      <w:szCs w:val="20"/>
    </w:rPr>
  </w:style>
  <w:style w:type="paragraph" w:styleId="a" w:default="1">
    <w:name w:val="Normal"/>
    <w:qFormat w:val="1"/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120" w:before="480"/>
      <w:outlineLvl w:val="0"/>
    </w:pPr>
    <w:rPr>
      <w:b w:val="1"/>
      <w:color w:val="000000"/>
      <w:sz w:val="48"/>
      <w:szCs w:val="48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/>
      <w:outlineLvl w:val="1"/>
    </w:pPr>
    <w:rPr>
      <w:b w:val="1"/>
      <w:color w:val="000000"/>
      <w:sz w:val="36"/>
      <w:szCs w:val="36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280"/>
      <w:outlineLvl w:val="2"/>
    </w:pPr>
    <w:rPr>
      <w:b w:val="1"/>
      <w:color w:val="000000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40" w:before="240"/>
      <w:outlineLvl w:val="3"/>
    </w:pPr>
    <w:rPr>
      <w:b w:val="1"/>
      <w:color w:val="000000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40" w:before="220"/>
      <w:outlineLvl w:val="4"/>
    </w:pPr>
    <w:rPr>
      <w:b w:val="1"/>
      <w:color w:val="000000"/>
      <w:sz w:val="22"/>
      <w:szCs w:val="22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40" w:before="200"/>
      <w:outlineLvl w:val="5"/>
    </w:pPr>
    <w:rPr>
      <w:b w:val="1"/>
      <w:color w:val="000000"/>
      <w:sz w:val="20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jc w:val="center"/>
    </w:pPr>
    <w:rPr>
      <w:b w:val="1"/>
      <w:sz w:val="20"/>
      <w:szCs w:val="20"/>
    </w:rPr>
  </w:style>
  <w:style w:type="paragraph" w:styleId="a4">
    <w:name w:val="Subtitle"/>
    <w:basedOn w:val="a"/>
    <w:next w:val="a"/>
    <w:uiPriority w:val="11"/>
    <w:qFormat w:val="1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5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paragraph" w:styleId="a6">
    <w:name w:val="header"/>
    <w:basedOn w:val="a"/>
    <w:link w:val="a7"/>
    <w:uiPriority w:val="99"/>
    <w:unhideWhenUsed w:val="1"/>
    <w:rsid w:val="00533322"/>
    <w:pPr>
      <w:tabs>
        <w:tab w:val="center" w:pos="4677"/>
        <w:tab w:val="right" w:pos="9355"/>
      </w:tabs>
    </w:pPr>
  </w:style>
  <w:style w:type="character" w:styleId="a7" w:customStyle="1">
    <w:name w:val="Верхний колонтитул Знак"/>
    <w:basedOn w:val="a0"/>
    <w:link w:val="a6"/>
    <w:uiPriority w:val="99"/>
    <w:rsid w:val="00533322"/>
  </w:style>
  <w:style w:type="paragraph" w:styleId="a8">
    <w:name w:val="footer"/>
    <w:basedOn w:val="a"/>
    <w:link w:val="a9"/>
    <w:uiPriority w:val="99"/>
    <w:unhideWhenUsed w:val="1"/>
    <w:rsid w:val="00533322"/>
    <w:pPr>
      <w:tabs>
        <w:tab w:val="center" w:pos="4677"/>
        <w:tab w:val="right" w:pos="9355"/>
      </w:tabs>
    </w:pPr>
  </w:style>
  <w:style w:type="character" w:styleId="a9" w:customStyle="1">
    <w:name w:val="Нижний колонтитул Знак"/>
    <w:basedOn w:val="a0"/>
    <w:link w:val="a8"/>
    <w:uiPriority w:val="99"/>
    <w:rsid w:val="00533322"/>
  </w:style>
  <w:style w:type="paragraph" w:styleId="aa">
    <w:name w:val="List Paragraph"/>
    <w:basedOn w:val="a"/>
    <w:uiPriority w:val="34"/>
    <w:qFormat w:val="1"/>
    <w:rsid w:val="00CA243D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b+J+hgMCYB7Gh0fNCUxITPA3S0g==">CgMxLjAyCGguZ2pkZ3hzOAByITFRZEtrVDVZR3hqc3Q3S0NuWUhoVlJKTDdfU3Q5QUpTaA==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2023-09-16T13:46:00Z</dcterms:created>
  <dc:creator>Владов Владов</dc:creator>
</cp:coreProperties>
</file>