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E90" w:rsidRPr="003725CB" w:rsidRDefault="00E51E90">
      <w:pPr>
        <w:rPr>
          <w:b/>
          <w:sz w:val="48"/>
          <w:szCs w:val="48"/>
        </w:rPr>
      </w:pPr>
      <w:r w:rsidRPr="003725CB">
        <w:rPr>
          <w:b/>
          <w:sz w:val="48"/>
          <w:szCs w:val="48"/>
        </w:rPr>
        <w:t xml:space="preserve">Настройка доступа к </w:t>
      </w:r>
      <w:proofErr w:type="spellStart"/>
      <w:r w:rsidRPr="003725CB">
        <w:rPr>
          <w:b/>
          <w:sz w:val="48"/>
          <w:szCs w:val="48"/>
        </w:rPr>
        <w:t>ноде</w:t>
      </w:r>
      <w:proofErr w:type="spellEnd"/>
      <w:r w:rsidRPr="003725CB">
        <w:rPr>
          <w:b/>
          <w:sz w:val="48"/>
          <w:szCs w:val="48"/>
        </w:rPr>
        <w:t>.</w:t>
      </w:r>
    </w:p>
    <w:p w:rsidR="00112382" w:rsidRPr="009D4F5A" w:rsidRDefault="00E51E90">
      <w:r>
        <w:t>Запускаем в режиме с</w:t>
      </w:r>
      <w:r w:rsidR="009D4F5A">
        <w:t xml:space="preserve"> пользовательским интерфейсом (</w:t>
      </w:r>
      <w:r w:rsidR="009D4F5A">
        <w:rPr>
          <w:lang w:val="en-US"/>
        </w:rPr>
        <w:t>GUI</w:t>
      </w:r>
      <w:r w:rsidR="009D4F5A" w:rsidRPr="009D4F5A">
        <w:t>)</w:t>
      </w:r>
    </w:p>
    <w:p w:rsidR="009D4F5A" w:rsidRDefault="009D4F5A">
      <w:r>
        <w:t xml:space="preserve">К примеру:  </w:t>
      </w:r>
      <w:proofErr w:type="spellStart"/>
      <w:r w:rsidRPr="009D4F5A">
        <w:t>start-demonet.bat</w:t>
      </w:r>
      <w:proofErr w:type="spellEnd"/>
      <w:r>
        <w:t xml:space="preserve"> (демонстрационная цепочка) или  </w:t>
      </w:r>
      <w:r w:rsidRPr="009D4F5A">
        <w:t>start-2048.bat</w:t>
      </w:r>
      <w:r>
        <w:t xml:space="preserve"> (Боевая версия)</w:t>
      </w:r>
    </w:p>
    <w:p w:rsidR="009D4F5A" w:rsidRDefault="009D4F5A">
      <w:r>
        <w:t xml:space="preserve">В меню </w:t>
      </w:r>
      <w:r>
        <w:rPr>
          <w:lang w:val="en-US"/>
        </w:rPr>
        <w:t>File</w:t>
      </w:r>
      <w:r w:rsidRPr="009D4F5A">
        <w:t>(</w:t>
      </w:r>
      <w:r>
        <w:t>Файл) -</w:t>
      </w:r>
      <w:r w:rsidRPr="009D4F5A">
        <w:t xml:space="preserve">&gt; </w:t>
      </w:r>
      <w:r>
        <w:rPr>
          <w:lang w:val="en-US"/>
        </w:rPr>
        <w:t>Settings</w:t>
      </w:r>
      <w:r w:rsidRPr="009D4F5A">
        <w:t>(</w:t>
      </w:r>
      <w:r>
        <w:t>Настройки)</w:t>
      </w:r>
    </w:p>
    <w:p w:rsidR="009D4F5A" w:rsidRDefault="009D4F5A"/>
    <w:p w:rsidR="009D4F5A" w:rsidRDefault="009D4F5A">
      <w:r>
        <w:rPr>
          <w:noProof/>
          <w:lang w:eastAsia="ru-RU"/>
        </w:rPr>
        <w:drawing>
          <wp:inline distT="0" distB="0" distL="0" distR="0">
            <wp:extent cx="5939155" cy="4590415"/>
            <wp:effectExtent l="1905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9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F5A" w:rsidRPr="009D4F5A" w:rsidRDefault="009D4F5A">
      <w:r>
        <w:t xml:space="preserve">1. Устанавливаем </w:t>
      </w:r>
      <w:r>
        <w:rPr>
          <w:lang w:val="en-US"/>
        </w:rPr>
        <w:t>RPC</w:t>
      </w:r>
    </w:p>
    <w:p w:rsidR="009D4F5A" w:rsidRPr="009D4F5A" w:rsidRDefault="009D4F5A">
      <w:r w:rsidRPr="009D4F5A">
        <w:t>2</w:t>
      </w:r>
      <w:r>
        <w:t xml:space="preserve">. Устанавливаем </w:t>
      </w:r>
      <w:r>
        <w:rPr>
          <w:lang w:val="en-US"/>
        </w:rPr>
        <w:t>WEB</w:t>
      </w:r>
    </w:p>
    <w:p w:rsidR="009D4F5A" w:rsidRPr="009D4F5A" w:rsidRDefault="009D4F5A">
      <w:r w:rsidRPr="009D4F5A">
        <w:t>3</w:t>
      </w:r>
      <w:r>
        <w:t xml:space="preserve">. </w:t>
      </w:r>
      <w:proofErr w:type="gramStart"/>
      <w:r>
        <w:t>Пишем</w:t>
      </w:r>
      <w:proofErr w:type="gramEnd"/>
      <w:r>
        <w:t xml:space="preserve">/ запоминаем порт </w:t>
      </w:r>
      <w:r>
        <w:rPr>
          <w:lang w:val="en-US"/>
        </w:rPr>
        <w:t>PRC</w:t>
      </w:r>
      <w:r w:rsidRPr="009D4F5A">
        <w:t xml:space="preserve"> </w:t>
      </w:r>
      <w:r>
        <w:t>(или оставляем по умолчанию)</w:t>
      </w:r>
    </w:p>
    <w:p w:rsidR="009D4F5A" w:rsidRDefault="009D4F5A">
      <w:r>
        <w:t xml:space="preserve">4. </w:t>
      </w:r>
      <w:proofErr w:type="gramStart"/>
      <w:r>
        <w:t>Пишем</w:t>
      </w:r>
      <w:proofErr w:type="gramEnd"/>
      <w:r>
        <w:t xml:space="preserve">/ запоминаем порт </w:t>
      </w:r>
      <w:r>
        <w:rPr>
          <w:lang w:val="en-US"/>
        </w:rPr>
        <w:t>WEB</w:t>
      </w:r>
      <w:r>
        <w:t xml:space="preserve"> (или оставляем по умолчанию)</w:t>
      </w:r>
    </w:p>
    <w:p w:rsidR="009D4F5A" w:rsidRPr="004E5108" w:rsidRDefault="009D4F5A">
      <w:r>
        <w:t>5.В этом же окне,  на закладке «Права Доступа»</w:t>
      </w:r>
    </w:p>
    <w:p w:rsidR="001D69CE" w:rsidRPr="001D69CE" w:rsidRDefault="001D69CE">
      <w:r w:rsidRPr="001D69CE">
        <w:t>6</w:t>
      </w:r>
      <w:r>
        <w:t xml:space="preserve">. устанавливаем адреса для доступа к </w:t>
      </w:r>
      <w:r>
        <w:rPr>
          <w:lang w:val="en-US"/>
        </w:rPr>
        <w:t>WEB</w:t>
      </w:r>
      <w:r>
        <w:t xml:space="preserve"> </w:t>
      </w:r>
      <w:proofErr w:type="spellStart"/>
      <w:r>
        <w:t>ноды</w:t>
      </w:r>
      <w:proofErr w:type="spellEnd"/>
    </w:p>
    <w:p w:rsidR="001D69CE" w:rsidRPr="001D69CE" w:rsidRDefault="001D69CE">
      <w:r w:rsidRPr="001D69CE">
        <w:t>7</w:t>
      </w:r>
      <w:r>
        <w:t xml:space="preserve">. устанавливаем адреса для доступа к </w:t>
      </w:r>
      <w:r>
        <w:rPr>
          <w:lang w:val="en-US"/>
        </w:rPr>
        <w:t>RPC</w:t>
      </w:r>
      <w:r>
        <w:t xml:space="preserve"> </w:t>
      </w:r>
      <w:proofErr w:type="spellStart"/>
      <w:r>
        <w:t>ноды</w:t>
      </w:r>
      <w:proofErr w:type="spellEnd"/>
    </w:p>
    <w:p w:rsidR="00EB4A73" w:rsidRDefault="00EB4A7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155" cy="4879975"/>
            <wp:effectExtent l="1905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87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E90" w:rsidRDefault="00E51E90">
      <w:r w:rsidRPr="004E5108">
        <w:t>8</w:t>
      </w:r>
      <w:r>
        <w:t>. Применить -</w:t>
      </w:r>
      <w:r w:rsidRPr="004E5108">
        <w:t>&gt;</w:t>
      </w:r>
      <w:r>
        <w:t xml:space="preserve"> сохранить.</w:t>
      </w:r>
    </w:p>
    <w:p w:rsidR="00E51E90" w:rsidRPr="003725CB" w:rsidRDefault="00E51E90">
      <w:pPr>
        <w:rPr>
          <w:b/>
          <w:sz w:val="48"/>
          <w:szCs w:val="48"/>
        </w:rPr>
      </w:pPr>
      <w:r w:rsidRPr="003725CB">
        <w:rPr>
          <w:b/>
          <w:sz w:val="48"/>
          <w:szCs w:val="48"/>
        </w:rPr>
        <w:t>Настройка в 1С</w:t>
      </w:r>
    </w:p>
    <w:p w:rsidR="00E51E90" w:rsidRDefault="00E51E90">
      <w:r>
        <w:t>В конфигураторе</w:t>
      </w:r>
    </w:p>
    <w:p w:rsidR="00E51E90" w:rsidRDefault="00E51E90">
      <w:r>
        <w:t>1. Включаем «</w:t>
      </w:r>
      <w:r w:rsidRPr="00E51E90">
        <w:t>Режим совместимости интерфейса</w:t>
      </w:r>
      <w:r>
        <w:t xml:space="preserve">» Такси. </w:t>
      </w:r>
    </w:p>
    <w:p w:rsidR="00E51E90" w:rsidRDefault="00E51E90">
      <w:r>
        <w:t>2.Подключаем внешнюю обработку</w:t>
      </w:r>
    </w:p>
    <w:p w:rsidR="00E51E90" w:rsidRDefault="00E51E90">
      <w:r>
        <w:t>3. Включаем обработку в любую подсистему.</w:t>
      </w:r>
    </w:p>
    <w:p w:rsidR="00E51E90" w:rsidRDefault="00E51E90">
      <w:r>
        <w:t>Запускаем 1С Предприятие</w:t>
      </w:r>
    </w:p>
    <w:p w:rsidR="00E51E90" w:rsidRDefault="00E51E90">
      <w:r>
        <w:t xml:space="preserve">Открываем обработку и прописываем параметры доступа к </w:t>
      </w:r>
      <w:proofErr w:type="spellStart"/>
      <w:r>
        <w:t>ноде</w:t>
      </w:r>
      <w:proofErr w:type="spellEnd"/>
    </w:p>
    <w:p w:rsidR="00E51E90" w:rsidRDefault="00E51E90">
      <w:r>
        <w:t xml:space="preserve">1. </w:t>
      </w:r>
      <w:proofErr w:type="gramStart"/>
      <w:r>
        <w:rPr>
          <w:lang w:val="en-US"/>
        </w:rPr>
        <w:t>IP</w:t>
      </w:r>
      <w:r>
        <w:t xml:space="preserve"> </w:t>
      </w:r>
      <w:proofErr w:type="spellStart"/>
      <w:r>
        <w:t>адрем</w:t>
      </w:r>
      <w:proofErr w:type="spellEnd"/>
      <w:r>
        <w:t xml:space="preserve"> </w:t>
      </w:r>
      <w:proofErr w:type="spellStart"/>
      <w:r>
        <w:t>компа</w:t>
      </w:r>
      <w:proofErr w:type="spellEnd"/>
      <w:r>
        <w:t xml:space="preserve"> на котором запущена </w:t>
      </w:r>
      <w:proofErr w:type="spellStart"/>
      <w:r>
        <w:t>нода</w:t>
      </w:r>
      <w:proofErr w:type="spellEnd"/>
      <w:r>
        <w:t>.</w:t>
      </w:r>
      <w:proofErr w:type="gramEnd"/>
      <w:r>
        <w:t xml:space="preserve"> Если на том же ПК что и </w:t>
      </w:r>
      <w:proofErr w:type="gramStart"/>
      <w:r>
        <w:t>1С</w:t>
      </w:r>
      <w:proofErr w:type="gramEnd"/>
      <w:r>
        <w:t xml:space="preserve"> то оставляем по умолчанию.</w:t>
      </w:r>
    </w:p>
    <w:p w:rsidR="00E51E90" w:rsidRPr="00E51E90" w:rsidRDefault="00E51E90">
      <w:r>
        <w:t>2. Прописываем пор</w:t>
      </w:r>
      <w:r w:rsidR="00CF4139">
        <w:t>т</w:t>
      </w:r>
      <w:r>
        <w:t>ы из</w:t>
      </w:r>
      <w:r w:rsidR="00CF4139">
        <w:t xml:space="preserve"> и пунктов 3 и 4 Настройки </w:t>
      </w:r>
      <w:proofErr w:type="spellStart"/>
      <w:r w:rsidR="00CF4139">
        <w:t>ноды</w:t>
      </w:r>
      <w:proofErr w:type="spellEnd"/>
      <w:r w:rsidR="00CF4139">
        <w:t>.</w:t>
      </w:r>
    </w:p>
    <w:p w:rsidR="00E51E90" w:rsidRDefault="00E51E90">
      <w:r>
        <w:rPr>
          <w:noProof/>
          <w:lang w:eastAsia="ru-RU"/>
        </w:rPr>
        <w:lastRenderedPageBreak/>
        <w:drawing>
          <wp:inline distT="0" distB="0" distL="0" distR="0">
            <wp:extent cx="5930265" cy="41376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E90" w:rsidRDefault="008017C8">
      <w:r>
        <w:t xml:space="preserve">3. </w:t>
      </w:r>
      <w:r w:rsidR="00E51E90">
        <w:t xml:space="preserve"> </w:t>
      </w:r>
      <w:r>
        <w:t>Для проверки соединения жмем «Проверить соединение»</w:t>
      </w:r>
    </w:p>
    <w:p w:rsidR="008017C8" w:rsidRDefault="008017C8">
      <w:r>
        <w:t xml:space="preserve">Работа </w:t>
      </w:r>
    </w:p>
    <w:p w:rsidR="008017C8" w:rsidRDefault="008017C8">
      <w:r>
        <w:t>1. Нажимаем кнопку «Начать работу»</w:t>
      </w:r>
    </w:p>
    <w:p w:rsidR="009A52DD" w:rsidRDefault="009A52DD">
      <w:r>
        <w:rPr>
          <w:noProof/>
          <w:lang w:eastAsia="ru-RU"/>
        </w:rPr>
        <w:drawing>
          <wp:inline distT="0" distB="0" distL="0" distR="0">
            <wp:extent cx="5939155" cy="2652395"/>
            <wp:effectExtent l="1905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7C8" w:rsidRDefault="008017C8">
      <w:r>
        <w:t xml:space="preserve">2. вводим пароль к кошельку </w:t>
      </w:r>
      <w:proofErr w:type="spellStart"/>
      <w:r>
        <w:t>ноды</w:t>
      </w:r>
      <w:proofErr w:type="spellEnd"/>
      <w:r>
        <w:t>.</w:t>
      </w:r>
    </w:p>
    <w:p w:rsidR="009A52DD" w:rsidRDefault="009A52DD">
      <w:r>
        <w:rPr>
          <w:noProof/>
          <w:lang w:eastAsia="ru-RU"/>
        </w:rPr>
        <w:lastRenderedPageBreak/>
        <w:drawing>
          <wp:inline distT="0" distB="0" distL="0" distR="0">
            <wp:extent cx="5939155" cy="3729990"/>
            <wp:effectExtent l="1905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2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7C8" w:rsidRDefault="008017C8">
      <w:r>
        <w:t xml:space="preserve">Примечание: </w:t>
      </w:r>
      <w:proofErr w:type="gramStart"/>
      <w:r>
        <w:t xml:space="preserve">Если </w:t>
      </w:r>
      <w:proofErr w:type="spellStart"/>
      <w:r>
        <w:t>нода</w:t>
      </w:r>
      <w:proofErr w:type="spellEnd"/>
      <w:r>
        <w:t xml:space="preserve"> запущена в  режиме </w:t>
      </w:r>
      <w:r>
        <w:rPr>
          <w:lang w:val="en-US"/>
        </w:rPr>
        <w:t>GUI</w:t>
      </w:r>
      <w:r w:rsidRPr="008017C8">
        <w:t xml:space="preserve"> </w:t>
      </w:r>
      <w:r>
        <w:t xml:space="preserve">(пользовательский </w:t>
      </w:r>
      <w:proofErr w:type="spellStart"/>
      <w:r>
        <w:t>интефейс</w:t>
      </w:r>
      <w:proofErr w:type="spellEnd"/>
      <w:r>
        <w:t xml:space="preserve">) то необходимо будет подтвердить доступ к </w:t>
      </w:r>
      <w:proofErr w:type="spellStart"/>
      <w:r>
        <w:t>ноде</w:t>
      </w:r>
      <w:proofErr w:type="spellEnd"/>
      <w:r>
        <w:t>.</w:t>
      </w:r>
      <w:proofErr w:type="gramEnd"/>
    </w:p>
    <w:p w:rsidR="008017C8" w:rsidRDefault="008017C8">
      <w:r>
        <w:rPr>
          <w:noProof/>
          <w:lang w:eastAsia="ru-RU"/>
        </w:rPr>
        <w:drawing>
          <wp:inline distT="0" distB="0" distL="0" distR="0">
            <wp:extent cx="5006340" cy="2562225"/>
            <wp:effectExtent l="1905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7C8" w:rsidRDefault="008017C8">
      <w:r>
        <w:t>Подтвердить пароль</w:t>
      </w:r>
    </w:p>
    <w:p w:rsidR="009A52DD" w:rsidRDefault="009A52DD">
      <w:r>
        <w:rPr>
          <w:noProof/>
          <w:lang w:eastAsia="ru-RU"/>
        </w:rPr>
        <w:drawing>
          <wp:inline distT="0" distB="0" distL="0" distR="0">
            <wp:extent cx="5269230" cy="1131570"/>
            <wp:effectExtent l="1905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2DD" w:rsidRDefault="009A52DD">
      <w:r>
        <w:t>Если появилась зеленая кнопка «Закончить работу» значит подключение выполнено.</w:t>
      </w:r>
    </w:p>
    <w:p w:rsidR="009A52DD" w:rsidRDefault="009A52DD">
      <w:r>
        <w:rPr>
          <w:noProof/>
          <w:lang w:eastAsia="ru-RU"/>
        </w:rPr>
        <w:lastRenderedPageBreak/>
        <w:drawing>
          <wp:inline distT="0" distB="0" distL="0" distR="0">
            <wp:extent cx="5939155" cy="3793490"/>
            <wp:effectExtent l="1905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9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16D" w:rsidRDefault="00E7716D"/>
    <w:p w:rsidR="00913A37" w:rsidRDefault="00E7716D">
      <w:pPr>
        <w:rPr>
          <w:b/>
          <w:sz w:val="48"/>
          <w:szCs w:val="48"/>
        </w:rPr>
      </w:pPr>
      <w:r w:rsidRPr="00913A37">
        <w:rPr>
          <w:b/>
          <w:sz w:val="48"/>
          <w:szCs w:val="48"/>
        </w:rPr>
        <w:t>Отправ</w:t>
      </w:r>
      <w:r w:rsidR="00AC4F69" w:rsidRPr="00913A37">
        <w:rPr>
          <w:b/>
          <w:sz w:val="48"/>
          <w:szCs w:val="48"/>
        </w:rPr>
        <w:t xml:space="preserve">ка активов из закладки </w:t>
      </w:r>
    </w:p>
    <w:p w:rsidR="00AC4F69" w:rsidRPr="00913A37" w:rsidRDefault="00AC4F69">
      <w:pPr>
        <w:rPr>
          <w:b/>
          <w:sz w:val="48"/>
          <w:szCs w:val="48"/>
        </w:rPr>
      </w:pPr>
      <w:r w:rsidRPr="00913A37">
        <w:rPr>
          <w:b/>
          <w:sz w:val="48"/>
          <w:szCs w:val="48"/>
        </w:rPr>
        <w:t xml:space="preserve"> «Отправить актив»</w:t>
      </w:r>
    </w:p>
    <w:p w:rsidR="003725CB" w:rsidRDefault="00913A37">
      <w:r>
        <w:rPr>
          <w:noProof/>
          <w:lang w:eastAsia="ru-RU"/>
        </w:rPr>
        <w:lastRenderedPageBreak/>
        <w:drawing>
          <wp:inline distT="0" distB="0" distL="0" distR="0">
            <wp:extent cx="5539778" cy="4754389"/>
            <wp:effectExtent l="19050" t="0" r="3772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826" cy="475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5CB" w:rsidRDefault="00913A37">
      <w:r>
        <w:t>1. В поле получатель вводим адрес получателя</w:t>
      </w:r>
    </w:p>
    <w:p w:rsidR="00913A37" w:rsidRDefault="00913A37">
      <w:r>
        <w:t>2. для смены актива жмем «Выбрать актив»</w:t>
      </w:r>
    </w:p>
    <w:p w:rsidR="00913A37" w:rsidRDefault="00913A37">
      <w:r>
        <w:t>Появляется окно избранных активов</w:t>
      </w:r>
    </w:p>
    <w:p w:rsidR="00913A37" w:rsidRDefault="00913A37">
      <w:r>
        <w:rPr>
          <w:noProof/>
          <w:lang w:eastAsia="ru-RU"/>
        </w:rPr>
        <w:drawing>
          <wp:inline distT="0" distB="0" distL="0" distR="0">
            <wp:extent cx="4543897" cy="3182256"/>
            <wp:effectExtent l="19050" t="0" r="9053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383" cy="318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5CB" w:rsidRPr="00913A37" w:rsidRDefault="00913A37">
      <w:r>
        <w:lastRenderedPageBreak/>
        <w:t xml:space="preserve">Если в избранных нет нужного актива – </w:t>
      </w:r>
      <w:proofErr w:type="gramStart"/>
      <w:r>
        <w:t xml:space="preserve">добавляем из </w:t>
      </w:r>
      <w:r>
        <w:rPr>
          <w:lang w:val="en-US"/>
        </w:rPr>
        <w:t>ERA</w:t>
      </w:r>
      <w:r>
        <w:t xml:space="preserve"> нажимаем</w:t>
      </w:r>
      <w:proofErr w:type="gramEnd"/>
      <w:r>
        <w:t xml:space="preserve"> «Добавить актив из </w:t>
      </w:r>
      <w:r>
        <w:rPr>
          <w:lang w:val="en-US"/>
        </w:rPr>
        <w:t>ERA</w:t>
      </w:r>
      <w:r>
        <w:t>»</w:t>
      </w:r>
    </w:p>
    <w:p w:rsidR="003725CB" w:rsidRDefault="00B42DB5">
      <w:r>
        <w:rPr>
          <w:noProof/>
          <w:lang w:eastAsia="ru-RU"/>
        </w:rPr>
        <w:drawing>
          <wp:inline distT="0" distB="0" distL="0" distR="0">
            <wp:extent cx="4155440" cy="4218940"/>
            <wp:effectExtent l="19050" t="0" r="0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5CB" w:rsidRDefault="00B42DB5">
      <w:r>
        <w:t>1. Ищем по коду или наименованию</w:t>
      </w:r>
    </w:p>
    <w:p w:rsidR="00B42DB5" w:rsidRDefault="00B42DB5">
      <w:r>
        <w:t>2. двойной клик – записываем в избранные.</w:t>
      </w:r>
    </w:p>
    <w:p w:rsidR="003725CB" w:rsidRDefault="003725CB"/>
    <w:p w:rsidR="00B42DB5" w:rsidRDefault="00B42DB5"/>
    <w:p w:rsidR="00B42DB5" w:rsidRDefault="00B42DB5"/>
    <w:p w:rsidR="00B42DB5" w:rsidRDefault="00B42DB5"/>
    <w:p w:rsidR="00B42DB5" w:rsidRDefault="00B42DB5"/>
    <w:p w:rsidR="00B42DB5" w:rsidRDefault="00B42DB5"/>
    <w:p w:rsidR="00B42DB5" w:rsidRDefault="00B42DB5"/>
    <w:p w:rsidR="00B42DB5" w:rsidRDefault="00B42DB5"/>
    <w:p w:rsidR="00B42DB5" w:rsidRDefault="00B42DB5"/>
    <w:p w:rsidR="003725CB" w:rsidRDefault="003725CB"/>
    <w:p w:rsidR="003725CB" w:rsidRDefault="003725CB"/>
    <w:p w:rsidR="00913A37" w:rsidRDefault="00AC4F69">
      <w:pPr>
        <w:rPr>
          <w:b/>
          <w:sz w:val="48"/>
          <w:szCs w:val="48"/>
        </w:rPr>
      </w:pPr>
      <w:r w:rsidRPr="00913A37">
        <w:rPr>
          <w:b/>
          <w:sz w:val="48"/>
          <w:szCs w:val="48"/>
        </w:rPr>
        <w:lastRenderedPageBreak/>
        <w:t xml:space="preserve">Просмотреть балансы в закладке </w:t>
      </w:r>
    </w:p>
    <w:p w:rsidR="00AC4F69" w:rsidRPr="00913A37" w:rsidRDefault="00AC4F69">
      <w:pPr>
        <w:rPr>
          <w:b/>
          <w:sz w:val="48"/>
          <w:szCs w:val="48"/>
        </w:rPr>
      </w:pPr>
      <w:r w:rsidRPr="00913A37">
        <w:rPr>
          <w:b/>
          <w:sz w:val="48"/>
          <w:szCs w:val="48"/>
        </w:rPr>
        <w:t>«Мои активы»</w:t>
      </w:r>
    </w:p>
    <w:p w:rsidR="004E5108" w:rsidRDefault="004E5108">
      <w:r>
        <w:rPr>
          <w:noProof/>
          <w:lang w:eastAsia="ru-RU"/>
        </w:rPr>
        <w:drawing>
          <wp:inline distT="0" distB="0" distL="0" distR="0">
            <wp:extent cx="5940425" cy="371267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69" w:rsidRDefault="004E5108">
      <w:r>
        <w:t>Для просмотра балансов нажмите кнопку «Вывести баланс»</w:t>
      </w:r>
    </w:p>
    <w:p w:rsidR="004E5108" w:rsidRDefault="004E5108">
      <w:r>
        <w:rPr>
          <w:noProof/>
          <w:lang w:eastAsia="ru-RU"/>
        </w:rPr>
        <w:drawing>
          <wp:inline distT="0" distB="0" distL="0" distR="0">
            <wp:extent cx="5940425" cy="3712677"/>
            <wp:effectExtent l="19050" t="0" r="317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108" w:rsidRDefault="004E5108">
      <w:r>
        <w:lastRenderedPageBreak/>
        <w:t>Для просмотра транзакций по каждому активу</w:t>
      </w:r>
    </w:p>
    <w:p w:rsidR="004E5108" w:rsidRDefault="004E5108">
      <w:r>
        <w:t>1. выбираем актив в табличной части</w:t>
      </w:r>
    </w:p>
    <w:p w:rsidR="004E5108" w:rsidRPr="008017C8" w:rsidRDefault="004E5108">
      <w:r>
        <w:t>2. жмем «Показать транзакции»</w:t>
      </w:r>
    </w:p>
    <w:sectPr w:rsidR="004E5108" w:rsidRPr="008017C8" w:rsidSect="00112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4F5A"/>
    <w:rsid w:val="00112382"/>
    <w:rsid w:val="001D69CE"/>
    <w:rsid w:val="001E11AF"/>
    <w:rsid w:val="003725CB"/>
    <w:rsid w:val="004E5108"/>
    <w:rsid w:val="008017C8"/>
    <w:rsid w:val="00913A37"/>
    <w:rsid w:val="009A52DD"/>
    <w:rsid w:val="009D4F5A"/>
    <w:rsid w:val="00AC4F69"/>
    <w:rsid w:val="00B42DB5"/>
    <w:rsid w:val="00CF4139"/>
    <w:rsid w:val="00E51E90"/>
    <w:rsid w:val="00E7716D"/>
    <w:rsid w:val="00EB4A73"/>
    <w:rsid w:val="00ED5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4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4F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10</cp:revision>
  <dcterms:created xsi:type="dcterms:W3CDTF">2020-06-25T08:42:00Z</dcterms:created>
  <dcterms:modified xsi:type="dcterms:W3CDTF">2020-06-30T06:58:00Z</dcterms:modified>
</cp:coreProperties>
</file>