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직무전결규정"/>
      <w:r>
        <w:rPr/>
        <w:t>직무전결규정</w:t>
      </w:r>
    </w:p>
    <w:p>
      <w:pPr>
        <w:pStyle w:val="FirstParagraph"/>
        <w:rPr/>
      </w:pPr>
      <w:r>
        <w:rPr/>
        <w:t xml:space="preserve">ㆍ개정 </w:t>
      </w:r>
      <w:r>
        <w:rPr/>
        <w:t>2001-03-14</w:t>
      </w:r>
    </w:p>
    <w:p>
      <w:pPr>
        <w:pStyle w:val="BodyText"/>
        <w:rPr/>
      </w:pPr>
      <w:r>
        <w:rPr/>
        <w:t xml:space="preserve">ㆍ개정 </w:t>
      </w:r>
      <w:r>
        <w:rPr/>
        <w:t>2001-04-12</w:t>
      </w:r>
    </w:p>
    <w:p>
      <w:pPr>
        <w:pStyle w:val="BodyText"/>
        <w:rPr/>
      </w:pPr>
      <w:r>
        <w:rPr/>
        <w:t xml:space="preserve">ㆍ개정 </w:t>
      </w:r>
      <w:r>
        <w:rPr/>
        <w:t>2001-06-04</w:t>
      </w:r>
    </w:p>
    <w:p>
      <w:pPr>
        <w:pStyle w:val="BodyText"/>
        <w:rPr/>
      </w:pPr>
      <w:r>
        <w:rPr/>
        <w:t xml:space="preserve">ㆍ개정 </w:t>
      </w:r>
      <w:r>
        <w:rPr/>
        <w:t>2001-07-16</w:t>
      </w:r>
    </w:p>
    <w:p>
      <w:pPr>
        <w:pStyle w:val="BodyText"/>
        <w:rPr/>
      </w:pPr>
      <w:r>
        <w:rPr/>
        <w:t xml:space="preserve">ㆍ개정 </w:t>
      </w:r>
      <w:r>
        <w:rPr/>
        <w:t>2002-07-18</w:t>
      </w:r>
    </w:p>
    <w:p>
      <w:pPr>
        <w:pStyle w:val="BodyText"/>
        <w:rPr/>
      </w:pPr>
      <w:r>
        <w:rPr/>
        <w:t xml:space="preserve">ㆍ개정 </w:t>
      </w:r>
      <w:r>
        <w:rPr/>
        <w:t>2002-09-30</w:t>
      </w:r>
    </w:p>
    <w:p>
      <w:pPr>
        <w:pStyle w:val="BodyText"/>
        <w:rPr/>
      </w:pPr>
      <w:r>
        <w:rPr/>
        <w:t xml:space="preserve">ㆍ개정 </w:t>
      </w:r>
      <w:r>
        <w:rPr/>
        <w:t>2002-11-20</w:t>
      </w:r>
    </w:p>
    <w:p>
      <w:pPr>
        <w:pStyle w:val="BodyText"/>
        <w:rPr/>
      </w:pPr>
      <w:r>
        <w:rPr/>
        <w:t xml:space="preserve">ㆍ개정 </w:t>
      </w:r>
      <w:r>
        <w:rPr/>
        <w:t>2002-12-05</w:t>
      </w:r>
    </w:p>
    <w:p>
      <w:pPr>
        <w:pStyle w:val="BodyText"/>
        <w:rPr/>
      </w:pPr>
      <w:r>
        <w:rPr/>
        <w:t xml:space="preserve">ㆍ개정 </w:t>
      </w:r>
      <w:r>
        <w:rPr/>
        <w:t>2003-11-04</w:t>
      </w:r>
    </w:p>
    <w:p>
      <w:pPr>
        <w:pStyle w:val="BodyText"/>
        <w:rPr/>
      </w:pPr>
      <w:r>
        <w:rPr/>
        <w:t xml:space="preserve">ㆍ개정 </w:t>
      </w:r>
      <w:r>
        <w:rPr/>
        <w:t>2003-11-10</w:t>
      </w:r>
    </w:p>
    <w:p>
      <w:pPr>
        <w:pStyle w:val="BodyText"/>
        <w:rPr/>
      </w:pPr>
      <w:r>
        <w:rPr/>
        <w:t xml:space="preserve">ㆍ개정 </w:t>
      </w:r>
      <w:r>
        <w:rPr/>
        <w:t>2004-07-01</w:t>
      </w:r>
    </w:p>
    <w:p>
      <w:pPr>
        <w:pStyle w:val="BodyText"/>
        <w:rPr/>
      </w:pPr>
      <w:r>
        <w:rPr/>
        <w:t xml:space="preserve">ㆍ개정 </w:t>
      </w:r>
      <w:r>
        <w:rPr/>
        <w:t>2004-11-22</w:t>
      </w:r>
    </w:p>
    <w:p>
      <w:pPr>
        <w:pStyle w:val="BodyText"/>
        <w:rPr/>
      </w:pPr>
      <w:r>
        <w:rPr/>
        <w:t xml:space="preserve">ㆍ개정 </w:t>
      </w:r>
      <w:r>
        <w:rPr/>
        <w:t>2004-12-27</w:t>
      </w:r>
    </w:p>
    <w:p>
      <w:pPr>
        <w:pStyle w:val="BodyText"/>
        <w:rPr/>
      </w:pPr>
      <w:r>
        <w:rPr/>
        <w:t xml:space="preserve">ㆍ개정 </w:t>
      </w:r>
      <w:r>
        <w:rPr/>
        <w:t>2005-05-13</w:t>
      </w:r>
    </w:p>
    <w:p>
      <w:pPr>
        <w:pStyle w:val="BodyText"/>
        <w:rPr/>
      </w:pPr>
      <w:r>
        <w:rPr/>
        <w:t xml:space="preserve">ㆍ개정 </w:t>
      </w:r>
      <w:r>
        <w:rPr/>
        <w:t>2005-07-11</w:t>
      </w:r>
    </w:p>
    <w:p>
      <w:pPr>
        <w:pStyle w:val="BodyText"/>
        <w:rPr/>
      </w:pPr>
      <w:r>
        <w:rPr/>
        <w:t xml:space="preserve">ㆍ개정 </w:t>
      </w:r>
      <w:r>
        <w:rPr/>
        <w:t>2006-01-09</w:t>
      </w:r>
    </w:p>
    <w:p>
      <w:pPr>
        <w:pStyle w:val="BodyText"/>
        <w:rPr/>
      </w:pPr>
      <w:r>
        <w:rPr/>
        <w:t xml:space="preserve">ㆍ개정 </w:t>
      </w:r>
      <w:r>
        <w:rPr/>
        <w:t>2006-02-01</w:t>
      </w:r>
    </w:p>
    <w:p>
      <w:pPr>
        <w:pStyle w:val="BodyText"/>
        <w:rPr/>
      </w:pPr>
      <w:r>
        <w:rPr/>
        <w:t xml:space="preserve">ㆍ개정 </w:t>
      </w:r>
      <w:r>
        <w:rPr/>
        <w:t>2006-08-28</w:t>
      </w:r>
    </w:p>
    <w:p>
      <w:pPr>
        <w:pStyle w:val="BodyText"/>
        <w:rPr/>
      </w:pPr>
      <w:r>
        <w:rPr/>
        <w:t xml:space="preserve">ㆍ개정 </w:t>
      </w:r>
      <w:r>
        <w:rPr/>
        <w:t>2006-09-22</w:t>
      </w:r>
    </w:p>
    <w:p>
      <w:pPr>
        <w:pStyle w:val="BodyText"/>
        <w:rPr/>
      </w:pPr>
      <w:r>
        <w:rPr/>
        <w:t xml:space="preserve">ㆍ개정 </w:t>
      </w:r>
      <w:r>
        <w:rPr/>
        <w:t>2006-11-01</w:t>
      </w:r>
    </w:p>
    <w:p>
      <w:pPr>
        <w:pStyle w:val="BodyText"/>
        <w:rPr/>
      </w:pPr>
      <w:r>
        <w:rPr/>
        <w:t xml:space="preserve">ㆍ개정 </w:t>
      </w:r>
      <w:r>
        <w:rPr/>
        <w:t>2007-03-07</w:t>
      </w:r>
    </w:p>
    <w:p>
      <w:pPr>
        <w:pStyle w:val="BodyText"/>
        <w:rPr/>
      </w:pPr>
      <w:r>
        <w:rPr/>
        <w:t xml:space="preserve">ㆍ개정 </w:t>
      </w:r>
      <w:r>
        <w:rPr/>
        <w:t>2007-05-16</w:t>
      </w:r>
    </w:p>
    <w:p>
      <w:pPr>
        <w:pStyle w:val="BodyText"/>
        <w:rPr/>
      </w:pPr>
      <w:r>
        <w:rPr/>
        <w:t xml:space="preserve">ㆍ개정 </w:t>
      </w:r>
      <w:r>
        <w:rPr/>
        <w:t>2007-06-29</w:t>
      </w:r>
    </w:p>
    <w:p>
      <w:pPr>
        <w:pStyle w:val="BodyText"/>
        <w:rPr/>
      </w:pPr>
      <w:r>
        <w:rPr/>
        <w:t xml:space="preserve">ㆍ개정 </w:t>
      </w:r>
      <w:r>
        <w:rPr/>
        <w:t>2007-07-01</w:t>
      </w:r>
    </w:p>
    <w:p>
      <w:pPr>
        <w:pStyle w:val="BodyText"/>
        <w:rPr/>
      </w:pPr>
      <w:r>
        <w:rPr/>
        <w:t xml:space="preserve">ㆍ개정 </w:t>
      </w:r>
      <w:r>
        <w:rPr/>
        <w:t>2008-01-24</w:t>
      </w:r>
    </w:p>
    <w:p>
      <w:pPr>
        <w:pStyle w:val="BodyText"/>
        <w:rPr/>
      </w:pPr>
      <w:r>
        <w:rPr/>
        <w:t xml:space="preserve">ㆍ개정 </w:t>
      </w:r>
      <w:r>
        <w:rPr/>
        <w:t>2008-04-01</w:t>
      </w:r>
    </w:p>
    <w:p>
      <w:pPr>
        <w:pStyle w:val="BodyText"/>
        <w:rPr/>
      </w:pPr>
      <w:r>
        <w:rPr/>
        <w:t xml:space="preserve">ㆍ개정 </w:t>
      </w:r>
      <w:r>
        <w:rPr/>
        <w:t>2008-09-16</w:t>
      </w:r>
    </w:p>
    <w:p>
      <w:pPr>
        <w:pStyle w:val="BodyText"/>
        <w:rPr/>
      </w:pPr>
      <w:r>
        <w:rPr/>
        <w:t xml:space="preserve">ㆍ개정 </w:t>
      </w:r>
      <w:r>
        <w:rPr/>
        <w:t>2008-10-01</w:t>
      </w:r>
    </w:p>
    <w:p>
      <w:pPr>
        <w:pStyle w:val="BodyText"/>
        <w:rPr/>
      </w:pPr>
      <w:r>
        <w:rPr/>
        <w:t xml:space="preserve">ㆍ개정 </w:t>
      </w:r>
      <w:r>
        <w:rPr/>
        <w:t>2009-02-04</w:t>
      </w:r>
    </w:p>
    <w:p>
      <w:pPr>
        <w:pStyle w:val="BodyText"/>
        <w:rPr/>
      </w:pPr>
      <w:r>
        <w:rPr/>
        <w:t xml:space="preserve">ㆍ개정 </w:t>
      </w:r>
      <w:r>
        <w:rPr/>
        <w:t>2009-04-06</w:t>
      </w:r>
    </w:p>
    <w:p>
      <w:pPr>
        <w:pStyle w:val="BodyText"/>
        <w:rPr/>
      </w:pPr>
      <w:r>
        <w:rPr/>
        <w:t xml:space="preserve">ㆍ개정 </w:t>
      </w:r>
      <w:r>
        <w:rPr/>
        <w:t>2009-09-07</w:t>
      </w:r>
    </w:p>
    <w:p>
      <w:pPr>
        <w:pStyle w:val="BodyText"/>
        <w:rPr/>
      </w:pPr>
      <w:r>
        <w:rPr/>
        <w:t xml:space="preserve">ㆍ개정 </w:t>
      </w:r>
      <w:r>
        <w:rPr/>
        <w:t>2009-10-09</w:t>
      </w:r>
    </w:p>
    <w:p>
      <w:pPr>
        <w:pStyle w:val="BodyText"/>
        <w:rPr/>
      </w:pPr>
      <w:r>
        <w:rPr/>
        <w:t xml:space="preserve">ㆍ개정 </w:t>
      </w:r>
      <w:r>
        <w:rPr/>
        <w:t>2009-10-19</w:t>
      </w:r>
    </w:p>
    <w:p>
      <w:pPr>
        <w:pStyle w:val="BodyText"/>
        <w:rPr/>
      </w:pPr>
      <w:r>
        <w:rPr/>
        <w:t xml:space="preserve">ㆍ개정 </w:t>
      </w:r>
      <w:r>
        <w:rPr/>
        <w:t>2010-03-05</w:t>
      </w:r>
    </w:p>
    <w:p>
      <w:pPr>
        <w:pStyle w:val="BodyText"/>
        <w:rPr/>
      </w:pPr>
      <w:r>
        <w:rPr/>
        <w:t xml:space="preserve">ㆍ개정 </w:t>
      </w:r>
      <w:r>
        <w:rPr/>
        <w:t>2010-03-10</w:t>
      </w:r>
    </w:p>
    <w:p>
      <w:pPr>
        <w:pStyle w:val="BodyText"/>
        <w:rPr/>
      </w:pPr>
      <w:r>
        <w:rPr/>
        <w:t xml:space="preserve">ㆍ개정 </w:t>
      </w:r>
      <w:r>
        <w:rPr/>
        <w:t>2010-12-28</w:t>
      </w:r>
    </w:p>
    <w:p>
      <w:pPr>
        <w:pStyle w:val="BodyText"/>
        <w:rPr/>
      </w:pPr>
      <w:r>
        <w:rPr/>
        <w:t xml:space="preserve">ㆍ개정 </w:t>
      </w:r>
      <w:r>
        <w:rPr/>
        <w:t>2011-05-02</w:t>
      </w:r>
    </w:p>
    <w:p>
      <w:pPr>
        <w:pStyle w:val="BodyText"/>
        <w:rPr/>
      </w:pPr>
      <w:r>
        <w:rPr/>
        <w:t xml:space="preserve">ㆍ개정 </w:t>
      </w:r>
      <w:r>
        <w:rPr/>
        <w:t>2012-04-06</w:t>
      </w:r>
    </w:p>
    <w:p>
      <w:pPr>
        <w:pStyle w:val="BodyText"/>
        <w:rPr/>
      </w:pPr>
      <w:r>
        <w:rPr/>
        <w:t xml:space="preserve">ㆍ개정 </w:t>
      </w:r>
      <w:r>
        <w:rPr/>
        <w:t>2012-05-04</w:t>
      </w:r>
    </w:p>
    <w:p>
      <w:pPr>
        <w:pStyle w:val="BodyText"/>
        <w:rPr/>
      </w:pPr>
      <w:r>
        <w:rPr/>
        <w:t xml:space="preserve">ㆍ개정 </w:t>
      </w:r>
      <w:r>
        <w:rPr/>
        <w:t>2012-06-25</w:t>
      </w:r>
    </w:p>
    <w:p>
      <w:pPr>
        <w:pStyle w:val="BodyText"/>
        <w:rPr/>
      </w:pPr>
      <w:r>
        <w:rPr/>
        <w:t xml:space="preserve">ㆍ개정 </w:t>
      </w:r>
      <w:r>
        <w:rPr/>
        <w:t>2012-10-08</w:t>
      </w:r>
    </w:p>
    <w:p>
      <w:pPr>
        <w:pStyle w:val="BodyText"/>
        <w:rPr/>
      </w:pPr>
      <w:r>
        <w:rPr/>
        <w:t xml:space="preserve">ㆍ개정 </w:t>
      </w:r>
      <w:r>
        <w:rPr/>
        <w:t>2012-12-10</w:t>
      </w:r>
    </w:p>
    <w:p>
      <w:pPr>
        <w:pStyle w:val="BodyText"/>
        <w:rPr/>
      </w:pPr>
      <w:r>
        <w:rPr/>
        <w:t xml:space="preserve">ㆍ개정 </w:t>
      </w:r>
      <w:r>
        <w:rPr/>
        <w:t>2012-12-17</w:t>
      </w:r>
    </w:p>
    <w:p>
      <w:pPr>
        <w:pStyle w:val="BodyText"/>
        <w:rPr/>
      </w:pPr>
      <w:r>
        <w:rPr/>
        <w:t xml:space="preserve">ㆍ개정 </w:t>
      </w:r>
      <w:r>
        <w:rPr/>
        <w:t>2012-12-28</w:t>
      </w:r>
    </w:p>
    <w:p>
      <w:pPr>
        <w:pStyle w:val="BodyText"/>
        <w:rPr/>
      </w:pPr>
      <w:r>
        <w:rPr/>
        <w:t xml:space="preserve">ㆍ개정 </w:t>
      </w:r>
      <w:r>
        <w:rPr/>
        <w:t>2013-01-28</w:t>
      </w:r>
    </w:p>
    <w:p>
      <w:pPr>
        <w:pStyle w:val="BodyText"/>
        <w:rPr/>
      </w:pPr>
      <w:r>
        <w:rPr/>
        <w:t xml:space="preserve">ㆍ개정 </w:t>
      </w:r>
      <w:r>
        <w:rPr/>
        <w:t>2014-01-02</w:t>
      </w:r>
    </w:p>
    <w:p>
      <w:pPr>
        <w:pStyle w:val="BodyText"/>
        <w:rPr/>
      </w:pPr>
      <w:r>
        <w:rPr/>
        <w:t xml:space="preserve">ㆍ개정 </w:t>
      </w:r>
      <w:r>
        <w:rPr/>
        <w:t>2014-02-10</w:t>
      </w:r>
    </w:p>
    <w:p>
      <w:pPr>
        <w:pStyle w:val="BodyText"/>
        <w:rPr/>
      </w:pPr>
      <w:r>
        <w:rPr/>
        <w:t xml:space="preserve">ㆍ개정 </w:t>
      </w:r>
      <w:r>
        <w:rPr/>
        <w:t>2014-12-26</w:t>
      </w:r>
    </w:p>
    <w:p>
      <w:pPr>
        <w:pStyle w:val="BodyText"/>
        <w:rPr/>
      </w:pPr>
      <w:r>
        <w:rPr/>
        <w:t xml:space="preserve">ㆍ개정 </w:t>
      </w:r>
      <w:r>
        <w:rPr/>
        <w:t>2014-12-26</w:t>
      </w:r>
    </w:p>
    <w:p>
      <w:pPr>
        <w:pStyle w:val="BodyText"/>
        <w:rPr/>
      </w:pPr>
      <w:r>
        <w:rPr/>
        <w:t xml:space="preserve">ㆍ개정 </w:t>
      </w:r>
      <w:r>
        <w:rPr/>
        <w:t>2015-02-16</w:t>
      </w:r>
    </w:p>
    <w:p>
      <w:pPr>
        <w:pStyle w:val="BodyText"/>
        <w:rPr/>
      </w:pPr>
      <w:r>
        <w:rPr/>
        <w:t xml:space="preserve">ㆍ개정 </w:t>
      </w:r>
      <w:r>
        <w:rPr/>
        <w:t>2016-04-22</w:t>
      </w:r>
    </w:p>
    <w:p>
      <w:pPr>
        <w:pStyle w:val="BodyText"/>
        <w:rPr/>
      </w:pPr>
      <w:r>
        <w:rPr/>
        <w:t xml:space="preserve">ㆍ개정 </w:t>
      </w:r>
      <w:r>
        <w:rPr/>
        <w:t>2016-05-02</w:t>
      </w:r>
    </w:p>
    <w:p>
      <w:pPr>
        <w:pStyle w:val="BodyText"/>
        <w:rPr/>
      </w:pPr>
      <w:r>
        <w:rPr/>
        <w:t xml:space="preserve">ㆍ개정 </w:t>
      </w:r>
      <w:r>
        <w:rPr/>
        <w:t>2016-08-01</w:t>
      </w:r>
    </w:p>
    <w:p>
      <w:pPr>
        <w:pStyle w:val="BodyText"/>
        <w:rPr/>
      </w:pPr>
      <w:r>
        <w:rPr/>
        <w:t xml:space="preserve">ㆍ개정 </w:t>
      </w:r>
      <w:r>
        <w:rPr/>
        <w:t>2017-03-15</w:t>
      </w:r>
    </w:p>
    <w:p>
      <w:pPr>
        <w:pStyle w:val="BodyText"/>
        <w:rPr/>
      </w:pPr>
      <w:r>
        <w:rPr/>
        <w:t xml:space="preserve">ㆍ개정 </w:t>
      </w:r>
      <w:r>
        <w:rPr/>
        <w:t>2017-05-15</w:t>
      </w:r>
    </w:p>
    <w:p>
      <w:pPr>
        <w:pStyle w:val="BodyText"/>
        <w:rPr/>
      </w:pPr>
      <w:r>
        <w:rPr/>
        <w:t xml:space="preserve">ㆍ개정 </w:t>
      </w:r>
      <w:r>
        <w:rPr/>
        <w:t>2017-08-01</w:t>
      </w:r>
    </w:p>
    <w:p>
      <w:pPr>
        <w:pStyle w:val="BodyText"/>
        <w:rPr/>
      </w:pPr>
      <w:r>
        <w:rPr/>
        <w:t xml:space="preserve">ㆍ개정 </w:t>
      </w:r>
      <w:r>
        <w:rPr/>
        <w:t>2017-12-01</w:t>
      </w:r>
    </w:p>
    <w:p>
      <w:pPr>
        <w:pStyle w:val="BodyText"/>
        <w:rPr/>
      </w:pPr>
      <w:r>
        <w:rPr/>
        <w:t xml:space="preserve">ㆍ개정 </w:t>
      </w:r>
      <w:r>
        <w:rPr/>
        <w:t>2017-12-26</w:t>
      </w:r>
    </w:p>
    <w:p>
      <w:pPr>
        <w:pStyle w:val="BodyText"/>
        <w:rPr/>
      </w:pPr>
      <w:r>
        <w:rPr/>
        <w:t xml:space="preserve">ㆍ개정 </w:t>
      </w:r>
      <w:r>
        <w:rPr/>
        <w:t>2018-01-08</w:t>
      </w:r>
    </w:p>
    <w:p>
      <w:pPr>
        <w:pStyle w:val="BodyText"/>
        <w:rPr/>
      </w:pPr>
      <w:r>
        <w:rPr/>
        <w:t xml:space="preserve">ㆍ개정 </w:t>
      </w:r>
      <w:r>
        <w:rPr/>
        <w:t>2017-12-26</w:t>
      </w:r>
    </w:p>
    <w:p>
      <w:pPr>
        <w:pStyle w:val="BodyText"/>
        <w:rPr/>
      </w:pPr>
      <w:r>
        <w:rPr/>
        <w:t xml:space="preserve">ㆍ개정 </w:t>
      </w:r>
      <w:r>
        <w:rPr/>
        <w:t>2018-12-26</w:t>
      </w:r>
    </w:p>
    <w:p>
      <w:pPr>
        <w:pStyle w:val="BodyText"/>
        <w:rPr/>
      </w:pPr>
      <w:r>
        <w:rPr/>
        <w:t xml:space="preserve">ㆍ개정 </w:t>
      </w:r>
      <w:r>
        <w:rPr/>
        <w:t>2019-08-13</w:t>
      </w:r>
    </w:p>
    <w:p>
      <w:pPr>
        <w:pStyle w:val="BodyText"/>
        <w:rPr/>
      </w:pPr>
      <w:r>
        <w:rPr/>
        <w:t xml:space="preserve">ㆍ개정 </w:t>
      </w:r>
      <w:r>
        <w:rPr/>
        <w:t>2020-09-07</w:t>
      </w:r>
    </w:p>
    <w:p>
      <w:pPr>
        <w:pStyle w:val="BodyText"/>
        <w:rPr/>
      </w:pPr>
      <w:r>
        <w:rPr/>
        <w:t xml:space="preserve">ㆍ개정 </w:t>
      </w:r>
      <w:r>
        <w:rPr/>
        <w:t>2021-06-21</w:t>
      </w:r>
    </w:p>
    <w:p>
      <w:pPr>
        <w:pStyle w:val="BodyText"/>
        <w:rPr/>
      </w:pPr>
      <w:r>
        <w:rPr/>
        <w:t xml:space="preserve">ㆍ개정 </w:t>
      </w:r>
      <w:r>
        <w:rPr/>
        <w:t>2023-06-27</w:t>
      </w:r>
    </w:p>
    <w:p>
      <w:pPr>
        <w:pStyle w:val="BodyText"/>
        <w:rPr/>
      </w:pPr>
      <w:r>
        <w:rPr/>
        <w:t xml:space="preserve">ㆍ개정 </w:t>
      </w:r>
      <w:r>
        <w:rPr/>
        <w:t>2024-01-01</w:t>
      </w:r>
    </w:p>
    <w:p>
      <w:pPr>
        <w:pStyle w:val="BodyText"/>
        <w:rPr/>
      </w:pPr>
      <w:r>
        <w:rPr/>
        <w:t xml:space="preserve">ㆍ개정 </w:t>
      </w:r>
      <w:r>
        <w:rPr/>
        <w:t>2024-08-07</w:t>
      </w:r>
    </w:p>
    <w:p>
      <w:pPr>
        <w:pStyle w:val="BodyText"/>
        <w:rPr/>
      </w:pPr>
      <w:r>
        <w:rPr/>
        <w:t xml:space="preserve">ㆍ개정 </w:t>
      </w:r>
      <w:r>
        <w:rPr/>
        <w:t>2025-01-24</w:t>
      </w:r>
    </w:p>
    <w:p>
      <w:pPr>
        <w:pStyle w:val="BodyText"/>
        <w:rPr/>
      </w:pPr>
      <w:r>
        <w:rPr/>
        <w:t xml:space="preserve">ㆍ개정 </w:t>
      </w:r>
      <w:r>
        <w:rPr/>
        <w:t>2025-07-01</w:t>
      </w:r>
    </w:p>
    <w:p>
      <w:pPr>
        <w:pStyle w:val="BodyText"/>
        <w:rPr/>
      </w:pPr>
      <w:r>
        <w:rPr/>
        <w:t xml:space="preserve">ㆍ개정 </w:t>
      </w:r>
      <w:r>
        <w:rPr/>
        <w:t>2026-05-11</w:t>
      </w:r>
    </w:p>
    <w:p>
      <w:pPr>
        <w:pStyle w:val="Heading3"/>
        <w:rPr/>
      </w:pPr>
      <w:bookmarkStart w:id="1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이사회 및 집행위원회 결의사항을 제외한 업무전반에 관한 직계별 직무권한을 위임하여 그 책임과 권한의 범위를 명확히 하고 신속한 처리와 원활한 수행을 도모하는 것을 목적으로 한다</w:t>
      </w:r>
      <w:r>
        <w:rPr/>
        <w:t>.</w:t>
      </w:r>
      <w:bookmarkEnd w:id="1"/>
    </w:p>
    <w:p>
      <w:pPr>
        <w:pStyle w:val="Heading3"/>
        <w:rPr/>
      </w:pPr>
      <w:bookmarkStart w:id="2" w:name="제2조전결권한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전결권한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전결권자의 전결권한에 관하여는 제</w:t>
      </w:r>
      <w:r>
        <w:rPr/>
        <w:t>8</w:t>
      </w:r>
      <w:r>
        <w:rPr/>
        <w:t>조 및 직무전결기준표</w:t>
      </w:r>
      <w:r>
        <w:rPr/>
        <w:t>(</w:t>
      </w:r>
      <w:r>
        <w:rPr/>
        <w:t>별표</w:t>
      </w:r>
      <w:r>
        <w:rPr/>
        <w:t>)</w:t>
      </w:r>
      <w:r>
        <w:rPr/>
        <w:t>에서 정하는 바에 따른다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전결권자는 전결기준표에 열거되지 아니한 사항에 대하여도 그 실질내용이 전결사항에 유사할 때에는 전항에 준하여 전결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 xml:space="preserve">전 </w:t>
      </w:r>
      <w:r>
        <w:rPr/>
        <w:t>2</w:t>
      </w:r>
      <w:r>
        <w:rPr/>
        <w:t>항의 전결권자라 함은 일정한 사항의 집행과정에 있어 최종의 결재를 하는 권한을 가진 직계를 말한다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 xml:space="preserve">전 </w:t>
      </w:r>
      <w:r>
        <w:rPr/>
        <w:t>1</w:t>
      </w:r>
      <w:r>
        <w:rPr/>
        <w:t>항에도 불구하고 다음의 전결권한에 관하여는 각 호에서 정하는 바에 따른다</w:t>
      </w:r>
      <w:r>
        <w:rPr/>
        <w:t>.</w:t>
      </w:r>
    </w:p>
    <w:p>
      <w:pPr>
        <w:pStyle w:val="Normal"/>
        <w:numPr>
          <w:ilvl w:val="0"/>
          <w:numId w:val="17"/>
        </w:numPr>
        <w:rPr/>
      </w:pPr>
      <w:r>
        <w:rPr/>
        <w:t xml:space="preserve">정보보호부 </w:t>
      </w:r>
      <w:r>
        <w:rPr/>
        <w:t xml:space="preserve">: </w:t>
      </w:r>
      <w:r>
        <w:rPr/>
        <w:t>정보보호부 직무전결운용기준</w:t>
      </w:r>
    </w:p>
    <w:p>
      <w:pPr>
        <w:pStyle w:val="Normal"/>
        <w:numPr>
          <w:ilvl w:val="0"/>
          <w:numId w:val="2"/>
        </w:numPr>
        <w:rPr/>
      </w:pPr>
      <w:r>
        <w:rPr/>
        <w:t>ICT</w:t>
      </w:r>
      <w:r>
        <w:rPr/>
        <w:t>그룹</w:t>
      </w:r>
      <w:r>
        <w:rPr/>
        <w:t xml:space="preserve">, </w:t>
      </w:r>
      <w:r>
        <w:rPr/>
        <w:t xml:space="preserve">디지털개발부 </w:t>
      </w:r>
      <w:r>
        <w:rPr/>
        <w:t>: ICT</w:t>
      </w:r>
      <w:r>
        <w:rPr/>
        <w:t>그룹 직무전결운용기준</w:t>
      </w:r>
      <w:bookmarkEnd w:id="2"/>
    </w:p>
    <w:p>
      <w:pPr>
        <w:pStyle w:val="Heading3"/>
        <w:rPr/>
      </w:pPr>
      <w:bookmarkStart w:id="3" w:name="제3조전결권한-행사의-기준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전결권한 행사의 기준</w:t>
      </w:r>
      <w:r>
        <w:rPr/>
        <w:t>)</w:t>
      </w:r>
    </w:p>
    <w:p>
      <w:pPr>
        <w:pStyle w:val="FirstParagraph"/>
        <w:rPr/>
      </w:pPr>
      <w:r>
        <w:rPr/>
        <w:t>전결권자는 법령</w:t>
      </w:r>
      <w:r>
        <w:rPr/>
        <w:t>·</w:t>
      </w:r>
      <w:r>
        <w:rPr/>
        <w:t>정관</w:t>
      </w:r>
      <w:r>
        <w:rPr/>
        <w:t>·</w:t>
      </w:r>
      <w:r>
        <w:rPr/>
        <w:t>규정 등에서 정하는 바에 의하는 외에 다음 각 호에 따라 그 권한을 행하여야 한다</w:t>
      </w:r>
      <w:r>
        <w:rPr/>
        <w:t>.</w:t>
      </w:r>
    </w:p>
    <w:p>
      <w:pPr>
        <w:pStyle w:val="Normal"/>
        <w:numPr>
          <w:ilvl w:val="0"/>
          <w:numId w:val="18"/>
        </w:numPr>
        <w:rPr/>
      </w:pPr>
      <w:r>
        <w:rPr/>
        <w:t>관계부서가 있을 때에는 그 합의를 거쳐야 한다</w:t>
      </w:r>
      <w:r>
        <w:rPr/>
        <w:t>.</w:t>
      </w:r>
    </w:p>
    <w:p>
      <w:pPr>
        <w:pStyle w:val="Normal"/>
        <w:numPr>
          <w:ilvl w:val="0"/>
          <w:numId w:val="19"/>
        </w:numPr>
        <w:rPr/>
      </w:pPr>
      <w:r>
        <w:rPr/>
        <w:t>이례적인 사항 및 이의가 있는 것에 관하여 전결권을 행사할 때에는 직속상위자의 결정 또는 승인을 얻어야 한다</w:t>
      </w:r>
      <w:r>
        <w:rPr/>
        <w:t>.</w:t>
      </w:r>
    </w:p>
    <w:p>
      <w:pPr>
        <w:pStyle w:val="Normal"/>
        <w:numPr>
          <w:ilvl w:val="0"/>
          <w:numId w:val="20"/>
        </w:numPr>
        <w:rPr/>
      </w:pPr>
      <w:r>
        <w:rPr/>
        <w:t>전결권자라도 그 하위결재자의 결재는 생략할 수 없다</w:t>
      </w:r>
      <w:r>
        <w:rPr/>
        <w:t>.</w:t>
      </w:r>
      <w:bookmarkEnd w:id="3"/>
    </w:p>
    <w:p>
      <w:pPr>
        <w:pStyle w:val="Heading3"/>
        <w:rPr/>
      </w:pPr>
      <w:bookmarkStart w:id="4" w:name="제4조전결권의-표시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전결권의 표시</w:t>
      </w:r>
      <w:r>
        <w:rPr/>
        <w:t>)</w:t>
      </w:r>
    </w:p>
    <w:p>
      <w:pPr>
        <w:pStyle w:val="FirstParagraph"/>
        <w:rPr/>
      </w:pPr>
      <w:r>
        <w:rPr/>
        <w:t>전결사항에 대하여 품의할 때에는 그 직계의 전결사항임을 표시하여야 한다</w:t>
      </w:r>
      <w:r>
        <w:rPr/>
        <w:t>.</w:t>
      </w:r>
      <w:bookmarkEnd w:id="4"/>
    </w:p>
    <w:p>
      <w:pPr>
        <w:pStyle w:val="Heading3"/>
        <w:rPr/>
      </w:pPr>
      <w:bookmarkStart w:id="5" w:name="제5조전결권자의-책임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전결권자의 책임</w:t>
      </w:r>
      <w:r>
        <w:rPr/>
        <w:t>)</w:t>
      </w:r>
    </w:p>
    <w:p>
      <w:pPr>
        <w:pStyle w:val="FirstParagraph"/>
        <w:rPr/>
      </w:pPr>
      <w:r>
        <w:rPr/>
        <w:t>전결권자는 전결사항의 처리에 따르는 결과에 대하여 책임을 진다</w:t>
      </w:r>
      <w:r>
        <w:rPr/>
        <w:t>.</w:t>
      </w:r>
      <w:bookmarkEnd w:id="5"/>
    </w:p>
    <w:p>
      <w:pPr>
        <w:pStyle w:val="Heading3"/>
        <w:rPr/>
      </w:pPr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전결권행사의 제한 또는 재위임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 경영정책상 불가피한 경우 또는 전결권 행사실적이 불량하다고 인정될 경우에는 은행장은 전결권한의 행사를 제한할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전결권자는 자기책임으로 그 권한의 일부를 하위직계자에게 재위임할 수 있으며</w:t>
      </w:r>
      <w:r>
        <w:rPr/>
        <w:t xml:space="preserve">, </w:t>
      </w:r>
      <w:r>
        <w:rPr/>
        <w:t>위임받은 하위직계자는 자기의 권한으로 하여 자기의 책임으로 행사한다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금융팀장을 둔 영업점장은 전항에 의한 권한의 일부를 재위임하는 것을 원칙으로 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부점장은 하위직계자의 전결사항에 대하여 필요하다고 인정될 경우 전결권한의 일부를 제한할 수 있다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 xml:space="preserve">전 </w:t>
      </w:r>
      <w:r>
        <w:rPr/>
        <w:t>3</w:t>
      </w:r>
      <w:r>
        <w:rPr/>
        <w:t>항에 의하여 전결권한을 재위임 또는 제한하는 경우에는 아래와 같은 양식의 직무전결권 재위임</w:t>
      </w:r>
      <w:r>
        <w:rPr/>
        <w:t>·</w:t>
      </w:r>
      <w:r>
        <w:rPr/>
        <w:t>제한부에 의한다</w:t>
      </w:r>
      <w:r>
        <w:rPr/>
        <w:t>.</w:t>
      </w:r>
    </w:p>
    <w:p>
      <w:pPr>
        <w:pStyle w:val="BodyText"/>
        <w:rPr/>
      </w:pPr>
      <w:r>
        <w:rPr/>
        <w:t>직무전결권 재위임</w:t>
      </w:r>
      <w:r>
        <w:rPr/>
        <w:t>·</w:t>
      </w:r>
      <w:r>
        <w:rPr/>
        <w:t>제한부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1559"/>
        <w:gridCol w:w="1560"/>
        <w:gridCol w:w="1561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일 자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 xml:space="preserve">구 분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위임 또는 제한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명 령 자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업 무 내 용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수 명 자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비 고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직 위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성 명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인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w:bookmarkStart w:id="6" w:name="제6조전결권행사의-제한-또는-재위임"/>
            <w:bookmarkStart w:id="7" w:name="제6조전결권행사의-제한-또는-재위임"/>
            <w:bookmarkEnd w:id="7"/>
          </w:p>
        </w:tc>
      </w:tr>
    </w:tbl>
    <w:p>
      <w:pPr>
        <w:pStyle w:val="Heading3"/>
        <w:rPr/>
      </w:pPr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전결권한의 대행</w:t>
      </w:r>
      <w:r>
        <w:rPr/>
        <w:t>)</w:t>
      </w:r>
    </w:p>
    <w:p>
      <w:pPr>
        <w:pStyle w:val="FirstParagraph"/>
        <w:rPr/>
      </w:pPr>
      <w:r>
        <w:rPr/>
        <w:t>전결권자의 유고로 그 권한을 행사할 수 없거나 업무처리상 긴급 부득이한 경우에는 그 직속 하위직계자가 자기의 책임으로 전결권자의 권한을 대행할 수 있다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대행후 당해 전결권자의 후열을 받아야 한다</w:t>
      </w:r>
      <w:r>
        <w:rPr/>
        <w:t>.</w:t>
      </w:r>
    </w:p>
    <w:p>
      <w:pPr>
        <w:pStyle w:val="Heading3"/>
        <w:rPr/>
      </w:pPr>
      <w:bookmarkStart w:id="8" w:name="제8조은행장-결재사항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은행장 결재사항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은행장 결재사항은 다음 각호로 한다</w:t>
      </w:r>
      <w:r>
        <w:rPr/>
        <w:t>.</w:t>
      </w:r>
    </w:p>
    <w:p>
      <w:pPr>
        <w:pStyle w:val="Normal"/>
        <w:numPr>
          <w:ilvl w:val="0"/>
          <w:numId w:val="21"/>
        </w:numPr>
        <w:rPr/>
      </w:pPr>
      <w:r>
        <w:rPr/>
        <w:t>이사회</w:t>
      </w:r>
      <w:r>
        <w:rPr/>
        <w:t>, ESG</w:t>
      </w:r>
      <w:r>
        <w:rPr/>
        <w:t>위원회</w:t>
      </w:r>
      <w:r>
        <w:rPr/>
        <w:t xml:space="preserve">, </w:t>
      </w:r>
      <w:r>
        <w:rPr/>
        <w:t>집행위원회 관련사항</w:t>
      </w:r>
    </w:p>
    <w:p>
      <w:pPr>
        <w:pStyle w:val="Normal"/>
        <w:numPr>
          <w:ilvl w:val="0"/>
          <w:numId w:val="22"/>
        </w:numPr>
        <w:rPr/>
      </w:pPr>
      <w:r>
        <w:rPr/>
        <w:t>임원에 대한 사항</w:t>
      </w:r>
    </w:p>
    <w:p>
      <w:pPr>
        <w:pStyle w:val="Normal"/>
        <w:numPr>
          <w:ilvl w:val="0"/>
          <w:numId w:val="23"/>
        </w:numPr>
        <w:rPr/>
      </w:pPr>
      <w:r>
        <w:rPr/>
        <w:t>인사위원회 및 인사심의위원회 심의사항의 결정</w:t>
      </w:r>
    </w:p>
    <w:p>
      <w:pPr>
        <w:pStyle w:val="Normal"/>
        <w:numPr>
          <w:ilvl w:val="0"/>
          <w:numId w:val="24"/>
        </w:numPr>
        <w:rPr/>
      </w:pPr>
      <w:r>
        <w:rPr/>
        <w:t>부실자산재심위원회 관련사항</w:t>
      </w:r>
    </w:p>
    <w:p>
      <w:pPr>
        <w:pStyle w:val="Normal"/>
        <w:numPr>
          <w:ilvl w:val="0"/>
          <w:numId w:val="25"/>
        </w:numPr>
        <w:rPr/>
      </w:pPr>
      <w:r>
        <w:rPr/>
        <w:t>대외기관 관련 중요사항</w:t>
      </w:r>
    </w:p>
    <w:p>
      <w:pPr>
        <w:pStyle w:val="Normal"/>
        <w:numPr>
          <w:ilvl w:val="0"/>
          <w:numId w:val="26"/>
        </w:numPr>
        <w:rPr/>
      </w:pPr>
      <w:r>
        <w:rPr/>
        <w:t>기타 내규에서 정한 경우</w:t>
      </w:r>
    </w:p>
    <w:p>
      <w:pPr>
        <w:pStyle w:val="FirstParagraph"/>
        <w:rPr/>
      </w:pPr>
      <w:r>
        <w:rPr/>
        <w:t xml:space="preserve">② </w:t>
      </w:r>
      <w:r>
        <w:rPr/>
        <w:t>전항에서 정한 사항을 제외하고는 사업그룹장</w:t>
      </w:r>
      <w:r>
        <w:rPr/>
        <w:t>(</w:t>
      </w:r>
      <w:r>
        <w:rPr/>
        <w:t>독립부서 담당임원 포함</w:t>
      </w:r>
      <w:r>
        <w:rPr/>
        <w:t xml:space="preserve">) </w:t>
      </w:r>
      <w:r>
        <w:rPr/>
        <w:t>이하 직계에서 전결하며</w:t>
      </w:r>
      <w:r>
        <w:rPr/>
        <w:t xml:space="preserve">, </w:t>
      </w:r>
      <w:r>
        <w:rPr/>
        <w:t>지역본부장은 업무분장규정에 명시된 업무에 한하여 전결한다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 xml:space="preserve">전 </w:t>
      </w:r>
      <w:r>
        <w:rPr/>
        <w:t>2</w:t>
      </w:r>
      <w:r>
        <w:rPr/>
        <w:t>항에서 전결한 업무중 중요하다고 인정되는 결재사항은 제</w:t>
      </w:r>
      <w:r>
        <w:rPr/>
        <w:t>9</w:t>
      </w:r>
      <w:r>
        <w:rPr/>
        <w:t>조 제</w:t>
      </w:r>
      <w:r>
        <w:rPr/>
        <w:t>3</w:t>
      </w:r>
      <w:r>
        <w:rPr/>
        <w:t>항에 의거 은행장에게 보고한다</w:t>
      </w:r>
      <w:r>
        <w:rPr/>
        <w:t>.</w:t>
      </w:r>
      <w:bookmarkEnd w:id="8"/>
    </w:p>
    <w:p>
      <w:pPr>
        <w:pStyle w:val="Heading3"/>
        <w:rPr/>
      </w:pPr>
      <w:bookmarkStart w:id="9" w:name="제9조보고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보고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전결권자 및 전결권한 수임자는 전결사항이 중요하다고 인정할 때에는 정기 또는 수시로 상위직계자에게 사후보고하여야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 xml:space="preserve">「별표 </w:t>
      </w:r>
      <w:r>
        <w:rPr/>
        <w:t>3</w:t>
      </w:r>
      <w:r>
        <w:rPr/>
        <w:t>」</w:t>
      </w:r>
      <w:r>
        <w:rPr/>
        <w:t xml:space="preserve">, </w:t>
      </w:r>
      <w:r>
        <w:rPr/>
        <w:t xml:space="preserve">「별표 </w:t>
      </w:r>
      <w:r>
        <w:rPr/>
        <w:t>3</w:t>
      </w:r>
      <w:r>
        <w:rPr/>
        <w:t>의</w:t>
      </w:r>
      <w:r>
        <w:rPr/>
        <w:t>2</w:t>
      </w:r>
      <w:r>
        <w:rPr/>
        <w:t>」</w:t>
      </w:r>
      <w:r>
        <w:rPr/>
        <w:t xml:space="preserve">, </w:t>
      </w:r>
      <w:r>
        <w:rPr/>
        <w:t xml:space="preserve">「별표 </w:t>
      </w:r>
      <w:r>
        <w:rPr/>
        <w:t>4</w:t>
      </w:r>
      <w:r>
        <w:rPr/>
        <w:t xml:space="preserve">」 및 「별표 </w:t>
      </w:r>
      <w:r>
        <w:rPr/>
        <w:t>4</w:t>
      </w:r>
      <w:r>
        <w:rPr/>
        <w:t>의</w:t>
      </w:r>
      <w:r>
        <w:rPr/>
        <w:t>2</w:t>
      </w:r>
      <w:r>
        <w:rPr/>
        <w:t>」에 의한 담당책임자 이하 전결권자는 그 전결사항이 중요하다고 인정할 때에는 정기 또는 수시로 영업점장에게 사후보고 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 xml:space="preserve">전 </w:t>
      </w:r>
      <w:r>
        <w:rPr/>
        <w:t>2</w:t>
      </w:r>
      <w:r>
        <w:rPr/>
        <w:t>항에 의한 보고방법은 다음 각 호와 같다</w:t>
      </w:r>
      <w:r>
        <w:rPr/>
        <w:t>.</w:t>
      </w:r>
    </w:p>
    <w:p>
      <w:pPr>
        <w:pStyle w:val="Normal"/>
        <w:numPr>
          <w:ilvl w:val="0"/>
          <w:numId w:val="27"/>
        </w:numPr>
        <w:rPr/>
      </w:pPr>
      <w:r>
        <w:rPr/>
        <w:t xml:space="preserve">보고명 </w:t>
      </w:r>
      <w:r>
        <w:rPr/>
        <w:t xml:space="preserve">: </w:t>
      </w:r>
      <w:r>
        <w:rPr/>
        <w:t>중요 전결사항 보고</w:t>
      </w:r>
    </w:p>
    <w:p>
      <w:pPr>
        <w:pStyle w:val="Normal"/>
        <w:numPr>
          <w:ilvl w:val="0"/>
          <w:numId w:val="28"/>
        </w:numPr>
        <w:rPr/>
      </w:pPr>
      <w:r>
        <w:rPr/>
        <w:t xml:space="preserve">정기보고일 </w:t>
      </w:r>
      <w:r>
        <w:rPr/>
        <w:t xml:space="preserve">: </w:t>
      </w:r>
      <w:r>
        <w:rPr/>
        <w:t>매주 금요일</w:t>
      </w:r>
    </w:p>
    <w:p>
      <w:pPr>
        <w:pStyle w:val="Normal"/>
        <w:numPr>
          <w:ilvl w:val="0"/>
          <w:numId w:val="29"/>
        </w:numPr>
        <w:rPr/>
      </w:pPr>
      <w:r>
        <w:rPr/>
        <w:t xml:space="preserve">수시보고일 </w:t>
      </w:r>
      <w:r>
        <w:rPr/>
        <w:t xml:space="preserve">: </w:t>
      </w:r>
      <w:r>
        <w:rPr/>
        <w:t>수시</w:t>
      </w:r>
      <w:r>
        <w:rPr/>
        <w:t>(</w:t>
      </w:r>
      <w:r>
        <w:rPr/>
        <w:t>시의성이 높은 사항에 한함</w:t>
      </w:r>
      <w:r>
        <w:rPr/>
        <w:t>)</w:t>
      </w:r>
    </w:p>
    <w:p>
      <w:pPr>
        <w:pStyle w:val="Normal"/>
        <w:numPr>
          <w:ilvl w:val="0"/>
          <w:numId w:val="30"/>
        </w:numPr>
        <w:rPr/>
      </w:pPr>
      <w:r>
        <w:rPr/>
        <w:t>보고사항이 없는 경우 생략</w:t>
      </w:r>
    </w:p>
    <w:p>
      <w:pPr>
        <w:pStyle w:val="FirstParagraph"/>
        <w:rPr/>
      </w:pPr>
      <w:r>
        <w:rPr/>
        <w:t xml:space="preserve">④ </w:t>
      </w:r>
      <w:r>
        <w:rPr/>
        <w:t>관련 법령 또는 내규에서 정하고 있는 은행장 보고사항에 대해서는 은행장의 확인을 받아야 하며</w:t>
      </w:r>
      <w:r>
        <w:rPr/>
        <w:t xml:space="preserve">, </w:t>
      </w:r>
      <w:r>
        <w:rPr/>
        <w:t>사전에 검사부의 일상감사 또는 준법감시부의 사전감시 절차를 거쳐야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긴급을 요하는 경우에는 그러하지 아니한다</w:t>
      </w:r>
      <w:r>
        <w:rPr/>
        <w:t>.</w:t>
      </w:r>
      <w:bookmarkEnd w:id="9"/>
    </w:p>
    <w:p>
      <w:pPr>
        <w:pStyle w:val="Heading3"/>
        <w:rPr/>
      </w:pPr>
      <w:bookmarkStart w:id="10" w:name="제10조규정개정의-특례"/>
      <w:r>
        <w:rPr/>
        <w:t>제</w:t>
      </w:r>
      <w:r>
        <w:rPr/>
        <w:t>10</w:t>
      </w:r>
      <w:r>
        <w:rPr/>
        <w:t>조</w:t>
      </w:r>
      <w:r>
        <w:rPr/>
        <w:t>(</w:t>
      </w:r>
      <w:r>
        <w:rPr/>
        <w:t>규정개정의 특례</w:t>
      </w:r>
      <w:r>
        <w:rPr/>
        <w:t>)</w:t>
      </w:r>
    </w:p>
    <w:p>
      <w:pPr>
        <w:pStyle w:val="FirstParagraph"/>
        <w:rPr/>
      </w:pPr>
      <w:r>
        <w:rPr/>
        <w:t>제</w:t>
      </w:r>
      <w:r>
        <w:rPr/>
        <w:t>2</w:t>
      </w:r>
      <w:r>
        <w:rPr/>
        <w:t xml:space="preserve">조 </w:t>
      </w:r>
      <w:r>
        <w:rPr/>
        <w:t>1</w:t>
      </w:r>
      <w:r>
        <w:rPr/>
        <w:t xml:space="preserve">항의 직무전결기준표중 「별표 </w:t>
      </w:r>
      <w:r>
        <w:rPr/>
        <w:t>3</w:t>
      </w:r>
      <w:r>
        <w:rPr/>
        <w:t xml:space="preserve">」 및「별표 </w:t>
      </w:r>
      <w:r>
        <w:rPr/>
        <w:t>3</w:t>
      </w:r>
      <w:r>
        <w:rPr/>
        <w:t>의</w:t>
      </w:r>
      <w:r>
        <w:rPr/>
        <w:t>2</w:t>
      </w:r>
      <w:r>
        <w:rPr/>
        <w:t>」는 담당그룹장의 승인으로 신설 또는 변경할 수 있다</w:t>
      </w:r>
      <w:r>
        <w:rPr/>
        <w:t>.</w:t>
      </w:r>
      <w:bookmarkEnd w:id="10"/>
    </w:p>
    <w:p>
      <w:pPr>
        <w:pStyle w:val="Heading3"/>
        <w:rPr/>
      </w:pPr>
      <w:bookmarkStart w:id="11" w:name="제11조기타"/>
      <w:r>
        <w:rPr/>
        <w:t>제</w:t>
      </w:r>
      <w:r>
        <w:rPr/>
        <w:t>11</w:t>
      </w:r>
      <w:r>
        <w:rPr/>
        <w:t>조</w:t>
      </w:r>
      <w:r>
        <w:rPr/>
        <w:t>(</w:t>
      </w:r>
      <w:r>
        <w:rPr/>
        <w:t>기타</w:t>
      </w:r>
      <w:r>
        <w:rPr/>
        <w:t>)</w:t>
      </w:r>
    </w:p>
    <w:p>
      <w:pPr>
        <w:pStyle w:val="FirstParagraph"/>
        <w:rPr/>
      </w:pPr>
      <w:r>
        <w:rPr/>
        <w:t>이 규정에 정하지 않은 사항에 관하여 전결권을 행사할 때에는 따로 정하는 바에 따라야 한다</w:t>
      </w:r>
      <w:r>
        <w:rPr/>
        <w:t>.</w:t>
      </w:r>
      <w:bookmarkEnd w:id="11"/>
    </w:p>
    <w:p>
      <w:pPr>
        <w:pStyle w:val="Heading2"/>
        <w:rPr/>
      </w:pPr>
      <w:bookmarkStart w:id="12" w:name="부-칙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3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1"/>
      <w:r>
        <w:rPr/>
        <w:t>부 칙</w:t>
      </w:r>
    </w:p>
    <w:p>
      <w:pPr>
        <w:pStyle w:val="Normal"/>
        <w:numPr>
          <w:ilvl w:val="0"/>
          <w:numId w:val="31"/>
        </w:numPr>
        <w:rPr/>
      </w:pPr>
      <w:r>
        <w:rPr/>
        <w:t>(</w:t>
      </w:r>
      <w:r>
        <w:rPr/>
        <w:t>시행일</w:t>
      </w:r>
      <w:r>
        <w:rPr/>
        <w:t>) 2000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9</w:t>
      </w:r>
      <w:r>
        <w:rPr/>
        <w:t>일</w:t>
      </w:r>
    </w:p>
    <w:p>
      <w:pPr>
        <w:pStyle w:val="Normal"/>
        <w:numPr>
          <w:ilvl w:val="0"/>
          <w:numId w:val="32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가</w:t>
      </w:r>
      <w:r>
        <w:rPr/>
        <w:t>. (</w:t>
      </w:r>
      <w:r>
        <w:rPr/>
        <w:t>별표</w:t>
      </w:r>
      <w:r>
        <w:rPr/>
        <w:t>3)</w:t>
      </w:r>
      <w:r>
        <w:rPr/>
        <w:t>의 ‘</w:t>
      </w:r>
      <w:r>
        <w:rPr/>
        <w:t xml:space="preserve">13-(6)’ </w:t>
      </w:r>
      <w:r>
        <w:rPr/>
        <w:t>및 ‘</w:t>
      </w:r>
      <w:r>
        <w:rPr/>
        <w:t>13-(7)’</w:t>
      </w:r>
      <w:r>
        <w:rPr/>
        <w:t>은 시행일이후 신규 취급분부터 적용한다</w:t>
      </w:r>
      <w:r>
        <w:rPr/>
        <w:t>.</w:t>
      </w:r>
    </w:p>
    <w:p>
      <w:pPr>
        <w:pStyle w:val="Normal"/>
        <w:numPr>
          <w:ilvl w:val="0"/>
          <w:numId w:val="1"/>
        </w:numPr>
        <w:rPr/>
      </w:pPr>
      <w:r>
        <w:rPr/>
        <w:t>나</w:t>
      </w:r>
      <w:r>
        <w:rPr/>
        <w:t xml:space="preserve">. </w:t>
      </w:r>
      <w:r>
        <w:rPr/>
        <w:t>이 규정의 시행과 동시에 일반결재간소화지침은 폐지한다</w:t>
      </w:r>
      <w:r>
        <w:rPr/>
        <w:t>.</w:t>
      </w:r>
      <w:bookmarkEnd w:id="13"/>
    </w:p>
    <w:p>
      <w:pPr>
        <w:pStyle w:val="Heading2"/>
        <w:rPr/>
      </w:pPr>
      <w:bookmarkStart w:id="14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3"/>
      <w:r>
        <w:rPr/>
        <w:t>부 칙</w:t>
      </w:r>
    </w:p>
    <w:p>
      <w:pPr>
        <w:pStyle w:val="Normal"/>
        <w:numPr>
          <w:ilvl w:val="0"/>
          <w:numId w:val="33"/>
        </w:numPr>
        <w:rPr/>
      </w:pPr>
      <w:r>
        <w:rPr/>
        <w:t>(</w:t>
      </w:r>
      <w:r>
        <w:rPr/>
        <w:t>시행일</w:t>
      </w:r>
      <w:r>
        <w:rPr/>
        <w:t>) 2000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19</w:t>
      </w:r>
      <w:r>
        <w:rPr/>
        <w:t>일</w:t>
      </w:r>
    </w:p>
    <w:p>
      <w:pPr>
        <w:pStyle w:val="Normal"/>
        <w:numPr>
          <w:ilvl w:val="0"/>
          <w:numId w:val="34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본부부서는 별표</w:t>
      </w:r>
      <w:r>
        <w:rPr/>
        <w:t>2(</w:t>
      </w:r>
      <w:r>
        <w:rPr/>
        <w:t>부점공통 직무전결기준표</w:t>
      </w:r>
      <w:r>
        <w:rPr/>
        <w:t>)</w:t>
      </w:r>
      <w:r>
        <w:rPr/>
        <w:t>에서 정한 차장 전결사항에 관하여 부서장이 전결한다</w:t>
      </w:r>
      <w:r>
        <w:rPr/>
        <w:t>.</w:t>
      </w:r>
      <w:bookmarkEnd w:id="15"/>
    </w:p>
    <w:p>
      <w:pPr>
        <w:pStyle w:val="Heading2"/>
        <w:rPr/>
      </w:pPr>
      <w:bookmarkStart w:id="16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6</w:t>
      </w:r>
      <w:r>
        <w:rPr/>
        <w:t>일부터 시행한다</w:t>
      </w:r>
      <w:r>
        <w:rPr/>
        <w:t>.</w:t>
      </w:r>
      <w:bookmarkEnd w:id="18"/>
    </w:p>
    <w:p>
      <w:pPr>
        <w:pStyle w:val="Heading2"/>
        <w:rPr/>
      </w:pPr>
      <w:bookmarkStart w:id="19" w:name="부-칙-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14</w:t>
      </w:r>
      <w:r>
        <w:rPr/>
        <w:t>일부터 시행한다</w:t>
      </w:r>
      <w:r>
        <w:rPr/>
        <w:t>.</w:t>
      </w:r>
      <w:bookmarkEnd w:id="19"/>
    </w:p>
    <w:p>
      <w:pPr>
        <w:pStyle w:val="Heading2"/>
        <w:rPr/>
      </w:pPr>
      <w:bookmarkStart w:id="20" w:name="부-칙-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12</w:t>
      </w:r>
      <w:r>
        <w:rPr/>
        <w:t>일부터 시행한다</w:t>
      </w:r>
      <w:r>
        <w:rPr/>
        <w:t>.</w:t>
      </w:r>
      <w:bookmarkEnd w:id="20"/>
    </w:p>
    <w:p>
      <w:pPr>
        <w:pStyle w:val="Heading2"/>
        <w:rPr/>
      </w:pPr>
      <w:bookmarkStart w:id="21" w:name="부-칙-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4</w:t>
      </w:r>
      <w:r>
        <w:rPr/>
        <w:t>일부터 시행한다</w:t>
      </w:r>
      <w:r>
        <w:rPr/>
        <w:t>.</w:t>
      </w:r>
      <w:bookmarkEnd w:id="21"/>
    </w:p>
    <w:p>
      <w:pPr>
        <w:pStyle w:val="Heading2"/>
        <w:rPr/>
      </w:pPr>
      <w:bookmarkStart w:id="22" w:name="부-칙-1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16</w:t>
      </w:r>
      <w:r>
        <w:rPr/>
        <w:t>일부터 시행한다</w:t>
      </w:r>
      <w:r>
        <w:rPr/>
        <w:t>.</w:t>
      </w:r>
      <w:bookmarkEnd w:id="22"/>
    </w:p>
    <w:p>
      <w:pPr>
        <w:pStyle w:val="Heading2"/>
        <w:rPr/>
      </w:pPr>
      <w:bookmarkStart w:id="23" w:name="부-칙-1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23"/>
    </w:p>
    <w:p>
      <w:pPr>
        <w:pStyle w:val="Heading2"/>
        <w:rPr/>
      </w:pPr>
      <w:bookmarkStart w:id="24" w:name="부-칙-1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24"/>
    </w:p>
    <w:p>
      <w:pPr>
        <w:pStyle w:val="Heading2"/>
        <w:rPr/>
      </w:pPr>
      <w:bookmarkStart w:id="25" w:name="부-칙-1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20</w:t>
      </w:r>
      <w:r>
        <w:rPr/>
        <w:t>일부터 시행한다</w:t>
      </w:r>
      <w:bookmarkEnd w:id="25"/>
    </w:p>
    <w:p>
      <w:pPr>
        <w:pStyle w:val="Heading2"/>
        <w:rPr/>
      </w:pPr>
      <w:bookmarkStart w:id="26" w:name="부-칙-1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5</w:t>
      </w:r>
      <w:r>
        <w:rPr/>
        <w:t>일부터 시행한다</w:t>
      </w:r>
      <w:r>
        <w:rPr/>
        <w:t>.</w:t>
      </w:r>
      <w:bookmarkEnd w:id="26"/>
    </w:p>
    <w:p>
      <w:pPr>
        <w:pStyle w:val="Heading2"/>
        <w:rPr/>
      </w:pPr>
      <w:bookmarkStart w:id="27" w:name="부-칙-1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17</w:t>
      </w:r>
      <w:r>
        <w:rPr/>
        <w:t>일부터 시행한다</w:t>
      </w:r>
      <w:r>
        <w:rPr/>
        <w:t>.</w:t>
      </w:r>
      <w:bookmarkEnd w:id="27"/>
    </w:p>
    <w:p>
      <w:pPr>
        <w:pStyle w:val="Heading2"/>
        <w:rPr/>
      </w:pPr>
      <w:bookmarkStart w:id="28" w:name="부-칙-1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4</w:t>
      </w:r>
      <w:r>
        <w:rPr/>
        <w:t>일부터 시행한다</w:t>
      </w:r>
      <w:r>
        <w:rPr/>
        <w:t>.</w:t>
      </w:r>
      <w:bookmarkEnd w:id="28"/>
    </w:p>
    <w:p>
      <w:pPr>
        <w:pStyle w:val="Heading2"/>
        <w:rPr/>
      </w:pPr>
      <w:bookmarkStart w:id="29" w:name="부-칙-1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29"/>
    </w:p>
    <w:p>
      <w:pPr>
        <w:pStyle w:val="Heading2"/>
        <w:rPr/>
      </w:pPr>
      <w:bookmarkStart w:id="30" w:name="부-칙-1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2004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0"/>
    </w:p>
    <w:p>
      <w:pPr>
        <w:pStyle w:val="Heading2"/>
        <w:rPr/>
      </w:pPr>
      <w:bookmarkStart w:id="31" w:name="부-칙-19"/>
      <w:r>
        <w:rPr/>
        <w:t>부 칙</w:t>
      </w:r>
    </w:p>
    <w:p>
      <w:pPr>
        <w:pStyle w:val="Normal"/>
        <w:numPr>
          <w:ilvl w:val="0"/>
          <w:numId w:val="35"/>
        </w:numPr>
        <w:rPr/>
      </w:pPr>
      <w:r>
        <w:rPr/>
        <w:t>(</w:t>
      </w:r>
      <w:r>
        <w:rPr/>
        <w:t>시행일</w:t>
      </w:r>
      <w:r>
        <w:rPr/>
        <w:t>) 2004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22</w:t>
      </w:r>
      <w:r>
        <w:rPr/>
        <w:t>일</w:t>
      </w:r>
    </w:p>
    <w:p>
      <w:pPr>
        <w:pStyle w:val="Normal"/>
        <w:numPr>
          <w:ilvl w:val="0"/>
          <w:numId w:val="36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이 규정은 부점별 집중화업무가 적용되는 날로부터 적용한다</w:t>
      </w:r>
      <w:r>
        <w:rPr/>
        <w:t>.</w:t>
      </w:r>
      <w:bookmarkEnd w:id="31"/>
    </w:p>
    <w:p>
      <w:pPr>
        <w:pStyle w:val="Heading2"/>
        <w:rPr/>
      </w:pPr>
      <w:bookmarkStart w:id="32" w:name="부-칙-2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32"/>
    </w:p>
    <w:p>
      <w:pPr>
        <w:pStyle w:val="Heading2"/>
        <w:rPr/>
      </w:pPr>
      <w:bookmarkStart w:id="33" w:name="부-칙-21"/>
      <w:r>
        <w:rPr/>
        <w:t>부 칙</w:t>
      </w:r>
    </w:p>
    <w:p>
      <w:pPr>
        <w:pStyle w:val="Normal"/>
        <w:numPr>
          <w:ilvl w:val="0"/>
          <w:numId w:val="37"/>
        </w:numPr>
        <w:rPr/>
      </w:pPr>
      <w:r>
        <w:rPr/>
        <w:t>(</w:t>
      </w:r>
      <w:r>
        <w:rPr/>
        <w:t>시행일</w:t>
      </w:r>
      <w:r>
        <w:rPr/>
        <w:t>) 2005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13</w:t>
      </w:r>
      <w:r>
        <w:rPr/>
        <w:t>일</w:t>
      </w:r>
    </w:p>
    <w:p>
      <w:pPr>
        <w:pStyle w:val="Normal"/>
        <w:numPr>
          <w:ilvl w:val="0"/>
          <w:numId w:val="38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시행일 이후 신규</w:t>
      </w:r>
      <w:r>
        <w:rPr/>
        <w:t>(</w:t>
      </w:r>
      <w:r>
        <w:rPr/>
        <w:t>갱신</w:t>
      </w:r>
      <w:r>
        <w:rPr/>
        <w:t xml:space="preserve">) </w:t>
      </w:r>
      <w:r>
        <w:rPr/>
        <w:t>취급분부터 적용한다</w:t>
      </w:r>
      <w:r>
        <w:rPr/>
        <w:t>.</w:t>
      </w:r>
      <w:bookmarkEnd w:id="33"/>
    </w:p>
    <w:p>
      <w:pPr>
        <w:pStyle w:val="Heading2"/>
        <w:rPr/>
      </w:pPr>
      <w:bookmarkStart w:id="34" w:name="부-칙-2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11</w:t>
      </w:r>
      <w:r>
        <w:rPr/>
        <w:t>일부터 시행한다</w:t>
      </w:r>
      <w:r>
        <w:rPr/>
        <w:t>.</w:t>
      </w:r>
      <w:bookmarkEnd w:id="34"/>
    </w:p>
    <w:p>
      <w:pPr>
        <w:pStyle w:val="Heading2"/>
        <w:rPr/>
      </w:pPr>
      <w:bookmarkStart w:id="35" w:name="부-칙-2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9</w:t>
      </w:r>
      <w:r>
        <w:rPr/>
        <w:t>일부터 시행한다</w:t>
      </w:r>
      <w:r>
        <w:rPr/>
        <w:t>.</w:t>
      </w:r>
      <w:bookmarkEnd w:id="35"/>
    </w:p>
    <w:p>
      <w:pPr>
        <w:pStyle w:val="Heading2"/>
        <w:rPr/>
      </w:pPr>
      <w:bookmarkStart w:id="36" w:name="부-칙-2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6"/>
    </w:p>
    <w:p>
      <w:pPr>
        <w:pStyle w:val="Heading2"/>
        <w:rPr/>
      </w:pPr>
      <w:bookmarkStart w:id="37" w:name="부-칙-2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37"/>
    </w:p>
    <w:p>
      <w:pPr>
        <w:pStyle w:val="Heading2"/>
        <w:rPr/>
      </w:pPr>
      <w:bookmarkStart w:id="38" w:name="부-칙-2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38"/>
    </w:p>
    <w:p>
      <w:pPr>
        <w:pStyle w:val="Heading2"/>
        <w:rPr/>
      </w:pPr>
      <w:bookmarkStart w:id="39" w:name="부-칙-2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7</w:t>
      </w:r>
      <w:r>
        <w:rPr/>
        <w:t>일부터 시행한다</w:t>
      </w:r>
      <w:r>
        <w:rPr/>
        <w:t>.</w:t>
      </w:r>
      <w:bookmarkEnd w:id="39"/>
    </w:p>
    <w:p>
      <w:pPr>
        <w:pStyle w:val="Heading2"/>
        <w:rPr/>
      </w:pPr>
      <w:bookmarkStart w:id="40" w:name="부-칙-2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16</w:t>
      </w:r>
      <w:r>
        <w:rPr/>
        <w:t>일부터 시행한다</w:t>
      </w:r>
      <w:r>
        <w:rPr/>
        <w:t>.</w:t>
      </w:r>
      <w:bookmarkEnd w:id="40"/>
    </w:p>
    <w:p>
      <w:pPr>
        <w:pStyle w:val="Heading2"/>
        <w:rPr/>
      </w:pPr>
      <w:bookmarkStart w:id="41" w:name="부-칙-2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29</w:t>
      </w:r>
      <w:r>
        <w:rPr/>
        <w:t>일부터 시행한다</w:t>
      </w:r>
      <w:r>
        <w:rPr/>
        <w:t>.</w:t>
      </w:r>
      <w:bookmarkEnd w:id="41"/>
    </w:p>
    <w:p>
      <w:pPr>
        <w:pStyle w:val="Heading2"/>
        <w:rPr/>
      </w:pPr>
      <w:bookmarkStart w:id="42" w:name="부-칙-3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42"/>
    </w:p>
    <w:p>
      <w:pPr>
        <w:pStyle w:val="Heading2"/>
        <w:rPr/>
      </w:pPr>
      <w:bookmarkStart w:id="43" w:name="부-칙-3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43"/>
    </w:p>
    <w:p>
      <w:pPr>
        <w:pStyle w:val="Heading2"/>
        <w:rPr/>
      </w:pPr>
      <w:bookmarkStart w:id="44" w:name="부-칙-3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16</w:t>
      </w:r>
      <w:r>
        <w:rPr/>
        <w:t>일부터 시행한다</w:t>
      </w:r>
      <w:r>
        <w:rPr/>
        <w:t>.</w:t>
      </w:r>
      <w:bookmarkEnd w:id="44"/>
    </w:p>
    <w:p>
      <w:pPr>
        <w:pStyle w:val="Heading2"/>
        <w:rPr/>
      </w:pPr>
      <w:bookmarkStart w:id="45" w:name="부-칙-3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4</w:t>
      </w:r>
      <w:r>
        <w:rPr/>
        <w:t>일부터 시행한다</w:t>
      </w:r>
      <w:r>
        <w:rPr/>
        <w:t>.</w:t>
      </w:r>
      <w:bookmarkEnd w:id="45"/>
    </w:p>
    <w:p>
      <w:pPr>
        <w:pStyle w:val="Heading2"/>
        <w:rPr/>
      </w:pPr>
      <w:bookmarkStart w:id="46" w:name="부-칙-3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6</w:t>
      </w:r>
      <w:r>
        <w:rPr/>
        <w:t>일부터 시행한다</w:t>
      </w:r>
      <w:r>
        <w:rPr/>
        <w:t>.</w:t>
      </w:r>
      <w:bookmarkEnd w:id="46"/>
    </w:p>
    <w:p>
      <w:pPr>
        <w:pStyle w:val="Heading2"/>
        <w:rPr/>
      </w:pPr>
      <w:bookmarkStart w:id="47" w:name="부-칙-35"/>
      <w:r>
        <w:rPr/>
        <w:t>부 칙</w:t>
      </w:r>
    </w:p>
    <w:p>
      <w:pPr>
        <w:pStyle w:val="Normal"/>
        <w:numPr>
          <w:ilvl w:val="0"/>
          <w:numId w:val="39"/>
        </w:numPr>
        <w:rPr/>
      </w:pPr>
      <w:r>
        <w:rPr/>
        <w:t>(</w:t>
      </w:r>
      <w:r>
        <w:rPr/>
        <w:t>시행일</w:t>
      </w:r>
      <w:r>
        <w:rPr/>
        <w:t>) 2009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7</w:t>
      </w:r>
      <w:r>
        <w:rPr/>
        <w:t>일</w:t>
      </w:r>
    </w:p>
    <w:p>
      <w:pPr>
        <w:pStyle w:val="Normal"/>
        <w:numPr>
          <w:ilvl w:val="0"/>
          <w:numId w:val="40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시행일 이후 신규</w:t>
      </w:r>
      <w:r>
        <w:rPr/>
        <w:t>(</w:t>
      </w:r>
      <w:r>
        <w:rPr/>
        <w:t>한도증액</w:t>
      </w:r>
      <w:r>
        <w:rPr/>
        <w:t xml:space="preserve">) </w:t>
      </w:r>
      <w:r>
        <w:rPr/>
        <w:t>취급분부터 적용한다</w:t>
      </w:r>
      <w:r>
        <w:rPr/>
        <w:t>.</w:t>
      </w:r>
      <w:bookmarkEnd w:id="47"/>
    </w:p>
    <w:p>
      <w:pPr>
        <w:pStyle w:val="Heading2"/>
        <w:rPr/>
      </w:pPr>
      <w:bookmarkStart w:id="48" w:name="부-칙-3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48"/>
    </w:p>
    <w:p>
      <w:pPr>
        <w:pStyle w:val="Heading2"/>
        <w:rPr/>
      </w:pPr>
      <w:bookmarkStart w:id="49" w:name="부-칙-37"/>
      <w:r>
        <w:rPr/>
        <w:t>부 칙</w:t>
      </w:r>
    </w:p>
    <w:p>
      <w:pPr>
        <w:pStyle w:val="Normal"/>
        <w:numPr>
          <w:ilvl w:val="0"/>
          <w:numId w:val="41"/>
        </w:numPr>
        <w:rPr/>
      </w:pPr>
      <w:r>
        <w:rPr/>
        <w:t>(</w:t>
      </w:r>
      <w:r>
        <w:rPr/>
        <w:t>시행일</w:t>
      </w:r>
      <w:r>
        <w:rPr/>
        <w:t>) 2010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8</w:t>
      </w:r>
      <w:r>
        <w:rPr/>
        <w:t>일</w:t>
      </w:r>
      <w:r>
        <w:rPr/>
        <w:t>.</w:t>
      </w:r>
    </w:p>
    <w:p>
      <w:pPr>
        <w:pStyle w:val="Normal"/>
        <w:numPr>
          <w:ilvl w:val="0"/>
          <w:numId w:val="42"/>
        </w:numPr>
        <w:rPr/>
      </w:pPr>
      <w:r>
        <w:rPr/>
        <w:t>(</w:t>
      </w:r>
      <w:r>
        <w:rPr/>
        <w:t>경과조치</w:t>
      </w:r>
      <w:r>
        <w:rPr/>
        <w:t>) CRMS SOHO</w:t>
      </w:r>
      <w:r>
        <w:rPr/>
        <w:t xml:space="preserve">등급은 이 규정 시행일 이전에 부여된 </w:t>
      </w:r>
      <w:r>
        <w:rPr/>
        <w:t>SOHO</w:t>
      </w:r>
      <w:r>
        <w:rPr/>
        <w:t>등급에 한하여 적용한다</w:t>
      </w:r>
      <w:r>
        <w:rPr/>
        <w:t>.</w:t>
      </w:r>
      <w:bookmarkEnd w:id="49"/>
    </w:p>
    <w:p>
      <w:pPr>
        <w:pStyle w:val="Heading2"/>
        <w:rPr/>
      </w:pPr>
      <w:bookmarkStart w:id="50" w:name="부-칙-3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50"/>
    </w:p>
    <w:p>
      <w:pPr>
        <w:pStyle w:val="Heading2"/>
        <w:rPr/>
      </w:pPr>
      <w:bookmarkStart w:id="51" w:name="부-칙-3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51"/>
    </w:p>
    <w:p>
      <w:pPr>
        <w:pStyle w:val="Heading2"/>
        <w:rPr/>
      </w:pPr>
      <w:bookmarkStart w:id="52" w:name="부-칙-4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3</w:t>
      </w:r>
      <w:r>
        <w:rPr/>
        <w:t>일부터 시행한다</w:t>
      </w:r>
      <w:r>
        <w:rPr/>
        <w:t>.</w:t>
      </w:r>
      <w:bookmarkEnd w:id="52"/>
    </w:p>
    <w:p>
      <w:pPr>
        <w:pStyle w:val="Heading2"/>
        <w:rPr/>
      </w:pPr>
      <w:bookmarkStart w:id="53" w:name="부-칙-4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6</w:t>
      </w:r>
      <w:r>
        <w:rPr/>
        <w:t>일부터 시행한다</w:t>
      </w:r>
      <w:r>
        <w:rPr/>
        <w:t>.</w:t>
      </w:r>
      <w:bookmarkEnd w:id="53"/>
    </w:p>
    <w:p>
      <w:pPr>
        <w:pStyle w:val="Heading2"/>
        <w:rPr/>
      </w:pPr>
      <w:bookmarkStart w:id="54" w:name="부-칙-4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4</w:t>
      </w:r>
      <w:r>
        <w:rPr/>
        <w:t>일부터 시행한다</w:t>
      </w:r>
      <w:r>
        <w:rPr/>
        <w:t>.</w:t>
      </w:r>
      <w:bookmarkEnd w:id="54"/>
    </w:p>
    <w:p>
      <w:pPr>
        <w:pStyle w:val="Heading2"/>
        <w:rPr/>
      </w:pPr>
      <w:bookmarkStart w:id="55" w:name="부-칙-4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  <w:bookmarkEnd w:id="55"/>
    </w:p>
    <w:p>
      <w:pPr>
        <w:pStyle w:val="Heading2"/>
        <w:rPr/>
      </w:pPr>
      <w:bookmarkStart w:id="56" w:name="부-칙-4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8</w:t>
      </w:r>
      <w:r>
        <w:rPr/>
        <w:t>일부터 시행한다</w:t>
      </w:r>
      <w:r>
        <w:rPr/>
        <w:t>.</w:t>
      </w:r>
      <w:bookmarkEnd w:id="56"/>
    </w:p>
    <w:p>
      <w:pPr>
        <w:pStyle w:val="Heading2"/>
        <w:rPr/>
      </w:pPr>
      <w:bookmarkStart w:id="57" w:name="부-칙-4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57"/>
    </w:p>
    <w:p>
      <w:pPr>
        <w:pStyle w:val="Heading2"/>
        <w:rPr/>
      </w:pPr>
      <w:bookmarkStart w:id="58" w:name="부-칙-4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17</w:t>
      </w:r>
      <w:r>
        <w:rPr/>
        <w:t>일부터 시행한다</w:t>
      </w:r>
      <w:r>
        <w:rPr/>
        <w:t>.</w:t>
      </w:r>
      <w:bookmarkEnd w:id="58"/>
    </w:p>
    <w:p>
      <w:pPr>
        <w:pStyle w:val="Heading2"/>
        <w:rPr/>
      </w:pPr>
      <w:bookmarkStart w:id="59" w:name="부-칙-4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59"/>
    </w:p>
    <w:p>
      <w:pPr>
        <w:pStyle w:val="Heading2"/>
        <w:rPr/>
      </w:pPr>
      <w:bookmarkStart w:id="60" w:name="부-칙-4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60"/>
    </w:p>
    <w:p>
      <w:pPr>
        <w:pStyle w:val="Heading2"/>
        <w:rPr/>
      </w:pPr>
      <w:bookmarkStart w:id="61" w:name="부-칙-4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61"/>
    </w:p>
    <w:p>
      <w:pPr>
        <w:pStyle w:val="Heading2"/>
        <w:rPr/>
      </w:pPr>
      <w:bookmarkStart w:id="62" w:name="부-칙-5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62"/>
    </w:p>
    <w:p>
      <w:pPr>
        <w:pStyle w:val="Heading2"/>
        <w:rPr/>
      </w:pPr>
      <w:bookmarkStart w:id="63" w:name="부-칙-5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63"/>
    </w:p>
    <w:p>
      <w:pPr>
        <w:pStyle w:val="Heading2"/>
        <w:rPr/>
      </w:pPr>
      <w:bookmarkStart w:id="64" w:name="부-칙-5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2015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16</w:t>
      </w:r>
      <w:r>
        <w:rPr/>
        <w:t>일부터 시행한다</w:t>
      </w:r>
      <w:bookmarkEnd w:id="64"/>
    </w:p>
    <w:p>
      <w:pPr>
        <w:pStyle w:val="Heading2"/>
        <w:rPr/>
      </w:pPr>
      <w:bookmarkStart w:id="65" w:name="부-칙-5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65"/>
    </w:p>
    <w:p>
      <w:pPr>
        <w:pStyle w:val="Heading2"/>
        <w:rPr/>
      </w:pPr>
      <w:bookmarkStart w:id="66" w:name="부-칙-5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66"/>
    </w:p>
    <w:p>
      <w:pPr>
        <w:pStyle w:val="Heading2"/>
        <w:rPr/>
      </w:pPr>
      <w:bookmarkStart w:id="67" w:name="부-칙-5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67"/>
    </w:p>
    <w:p>
      <w:pPr>
        <w:pStyle w:val="Heading2"/>
        <w:rPr/>
      </w:pPr>
      <w:bookmarkStart w:id="68" w:name="부-칙-56"/>
      <w:r>
        <w:rPr/>
        <w:t>부 칙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이 규정은 </w:t>
      </w:r>
      <w:r>
        <w:rPr/>
        <w:t>2017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</w:p>
    <w:p>
      <w:pPr>
        <w:pStyle w:val="FirstParagraph"/>
        <w:rPr/>
      </w:pPr>
      <w:r>
        <w:rPr/>
        <w:t>2.</w:t>
      </w:r>
      <w:r>
        <w:rPr/>
        <w:t>「고객관계심화점포</w:t>
      </w:r>
      <w:r>
        <w:rPr/>
        <w:t>(CRM-Branch)</w:t>
      </w:r>
      <w:r>
        <w:rPr/>
        <w:t>운영지침」의 폐지로「별표</w:t>
      </w:r>
      <w:r>
        <w:rPr/>
        <w:t>5</w:t>
      </w:r>
      <w:r>
        <w:rPr/>
        <w:t>」직무전결기준표</w:t>
      </w:r>
      <w:r>
        <w:rPr/>
        <w:t>(</w:t>
      </w:r>
      <w:r>
        <w:rPr/>
        <w:t>고객관계심화점포</w:t>
      </w:r>
      <w:r>
        <w:rPr/>
        <w:t>(CRM-Branch))</w:t>
      </w:r>
      <w:r>
        <w:rPr/>
        <w:t>는「별표</w:t>
      </w:r>
      <w:r>
        <w:rPr/>
        <w:t>3</w:t>
      </w:r>
      <w:r>
        <w:rPr/>
        <w:t>」직무전결기준표</w:t>
      </w:r>
      <w:r>
        <w:rPr/>
        <w:t>(</w:t>
      </w:r>
      <w:r>
        <w:rPr/>
        <w:t>영업점</w:t>
      </w:r>
      <w:r>
        <w:rPr/>
        <w:t>)</w:t>
      </w:r>
      <w:r>
        <w:rPr/>
        <w:t>로 통합 운영한다</w:t>
      </w:r>
      <w:r>
        <w:rPr/>
        <w:t>.</w:t>
      </w:r>
      <w:bookmarkEnd w:id="68"/>
    </w:p>
    <w:p>
      <w:pPr>
        <w:pStyle w:val="Heading2"/>
        <w:rPr/>
      </w:pPr>
      <w:bookmarkStart w:id="69" w:name="부-칙-5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2017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69"/>
    </w:p>
    <w:p>
      <w:pPr>
        <w:pStyle w:val="Heading2"/>
        <w:rPr/>
      </w:pPr>
      <w:bookmarkStart w:id="70" w:name="부-칙-5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70"/>
    </w:p>
    <w:p>
      <w:pPr>
        <w:pStyle w:val="Heading2"/>
        <w:rPr/>
      </w:pPr>
      <w:bookmarkStart w:id="71" w:name="부-칙-5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2019</w:t>
      </w:r>
      <w:r>
        <w:rPr/>
        <w:t xml:space="preserve">년 </w:t>
      </w:r>
      <w:r>
        <w:rPr/>
        <w:t>08</w:t>
      </w:r>
      <w:r>
        <w:rPr/>
        <w:t xml:space="preserve">월 </w:t>
      </w:r>
      <w:r>
        <w:rPr/>
        <w:t>13</w:t>
      </w:r>
      <w:r>
        <w:rPr/>
        <w:t>일부터 시행한다</w:t>
      </w:r>
      <w:r>
        <w:rPr/>
        <w:t>.</w:t>
      </w:r>
      <w:bookmarkEnd w:id="71"/>
    </w:p>
    <w:p>
      <w:pPr>
        <w:pStyle w:val="Heading2"/>
        <w:rPr/>
      </w:pPr>
      <w:bookmarkStart w:id="72" w:name="부-칙-60"/>
      <w:r>
        <w:rPr/>
        <w:t>부 칙</w:t>
      </w:r>
    </w:p>
    <w:p>
      <w:pPr>
        <w:pStyle w:val="Normal"/>
        <w:numPr>
          <w:ilvl w:val="0"/>
          <w:numId w:val="44"/>
        </w:numPr>
        <w:rPr/>
      </w:pPr>
      <w:r>
        <w:rPr/>
        <w:t xml:space="preserve">이 규정은 </w:t>
      </w:r>
      <w:r>
        <w:rPr/>
        <w:t>2020</w:t>
      </w:r>
      <w:r>
        <w:rPr/>
        <w:t xml:space="preserve">년 </w:t>
      </w:r>
      <w:r>
        <w:rPr/>
        <w:t>09</w:t>
      </w:r>
      <w:r>
        <w:rPr/>
        <w:t xml:space="preserve">월 </w:t>
      </w:r>
      <w:r>
        <w:rPr/>
        <w:t>07</w:t>
      </w:r>
      <w:r>
        <w:rPr/>
        <w:t>일부터 시행한다</w:t>
      </w:r>
      <w:r>
        <w:rPr/>
        <w:t>.</w:t>
      </w:r>
    </w:p>
    <w:p>
      <w:pPr>
        <w:pStyle w:val="Normal"/>
        <w:numPr>
          <w:ilvl w:val="0"/>
          <w:numId w:val="45"/>
        </w:numPr>
        <w:rPr/>
      </w:pPr>
      <w:r>
        <w:rPr/>
        <w:t>(</w:t>
      </w:r>
      <w:r>
        <w:rPr/>
        <w:t xml:space="preserve">별표 </w:t>
      </w:r>
      <w:r>
        <w:rPr/>
        <w:t xml:space="preserve">4) </w:t>
      </w:r>
      <w:r>
        <w:rPr/>
        <w:t xml:space="preserve">여신직무전결기준표는 </w:t>
      </w:r>
      <w:r>
        <w:rPr/>
        <w:t>2020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72"/>
    </w:p>
    <w:p>
      <w:pPr>
        <w:pStyle w:val="Heading2"/>
        <w:rPr/>
      </w:pPr>
      <w:bookmarkStart w:id="73" w:name="부-칙-6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06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73"/>
    </w:p>
    <w:p>
      <w:pPr>
        <w:pStyle w:val="Heading2"/>
        <w:rPr/>
      </w:pPr>
      <w:bookmarkStart w:id="74" w:name="부-칙-6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06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74"/>
    </w:p>
    <w:p>
      <w:pPr>
        <w:pStyle w:val="Heading2"/>
        <w:rPr/>
      </w:pPr>
      <w:bookmarkStart w:id="75" w:name="부-칙-63"/>
      <w:r>
        <w:rPr/>
        <w:t>부 칙</w:t>
      </w:r>
    </w:p>
    <w:p>
      <w:pPr>
        <w:pStyle w:val="Normal"/>
        <w:numPr>
          <w:ilvl w:val="0"/>
          <w:numId w:val="46"/>
        </w:numPr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01</w:t>
      </w:r>
      <w:r>
        <w:rPr/>
        <w:t>일부터 시행한다</w:t>
      </w:r>
      <w:r>
        <w:rPr/>
        <w:t>.</w:t>
      </w:r>
    </w:p>
    <w:p>
      <w:pPr>
        <w:pStyle w:val="Normal"/>
        <w:numPr>
          <w:ilvl w:val="0"/>
          <w:numId w:val="47"/>
        </w:numPr>
        <w:rPr/>
      </w:pPr>
      <w:r>
        <w:rPr/>
        <w:t>(</w:t>
      </w:r>
      <w:r>
        <w:rPr/>
        <w:t>별표</w:t>
      </w:r>
      <w:r>
        <w:rPr/>
        <w:t xml:space="preserve">4) </w:t>
      </w:r>
      <w:r>
        <w:rPr/>
        <w:t xml:space="preserve">여신직무전결기준표는 </w:t>
      </w:r>
      <w:r>
        <w:rPr/>
        <w:t>2024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02</w:t>
      </w:r>
      <w:r>
        <w:rPr/>
        <w:t>일부터 시행한다</w:t>
      </w:r>
      <w:r>
        <w:rPr/>
        <w:t>.</w:t>
      </w:r>
      <w:bookmarkEnd w:id="75"/>
    </w:p>
    <w:p>
      <w:pPr>
        <w:pStyle w:val="Heading2"/>
        <w:rPr/>
      </w:pPr>
      <w:bookmarkStart w:id="76" w:name="부-칙-6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08</w:t>
      </w:r>
      <w:r>
        <w:rPr/>
        <w:t xml:space="preserve">월 </w:t>
      </w:r>
      <w:r>
        <w:rPr/>
        <w:t>07</w:t>
      </w:r>
      <w:r>
        <w:rPr/>
        <w:t>일부터 시행한다</w:t>
      </w:r>
      <w:r>
        <w:rPr/>
        <w:t>.</w:t>
      </w:r>
      <w:bookmarkEnd w:id="76"/>
    </w:p>
    <w:p>
      <w:pPr>
        <w:pStyle w:val="Heading2"/>
        <w:rPr/>
      </w:pPr>
      <w:bookmarkStart w:id="77" w:name="부-칙-6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01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77"/>
    </w:p>
    <w:p>
      <w:pPr>
        <w:pStyle w:val="Heading2"/>
        <w:rPr/>
      </w:pPr>
      <w:bookmarkStart w:id="78" w:name="부-칙-6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07</w:t>
      </w:r>
      <w:r>
        <w:rPr/>
        <w:t xml:space="preserve">월 </w:t>
      </w:r>
      <w:r>
        <w:rPr/>
        <w:t>01</w:t>
      </w:r>
      <w:r>
        <w:rPr/>
        <w:t>일부터 시행한다</w:t>
      </w:r>
      <w:r>
        <w:rPr/>
        <w:t>.</w:t>
      </w:r>
      <w:bookmarkEnd w:id="78"/>
    </w:p>
    <w:p>
      <w:pPr>
        <w:pStyle w:val="Heading2"/>
        <w:rPr/>
      </w:pPr>
      <w:bookmarkStart w:id="79" w:name="부-칙-67"/>
      <w:r>
        <w:rPr/>
        <w:t>부 칙</w:t>
      </w:r>
    </w:p>
    <w:p>
      <w:pPr>
        <w:pStyle w:val="Compact"/>
        <w:numPr>
          <w:ilvl w:val="0"/>
          <w:numId w:val="48"/>
        </w:numPr>
        <w:spacing w:before="36" w:after="36"/>
        <w:rPr/>
      </w:pPr>
      <w:r>
        <w:rPr/>
        <w:t>(</w:t>
      </w:r>
      <w:r>
        <w:rPr/>
        <w:t xml:space="preserve">별표 </w:t>
      </w:r>
      <w:r>
        <w:rPr/>
        <w:t xml:space="preserve">4) </w:t>
      </w:r>
      <w:r>
        <w:rPr/>
        <w:t xml:space="preserve">여신직무전결기준표는 </w:t>
      </w:r>
      <w:r>
        <w:rPr/>
        <w:t>2026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11</w:t>
      </w:r>
      <w:r>
        <w:rPr/>
        <w:t>일부터 시행한다</w:t>
      </w:r>
      <w:r>
        <w:rPr/>
        <w:t>.</w:t>
      </w:r>
      <w:bookmarkEnd w:id="0"/>
      <w:bookmarkEnd w:id="7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</w:num>
  <w:num w:numId="20">
    <w:abstractNumId w:val="2"/>
  </w:num>
  <w:num w:numId="21">
    <w:abstractNumId w:val="2"/>
    <w:lvlOverride w:ilvl="0">
      <w:startOverride w:val="1"/>
    </w:lvlOverride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  <w:lvlOverride w:ilvl="0">
      <w:startOverride w:val="1"/>
    </w:lvlOverride>
  </w:num>
  <w:num w:numId="28">
    <w:abstractNumId w:val="2"/>
  </w:num>
  <w:num w:numId="29">
    <w:abstractNumId w:val="2"/>
  </w:num>
  <w:num w:numId="30">
    <w:abstractNumId w:val="2"/>
  </w:num>
  <w:num w:numId="31">
    <w:abstractNumId w:val="2"/>
    <w:lvlOverride w:ilvl="0">
      <w:startOverride w:val="1"/>
    </w:lvlOverride>
  </w:num>
  <w:num w:numId="32">
    <w:abstractNumId w:val="2"/>
  </w:num>
  <w:num w:numId="33">
    <w:abstractNumId w:val="2"/>
    <w:lvlOverride w:ilvl="0">
      <w:startOverride w:val="1"/>
    </w:lvlOverride>
  </w:num>
  <w:num w:numId="34">
    <w:abstractNumId w:val="2"/>
  </w:num>
  <w:num w:numId="35">
    <w:abstractNumId w:val="2"/>
    <w:lvlOverride w:ilvl="0">
      <w:startOverride w:val="1"/>
    </w:lvlOverride>
  </w:num>
  <w:num w:numId="36">
    <w:abstractNumId w:val="2"/>
  </w:num>
  <w:num w:numId="37">
    <w:abstractNumId w:val="2"/>
    <w:lvlOverride w:ilvl="0">
      <w:startOverride w:val="1"/>
    </w:lvlOverride>
  </w:num>
  <w:num w:numId="38">
    <w:abstractNumId w:val="2"/>
  </w:num>
  <w:num w:numId="39">
    <w:abstractNumId w:val="2"/>
    <w:lvlOverride w:ilvl="0">
      <w:startOverride w:val="1"/>
    </w:lvlOverride>
  </w:num>
  <w:num w:numId="40">
    <w:abstractNumId w:val="2"/>
  </w:num>
  <w:num w:numId="41">
    <w:abstractNumId w:val="2"/>
    <w:lvlOverride w:ilvl="0">
      <w:startOverride w:val="1"/>
    </w:lvlOverride>
  </w:num>
  <w:num w:numId="42">
    <w:abstractNumId w:val="2"/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</w:num>
  <w:num w:numId="46">
    <w:abstractNumId w:val="2"/>
    <w:lvlOverride w:ilvl="0">
      <w:startOverride w:val="1"/>
    </w:lvlOverride>
  </w:num>
  <w:num w:numId="47">
    <w:abstractNumId w:val="2"/>
  </w:num>
  <w:num w:numId="48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2026-09-10T04:14:14Z</dcterms:created>
  <dc:creator/>
  <dc:description/>
  <dc:language>en-US</dc:language>
  <cp:lastModifiedBy/>
  <dcterms:modified xsi:type="dcterms:W3CDTF">2026-09-10T04:14:14Z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