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경영관리회의지침"/>
      <w:r>
        <w:rPr/>
        <w:t>경영관리회의지침</w:t>
      </w:r>
    </w:p>
    <w:p>
      <w:pPr>
        <w:pStyle w:val="FirstParagraph"/>
        <w:rPr/>
      </w:pPr>
      <w:r>
        <w:rPr/>
        <w:t xml:space="preserve">제정 </w:t>
      </w:r>
      <w:r>
        <w:rPr/>
        <w:t>2013.03.27.</w:t>
      </w:r>
    </w:p>
    <w:p>
      <w:pPr>
        <w:pStyle w:val="BodyText"/>
        <w:rPr/>
      </w:pPr>
      <w:r>
        <w:rPr/>
        <w:t xml:space="preserve">개정 </w:t>
      </w:r>
      <w:r>
        <w:rPr/>
        <w:t>2014.12.26.</w:t>
      </w:r>
    </w:p>
    <w:p>
      <w:pPr>
        <w:pStyle w:val="BodyText"/>
        <w:rPr/>
      </w:pPr>
      <w:r>
        <w:rPr/>
        <w:t xml:space="preserve">개정 </w:t>
      </w:r>
      <w:r>
        <w:rPr/>
        <w:t>2016.12.27.</w:t>
      </w:r>
    </w:p>
    <w:p>
      <w:pPr>
        <w:pStyle w:val="BodyText"/>
        <w:rPr/>
      </w:pPr>
      <w:r>
        <w:rPr/>
        <w:t xml:space="preserve">개정 </w:t>
      </w:r>
      <w:r>
        <w:rPr/>
        <w:t>2022.01.01.</w:t>
      </w:r>
    </w:p>
    <w:p>
      <w:pPr>
        <w:pStyle w:val="BodyText"/>
        <w:rPr/>
      </w:pPr>
      <w:r>
        <w:rPr/>
        <w:t xml:space="preserve">개정 </w:t>
      </w:r>
      <w:r>
        <w:rPr/>
        <w:t>2022.10.07.</w:t>
      </w:r>
    </w:p>
    <w:p>
      <w:pPr>
        <w:pStyle w:val="BodyText"/>
        <w:rPr/>
      </w:pPr>
      <w:r>
        <w:rPr/>
        <w:t xml:space="preserve">개정 </w:t>
      </w:r>
      <w:r>
        <w:rPr/>
        <w:t>2024.01.01.</w:t>
      </w:r>
    </w:p>
    <w:p>
      <w:pPr>
        <w:pStyle w:val="BodyText"/>
        <w:rPr/>
      </w:pPr>
      <w:r>
        <w:rPr/>
        <w:t xml:space="preserve">개정 </w:t>
      </w:r>
      <w:r>
        <w:rPr/>
        <w:t>2025.01.24.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42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경영관리 관련 회의체의 조직과 운영에 관한 사항을 규정하며</w:t>
      </w:r>
      <w:r>
        <w:rPr/>
        <w:t xml:space="preserve">, </w:t>
      </w:r>
      <w:r>
        <w:rPr/>
        <w:t>본부 및 영업점의 경영전략과 성과창출 과정간 피드백 강화를 통한 조직 경영관리를 목적으로 한다</w:t>
      </w:r>
      <w:r>
        <w:rPr/>
        <w:t>.</w:t>
      </w:r>
    </w:p>
    <w:p>
      <w:pPr>
        <w:pStyle w:val="Compact"/>
        <w:numPr>
          <w:ilvl w:val="0"/>
          <w:numId w:val="43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경영관리 관련 회의체는 전행</w:t>
      </w:r>
      <w:r>
        <w:rPr/>
        <w:t xml:space="preserve">, </w:t>
      </w:r>
      <w:r>
        <w:rPr/>
        <w:t>그룹</w:t>
      </w:r>
      <w:r>
        <w:rPr/>
        <w:t xml:space="preserve">, </w:t>
      </w:r>
      <w:r>
        <w:rPr/>
        <w:t>지역본부</w:t>
      </w:r>
      <w:r>
        <w:rPr/>
        <w:t xml:space="preserve">, </w:t>
      </w:r>
      <w:r>
        <w:rPr/>
        <w:t>부서 및 영업점 단위로 구분하여 운영한다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경영관리 관련 회의체는 경영전략회의</w:t>
      </w:r>
      <w:r>
        <w:rPr/>
        <w:t xml:space="preserve">, </w:t>
      </w:r>
      <w:r>
        <w:rPr/>
        <w:t>지속경영협의회</w:t>
      </w:r>
      <w:r>
        <w:rPr/>
        <w:t xml:space="preserve">, </w:t>
      </w:r>
      <w:r>
        <w:rPr/>
        <w:t>부서장회의</w:t>
      </w:r>
      <w:r>
        <w:rPr/>
        <w:t xml:space="preserve">, </w:t>
      </w:r>
      <w:r>
        <w:rPr/>
        <w:t>성과향상협의회</w:t>
      </w:r>
      <w:r>
        <w:rPr/>
        <w:t xml:space="preserve">, </w:t>
      </w:r>
      <w:r>
        <w:rPr/>
        <w:t>지역본부 성과향상회의</w:t>
      </w:r>
      <w:r>
        <w:rPr/>
        <w:t xml:space="preserve">, </w:t>
      </w:r>
      <w:r>
        <w:rPr/>
        <w:t>부서 및 영업점 성과향상회의로 구성된다</w:t>
      </w:r>
      <w:r>
        <w:rPr/>
        <w:t>.</w:t>
      </w:r>
      <w:bookmarkEnd w:id="1"/>
    </w:p>
    <w:p>
      <w:pPr>
        <w:pStyle w:val="Heading2"/>
        <w:rPr/>
      </w:pPr>
      <w:bookmarkStart w:id="2" w:name="제2장-경영전략회의"/>
      <w:r>
        <w:rPr/>
        <w:t>제</w:t>
      </w:r>
      <w:r>
        <w:rPr/>
        <w:t>2</w:t>
      </w:r>
      <w:r>
        <w:rPr/>
        <w:t>장 경영전략회의</w:t>
      </w:r>
    </w:p>
    <w:p>
      <w:pPr>
        <w:pStyle w:val="Compact"/>
        <w:numPr>
          <w:ilvl w:val="0"/>
          <w:numId w:val="44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 구성원은 은행장</w:t>
      </w:r>
      <w:r>
        <w:rPr/>
        <w:t xml:space="preserve">, </w:t>
      </w:r>
      <w:r>
        <w:rPr/>
        <w:t>상임감사위원</w:t>
      </w:r>
      <w:r>
        <w:rPr/>
        <w:t xml:space="preserve">, </w:t>
      </w:r>
      <w:r>
        <w:rPr/>
        <w:t>상임이사</w:t>
      </w:r>
      <w:r>
        <w:rPr/>
        <w:t xml:space="preserve">, </w:t>
      </w:r>
      <w:r>
        <w:rPr/>
        <w:t>업무집행책임자</w:t>
      </w:r>
      <w:r>
        <w:rPr/>
        <w:t xml:space="preserve">, </w:t>
      </w:r>
      <w:r>
        <w:rPr/>
        <w:t>부서장</w:t>
      </w:r>
      <w:r>
        <w:rPr/>
        <w:t>(</w:t>
      </w:r>
      <w:r>
        <w:rPr/>
        <w:t>부장대우 포함</w:t>
      </w:r>
      <w:r>
        <w:rPr/>
        <w:t xml:space="preserve">), </w:t>
      </w:r>
      <w:r>
        <w:rPr/>
        <w:t>영업점장으로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은행장이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전략기획부장이 되며 회의를 진행한다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주무부서는 전략기획부가 되며</w:t>
      </w:r>
      <w:r>
        <w:rPr/>
        <w:t xml:space="preserve">, </w:t>
      </w:r>
      <w:r>
        <w:rPr/>
        <w:t>회의 관련 제반 사무를 처리한다</w:t>
      </w:r>
      <w:r>
        <w:rPr/>
        <w:t>.</w:t>
      </w:r>
    </w:p>
    <w:p>
      <w:pPr>
        <w:pStyle w:val="Compact"/>
        <w:numPr>
          <w:ilvl w:val="0"/>
          <w:numId w:val="45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</w:t>
      </w:r>
      <w:r>
        <w:rPr/>
        <w:t>1/4</w:t>
      </w:r>
      <w:r>
        <w:rPr/>
        <w:t xml:space="preserve">분기와 </w:t>
      </w:r>
      <w:r>
        <w:rPr/>
        <w:t>3/4</w:t>
      </w:r>
      <w:r>
        <w:rPr/>
        <w:t>분기에 개최함을 원칙으로 하며</w:t>
      </w:r>
      <w:r>
        <w:rPr/>
        <w:t xml:space="preserve">, </w:t>
      </w:r>
      <w:r>
        <w:rPr/>
        <w:t>일시와 장소는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의제나 논의사항이 있는 경우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본부부서는 중점 추진사항 등이 포함된 회의자료를 주무부서의 요청에 따라 제출하여야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회의 일시와 장소</w:t>
      </w:r>
      <w:r>
        <w:rPr/>
        <w:t xml:space="preserve">, </w:t>
      </w:r>
      <w:r>
        <w:rPr/>
        <w:t>주요 내용 등은 주무부서에서 사전에 각 구성원에게 통지하여야 한다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>의제</w:t>
      </w:r>
    </w:p>
    <w:p>
      <w:pPr>
        <w:pStyle w:val="FirstParagraph"/>
        <w:rPr/>
      </w:pPr>
      <w:r>
        <w:rPr/>
        <w:t>회의에서는 다음 사항을 협의한다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주요 경영현황에 관한 사항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전행 및 각 그룹</w:t>
      </w:r>
      <w:r>
        <w:rPr/>
        <w:t xml:space="preserve">, </w:t>
      </w:r>
      <w:r>
        <w:rPr/>
        <w:t>지역본부별 경영전략과 추진사업에 관한 사항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 경영 목표 달성을 위한 주요 사항</w:t>
      </w:r>
    </w:p>
    <w:p>
      <w:pPr>
        <w:pStyle w:val="Compact"/>
        <w:numPr>
          <w:ilvl w:val="0"/>
          <w:numId w:val="47"/>
        </w:numPr>
        <w:rPr/>
      </w:pPr>
      <w:r>
        <w:rPr/>
        <w:t>회의결과 조치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각 부서장 등은 회의 중 건의 및 제안사항 등에 대하여 처리하고</w:t>
      </w:r>
      <w:r>
        <w:rPr/>
        <w:t xml:space="preserve">, </w:t>
      </w:r>
      <w:r>
        <w:rPr/>
        <w:t>그 결과를 간사에게 제출하여야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주무부서는 회의결과를 통지하며</w:t>
      </w:r>
      <w:r>
        <w:rPr/>
        <w:t xml:space="preserve">, </w:t>
      </w:r>
      <w:r>
        <w:rPr/>
        <w:t>회의자료는 임직원이 공람할 수 있게 한다</w:t>
      </w:r>
      <w:r>
        <w:rPr/>
        <w:t>.</w:t>
      </w:r>
      <w:bookmarkEnd w:id="2"/>
    </w:p>
    <w:p>
      <w:pPr>
        <w:pStyle w:val="Heading2"/>
        <w:rPr/>
      </w:pPr>
      <w:bookmarkStart w:id="3" w:name="제3장-지속경영협의회"/>
      <w:r>
        <w:rPr/>
        <w:t>제</w:t>
      </w:r>
      <w:r>
        <w:rPr/>
        <w:t>3</w:t>
      </w:r>
      <w:r>
        <w:rPr/>
        <w:t>장 지속경영협의회</w:t>
      </w:r>
    </w:p>
    <w:p>
      <w:pPr>
        <w:pStyle w:val="Compact"/>
        <w:numPr>
          <w:ilvl w:val="0"/>
          <w:numId w:val="48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회의의 구성원은 각 그룹장으로 하며 필요시 안건 관련 부서장을 포함할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경영기획그룹장이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전략기획부장이 되며 회의 관련 제반 사무를 처리한다</w:t>
      </w:r>
      <w:r>
        <w:rPr/>
        <w:t>.</w:t>
      </w:r>
    </w:p>
    <w:p>
      <w:pPr>
        <w:pStyle w:val="Compact"/>
        <w:numPr>
          <w:ilvl w:val="0"/>
          <w:numId w:val="49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월 </w:t>
      </w:r>
      <w:r>
        <w:rPr/>
        <w:t>1</w:t>
      </w:r>
      <w:r>
        <w:rPr/>
        <w:t>회 개최함을 원칙으로 하며</w:t>
      </w:r>
      <w:r>
        <w:rPr/>
        <w:t xml:space="preserve">, </w:t>
      </w:r>
      <w:r>
        <w:rPr/>
        <w:t>회의 일시는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안건이나 협의사항이 있을 경우에는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회의 소집은 의장이 하며</w:t>
      </w:r>
      <w:r>
        <w:rPr/>
        <w:t xml:space="preserve">, </w:t>
      </w:r>
      <w:r>
        <w:rPr/>
        <w:t>안건이 없는 경우에는 생략할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간사는 회의 소집 시 회의 일시</w:t>
      </w:r>
      <w:r>
        <w:rPr/>
        <w:t xml:space="preserve">, </w:t>
      </w:r>
      <w:r>
        <w:rPr/>
        <w:t>장소</w:t>
      </w:r>
      <w:r>
        <w:rPr/>
        <w:t xml:space="preserve">, </w:t>
      </w:r>
      <w:r>
        <w:rPr/>
        <w:t>안건을 사전에 통지하여야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안건 제안 부서는 회의자료를 간사의 요청에 따라 제출하여야 한다</w:t>
      </w:r>
      <w:r>
        <w:rPr/>
        <w:t>.</w:t>
      </w:r>
    </w:p>
    <w:p>
      <w:pPr>
        <w:pStyle w:val="Compact"/>
        <w:numPr>
          <w:ilvl w:val="0"/>
          <w:numId w:val="50"/>
        </w:numPr>
        <w:rPr/>
      </w:pPr>
      <w:r>
        <w:rPr/>
        <w:t>의제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경영전반에 영향을 미치는 주요 업무사항</w:t>
      </w:r>
    </w:p>
    <w:p>
      <w:pPr>
        <w:pStyle w:val="SourceCode"/>
        <w:rPr/>
      </w:pPr>
      <w:r>
        <w:rPr>
          <w:rStyle w:val="VerbatimChar"/>
        </w:rPr>
        <w:t>(</w:t>
      </w:r>
      <w:r>
        <w:rPr>
          <w:rStyle w:val="VerbatimChar"/>
        </w:rPr>
        <w:t>이익실적</w:t>
      </w:r>
      <w:r>
        <w:rPr>
          <w:rStyle w:val="VerbatimChar"/>
        </w:rPr>
        <w:t xml:space="preserve">, </w:t>
      </w:r>
      <w:r>
        <w:rPr>
          <w:rStyle w:val="VerbatimChar"/>
        </w:rPr>
        <w:t>자산</w:t>
      </w:r>
      <w:r>
        <w:rPr>
          <w:rStyle w:val="VerbatimChar"/>
        </w:rPr>
        <w:t>/</w:t>
      </w:r>
      <w:r>
        <w:rPr>
          <w:rStyle w:val="VerbatimChar"/>
        </w:rPr>
        <w:t>부채 포트폴리오 관련 사항</w:t>
      </w:r>
      <w:r>
        <w:rPr>
          <w:rStyle w:val="VerbatimChar"/>
        </w:rPr>
        <w:t xml:space="preserve">, </w:t>
      </w:r>
      <w:r>
        <w:rPr>
          <w:rStyle w:val="VerbatimChar"/>
        </w:rPr>
        <w:t>금리 정책 운영 방안 등 포함</w:t>
      </w:r>
      <w:r>
        <w:rPr>
          <w:rStyle w:val="VerbatimChar"/>
        </w:rPr>
        <w:t>)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각 사업 본부 별 협의 요청 관련사항</w:t>
      </w:r>
    </w:p>
    <w:p>
      <w:pPr>
        <w:pStyle w:val="Compact"/>
        <w:numPr>
          <w:ilvl w:val="0"/>
          <w:numId w:val="51"/>
        </w:numPr>
        <w:rPr/>
      </w:pPr>
      <w:r>
        <w:rPr/>
        <w:t>회의록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간사는 회의내용을 요약하여 회의록을 작성하고 보관하여야 한다</w:t>
      </w:r>
      <w:r>
        <w:rPr/>
        <w:t>.</w:t>
      </w:r>
      <w:bookmarkEnd w:id="3"/>
    </w:p>
    <w:p>
      <w:pPr>
        <w:pStyle w:val="Heading2"/>
        <w:rPr/>
      </w:pPr>
      <w:bookmarkStart w:id="4" w:name="제4장-부서장회의"/>
      <w:r>
        <w:rPr/>
        <w:t>제</w:t>
      </w:r>
      <w:r>
        <w:rPr/>
        <w:t>4</w:t>
      </w:r>
      <w:r>
        <w:rPr/>
        <w:t>장 부서장회의</w:t>
      </w:r>
    </w:p>
    <w:p>
      <w:pPr>
        <w:pStyle w:val="Compact"/>
        <w:numPr>
          <w:ilvl w:val="0"/>
          <w:numId w:val="52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 구성원은 부서장으로 하며</w:t>
      </w:r>
      <w:r>
        <w:rPr/>
        <w:t xml:space="preserve">, </w:t>
      </w:r>
      <w:r>
        <w:rPr/>
        <w:t>필요시 본점영업부장을 포함할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전략기획부장이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전략기획부 담당실무자가 되며 회의 관련 제반 사무를 처리한다</w:t>
      </w:r>
      <w:r>
        <w:rPr/>
        <w:t>.</w:t>
      </w:r>
    </w:p>
    <w:p>
      <w:pPr>
        <w:pStyle w:val="Compact"/>
        <w:numPr>
          <w:ilvl w:val="0"/>
          <w:numId w:val="53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월 </w:t>
      </w:r>
      <w:r>
        <w:rPr/>
        <w:t>1</w:t>
      </w:r>
      <w:r>
        <w:rPr/>
        <w:t>회 개최함을 원칙으로 하며</w:t>
      </w:r>
      <w:r>
        <w:rPr/>
        <w:t xml:space="preserve">, </w:t>
      </w:r>
      <w:r>
        <w:rPr/>
        <w:t>회의 일시는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안건이나 협의사항이 있을 경우에는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회의 소집은 의장이 하며</w:t>
      </w:r>
      <w:r>
        <w:rPr/>
        <w:t xml:space="preserve">, </w:t>
      </w:r>
      <w:r>
        <w:rPr/>
        <w:t>안건이 없는 경우에는 생략할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회의 소집시 간사는 회의 일시</w:t>
      </w:r>
      <w:r>
        <w:rPr/>
        <w:t xml:space="preserve">, </w:t>
      </w:r>
      <w:r>
        <w:rPr/>
        <w:t>장소 등을 사전에 통지하며</w:t>
      </w:r>
      <w:r>
        <w:rPr/>
        <w:t xml:space="preserve">, </w:t>
      </w:r>
      <w:r>
        <w:rPr/>
        <w:t>회의자료는 임원 및 부서장 등이 공람할 수 있게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안건 제안 부서는 회의자료를 간사의 요청에 따라 제출하여야 한다</w:t>
      </w:r>
      <w:r>
        <w:rPr/>
        <w:t>.</w:t>
      </w:r>
    </w:p>
    <w:p>
      <w:pPr>
        <w:pStyle w:val="Compact"/>
        <w:numPr>
          <w:ilvl w:val="0"/>
          <w:numId w:val="54"/>
        </w:numPr>
        <w:rPr/>
      </w:pPr>
      <w:r>
        <w:rPr/>
        <w:t>의제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회의에서는 다음 사항을 심의한다</w:t>
      </w:r>
      <w:r>
        <w:rPr/>
        <w:t>.</w:t>
      </w:r>
    </w:p>
    <w:p>
      <w:pPr>
        <w:pStyle w:val="Normal"/>
        <w:numPr>
          <w:ilvl w:val="0"/>
          <w:numId w:val="55"/>
        </w:numPr>
        <w:rPr/>
      </w:pPr>
      <w:r>
        <w:rPr/>
        <w:t>경영 전반에 영향을 미치는 주요 업무사항</w:t>
      </w:r>
    </w:p>
    <w:p>
      <w:pPr>
        <w:pStyle w:val="Normal"/>
        <w:numPr>
          <w:ilvl w:val="0"/>
          <w:numId w:val="14"/>
        </w:numPr>
        <w:rPr/>
      </w:pPr>
      <w:r>
        <w:rPr/>
        <w:t>사업그룹업무조정협의회지침에 따른 심의사항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새로운 제도 및 업무도입에 따른 담당 사업본부 결정에 있어 조정이 필요한 사항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사업그룹간 이견이 있어 조정이 필요한 사항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기타 은행장이 사업그룹간 조정이 필요하다고 인정하는 사항</w:t>
      </w:r>
    </w:p>
    <w:p>
      <w:pPr>
        <w:pStyle w:val="Compact"/>
        <w:numPr>
          <w:ilvl w:val="0"/>
          <w:numId w:val="56"/>
        </w:numPr>
        <w:rPr/>
      </w:pPr>
      <w:r>
        <w:rPr/>
        <w:t>기타 은행장이 심의를 요청한 사항 등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회의에서는 다음 사항을 협의한다</w:t>
      </w:r>
      <w:r>
        <w:rPr/>
        <w:t>.</w:t>
      </w:r>
    </w:p>
    <w:p>
      <w:pPr>
        <w:pStyle w:val="Normal"/>
        <w:numPr>
          <w:ilvl w:val="0"/>
          <w:numId w:val="57"/>
        </w:numPr>
        <w:rPr/>
      </w:pPr>
      <w:r>
        <w:rPr/>
        <w:t>각 부서의 업무상 중요사항</w:t>
      </w:r>
    </w:p>
    <w:p>
      <w:pPr>
        <w:pStyle w:val="Normal"/>
        <w:numPr>
          <w:ilvl w:val="0"/>
          <w:numId w:val="58"/>
        </w:numPr>
        <w:rPr/>
      </w:pPr>
      <w:r>
        <w:rPr/>
        <w:t>각 부서간 정보공유 및 업무협조가 필요한 사항</w:t>
      </w:r>
    </w:p>
    <w:p>
      <w:pPr>
        <w:pStyle w:val="Normal"/>
        <w:numPr>
          <w:ilvl w:val="0"/>
          <w:numId w:val="59"/>
        </w:numPr>
        <w:rPr/>
      </w:pPr>
      <w:r>
        <w:rPr/>
        <w:t>기타 경영 목표 달성을 위한 주요 추진사항 등</w:t>
      </w:r>
    </w:p>
    <w:p>
      <w:pPr>
        <w:pStyle w:val="Compact"/>
        <w:numPr>
          <w:ilvl w:val="0"/>
          <w:numId w:val="60"/>
        </w:numPr>
        <w:rPr/>
      </w:pPr>
      <w:r>
        <w:rPr/>
        <w:t>심의방법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심의사항은 구성원 과반수 이상 출석과 출석위원 과반수의 찬성으로 결정하되 가부 동수일 경우에는 의장이 결정한다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의장이 필요하다고 인정할 때에는 의사에 관계가 있는 자를 회의에 출석시켜</w:t>
      </w:r>
      <w:r>
        <w:rPr/>
        <w:t xml:space="preserve">, </w:t>
      </w:r>
      <w:r>
        <w:rPr/>
        <w:t>보고 또는 의견을 진술하게 할 수가 있다</w:t>
      </w:r>
      <w:r>
        <w:rPr/>
        <w:t>.</w:t>
      </w:r>
      <w:bookmarkEnd w:id="4"/>
    </w:p>
    <w:p>
      <w:pPr>
        <w:pStyle w:val="Heading2"/>
        <w:rPr/>
      </w:pPr>
      <w:bookmarkStart w:id="5" w:name="제5장-성과향상협의회"/>
      <w:r>
        <w:rPr/>
        <w:t>제</w:t>
      </w:r>
      <w:r>
        <w:rPr/>
        <w:t>5</w:t>
      </w:r>
      <w:r>
        <w:rPr/>
        <w:t>장 성과향상협의회</w:t>
      </w:r>
    </w:p>
    <w:p>
      <w:pPr>
        <w:pStyle w:val="Compact"/>
        <w:numPr>
          <w:ilvl w:val="0"/>
          <w:numId w:val="61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 구성원은 자금</w:t>
      </w:r>
      <w:r>
        <w:rPr/>
        <w:t>·</w:t>
      </w:r>
      <w:r>
        <w:rPr/>
        <w:t>손익</w:t>
      </w:r>
      <w:r>
        <w:rPr/>
        <w:t>·</w:t>
      </w:r>
      <w:r>
        <w:rPr/>
        <w:t>기획 관련 부서장으로 의장이 선정하며</w:t>
      </w:r>
      <w:r>
        <w:rPr/>
        <w:t xml:space="preserve">, </w:t>
      </w:r>
      <w:r>
        <w:rPr/>
        <w:t>필요시 안건 관련 부서장을 포함할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재무기획부장이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재무기획부 담당실무자가 되며 회의관련 제반 사무를 처리한다</w:t>
      </w:r>
      <w:r>
        <w:rPr/>
        <w:t>.</w:t>
      </w:r>
    </w:p>
    <w:p>
      <w:pPr>
        <w:pStyle w:val="Compact"/>
        <w:numPr>
          <w:ilvl w:val="0"/>
          <w:numId w:val="62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월 </w:t>
      </w:r>
      <w:r>
        <w:rPr/>
        <w:t>1</w:t>
      </w:r>
      <w:r>
        <w:rPr/>
        <w:t>회 개최함을 원칙으로 하며</w:t>
      </w:r>
      <w:r>
        <w:rPr/>
        <w:t xml:space="preserve">, </w:t>
      </w:r>
      <w:r>
        <w:rPr/>
        <w:t>회의 일시는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안건이나 협의대상 내용이 있을 경우에는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회의 소집은 의장이 하며</w:t>
      </w:r>
      <w:r>
        <w:rPr/>
        <w:t xml:space="preserve">, </w:t>
      </w:r>
      <w:r>
        <w:rPr/>
        <w:t>안건이 없는 경우에는 생략할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회의 소집시 회의 일시</w:t>
      </w:r>
      <w:r>
        <w:rPr/>
        <w:t xml:space="preserve">, </w:t>
      </w:r>
      <w:r>
        <w:rPr/>
        <w:t>장소</w:t>
      </w:r>
      <w:r>
        <w:rPr/>
        <w:t xml:space="preserve">, </w:t>
      </w:r>
      <w:r>
        <w:rPr/>
        <w:t>의제를 미리 통지하여야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안건 제안 부서는 회의개최 </w:t>
      </w:r>
      <w:r>
        <w:rPr/>
        <w:t>1</w:t>
      </w:r>
      <w:r>
        <w:rPr/>
        <w:t>일 전까지 회의자료를 작성하여 재무기획부에 제출하여야 한다</w:t>
      </w:r>
      <w:r>
        <w:rPr/>
        <w:t>.</w:t>
      </w:r>
    </w:p>
    <w:p>
      <w:pPr>
        <w:pStyle w:val="Compact"/>
        <w:numPr>
          <w:ilvl w:val="0"/>
          <w:numId w:val="63"/>
        </w:numPr>
        <w:rPr/>
      </w:pPr>
      <w:r>
        <w:rPr/>
        <w:t>의제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회의에서는 다음 사항을 심의한다</w:t>
      </w:r>
      <w:r>
        <w:rPr/>
        <w:t>.</w:t>
      </w:r>
    </w:p>
    <w:p>
      <w:pPr>
        <w:pStyle w:val="Normal"/>
        <w:numPr>
          <w:ilvl w:val="0"/>
          <w:numId w:val="64"/>
        </w:numPr>
        <w:rPr/>
      </w:pPr>
      <w:r>
        <w:rPr/>
        <w:t>마케팅 및 경영관리상 주요 업무에 관한 사항</w:t>
      </w:r>
    </w:p>
    <w:p>
      <w:pPr>
        <w:pStyle w:val="Normal"/>
        <w:numPr>
          <w:ilvl w:val="0"/>
          <w:numId w:val="65"/>
        </w:numPr>
        <w:rPr/>
      </w:pPr>
      <w:r>
        <w:rPr/>
        <w:t>기타 부서장회의 등에서 심의를 요청한 사항 등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회의에서는 다음 사항을 협의한다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 xml:space="preserve">영업 실적 관련 현안 협의 </w:t>
      </w:r>
      <w:r>
        <w:rPr/>
        <w:t>(</w:t>
      </w:r>
      <w:r>
        <w:rPr/>
        <w:t>캠페인 프로모션 등 리뷰 포함</w:t>
      </w:r>
      <w:r>
        <w:rPr/>
        <w:t>)</w:t>
      </w:r>
    </w:p>
    <w:p>
      <w:pPr>
        <w:pStyle w:val="Normal"/>
        <w:numPr>
          <w:ilvl w:val="0"/>
          <w:numId w:val="67"/>
        </w:numPr>
        <w:rPr/>
      </w:pPr>
      <w:r>
        <w:rPr/>
        <w:t>월별 실적 분석 리뷰 및 성과 향상 방안 도출</w:t>
      </w:r>
    </w:p>
    <w:p>
      <w:pPr>
        <w:pStyle w:val="Normal"/>
        <w:numPr>
          <w:ilvl w:val="0"/>
          <w:numId w:val="68"/>
        </w:numPr>
        <w:rPr/>
      </w:pPr>
      <w:r>
        <w:rPr/>
        <w:t>분기별 타이밍 이슈 관리</w:t>
      </w:r>
    </w:p>
    <w:p>
      <w:pPr>
        <w:pStyle w:val="Normal"/>
        <w:numPr>
          <w:ilvl w:val="0"/>
          <w:numId w:val="69"/>
        </w:numPr>
        <w:rPr/>
      </w:pPr>
      <w:r>
        <w:rPr/>
        <w:t>기타 재무목표 달성을 위한 경영 관리에 관한 사항 등</w:t>
      </w:r>
    </w:p>
    <w:p>
      <w:pPr>
        <w:pStyle w:val="Compact"/>
        <w:numPr>
          <w:ilvl w:val="0"/>
          <w:numId w:val="70"/>
        </w:numPr>
        <w:rPr/>
      </w:pPr>
      <w:r>
        <w:rPr/>
        <w:t>심의방법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심의사항은 과반수 이상 출석과 출석위원 과반수의 찬성으로 결정하되 가부동수일 경우에는 의장이 결정한다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의장이 필요하다고 인정할 때에는 의사에 관계가 있는 자를 회의에 출석시켜</w:t>
      </w:r>
      <w:r>
        <w:rPr/>
        <w:t xml:space="preserve">, </w:t>
      </w:r>
      <w:r>
        <w:rPr/>
        <w:t>보고 또는 의견을 진술하게 할 수가 있다</w:t>
      </w:r>
      <w:r>
        <w:rPr/>
        <w:t>.</w:t>
      </w:r>
    </w:p>
    <w:p>
      <w:pPr>
        <w:pStyle w:val="Compact"/>
        <w:numPr>
          <w:ilvl w:val="0"/>
          <w:numId w:val="71"/>
        </w:numPr>
        <w:rPr/>
      </w:pPr>
      <w:r>
        <w:rPr/>
        <w:t>회의록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간사는 회의록을 작성하여 비치하여야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회의록은 회의의 내용을 요약하여 기록하며</w:t>
      </w:r>
      <w:r>
        <w:rPr/>
        <w:t xml:space="preserve">, </w:t>
      </w:r>
      <w:r>
        <w:rPr/>
        <w:t>임원 및 그룹장</w:t>
      </w:r>
      <w:r>
        <w:rPr/>
        <w:t xml:space="preserve">, </w:t>
      </w:r>
      <w:r>
        <w:rPr/>
        <w:t>부서장 등이 공람할 수 있게 한다</w:t>
      </w:r>
      <w:r>
        <w:rPr/>
        <w:t>.</w:t>
      </w:r>
      <w:bookmarkEnd w:id="5"/>
    </w:p>
    <w:p>
      <w:pPr>
        <w:pStyle w:val="Heading2"/>
        <w:rPr/>
      </w:pPr>
      <w:bookmarkStart w:id="6" w:name="제6장-지역본부-성과향상회의"/>
      <w:r>
        <w:rPr/>
        <w:t>제</w:t>
      </w:r>
      <w:r>
        <w:rPr/>
        <w:t>6</w:t>
      </w:r>
      <w:r>
        <w:rPr/>
        <w:t>장 지역본부 성과향상회의</w:t>
      </w:r>
    </w:p>
    <w:p>
      <w:pPr>
        <w:pStyle w:val="Compact"/>
        <w:numPr>
          <w:ilvl w:val="0"/>
          <w:numId w:val="72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회의의 구성원은 지역본부장</w:t>
      </w:r>
      <w:r>
        <w:rPr/>
        <w:t xml:space="preserve">, </w:t>
      </w:r>
      <w:r>
        <w:rPr/>
        <w:t>소속 영업점장로 하며</w:t>
      </w:r>
      <w:r>
        <w:rPr/>
        <w:t xml:space="preserve">, </w:t>
      </w:r>
      <w:r>
        <w:rPr/>
        <w:t>필요시 안건 관련 부점장 등을 포함할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지역본부장이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지역본부 담당실무자가 되며 회의관련 제반 사무를 처리한다</w:t>
      </w:r>
      <w:r>
        <w:rPr/>
        <w:t>.</w:t>
      </w:r>
    </w:p>
    <w:p>
      <w:pPr>
        <w:pStyle w:val="Compact"/>
        <w:numPr>
          <w:ilvl w:val="0"/>
          <w:numId w:val="73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월 </w:t>
      </w:r>
      <w:r>
        <w:rPr/>
        <w:t>1</w:t>
      </w:r>
      <w:r>
        <w:rPr/>
        <w:t>회 개최함을 원칙으로 하며</w:t>
      </w:r>
      <w:r>
        <w:rPr/>
        <w:t xml:space="preserve">, </w:t>
      </w:r>
      <w:r>
        <w:rPr/>
        <w:t>회의 일시는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안건이나 협의대상 내용이 있을 경우에는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회의 소집은 의장이 하며</w:t>
      </w:r>
      <w:r>
        <w:rPr/>
        <w:t xml:space="preserve">, </w:t>
      </w:r>
      <w:r>
        <w:rPr/>
        <w:t>안건이 없는 경우에는 생략할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회의 소집시 회의 일시</w:t>
      </w:r>
      <w:r>
        <w:rPr/>
        <w:t xml:space="preserve">, </w:t>
      </w:r>
      <w:r>
        <w:rPr/>
        <w:t>장소</w:t>
      </w:r>
      <w:r>
        <w:rPr/>
        <w:t xml:space="preserve">, </w:t>
      </w:r>
      <w:r>
        <w:rPr/>
        <w:t>의제를 미리 통지하여야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안건 제안 영업점은 회의개최 </w:t>
      </w:r>
      <w:r>
        <w:rPr/>
        <w:t>1</w:t>
      </w:r>
      <w:r>
        <w:rPr/>
        <w:t>일 전까지 회의자료를 작성하여 지역본부에 제출하여야 한다</w:t>
      </w:r>
      <w:r>
        <w:rPr/>
        <w:t>.</w:t>
      </w:r>
    </w:p>
    <w:p>
      <w:pPr>
        <w:pStyle w:val="Compact"/>
        <w:numPr>
          <w:ilvl w:val="0"/>
          <w:numId w:val="74"/>
        </w:numPr>
        <w:rPr/>
      </w:pPr>
      <w:r>
        <w:rPr/>
        <w:t>의제</w:t>
      </w:r>
    </w:p>
    <w:p>
      <w:pPr>
        <w:pStyle w:val="FirstParagraph"/>
        <w:rPr/>
      </w:pPr>
      <w:r>
        <w:rPr/>
        <w:t>회의에서는 다음 사항을 협의한다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영업 실적 관련 현안 협의 </w:t>
      </w:r>
      <w:r>
        <w:rPr/>
        <w:t>(</w:t>
      </w:r>
      <w:r>
        <w:rPr/>
        <w:t>캠페인 프로모션 등 리뷰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실적 분석 리뷰 및 성과 향상 방안 도출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 지역본부 목표 달성에 관한 사항 등</w:t>
      </w:r>
    </w:p>
    <w:p>
      <w:pPr>
        <w:pStyle w:val="Compact"/>
        <w:numPr>
          <w:ilvl w:val="0"/>
          <w:numId w:val="75"/>
        </w:numPr>
        <w:rPr/>
      </w:pPr>
      <w:r>
        <w:rPr/>
        <w:t>회의결과 조치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지역본부는 회의 중 건의 및 제안사항 등에 대하여 조치하고 그 결과를 구성원과 공유한다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간사는 회의내용을 요약하여 기록하며</w:t>
      </w:r>
      <w:r>
        <w:rPr/>
        <w:t xml:space="preserve">, </w:t>
      </w:r>
      <w:r>
        <w:rPr/>
        <w:t>구성원이 공람할 수 있게 한다</w:t>
      </w:r>
      <w:r>
        <w:rPr/>
        <w:t>.</w:t>
      </w:r>
      <w:bookmarkEnd w:id="6"/>
    </w:p>
    <w:p>
      <w:pPr>
        <w:pStyle w:val="Heading2"/>
        <w:rPr/>
      </w:pPr>
      <w:bookmarkStart w:id="7" w:name="제7장-부서-및-영업점-성과향상회의"/>
      <w:r>
        <w:rPr/>
        <w:t>제</w:t>
      </w:r>
      <w:r>
        <w:rPr/>
        <w:t>7</w:t>
      </w:r>
      <w:r>
        <w:rPr/>
        <w:t>장 부서 및 영업점 성과향상회의</w:t>
      </w:r>
    </w:p>
    <w:p>
      <w:pPr>
        <w:pStyle w:val="Compact"/>
        <w:numPr>
          <w:ilvl w:val="0"/>
          <w:numId w:val="76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회의의 구성원은 부점장</w:t>
      </w:r>
      <w:r>
        <w:rPr/>
        <w:t xml:space="preserve">, </w:t>
      </w:r>
      <w:r>
        <w:rPr/>
        <w:t>소속 직원으로 한다</w:t>
      </w:r>
      <w:r>
        <w:rPr/>
        <w:t xml:space="preserve">. </w:t>
      </w:r>
      <w:r>
        <w:rPr/>
        <w:t>필요시 안건 관련 직원을 포함할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의장은 부점장이 되며 회의를 주재한다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간사는 부점 담당실무자가 되며 회의관련 제반 사무를 처리한다</w:t>
      </w:r>
      <w:r>
        <w:rPr/>
        <w:t>.</w:t>
      </w:r>
    </w:p>
    <w:p>
      <w:pPr>
        <w:pStyle w:val="Compact"/>
        <w:numPr>
          <w:ilvl w:val="0"/>
          <w:numId w:val="77"/>
        </w:numPr>
        <w:rPr/>
      </w:pPr>
      <w:r>
        <w:rPr/>
        <w:t>운영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회의는 주 </w:t>
      </w:r>
      <w:r>
        <w:rPr/>
        <w:t>1</w:t>
      </w:r>
      <w:r>
        <w:rPr/>
        <w:t>회 개최함을 원칙으로 하며</w:t>
      </w:r>
      <w:r>
        <w:rPr/>
        <w:t xml:space="preserve">, </w:t>
      </w:r>
      <w:r>
        <w:rPr/>
        <w:t>회의 일시는 필요에 따라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중요한 안건이나 협의대상 내용이 있을 경우에는 임시회의를 소집할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회의 소집은 의장이 하며</w:t>
      </w:r>
      <w:r>
        <w:rPr/>
        <w:t xml:space="preserve">, </w:t>
      </w:r>
      <w:r>
        <w:rPr/>
        <w:t>안건이 없는 경우에는 생략할 수 있다</w:t>
      </w:r>
      <w:r>
        <w:rPr/>
        <w:t>.</w:t>
      </w:r>
    </w:p>
    <w:p>
      <w:pPr>
        <w:pStyle w:val="Compact"/>
        <w:numPr>
          <w:ilvl w:val="0"/>
          <w:numId w:val="78"/>
        </w:numPr>
        <w:rPr/>
      </w:pPr>
      <w:r>
        <w:rPr/>
        <w:t>의제</w:t>
      </w:r>
    </w:p>
    <w:p>
      <w:pPr>
        <w:pStyle w:val="FirstParagraph"/>
        <w:rPr/>
      </w:pPr>
      <w:r>
        <w:rPr/>
        <w:t>회의에서는 다음 사항을 협의한다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영업 실적 관련 현안 협의 </w:t>
      </w:r>
      <w:r>
        <w:rPr/>
        <w:t>(</w:t>
      </w:r>
      <w:r>
        <w:rPr/>
        <w:t>캠페인 프로모션 등 리뷰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실적 분석 리뷰 및 성과 향상 방안 도출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 목표 달성에 관한 사항 등</w:t>
      </w:r>
    </w:p>
    <w:p>
      <w:pPr>
        <w:pStyle w:val="Compact"/>
        <w:numPr>
          <w:ilvl w:val="0"/>
          <w:numId w:val="79"/>
        </w:numPr>
        <w:rPr/>
      </w:pPr>
      <w:r>
        <w:rPr/>
        <w:t>회의결과 조치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부점장은 회의 중 건의 및 제안사항 등에 대한 조치하고 그 결과를 구성원과 공유한다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필요시 간사는 회의내용을 요약하여 기록하며</w:t>
      </w:r>
      <w:r>
        <w:rPr/>
        <w:t xml:space="preserve">, </w:t>
      </w:r>
      <w:r>
        <w:rPr/>
        <w:t>구성원이 공람할 수 있게 한다</w:t>
      </w:r>
      <w:r>
        <w:rPr/>
        <w:t>.</w:t>
      </w:r>
      <w:bookmarkEnd w:id="7"/>
    </w:p>
    <w:p>
      <w:pPr>
        <w:pStyle w:val="Heading2"/>
        <w:rPr/>
      </w:pPr>
      <w:bookmarkStart w:id="8" w:name="제8장-기-타"/>
      <w:r>
        <w:rPr/>
        <w:t>제</w:t>
      </w:r>
      <w:r>
        <w:rPr/>
        <w:t>8</w:t>
      </w:r>
      <w:r>
        <w:rPr/>
        <w:t>장 기 타</w:t>
      </w:r>
    </w:p>
    <w:p>
      <w:pPr>
        <w:pStyle w:val="Normal"/>
        <w:numPr>
          <w:ilvl w:val="0"/>
          <w:numId w:val="80"/>
        </w:numPr>
        <w:rPr/>
      </w:pPr>
      <w:r>
        <w:rPr/>
        <w:t>회의체 운영의 목적을 명확히 하기 위하여 회의체 명칭에 부제를 명기할 수 있다</w:t>
      </w:r>
      <w:r>
        <w:rPr/>
        <w:t>.</w:t>
      </w:r>
    </w:p>
    <w:p>
      <w:pPr>
        <w:pStyle w:val="Normal"/>
        <w:numPr>
          <w:ilvl w:val="0"/>
          <w:numId w:val="81"/>
        </w:numPr>
        <w:rPr/>
      </w:pPr>
      <w:r>
        <w:rPr/>
        <w:t>본 지침에 언급되지 아니하더라도 경영관리 관련 회의체는 별도 정하는 바에 따라 구성 및 운영할 수 있다</w:t>
      </w:r>
      <w:r>
        <w:rPr/>
        <w:t>.</w:t>
      </w:r>
      <w:bookmarkEnd w:id="8"/>
    </w:p>
    <w:p>
      <w:pPr>
        <w:pStyle w:val="Heading2"/>
        <w:rPr/>
      </w:pPr>
      <w:bookmarkStart w:id="9" w:name="부-칙"/>
      <w:r>
        <w:rPr/>
        <w:t>부 칙</w:t>
      </w:r>
    </w:p>
    <w:p>
      <w:pPr>
        <w:pStyle w:val="Normal"/>
        <w:numPr>
          <w:ilvl w:val="0"/>
          <w:numId w:val="82"/>
        </w:numPr>
        <w:rPr/>
      </w:pPr>
      <w:r>
        <w:rPr/>
        <w:t>(</w:t>
      </w:r>
      <w:r>
        <w:rPr/>
        <w:t>시행일</w:t>
      </w:r>
      <w:r>
        <w:rPr/>
        <w:t>) 2013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27</w:t>
      </w:r>
      <w:r>
        <w:rPr/>
        <w:t>일</w:t>
      </w:r>
    </w:p>
    <w:p>
      <w:pPr>
        <w:pStyle w:val="Normal"/>
        <w:numPr>
          <w:ilvl w:val="0"/>
          <w:numId w:val="83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지침의 시행으로 「성과분석회의지침」과 「부서장회의지침」은 폐지한다</w:t>
      </w:r>
      <w:r>
        <w:rPr/>
        <w:t>.</w:t>
      </w:r>
      <w:bookmarkEnd w:id="9"/>
    </w:p>
    <w:p>
      <w:pPr>
        <w:pStyle w:val="Heading2"/>
        <w:rPr/>
      </w:pPr>
      <w:bookmarkStart w:id="10" w:name="부-칙-1"/>
      <w:r>
        <w:rPr/>
        <w:t>부 칙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2"/>
      <w:r>
        <w:rPr/>
        <w:t>부 칙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3"/>
      <w:r>
        <w:rPr/>
        <w:t>부 칙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이 지침은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4"/>
      <w:r>
        <w:rPr/>
        <w:t>부 칙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이 지침은 </w:t>
      </w:r>
      <w:r>
        <w:rPr/>
        <w:t>2022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07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5"/>
      <w:r>
        <w:rPr/>
        <w:t>부 칙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6"/>
      <w:r>
        <w:rPr/>
        <w:t>부 칙</w:t>
      </w:r>
    </w:p>
    <w:p>
      <w:pPr>
        <w:pStyle w:val="Compact"/>
        <w:numPr>
          <w:ilvl w:val="0"/>
          <w:numId w:val="89"/>
        </w:numPr>
        <w:spacing w:before="36" w:after="36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0"/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1"/>
    <w:lvlOverride w:ilvl="0">
      <w:startOverride w:val="1"/>
    </w:lvlOverride>
  </w:num>
  <w:num w:numId="43">
    <w:abstractNumId w:val="2"/>
    <w:lvlOverride w:ilvl="0">
      <w:startOverride w:val="2"/>
    </w:lvlOverride>
  </w:num>
  <w:num w:numId="44">
    <w:abstractNumId w:val="1"/>
    <w:lvlOverride w:ilvl="0">
      <w:startOverride w:val="1"/>
    </w:lvlOverride>
  </w:num>
  <w:num w:numId="45">
    <w:abstractNumId w:val="2"/>
    <w:lvlOverride w:ilvl="0">
      <w:startOverride w:val="2"/>
    </w:lvlOverride>
  </w:num>
  <w:num w:numId="46">
    <w:abstractNumId w:val="5"/>
    <w:lvlOverride w:ilvl="0">
      <w:startOverride w:val="3"/>
    </w:lvlOverride>
  </w:num>
  <w:num w:numId="47">
    <w:abstractNumId w:val="6"/>
    <w:lvlOverride w:ilvl="0">
      <w:startOverride w:val="4"/>
    </w:lvlOverride>
  </w:num>
  <w:num w:numId="48">
    <w:abstractNumId w:val="1"/>
    <w:lvlOverride w:ilvl="0">
      <w:startOverride w:val="1"/>
    </w:lvlOverride>
  </w:num>
  <w:num w:numId="49">
    <w:abstractNumId w:val="2"/>
    <w:lvlOverride w:ilvl="0">
      <w:startOverride w:val="2"/>
    </w:lvlOverride>
  </w:num>
  <w:num w:numId="50">
    <w:abstractNumId w:val="5"/>
    <w:lvlOverride w:ilvl="0">
      <w:startOverride w:val="3"/>
    </w:lvlOverride>
  </w:num>
  <w:num w:numId="51">
    <w:abstractNumId w:val="6"/>
    <w:lvlOverride w:ilvl="0">
      <w:startOverride w:val="4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2"/>
    </w:lvlOverride>
  </w:num>
  <w:num w:numId="54">
    <w:abstractNumId w:val="5"/>
    <w:lvlOverride w:ilvl="0">
      <w:startOverride w:val="3"/>
    </w:lvlOverride>
  </w:num>
  <w:num w:numId="55">
    <w:abstractNumId w:val="14"/>
    <w:lvlOverride w:ilvl="0">
      <w:startOverride w:val="1"/>
    </w:lvlOverride>
  </w:num>
  <w:num w:numId="56">
    <w:abstractNumId w:val="15"/>
    <w:lvlOverride w:ilvl="0">
      <w:startOverride w:val="3"/>
    </w:lvlOverride>
  </w:num>
  <w:num w:numId="57">
    <w:abstractNumId w:val="14"/>
    <w:lvlOverride w:ilvl="0">
      <w:startOverride w:val="1"/>
    </w:lvlOverride>
  </w:num>
  <w:num w:numId="58">
    <w:abstractNumId w:val="14"/>
  </w:num>
  <w:num w:numId="59">
    <w:abstractNumId w:val="14"/>
  </w:num>
  <w:num w:numId="60">
    <w:abstractNumId w:val="6"/>
    <w:lvlOverride w:ilvl="0">
      <w:startOverride w:val="4"/>
    </w:lvlOverride>
  </w:num>
  <w:num w:numId="61">
    <w:abstractNumId w:val="1"/>
    <w:lvlOverride w:ilvl="0">
      <w:startOverride w:val="1"/>
    </w:lvlOverride>
  </w:num>
  <w:num w:numId="62">
    <w:abstractNumId w:val="2"/>
    <w:lvlOverride w:ilvl="0">
      <w:startOverride w:val="2"/>
    </w:lvlOverride>
  </w:num>
  <w:num w:numId="63">
    <w:abstractNumId w:val="5"/>
    <w:lvlOverride w:ilvl="0">
      <w:startOverride w:val="3"/>
    </w:lvlOverride>
  </w:num>
  <w:num w:numId="64">
    <w:abstractNumId w:val="14"/>
    <w:lvlOverride w:ilvl="0">
      <w:startOverride w:val="1"/>
    </w:lvlOverride>
  </w:num>
  <w:num w:numId="65">
    <w:abstractNumId w:val="14"/>
  </w:num>
  <w:num w:numId="66">
    <w:abstractNumId w:val="14"/>
    <w:lvlOverride w:ilvl="0">
      <w:startOverride w:val="1"/>
    </w:lvlOverride>
  </w:num>
  <w:num w:numId="67">
    <w:abstractNumId w:val="14"/>
  </w:num>
  <w:num w:numId="68">
    <w:abstractNumId w:val="14"/>
  </w:num>
  <w:num w:numId="69">
    <w:abstractNumId w:val="14"/>
  </w:num>
  <w:num w:numId="70">
    <w:abstractNumId w:val="6"/>
    <w:lvlOverride w:ilvl="0">
      <w:startOverride w:val="4"/>
    </w:lvlOverride>
  </w:num>
  <w:num w:numId="71">
    <w:abstractNumId w:val="24"/>
    <w:lvlOverride w:ilvl="0">
      <w:startOverride w:val="5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2"/>
    </w:lvlOverride>
  </w:num>
  <w:num w:numId="74">
    <w:abstractNumId w:val="5"/>
    <w:lvlOverride w:ilvl="0">
      <w:startOverride w:val="3"/>
    </w:lvlOverride>
  </w:num>
  <w:num w:numId="75">
    <w:abstractNumId w:val="6"/>
    <w:lvlOverride w:ilvl="0">
      <w:startOverride w:val="4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2"/>
    </w:lvlOverride>
  </w:num>
  <w:num w:numId="78">
    <w:abstractNumId w:val="5"/>
    <w:lvlOverride w:ilvl="0">
      <w:startOverride w:val="3"/>
    </w:lvlOverride>
  </w:num>
  <w:num w:numId="79">
    <w:abstractNumId w:val="6"/>
    <w:lvlOverride w:ilvl="0">
      <w:startOverride w:val="4"/>
    </w:lvlOverride>
  </w:num>
  <w:num w:numId="80">
    <w:abstractNumId w:val="1"/>
    <w:lvlOverride w:ilvl="0">
      <w:startOverride w:val="1"/>
    </w:lvlOverride>
  </w:num>
  <w:num w:numId="81">
    <w:abstractNumId w:val="1"/>
  </w:num>
  <w:num w:numId="82">
    <w:abstractNumId w:val="1"/>
    <w:lvlOverride w:ilvl="0">
      <w:startOverride w:val="1"/>
    </w:lvlOverride>
  </w:num>
  <w:num w:numId="83">
    <w:abstractNumId w:val="1"/>
  </w:num>
  <w:num w:numId="84">
    <w:abstractNumId w:val="1"/>
    <w:lvlOverride w:ilvl="0">
      <w:startOverride w:val="1"/>
    </w:lvlOverride>
  </w:num>
  <w:num w:numId="85">
    <w:abstractNumId w:val="1"/>
    <w:lvlOverride w:ilvl="0">
      <w:startOverride w:val="1"/>
    </w:lvlOverride>
  </w:num>
  <w:num w:numId="86">
    <w:abstractNumId w:val="1"/>
    <w:lvlOverride w:ilvl="0">
      <w:startOverride w:val="1"/>
    </w:lvlOverride>
  </w:num>
  <w:num w:numId="87">
    <w:abstractNumId w:val="1"/>
    <w:lvlOverride w:ilvl="0">
      <w:startOverride w:val="1"/>
    </w:lvlOverride>
  </w:num>
  <w:num w:numId="88">
    <w:abstractNumId w:val="1"/>
    <w:lvlOverride w:ilvl="0">
      <w:startOverride w:val="1"/>
    </w:lvlOverride>
  </w:num>
  <w:num w:numId="8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