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97EA2" w14:textId="0F7F91D8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Александр Николаевич Радищев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русский писатель XVIII века, просветитель и мыслитель. Его книга «Путешествие из Петербурга в Москву» стала одним из самых известных произведений в истории русской литературы.</w:t>
      </w:r>
    </w:p>
    <w:p w14:paraId="7DADA9E8" w14:textId="02AA26BD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Радищев написал свою книгу в форме рассказа о поездке из Петербурга в Москву. Но это было не просто описание дороги. На каждой остановке писатель рассказывал о жизни простых людей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крестьян, рабочих, ремесленников. Он писал о том, как тяжело живётся многим людям в России, о несправедливости и бедности.</w:t>
      </w:r>
    </w:p>
    <w:p w14:paraId="0AD60136" w14:textId="77777777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Автор верил, что человек должен жить свободно и честно. Он осуждал зло и неравенство. Радищев считал, что каждый человек заслуживает уважения и права на счастье.</w:t>
      </w:r>
    </w:p>
    <w:p w14:paraId="0ABC3D5A" w14:textId="78B0E173" w:rsidR="00141C67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За эту книгу писателя арестовали, потому что власти посчитали её опасной. Однако со временем произведение стало символом борьбы за справедливость и правду. Радищев вошёл в историю как человек, который не побоялся сказать правду о жизни своего народа.</w:t>
      </w:r>
    </w:p>
    <w:p w14:paraId="34C5FBFA" w14:textId="77777777" w:rsid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8621F" w14:textId="77777777" w:rsidR="00974A53" w:rsidRPr="00974A53" w:rsidRDefault="00C813A0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4A53" w:rsidRPr="00974A53">
        <w:rPr>
          <w:rFonts w:ascii="Times New Roman" w:hAnsi="Times New Roman" w:cs="Times New Roman"/>
          <w:sz w:val="28"/>
          <w:szCs w:val="28"/>
        </w:rPr>
        <w:t>Кто является автором книги «Путешествие из Петербурга в Москву»?</w:t>
      </w:r>
    </w:p>
    <w:p w14:paraId="5D891641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A) Александр Пушкин</w:t>
      </w:r>
    </w:p>
    <w:p w14:paraId="6F279107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B) Николай Гоголь</w:t>
      </w:r>
    </w:p>
    <w:p w14:paraId="5BF3BC71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>C) Александр Радищев</w:t>
      </w:r>
    </w:p>
    <w:p w14:paraId="3091217B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D) Иван Тургенев</w:t>
      </w:r>
    </w:p>
    <w:p w14:paraId="7C7BC584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55661E" w14:textId="1F0E3ECA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974A53">
        <w:rPr>
          <w:rFonts w:ascii="Times New Roman" w:hAnsi="Times New Roman" w:cs="Times New Roman"/>
          <w:sz w:val="28"/>
          <w:szCs w:val="28"/>
        </w:rPr>
        <w:t>В какой форме написано произведение Радищева?</w:t>
      </w:r>
    </w:p>
    <w:p w14:paraId="6E3B6ED4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A) В форме письма</w:t>
      </w:r>
    </w:p>
    <w:p w14:paraId="7917A45D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B) В форме поэмы</w:t>
      </w:r>
    </w:p>
    <w:p w14:paraId="1B096C9D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>C) В форме путешествия</w:t>
      </w:r>
    </w:p>
    <w:p w14:paraId="53987B01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D) В форме дневника</w:t>
      </w: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01335F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442C3E1F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7F404" w14:textId="7939259A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64715E" w14:textId="485DF6B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CDD272" w14:textId="0E0F39B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258382" w14:textId="2F32F94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10329" w14:textId="43331FD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9AD83" w14:textId="5A6240B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B973056" w14:textId="53F356D9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Алиби Джангильдин (1884-1953)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первый казах, совершивший кругосветное путешествие. Родившись в ауле Койдаул Тургайского уезда, он вырос в семье с ограниченными возможностями. Но уже в молодости проявил стремление к знаниям и самостоятельности. После обучения он принял решение: идти в путешествие, которое расширит его мировоззрение. </w:t>
      </w:r>
    </w:p>
    <w:p w14:paraId="2C58A8B1" w14:textId="74ABBB6A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Путешествие началось в июле 1910 года из Москвы и включало пешие переходы, поездки по морю и через страны Европы, Азии и Африки. В пути он не только видел разные страны и культуры, но и понял, насколько велик и разнообразен мир. Вернувшись, он осознал: чтобы изменить свою жизнь и жизнь родной Степи, нужно бороться за знания, свободу и лучшее будущее. </w:t>
      </w:r>
    </w:p>
    <w:p w14:paraId="29781980" w14:textId="7B41D77A" w:rsidR="00141C67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История Алиби вдохновляет молодёжь Казахстана: она показывает, что происхождение не определяет пределы, а стремление и усилия открывают возможности.</w:t>
      </w:r>
    </w:p>
    <w:p w14:paraId="27F45AD5" w14:textId="77777777" w:rsidR="00974A53" w:rsidRPr="007869D7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5F9090B" w14:textId="77777777" w:rsidR="00974A53" w:rsidRPr="00974A53" w:rsidRDefault="00C813A0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974A53" w:rsidRPr="00974A53">
        <w:rPr>
          <w:rFonts w:ascii="Times New Roman" w:hAnsi="Times New Roman" w:cs="Times New Roman"/>
          <w:sz w:val="28"/>
          <w:szCs w:val="28"/>
        </w:rPr>
        <w:t>Что помогло Алиби изменить своё отношение к жизни?</w:t>
      </w:r>
    </w:p>
    <w:p w14:paraId="2DDCC7E9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A) Богатство</w:t>
      </w:r>
    </w:p>
    <w:p w14:paraId="09EDF21E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>B) Путешествие и знания</w:t>
      </w:r>
    </w:p>
    <w:p w14:paraId="086E0C6B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C) Родство с влиятельными людьми</w:t>
      </w:r>
    </w:p>
    <w:p w14:paraId="00DF1C19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D) Изучение только в городе</w:t>
      </w:r>
    </w:p>
    <w:p w14:paraId="2B200E4A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0F2FB" w14:textId="1028C260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974A53">
        <w:rPr>
          <w:rFonts w:ascii="Times New Roman" w:hAnsi="Times New Roman" w:cs="Times New Roman"/>
          <w:sz w:val="28"/>
          <w:szCs w:val="28"/>
        </w:rPr>
        <w:t>Какой тип связи между частями текста преобладает?</w:t>
      </w:r>
    </w:p>
    <w:p w14:paraId="76064AF4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A) Пространственная</w:t>
      </w:r>
    </w:p>
    <w:p w14:paraId="6A766AF0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B) Причинно-следственная</w:t>
      </w:r>
    </w:p>
    <w:p w14:paraId="5BF157D2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>C) Хронологическая</w:t>
      </w:r>
    </w:p>
    <w:p w14:paraId="54C2FCF0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D) Перечислительная</w:t>
      </w:r>
    </w:p>
    <w:p w14:paraId="409A5FB7" w14:textId="77777777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6C006" w14:textId="14CB17D1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974A53">
        <w:rPr>
          <w:rFonts w:ascii="Times New Roman" w:hAnsi="Times New Roman" w:cs="Times New Roman"/>
          <w:sz w:val="28"/>
          <w:szCs w:val="28"/>
        </w:rPr>
        <w:t>Найдите лексически связанный ряд, отражающий ключевую мысль:</w:t>
      </w:r>
    </w:p>
    <w:p w14:paraId="0411B080" w14:textId="1A51676B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r w:rsidRPr="0097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974A53">
        <w:rPr>
          <w:rFonts w:ascii="Times New Roman" w:hAnsi="Times New Roman" w:cs="Times New Roman"/>
          <w:b/>
          <w:bCs/>
          <w:sz w:val="28"/>
          <w:szCs w:val="28"/>
        </w:rPr>
        <w:t xml:space="preserve">знания </w:t>
      </w:r>
      <w:r w:rsidRPr="0097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b/>
          <w:bCs/>
          <w:sz w:val="28"/>
          <w:szCs w:val="28"/>
        </w:rPr>
        <w:t xml:space="preserve"> свобода </w:t>
      </w:r>
      <w:r w:rsidRPr="0097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b/>
          <w:bCs/>
          <w:sz w:val="28"/>
          <w:szCs w:val="28"/>
        </w:rPr>
        <w:t xml:space="preserve"> будущее</w:t>
      </w:r>
      <w:r w:rsidRPr="00974A53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35ACDDF7" w14:textId="17AD9F30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74A53">
        <w:rPr>
          <w:rFonts w:ascii="Times New Roman" w:hAnsi="Times New Roman" w:cs="Times New Roman"/>
          <w:sz w:val="28"/>
          <w:szCs w:val="28"/>
        </w:rPr>
        <w:t xml:space="preserve">богатство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власть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наследие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CC20CD" w14:textId="61451EC1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74A53">
        <w:rPr>
          <w:rFonts w:ascii="Times New Roman" w:hAnsi="Times New Roman" w:cs="Times New Roman"/>
          <w:sz w:val="28"/>
          <w:szCs w:val="28"/>
        </w:rPr>
        <w:t xml:space="preserve">страны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города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маршруты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9132AAC" w14:textId="19573899" w:rsidR="00974A53" w:rsidRPr="00974A53" w:rsidRDefault="00974A53" w:rsidP="00974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74A53">
        <w:rPr>
          <w:rFonts w:ascii="Times New Roman" w:hAnsi="Times New Roman" w:cs="Times New Roman"/>
          <w:sz w:val="28"/>
          <w:szCs w:val="28"/>
        </w:rPr>
        <w:t xml:space="preserve">семья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дом </w:t>
      </w:r>
      <w: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родина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F03525" w14:textId="71339FD5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487B4F3" w14:textId="4535B0C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7CCC992" w14:textId="465DADB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2DF4BB6" w14:textId="1B6837F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38F1EE" w14:textId="0BA5E519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65294F2" w14:textId="77777777" w:rsidR="00141C67" w:rsidRP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AC0A117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AF0F973" w14:textId="199E81A1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0DFB096" w14:textId="5086660C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F05C86E" w14:textId="2BE6F748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A95E65" w14:textId="3A972F58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50016F6" w14:textId="77777777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1E6AA77" w14:textId="5926441C" w:rsid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4B8DB" w14:textId="1FED2138" w:rsidR="00507CBB" w:rsidRDefault="00974A53" w:rsidP="00507CB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A53">
        <w:rPr>
          <w:rFonts w:ascii="Times New Roman" w:hAnsi="Times New Roman" w:cs="Times New Roman"/>
          <w:b/>
          <w:bCs/>
          <w:sz w:val="28"/>
          <w:szCs w:val="28"/>
        </w:rPr>
        <w:t>ПСИХОЛОГИЯ ЗДОРОВОГО ОБРАЗА ЖИЗНИ</w:t>
      </w:r>
    </w:p>
    <w:p w14:paraId="67201425" w14:textId="77777777" w:rsidR="00974A53" w:rsidRPr="00AF6BCB" w:rsidRDefault="00974A53" w:rsidP="00507C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313A2E" w14:textId="1175E80F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Здоровый образ жизни </w:t>
      </w:r>
      <w:r w:rsidR="00A3482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это не только набор привычек, направленных на сохранение физического здоровья. Современная психология рассматривает ЗОЖ как целостную систему мировосприятия, в которой телесное и духовное состояния человека неразделимы.</w:t>
      </w:r>
    </w:p>
    <w:p w14:paraId="1C625543" w14:textId="6BBB2F96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Исследователи отмечают, что основа устойчивого ЗОЖ </w:t>
      </w:r>
      <w:r w:rsidR="00A3482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не внешние запреты и не следование модным тенденциям, а внутренняя мотивация и личная ответственность. Когда человек воспринимает заботу о себе не как обязанность, а как естественную часть жизни, здоровье становится результатом внутренней гармонии, а не постоянного самоконтроля.</w:t>
      </w:r>
    </w:p>
    <w:p w14:paraId="20D6F990" w14:textId="2CEE3BD2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Психологи выделяют понятие «экологичное мышление» </w:t>
      </w:r>
      <w:r w:rsidR="00A34822" w:rsidRPr="00A3482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способность осознавать, как поступки влияют на собственное тело и психику. Такое мышление помогает избегать крайностей: изнуряющих диет, фанатичного спорта, чрезмерной самокритики. Оно формирует зрелое отношение к себе, основанное на принятии и уважении своих границ.</w:t>
      </w:r>
    </w:p>
    <w:p w14:paraId="569E76D3" w14:textId="554876C1" w:rsidR="00974A53" w:rsidRPr="00974A53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 xml:space="preserve">Таким образом, здоровый образ жизни можно рассматривать как психологическую категорию, в которой физическое здоровье </w:t>
      </w:r>
      <w:r w:rsidR="00A34822" w:rsidRPr="00A34822">
        <w:rPr>
          <w:rFonts w:ascii="Times New Roman" w:hAnsi="Times New Roman" w:cs="Times New Roman"/>
          <w:sz w:val="28"/>
          <w:szCs w:val="28"/>
        </w:rPr>
        <w:t>–</w:t>
      </w:r>
      <w:r w:rsidRPr="00974A53">
        <w:rPr>
          <w:rFonts w:ascii="Times New Roman" w:hAnsi="Times New Roman" w:cs="Times New Roman"/>
          <w:sz w:val="28"/>
          <w:szCs w:val="28"/>
        </w:rPr>
        <w:t xml:space="preserve"> лишь видимая часть айсберга. Подлинный ЗОЖ начинается с осознания своих потребностей, способности к саморегуляции и внутреннего согласия между разумом и телом.</w:t>
      </w:r>
    </w:p>
    <w:p w14:paraId="230E5BD3" w14:textId="0250EE53" w:rsidR="00507CBB" w:rsidRDefault="00974A53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4A53">
        <w:rPr>
          <w:rFonts w:ascii="Times New Roman" w:hAnsi="Times New Roman" w:cs="Times New Roman"/>
          <w:sz w:val="28"/>
          <w:szCs w:val="28"/>
        </w:rPr>
        <w:t>В конечном итоге человек, ведущий осознанную и сбалансированную жизнь, не только укрепляет здоровье, но и создаёт основу для психологического благополучия и личной устойчивости перед внешними стрессами.</w:t>
      </w:r>
    </w:p>
    <w:p w14:paraId="75D39DE5" w14:textId="77777777" w:rsidR="00A34822" w:rsidRPr="00C813A0" w:rsidRDefault="00A34822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B97B9" w14:textId="77777777" w:rsidR="00A34822" w:rsidRPr="00A34822" w:rsidRDefault="00C813A0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A34822" w:rsidRPr="00A34822">
        <w:rPr>
          <w:rFonts w:ascii="Times New Roman" w:hAnsi="Times New Roman" w:cs="Times New Roman"/>
          <w:sz w:val="28"/>
          <w:szCs w:val="28"/>
        </w:rPr>
        <w:t>Какое главное отличие психологического подхода к ЗОЖ от традиционного?</w:t>
      </w:r>
    </w:p>
    <w:p w14:paraId="356861D5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A) Он отрицает роль физической активности</w:t>
      </w:r>
    </w:p>
    <w:p w14:paraId="007E091E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822">
        <w:rPr>
          <w:rFonts w:ascii="Times New Roman" w:hAnsi="Times New Roman" w:cs="Times New Roman"/>
          <w:b/>
          <w:bCs/>
          <w:sz w:val="28"/>
          <w:szCs w:val="28"/>
        </w:rPr>
        <w:t>B) Он связывает здоровье с внутренней мотивацией и гармонией</w:t>
      </w:r>
    </w:p>
    <w:p w14:paraId="7E30641D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C) Он фокусируется на питании</w:t>
      </w:r>
    </w:p>
    <w:p w14:paraId="217DB0C9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D) Он требует строгого самоконтроля</w:t>
      </w:r>
    </w:p>
    <w:p w14:paraId="40A39852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74B71" w14:textId="28BBC1F1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A34822">
        <w:rPr>
          <w:rFonts w:ascii="Times New Roman" w:hAnsi="Times New Roman" w:cs="Times New Roman"/>
          <w:sz w:val="28"/>
          <w:szCs w:val="28"/>
        </w:rPr>
        <w:t>Что означает термин «экологичное мышление» в контексте текста?</w:t>
      </w:r>
    </w:p>
    <w:p w14:paraId="1BB61D19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A) Забота о природе</w:t>
      </w:r>
    </w:p>
    <w:p w14:paraId="348702E7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B) Умение избегать чрезмерных физических нагрузок</w:t>
      </w:r>
    </w:p>
    <w:p w14:paraId="3A8721F3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822">
        <w:rPr>
          <w:rFonts w:ascii="Times New Roman" w:hAnsi="Times New Roman" w:cs="Times New Roman"/>
          <w:b/>
          <w:bCs/>
          <w:sz w:val="28"/>
          <w:szCs w:val="28"/>
        </w:rPr>
        <w:t>C) Осознание влияния своих действий на тело и психику</w:t>
      </w:r>
    </w:p>
    <w:p w14:paraId="6D2E2C6F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D) Психологическая устойчивость к стрессам</w:t>
      </w:r>
    </w:p>
    <w:p w14:paraId="7CB0A9C1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6D38F7" w14:textId="747165D1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A34822">
        <w:rPr>
          <w:rFonts w:ascii="Times New Roman" w:hAnsi="Times New Roman" w:cs="Times New Roman"/>
          <w:sz w:val="28"/>
          <w:szCs w:val="28"/>
        </w:rPr>
        <w:t xml:space="preserve">Какая идея заложена в метафоре «физическое здоровье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34822">
        <w:rPr>
          <w:rFonts w:ascii="Times New Roman" w:hAnsi="Times New Roman" w:cs="Times New Roman"/>
          <w:sz w:val="28"/>
          <w:szCs w:val="28"/>
        </w:rPr>
        <w:t xml:space="preserve"> лишь видимая часть айсберга»?</w:t>
      </w:r>
    </w:p>
    <w:p w14:paraId="192F2C48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A) Здоровье человека имеет поверхностный характер</w:t>
      </w:r>
    </w:p>
    <w:p w14:paraId="41C283BF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822">
        <w:rPr>
          <w:rFonts w:ascii="Times New Roman" w:hAnsi="Times New Roman" w:cs="Times New Roman"/>
          <w:b/>
          <w:bCs/>
          <w:sz w:val="28"/>
          <w:szCs w:val="28"/>
        </w:rPr>
        <w:t>B) Настоящее здоровье включает и внутренние, психологические аспекты</w:t>
      </w:r>
    </w:p>
    <w:p w14:paraId="5E451C10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C) Психическое состояние не влияет на здоровье</w:t>
      </w:r>
    </w:p>
    <w:p w14:paraId="1C527E50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D) Телесные проблемы всегда скрыты</w:t>
      </w:r>
    </w:p>
    <w:p w14:paraId="431B5CC5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C2D05B" w14:textId="22F8C7F1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r w:rsidRPr="00A34822">
        <w:rPr>
          <w:rFonts w:ascii="Times New Roman" w:hAnsi="Times New Roman" w:cs="Times New Roman"/>
          <w:sz w:val="28"/>
          <w:szCs w:val="28"/>
        </w:rPr>
        <w:t>Какова функция второго абзаца в тексте?</w:t>
      </w:r>
    </w:p>
    <w:p w14:paraId="4BBFDDEB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A) Привести статистические данные</w:t>
      </w:r>
    </w:p>
    <w:p w14:paraId="1AB15651" w14:textId="5BA5394A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822">
        <w:rPr>
          <w:rFonts w:ascii="Times New Roman" w:hAnsi="Times New Roman" w:cs="Times New Roman"/>
          <w:b/>
          <w:bCs/>
          <w:sz w:val="28"/>
          <w:szCs w:val="28"/>
        </w:rPr>
        <w:t xml:space="preserve">B) Сформулировать центральный тезис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A34822">
        <w:rPr>
          <w:rFonts w:ascii="Times New Roman" w:hAnsi="Times New Roman" w:cs="Times New Roman"/>
          <w:b/>
          <w:bCs/>
          <w:sz w:val="28"/>
          <w:szCs w:val="28"/>
        </w:rPr>
        <w:t xml:space="preserve"> внутреннюю мотивацию как основу ЗОЖ</w:t>
      </w:r>
    </w:p>
    <w:p w14:paraId="20492204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C) Противопоставить две точки зрения</w:t>
      </w:r>
    </w:p>
    <w:p w14:paraId="30AABCF6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D) Завершить рассуждение</w:t>
      </w:r>
    </w:p>
    <w:p w14:paraId="5F7EEF98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A89DD" w14:textId="3AB8C15B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A34822">
        <w:rPr>
          <w:rFonts w:ascii="Times New Roman" w:hAnsi="Times New Roman" w:cs="Times New Roman"/>
          <w:sz w:val="28"/>
          <w:szCs w:val="28"/>
        </w:rPr>
        <w:t>В каком предложении выражена авторская позиция наиболее ясно?</w:t>
      </w:r>
    </w:p>
    <w:p w14:paraId="4647AF7D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A) «Современная психология рассматривает ЗОЖ как систему мировосприятия...»</w:t>
      </w:r>
    </w:p>
    <w:p w14:paraId="47241DD6" w14:textId="271607EC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 xml:space="preserve">B) «Психологи выделяют понятие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A34822">
        <w:rPr>
          <w:rFonts w:ascii="Times New Roman" w:hAnsi="Times New Roman" w:cs="Times New Roman"/>
          <w:sz w:val="28"/>
          <w:szCs w:val="28"/>
        </w:rPr>
        <w:t xml:space="preserve">экологичное </w:t>
      </w:r>
      <w:proofErr w:type="gramStart"/>
      <w:r w:rsidRPr="00A34822">
        <w:rPr>
          <w:rFonts w:ascii="Times New Roman" w:hAnsi="Times New Roman" w:cs="Times New Roman"/>
          <w:sz w:val="28"/>
          <w:szCs w:val="28"/>
        </w:rPr>
        <w:t>мышление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A34822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A34822">
        <w:rPr>
          <w:rFonts w:ascii="Times New Roman" w:hAnsi="Times New Roman" w:cs="Times New Roman"/>
          <w:sz w:val="28"/>
          <w:szCs w:val="28"/>
        </w:rPr>
        <w:t>»</w:t>
      </w:r>
    </w:p>
    <w:p w14:paraId="4F9962E6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822">
        <w:rPr>
          <w:rFonts w:ascii="Times New Roman" w:hAnsi="Times New Roman" w:cs="Times New Roman"/>
          <w:sz w:val="28"/>
          <w:szCs w:val="28"/>
        </w:rPr>
        <w:t>C) «Здоровый образ жизни можно рассматривать как психологическую категорию...»</w:t>
      </w:r>
    </w:p>
    <w:p w14:paraId="4A73E852" w14:textId="77777777" w:rsidR="00A34822" w:rsidRPr="00A34822" w:rsidRDefault="00A34822" w:rsidP="00A348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4822">
        <w:rPr>
          <w:rFonts w:ascii="Times New Roman" w:hAnsi="Times New Roman" w:cs="Times New Roman"/>
          <w:b/>
          <w:bCs/>
          <w:sz w:val="28"/>
          <w:szCs w:val="28"/>
        </w:rPr>
        <w:t>D) «Подлинный ЗОЖ начинается с осознания своих потребностей...»</w:t>
      </w:r>
    </w:p>
    <w:p w14:paraId="2F25E8B3" w14:textId="133AA2E2" w:rsidR="004544CC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B8769C7" w14:textId="24F1E18B" w:rsidR="00A34822" w:rsidRDefault="00A34822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6E665AB3" w14:textId="67B2709F" w:rsidR="00A34822" w:rsidRDefault="00A34822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3977DAC" w14:textId="77777777" w:rsidR="00A34822" w:rsidRPr="00A34822" w:rsidRDefault="00A34822" w:rsidP="00AF6BCB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141C67"/>
    <w:rsid w:val="002550C2"/>
    <w:rsid w:val="00270C1A"/>
    <w:rsid w:val="002A2AFF"/>
    <w:rsid w:val="002B2D07"/>
    <w:rsid w:val="003958A0"/>
    <w:rsid w:val="00447381"/>
    <w:rsid w:val="004544CC"/>
    <w:rsid w:val="00507CBB"/>
    <w:rsid w:val="00683022"/>
    <w:rsid w:val="006A4A6E"/>
    <w:rsid w:val="006E1F27"/>
    <w:rsid w:val="007869D7"/>
    <w:rsid w:val="008D2AA4"/>
    <w:rsid w:val="00974A53"/>
    <w:rsid w:val="00980B64"/>
    <w:rsid w:val="00A34822"/>
    <w:rsid w:val="00A46E74"/>
    <w:rsid w:val="00AB223A"/>
    <w:rsid w:val="00AF4429"/>
    <w:rsid w:val="00AF6BCB"/>
    <w:rsid w:val="00B352D0"/>
    <w:rsid w:val="00BE6CF4"/>
    <w:rsid w:val="00BF05AA"/>
    <w:rsid w:val="00C266F8"/>
    <w:rsid w:val="00C57122"/>
    <w:rsid w:val="00C813A0"/>
    <w:rsid w:val="00E41B6F"/>
    <w:rsid w:val="00E93D61"/>
    <w:rsid w:val="00EA3DB4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23</cp:revision>
  <dcterms:created xsi:type="dcterms:W3CDTF">2025-10-23T06:04:00Z</dcterms:created>
  <dcterms:modified xsi:type="dcterms:W3CDTF">2025-10-27T16:45:00Z</dcterms:modified>
</cp:coreProperties>
</file>