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FF61" w14:textId="77777777" w:rsidR="00035B98" w:rsidRDefault="00035B98" w:rsidP="008807C7">
      <w:pPr>
        <w:pStyle w:val="p1"/>
        <w:jc w:val="both"/>
        <w:rPr>
          <w:rStyle w:val="s1"/>
          <w:rFonts w:ascii="Times New Roman" w:hAnsi="Times New Roman"/>
          <w:sz w:val="24"/>
          <w:szCs w:val="24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Тема 20: </w:t>
      </w:r>
      <w:r w:rsidRPr="007E4387">
        <w:rPr>
          <w:rStyle w:val="s1"/>
          <w:rFonts w:ascii="Times New Roman" w:hAnsi="Times New Roman"/>
          <w:sz w:val="28"/>
          <w:szCs w:val="28"/>
        </w:rPr>
        <w:t>Казахское ханство в первой половине XVIII века. Казахско-русские взаимоотношения до начала XVIII века. Казахстан в орбите интересов Российской империи начала XVIII века (политические и экономические цели, военно-разведывательные экспедиции, строительство первых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Style w:val="s1"/>
          <w:rFonts w:ascii="Times New Roman" w:hAnsi="Times New Roman"/>
          <w:sz w:val="28"/>
          <w:szCs w:val="28"/>
        </w:rPr>
        <w:t>военных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Style w:val="s1"/>
          <w:rFonts w:ascii="Times New Roman" w:hAnsi="Times New Roman"/>
          <w:sz w:val="28"/>
          <w:szCs w:val="28"/>
        </w:rPr>
        <w:t>укреплений). Принятие российского подданства ханом Младшего жуза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Style w:val="s1"/>
          <w:rFonts w:ascii="Times New Roman" w:hAnsi="Times New Roman"/>
          <w:sz w:val="28"/>
          <w:szCs w:val="28"/>
        </w:rPr>
        <w:t>Абулхаиром: причины и цели. Политика Российской империи в Казахстане в 30-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Style w:val="s1"/>
          <w:rFonts w:ascii="Times New Roman" w:hAnsi="Times New Roman"/>
          <w:sz w:val="28"/>
          <w:szCs w:val="28"/>
        </w:rPr>
        <w:t>50-е годы XVIII века. Обострение внутриполитической обстановки в Казахстане в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Style w:val="s1"/>
          <w:rFonts w:ascii="Times New Roman" w:hAnsi="Times New Roman"/>
          <w:sz w:val="28"/>
          <w:szCs w:val="28"/>
        </w:rPr>
        <w:t>40-е годы XVIII века</w:t>
      </w:r>
      <w:r w:rsidRPr="00C70C88">
        <w:rPr>
          <w:rStyle w:val="s1"/>
          <w:rFonts w:ascii="Times New Roman" w:hAnsi="Times New Roman"/>
          <w:sz w:val="24"/>
          <w:szCs w:val="24"/>
        </w:rPr>
        <w:t>.</w:t>
      </w:r>
    </w:p>
    <w:p w14:paraId="2C9D2535" w14:textId="77777777" w:rsidR="007E4387" w:rsidRDefault="007E4387" w:rsidP="006D21B6">
      <w:pPr>
        <w:pStyle w:val="p1"/>
        <w:jc w:val="center"/>
        <w:rPr>
          <w:rStyle w:val="s1"/>
          <w:rFonts w:ascii="Times New Roman" w:hAnsi="Times New Roman"/>
          <w:sz w:val="24"/>
          <w:szCs w:val="24"/>
        </w:rPr>
      </w:pPr>
    </w:p>
    <w:p w14:paraId="3C772922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1. Казахско-русские отношения до начала XVIII века</w:t>
      </w:r>
    </w:p>
    <w:p w14:paraId="4271D851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sz w:val="28"/>
          <w:szCs w:val="28"/>
        </w:rPr>
        <w:t xml:space="preserve">До активного продвижения России на Восток отношения носили в основном </w:t>
      </w:r>
      <w:r w:rsidRPr="007E4387">
        <w:rPr>
          <w:rFonts w:ascii="Times New Roman" w:hAnsi="Times New Roman"/>
          <w:b/>
          <w:bCs/>
          <w:sz w:val="28"/>
          <w:szCs w:val="28"/>
        </w:rPr>
        <w:t>торгово-дипломатический</w:t>
      </w:r>
      <w:r w:rsidRPr="007E4387">
        <w:rPr>
          <w:rFonts w:ascii="Times New Roman" w:hAnsi="Times New Roman"/>
          <w:sz w:val="28"/>
          <w:szCs w:val="28"/>
        </w:rPr>
        <w:t xml:space="preserve"> характер:</w:t>
      </w:r>
    </w:p>
    <w:p w14:paraId="24846289" w14:textId="61A7777C" w:rsidR="007E4387" w:rsidRPr="007E4387" w:rsidRDefault="007E4387" w:rsidP="007E4387">
      <w:pPr>
        <w:pStyle w:val="p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XVI век (при хане </w:t>
      </w:r>
      <w:proofErr w:type="spellStart"/>
      <w:r w:rsidRPr="007E4387">
        <w:rPr>
          <w:rFonts w:ascii="Times New Roman" w:hAnsi="Times New Roman"/>
          <w:b/>
          <w:bCs/>
          <w:sz w:val="28"/>
          <w:szCs w:val="28"/>
        </w:rPr>
        <w:t>Тауекеле</w:t>
      </w:r>
      <w:proofErr w:type="spellEnd"/>
      <w:r w:rsidRPr="007E4387">
        <w:rPr>
          <w:rFonts w:ascii="Times New Roman" w:hAnsi="Times New Roman"/>
          <w:b/>
          <w:bCs/>
          <w:sz w:val="28"/>
          <w:szCs w:val="28"/>
        </w:rPr>
        <w:t>):</w:t>
      </w:r>
      <w:r w:rsidRPr="007E4387">
        <w:rPr>
          <w:rFonts w:ascii="Times New Roman" w:hAnsi="Times New Roman"/>
          <w:sz w:val="28"/>
          <w:szCs w:val="28"/>
        </w:rPr>
        <w:t xml:space="preserve"> Первые крупные посольства (1594 г. </w:t>
      </w:r>
      <w:proofErr w:type="gramStart"/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7E4387">
        <w:rPr>
          <w:rFonts w:ascii="Times New Roman" w:hAnsi="Times New Roman"/>
          <w:sz w:val="28"/>
          <w:szCs w:val="28"/>
        </w:rPr>
        <w:t xml:space="preserve"> Кул</w:t>
      </w:r>
      <w:proofErr w:type="gramEnd"/>
      <w:r w:rsidRPr="007E4387">
        <w:rPr>
          <w:rFonts w:ascii="Times New Roman" w:hAnsi="Times New Roman"/>
          <w:sz w:val="28"/>
          <w:szCs w:val="28"/>
        </w:rPr>
        <w:t>-Мухаммед в Москву). Цель: союз против Бухары и Сибирского ханства.</w:t>
      </w:r>
    </w:p>
    <w:p w14:paraId="05C4E3B6" w14:textId="77777777" w:rsidR="007E4387" w:rsidRPr="007E4387" w:rsidRDefault="007E4387" w:rsidP="007E4387">
      <w:pPr>
        <w:pStyle w:val="p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XVII век:</w:t>
      </w:r>
      <w:r w:rsidRPr="007E4387">
        <w:rPr>
          <w:rFonts w:ascii="Times New Roman" w:hAnsi="Times New Roman"/>
          <w:sz w:val="28"/>
          <w:szCs w:val="28"/>
        </w:rPr>
        <w:t xml:space="preserve"> Регулярные обмены посольствами для торговли и обеспечения безопасности караванных путей. Россия видела в казахах заслон от набегов кочевников на свои границы.</w:t>
      </w:r>
    </w:p>
    <w:p w14:paraId="26E6533D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2. Казахстан в орбите интересов России (начало XVIII века)</w:t>
      </w:r>
    </w:p>
    <w:p w14:paraId="6D14151D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sz w:val="28"/>
          <w:szCs w:val="28"/>
        </w:rPr>
        <w:t xml:space="preserve">При Петре I Казахстан стал рассматриваться как </w:t>
      </w:r>
      <w:r w:rsidRPr="007E4387">
        <w:rPr>
          <w:rFonts w:ascii="Times New Roman" w:hAnsi="Times New Roman"/>
          <w:b/>
          <w:bCs/>
          <w:sz w:val="28"/>
          <w:szCs w:val="28"/>
        </w:rPr>
        <w:t>«ключ и врата»</w:t>
      </w:r>
      <w:r w:rsidRPr="007E4387">
        <w:rPr>
          <w:rFonts w:ascii="Times New Roman" w:hAnsi="Times New Roman"/>
          <w:sz w:val="28"/>
          <w:szCs w:val="28"/>
        </w:rPr>
        <w:t xml:space="preserve"> ко всей Азии.</w:t>
      </w:r>
    </w:p>
    <w:p w14:paraId="367ADE17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Политические и экономические цели:</w:t>
      </w:r>
    </w:p>
    <w:p w14:paraId="22A6E935" w14:textId="77777777" w:rsidR="007E4387" w:rsidRPr="007E4387" w:rsidRDefault="007E4387" w:rsidP="007E4387">
      <w:pPr>
        <w:pStyle w:val="p1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Транзит:</w:t>
      </w:r>
      <w:r w:rsidRPr="007E4387">
        <w:rPr>
          <w:rFonts w:ascii="Times New Roman" w:hAnsi="Times New Roman"/>
          <w:sz w:val="28"/>
          <w:szCs w:val="28"/>
        </w:rPr>
        <w:t xml:space="preserve"> Путь в богатую Индию и Китай.</w:t>
      </w:r>
    </w:p>
    <w:p w14:paraId="784D495A" w14:textId="77777777" w:rsidR="007E4387" w:rsidRPr="007E4387" w:rsidRDefault="007E4387" w:rsidP="007E4387">
      <w:pPr>
        <w:pStyle w:val="p1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Ресурсы:</w:t>
      </w:r>
      <w:r w:rsidRPr="007E4387">
        <w:rPr>
          <w:rFonts w:ascii="Times New Roman" w:hAnsi="Times New Roman"/>
          <w:sz w:val="28"/>
          <w:szCs w:val="28"/>
        </w:rPr>
        <w:t xml:space="preserve"> Поиск золота и серебра («золото </w:t>
      </w:r>
      <w:proofErr w:type="spellStart"/>
      <w:r w:rsidRPr="007E4387">
        <w:rPr>
          <w:rFonts w:ascii="Times New Roman" w:hAnsi="Times New Roman"/>
          <w:sz w:val="28"/>
          <w:szCs w:val="28"/>
        </w:rPr>
        <w:t>Зеркента</w:t>
      </w:r>
      <w:proofErr w:type="spellEnd"/>
      <w:r w:rsidRPr="007E4387">
        <w:rPr>
          <w:rFonts w:ascii="Times New Roman" w:hAnsi="Times New Roman"/>
          <w:sz w:val="28"/>
          <w:szCs w:val="28"/>
        </w:rPr>
        <w:t>»).</w:t>
      </w:r>
    </w:p>
    <w:p w14:paraId="4803FD40" w14:textId="77777777" w:rsidR="007E4387" w:rsidRPr="007E4387" w:rsidRDefault="007E4387" w:rsidP="007E4387">
      <w:pPr>
        <w:pStyle w:val="p1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Геополитика:</w:t>
      </w:r>
      <w:r w:rsidRPr="007E4387">
        <w:rPr>
          <w:rFonts w:ascii="Times New Roman" w:hAnsi="Times New Roman"/>
          <w:sz w:val="28"/>
          <w:szCs w:val="28"/>
        </w:rPr>
        <w:t xml:space="preserve"> Расширение границ и предотвращение влияния Англии в регионе.</w:t>
      </w:r>
    </w:p>
    <w:p w14:paraId="5C176E51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Экспедиции и укрепления:</w:t>
      </w:r>
    </w:p>
    <w:p w14:paraId="09F0131D" w14:textId="77777777" w:rsidR="007E4387" w:rsidRPr="007E4387" w:rsidRDefault="007E4387" w:rsidP="007E4387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И. Бухгольц (1714–1720)</w:t>
      </w:r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:</w:t>
      </w:r>
      <w:r w:rsidRPr="007E4387">
        <w:rPr>
          <w:rFonts w:ascii="Times New Roman" w:hAnsi="Times New Roman"/>
          <w:sz w:val="28"/>
          <w:szCs w:val="28"/>
        </w:rPr>
        <w:t xml:space="preserve"> Основал</w:t>
      </w:r>
      <w:proofErr w:type="gramEnd"/>
      <w:r w:rsidRPr="007E4387">
        <w:rPr>
          <w:rFonts w:ascii="Times New Roman" w:hAnsi="Times New Roman"/>
          <w:sz w:val="28"/>
          <w:szCs w:val="28"/>
        </w:rPr>
        <w:t xml:space="preserve"> крепость </w:t>
      </w:r>
      <w:r w:rsidRPr="007E4387">
        <w:rPr>
          <w:rFonts w:ascii="Times New Roman" w:hAnsi="Times New Roman"/>
          <w:b/>
          <w:bCs/>
          <w:sz w:val="28"/>
          <w:szCs w:val="28"/>
        </w:rPr>
        <w:t>Омск (1716)</w:t>
      </w:r>
      <w:r w:rsidRPr="007E4387">
        <w:rPr>
          <w:rFonts w:ascii="Times New Roman" w:hAnsi="Times New Roman"/>
          <w:sz w:val="28"/>
          <w:szCs w:val="28"/>
        </w:rPr>
        <w:t>. Его целью был поиск золотых месторождений.</w:t>
      </w:r>
    </w:p>
    <w:p w14:paraId="5A19F269" w14:textId="77777777" w:rsidR="007E4387" w:rsidRPr="007E4387" w:rsidRDefault="007E4387" w:rsidP="007E4387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А. Бекович-Черкасский (1717):</w:t>
      </w:r>
      <w:r w:rsidRPr="007E4387">
        <w:rPr>
          <w:rFonts w:ascii="Times New Roman" w:hAnsi="Times New Roman"/>
          <w:sz w:val="28"/>
          <w:szCs w:val="28"/>
        </w:rPr>
        <w:t xml:space="preserve"> Трагическая экспедиция в Хиву через казахские степи (погиб).</w:t>
      </w:r>
    </w:p>
    <w:p w14:paraId="30758CCC" w14:textId="77777777" w:rsidR="007E4387" w:rsidRDefault="007E4387" w:rsidP="007E4387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Строительство линий:</w:t>
      </w:r>
      <w:r w:rsidRPr="007E4387">
        <w:rPr>
          <w:rFonts w:ascii="Times New Roman" w:hAnsi="Times New Roman"/>
          <w:sz w:val="28"/>
          <w:szCs w:val="28"/>
        </w:rPr>
        <w:t xml:space="preserve"> В 1716–1720 гг. возникла </w:t>
      </w:r>
      <w:r w:rsidRPr="007E4387">
        <w:rPr>
          <w:rFonts w:ascii="Times New Roman" w:hAnsi="Times New Roman"/>
          <w:b/>
          <w:bCs/>
          <w:sz w:val="28"/>
          <w:szCs w:val="28"/>
        </w:rPr>
        <w:t>Иртышская линия</w:t>
      </w:r>
      <w:r w:rsidRPr="007E4387">
        <w:rPr>
          <w:rFonts w:ascii="Times New Roman" w:hAnsi="Times New Roman"/>
          <w:sz w:val="28"/>
          <w:szCs w:val="28"/>
        </w:rPr>
        <w:t xml:space="preserve"> укреплений: Омск (1716), </w:t>
      </w:r>
      <w:proofErr w:type="spellStart"/>
      <w:r w:rsidRPr="007E4387">
        <w:rPr>
          <w:rFonts w:ascii="Times New Roman" w:hAnsi="Times New Roman"/>
          <w:sz w:val="28"/>
          <w:szCs w:val="28"/>
        </w:rPr>
        <w:t>Железинск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(1717), Семипалатинск (1718), Усть-Каменогорск (1720).</w:t>
      </w:r>
    </w:p>
    <w:p w14:paraId="665A8152" w14:textId="77777777" w:rsidR="00715A4C" w:rsidRPr="00715A4C" w:rsidRDefault="00715A4C" w:rsidP="00715A4C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15A4C">
        <w:rPr>
          <w:color w:val="000000"/>
          <w:sz w:val="28"/>
          <w:szCs w:val="28"/>
        </w:rPr>
        <w:t>Интерес России к казахским землям особенно возрос в конце XVI – начале XVII века после установления и расширения торгово-экономических и дипломатических отношений России со странами Центральной Азии. Через Казахстан шла транзитная торговля русских купцов с Хивой и Бухарой. Распад ханства </w:t>
      </w:r>
      <w:r w:rsidRPr="00715A4C">
        <w:rPr>
          <w:rStyle w:val="ad"/>
          <w:rFonts w:eastAsiaTheme="majorEastAsia"/>
          <w:color w:val="000000"/>
          <w:sz w:val="28"/>
          <w:szCs w:val="28"/>
        </w:rPr>
        <w:t>Кучума (Сибирского ханства</w:t>
      </w:r>
      <w:r w:rsidRPr="00715A4C">
        <w:rPr>
          <w:color w:val="000000"/>
          <w:sz w:val="28"/>
          <w:szCs w:val="28"/>
        </w:rPr>
        <w:t>) и завоевание Русским государством обширных земель в Сибири, Казанского (1552 год) и Астраханского (1556 год) ханств привело к установлению Камского водного пути.</w:t>
      </w:r>
    </w:p>
    <w:p w14:paraId="39201802" w14:textId="77777777" w:rsidR="00715A4C" w:rsidRPr="00715A4C" w:rsidRDefault="00715A4C" w:rsidP="00715A4C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15A4C">
        <w:rPr>
          <w:color w:val="000000"/>
          <w:sz w:val="28"/>
          <w:szCs w:val="28"/>
        </w:rPr>
        <w:lastRenderedPageBreak/>
        <w:t>В конце XVI – начале XVII века через казахские степи прошло 44 посольства Бухары и Хивы (также 9 русских дипломатических миссий — в среднеазиатские владения). Посольство, возглавляемое бухарским купцом Ходжой Наурызом в Россию, состояло из 300 человек.</w:t>
      </w:r>
    </w:p>
    <w:p w14:paraId="1F45E0D1" w14:textId="77777777" w:rsidR="00715A4C" w:rsidRPr="00715A4C" w:rsidRDefault="00715A4C" w:rsidP="00715A4C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15A4C">
        <w:rPr>
          <w:color w:val="000000"/>
          <w:sz w:val="28"/>
          <w:szCs w:val="28"/>
        </w:rPr>
        <w:t>Российское правительство приступило к строительству укрепленных пунктов на границе с Казахстаном в конце XVI – начале XVII века в целях обеспечения безопасной меновой торговли за Уральским хребтом. Крепости, построенные Россией за Уральскими горами, стали опорными пунктами для колонизационного продвижения в северо-восточные районы Казахстана. </w:t>
      </w:r>
      <w:r w:rsidRPr="00715A4C">
        <w:rPr>
          <w:rStyle w:val="ae"/>
          <w:rFonts w:eastAsiaTheme="majorEastAsia"/>
          <w:color w:val="000000"/>
          <w:sz w:val="28"/>
          <w:szCs w:val="28"/>
        </w:rPr>
        <w:t>«Городок Обский большой»</w:t>
      </w:r>
      <w:r w:rsidRPr="00715A4C">
        <w:rPr>
          <w:color w:val="000000"/>
          <w:sz w:val="28"/>
          <w:szCs w:val="28"/>
        </w:rPr>
        <w:t> был возведен при впадении Оби в Иртыш в 1585 году (в 1586 году – Тюмень, в 1587 году – Тобольск, в 1604 году – Томск). В 1640 году была построена </w:t>
      </w:r>
      <w:r w:rsidRPr="00715A4C">
        <w:rPr>
          <w:rStyle w:val="ad"/>
          <w:rFonts w:eastAsiaTheme="majorEastAsia"/>
          <w:color w:val="000000"/>
          <w:sz w:val="28"/>
          <w:szCs w:val="28"/>
        </w:rPr>
        <w:t>Гурьевская крепость</w:t>
      </w:r>
      <w:r w:rsidRPr="00715A4C">
        <w:rPr>
          <w:color w:val="000000"/>
          <w:sz w:val="28"/>
          <w:szCs w:val="28"/>
        </w:rPr>
        <w:t> (ныне город Атырау).</w:t>
      </w:r>
    </w:p>
    <w:p w14:paraId="56CE6E77" w14:textId="77777777" w:rsidR="00715A4C" w:rsidRPr="00715A4C" w:rsidRDefault="00715A4C" w:rsidP="00715A4C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15A4C">
        <w:rPr>
          <w:rStyle w:val="ad"/>
          <w:rFonts w:eastAsiaTheme="majorEastAsia"/>
          <w:color w:val="000000"/>
          <w:sz w:val="28"/>
          <w:szCs w:val="28"/>
        </w:rPr>
        <w:t>Российский император Петр I </w:t>
      </w:r>
      <w:r w:rsidRPr="00715A4C">
        <w:rPr>
          <w:color w:val="000000"/>
          <w:sz w:val="28"/>
          <w:szCs w:val="28"/>
        </w:rPr>
        <w:t>считал Казахстан </w:t>
      </w:r>
      <w:r w:rsidRPr="00715A4C">
        <w:rPr>
          <w:rStyle w:val="ae"/>
          <w:rFonts w:eastAsiaTheme="majorEastAsia"/>
          <w:color w:val="000000"/>
          <w:sz w:val="28"/>
          <w:szCs w:val="28"/>
        </w:rPr>
        <w:t>«всем азиатским странам и землям оная Орда ключ и врата; и в той ради причины оная Орда потребна Рос</w:t>
      </w:r>
      <w:r w:rsidRPr="00715A4C">
        <w:rPr>
          <w:rStyle w:val="ae"/>
          <w:rFonts w:eastAsiaTheme="majorEastAsia"/>
          <w:color w:val="000000"/>
          <w:sz w:val="28"/>
          <w:szCs w:val="28"/>
        </w:rPr>
        <w:softHyphen/>
        <w:t>сийской протекции быть»</w:t>
      </w:r>
      <w:r w:rsidRPr="00715A4C">
        <w:rPr>
          <w:color w:val="000000"/>
          <w:sz w:val="28"/>
          <w:szCs w:val="28"/>
        </w:rPr>
        <w:t>. Это определило в дальней</w:t>
      </w:r>
      <w:r w:rsidRPr="00715A4C">
        <w:rPr>
          <w:color w:val="000000"/>
          <w:sz w:val="28"/>
          <w:szCs w:val="28"/>
        </w:rPr>
        <w:softHyphen/>
        <w:t xml:space="preserve">шем политику России в отношении Казахстана, усилив в ней военно-колонизационные мотивы. Строительство военно-опорных пунктов в верхнем </w:t>
      </w:r>
      <w:proofErr w:type="spellStart"/>
      <w:r w:rsidRPr="00715A4C">
        <w:rPr>
          <w:color w:val="000000"/>
          <w:sz w:val="28"/>
          <w:szCs w:val="28"/>
        </w:rPr>
        <w:t>прииртышье</w:t>
      </w:r>
      <w:proofErr w:type="spellEnd"/>
      <w:r w:rsidRPr="00715A4C">
        <w:rPr>
          <w:color w:val="000000"/>
          <w:sz w:val="28"/>
          <w:szCs w:val="28"/>
        </w:rPr>
        <w:t xml:space="preserve"> готовило почву для военно-</w:t>
      </w:r>
      <w:r w:rsidRPr="00715A4C">
        <w:rPr>
          <w:color w:val="000000"/>
          <w:sz w:val="28"/>
          <w:szCs w:val="28"/>
        </w:rPr>
        <w:softHyphen/>
        <w:t xml:space="preserve">политического проникновения вглубь казахских земель. Омск и </w:t>
      </w:r>
      <w:proofErr w:type="spellStart"/>
      <w:r w:rsidRPr="00715A4C">
        <w:rPr>
          <w:color w:val="000000"/>
          <w:sz w:val="28"/>
          <w:szCs w:val="28"/>
        </w:rPr>
        <w:t>Ямышевская</w:t>
      </w:r>
      <w:proofErr w:type="spellEnd"/>
      <w:r w:rsidRPr="00715A4C">
        <w:rPr>
          <w:color w:val="000000"/>
          <w:sz w:val="28"/>
          <w:szCs w:val="28"/>
        </w:rPr>
        <w:t xml:space="preserve"> крепости заложены в 1716 году. Город </w:t>
      </w:r>
      <w:r w:rsidRPr="00715A4C">
        <w:rPr>
          <w:rStyle w:val="ad"/>
          <w:rFonts w:eastAsiaTheme="majorEastAsia"/>
          <w:color w:val="000000"/>
          <w:sz w:val="28"/>
          <w:szCs w:val="28"/>
        </w:rPr>
        <w:t>Семипалатинск</w:t>
      </w:r>
      <w:r w:rsidRPr="00715A4C">
        <w:rPr>
          <w:color w:val="000000"/>
          <w:sz w:val="28"/>
          <w:szCs w:val="28"/>
        </w:rPr>
        <w:t> основан в 1718 году, </w:t>
      </w:r>
      <w:proofErr w:type="spellStart"/>
      <w:r w:rsidRPr="00715A4C">
        <w:rPr>
          <w:rStyle w:val="ad"/>
          <w:rFonts w:eastAsiaTheme="majorEastAsia"/>
          <w:color w:val="000000"/>
          <w:sz w:val="28"/>
          <w:szCs w:val="28"/>
        </w:rPr>
        <w:t>Усть-Каменогорская</w:t>
      </w:r>
      <w:proofErr w:type="spellEnd"/>
      <w:r w:rsidRPr="00715A4C">
        <w:rPr>
          <w:rStyle w:val="ad"/>
          <w:rFonts w:eastAsiaTheme="majorEastAsia"/>
          <w:color w:val="000000"/>
          <w:sz w:val="28"/>
          <w:szCs w:val="28"/>
        </w:rPr>
        <w:t xml:space="preserve"> и Павлодарская крепости</w:t>
      </w:r>
      <w:r w:rsidRPr="00715A4C">
        <w:rPr>
          <w:color w:val="000000"/>
          <w:sz w:val="28"/>
          <w:szCs w:val="28"/>
        </w:rPr>
        <w:t> – в 1720 году.</w:t>
      </w:r>
    </w:p>
    <w:p w14:paraId="4870C271" w14:textId="77777777" w:rsidR="00715A4C" w:rsidRPr="00715A4C" w:rsidRDefault="00715A4C" w:rsidP="00715A4C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15A4C">
        <w:rPr>
          <w:color w:val="000000"/>
          <w:sz w:val="28"/>
          <w:szCs w:val="28"/>
        </w:rPr>
        <w:t xml:space="preserve">Казахский хан </w:t>
      </w:r>
      <w:proofErr w:type="spellStart"/>
      <w:r w:rsidRPr="00715A4C">
        <w:rPr>
          <w:color w:val="000000"/>
          <w:sz w:val="28"/>
          <w:szCs w:val="28"/>
        </w:rPr>
        <w:t>Тауке</w:t>
      </w:r>
      <w:proofErr w:type="spellEnd"/>
      <w:r w:rsidRPr="00715A4C">
        <w:rPr>
          <w:color w:val="000000"/>
          <w:sz w:val="28"/>
          <w:szCs w:val="28"/>
        </w:rPr>
        <w:t xml:space="preserve"> в конце XVII – начале XVIII века сумел на некоторое время сохранить территориальную целостность Казахского ханства и восстановить государственность времен Касыма и </w:t>
      </w:r>
      <w:proofErr w:type="spellStart"/>
      <w:r w:rsidRPr="00715A4C">
        <w:rPr>
          <w:color w:val="000000"/>
          <w:sz w:val="28"/>
          <w:szCs w:val="28"/>
        </w:rPr>
        <w:t>Хакназара</w:t>
      </w:r>
      <w:proofErr w:type="spellEnd"/>
      <w:r w:rsidRPr="00715A4C">
        <w:rPr>
          <w:color w:val="000000"/>
          <w:sz w:val="28"/>
          <w:szCs w:val="28"/>
        </w:rPr>
        <w:t xml:space="preserve">. После смерти </w:t>
      </w:r>
      <w:proofErr w:type="spellStart"/>
      <w:r w:rsidRPr="00715A4C">
        <w:rPr>
          <w:color w:val="000000"/>
          <w:sz w:val="28"/>
          <w:szCs w:val="28"/>
        </w:rPr>
        <w:t>Тауке</w:t>
      </w:r>
      <w:proofErr w:type="spellEnd"/>
      <w:r w:rsidRPr="00715A4C">
        <w:rPr>
          <w:color w:val="000000"/>
          <w:sz w:val="28"/>
          <w:szCs w:val="28"/>
        </w:rPr>
        <w:t xml:space="preserve">-хана его преемником стал </w:t>
      </w:r>
      <w:proofErr w:type="spellStart"/>
      <w:r w:rsidRPr="00715A4C">
        <w:rPr>
          <w:color w:val="000000"/>
          <w:sz w:val="28"/>
          <w:szCs w:val="28"/>
        </w:rPr>
        <w:t>Кайып</w:t>
      </w:r>
      <w:proofErr w:type="spellEnd"/>
      <w:r w:rsidRPr="00715A4C">
        <w:rPr>
          <w:color w:val="000000"/>
          <w:sz w:val="28"/>
          <w:szCs w:val="28"/>
        </w:rPr>
        <w:t xml:space="preserve">, не сумевший сохранить единство Казахского ханства. В годы его правления началось обособление казахских жузов, где правили уже свои ханы. Ханом Старшего жуза стал </w:t>
      </w:r>
      <w:proofErr w:type="spellStart"/>
      <w:r w:rsidRPr="00715A4C">
        <w:rPr>
          <w:color w:val="000000"/>
          <w:sz w:val="28"/>
          <w:szCs w:val="28"/>
        </w:rPr>
        <w:t>Жолбарыс</w:t>
      </w:r>
      <w:proofErr w:type="spellEnd"/>
      <w:r w:rsidRPr="00715A4C">
        <w:rPr>
          <w:color w:val="000000"/>
          <w:sz w:val="28"/>
          <w:szCs w:val="28"/>
        </w:rPr>
        <w:t xml:space="preserve">. Ханами Среднего жуза были </w:t>
      </w:r>
      <w:proofErr w:type="spellStart"/>
      <w:r w:rsidRPr="00715A4C">
        <w:rPr>
          <w:color w:val="000000"/>
          <w:sz w:val="28"/>
          <w:szCs w:val="28"/>
        </w:rPr>
        <w:t>Семеке</w:t>
      </w:r>
      <w:proofErr w:type="spellEnd"/>
      <w:r w:rsidRPr="00715A4C">
        <w:rPr>
          <w:color w:val="000000"/>
          <w:sz w:val="28"/>
          <w:szCs w:val="28"/>
        </w:rPr>
        <w:t xml:space="preserve"> и </w:t>
      </w:r>
      <w:proofErr w:type="spellStart"/>
      <w:r w:rsidRPr="00715A4C">
        <w:rPr>
          <w:color w:val="000000"/>
          <w:sz w:val="28"/>
          <w:szCs w:val="28"/>
        </w:rPr>
        <w:t>Кушук</w:t>
      </w:r>
      <w:proofErr w:type="spellEnd"/>
      <w:r w:rsidRPr="00715A4C">
        <w:rPr>
          <w:color w:val="000000"/>
          <w:sz w:val="28"/>
          <w:szCs w:val="28"/>
        </w:rPr>
        <w:t xml:space="preserve"> (</w:t>
      </w:r>
      <w:proofErr w:type="spellStart"/>
      <w:r w:rsidRPr="00715A4C">
        <w:rPr>
          <w:color w:val="000000"/>
          <w:sz w:val="28"/>
          <w:szCs w:val="28"/>
        </w:rPr>
        <w:t>Космамбет</w:t>
      </w:r>
      <w:proofErr w:type="spellEnd"/>
      <w:r w:rsidRPr="00715A4C">
        <w:rPr>
          <w:color w:val="000000"/>
          <w:sz w:val="28"/>
          <w:szCs w:val="28"/>
        </w:rPr>
        <w:t xml:space="preserve">). Ханом Младшего жуза являлся </w:t>
      </w:r>
      <w:proofErr w:type="spellStart"/>
      <w:r w:rsidRPr="00715A4C">
        <w:rPr>
          <w:color w:val="000000"/>
          <w:sz w:val="28"/>
          <w:szCs w:val="28"/>
        </w:rPr>
        <w:t>Абулхаир</w:t>
      </w:r>
      <w:proofErr w:type="spellEnd"/>
      <w:r w:rsidRPr="00715A4C">
        <w:rPr>
          <w:color w:val="000000"/>
          <w:sz w:val="28"/>
          <w:szCs w:val="28"/>
        </w:rPr>
        <w:t xml:space="preserve"> (1693–1748 гг.), избранный ханом в 1718 году. Он сыграл важную роль в организации освободительной борьбы против джунгарской агрессии. Хан </w:t>
      </w:r>
      <w:proofErr w:type="spellStart"/>
      <w:r w:rsidRPr="00715A4C">
        <w:rPr>
          <w:color w:val="000000"/>
          <w:sz w:val="28"/>
          <w:szCs w:val="28"/>
        </w:rPr>
        <w:t>Кайып</w:t>
      </w:r>
      <w:proofErr w:type="spellEnd"/>
      <w:r w:rsidRPr="00715A4C">
        <w:rPr>
          <w:color w:val="000000"/>
          <w:sz w:val="28"/>
          <w:szCs w:val="28"/>
        </w:rPr>
        <w:t xml:space="preserve">, сын хана Батыра (правитель северо-восточной части Младшего </w:t>
      </w:r>
      <w:proofErr w:type="spellStart"/>
      <w:proofErr w:type="gramStart"/>
      <w:r w:rsidRPr="00715A4C">
        <w:rPr>
          <w:color w:val="000000"/>
          <w:sz w:val="28"/>
          <w:szCs w:val="28"/>
        </w:rPr>
        <w:t>жуза,после</w:t>
      </w:r>
      <w:proofErr w:type="spellEnd"/>
      <w:proofErr w:type="gramEnd"/>
      <w:r w:rsidRPr="00715A4C">
        <w:rPr>
          <w:color w:val="000000"/>
          <w:sz w:val="28"/>
          <w:szCs w:val="28"/>
        </w:rPr>
        <w:t xml:space="preserve"> смерти </w:t>
      </w:r>
      <w:proofErr w:type="spellStart"/>
      <w:r w:rsidRPr="00715A4C">
        <w:rPr>
          <w:color w:val="000000"/>
          <w:sz w:val="28"/>
          <w:szCs w:val="28"/>
        </w:rPr>
        <w:t>Абулхаир</w:t>
      </w:r>
      <w:proofErr w:type="spellEnd"/>
      <w:r w:rsidRPr="00715A4C">
        <w:rPr>
          <w:color w:val="000000"/>
          <w:sz w:val="28"/>
          <w:szCs w:val="28"/>
        </w:rPr>
        <w:t>-хана) с 1745 по 1757 год был правителем Хивинского ханства.</w:t>
      </w:r>
    </w:p>
    <w:p w14:paraId="339FD10A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3. Принятие подданства </w:t>
      </w:r>
      <w:proofErr w:type="spellStart"/>
      <w:r w:rsidRPr="007E4387">
        <w:rPr>
          <w:rFonts w:ascii="Times New Roman" w:hAnsi="Times New Roman"/>
          <w:b/>
          <w:bCs/>
          <w:sz w:val="28"/>
          <w:szCs w:val="28"/>
        </w:rPr>
        <w:t>Абулхаиром</w:t>
      </w:r>
      <w:proofErr w:type="spellEnd"/>
      <w:r w:rsidRPr="007E4387">
        <w:rPr>
          <w:rFonts w:ascii="Times New Roman" w:hAnsi="Times New Roman"/>
          <w:b/>
          <w:bCs/>
          <w:sz w:val="28"/>
          <w:szCs w:val="28"/>
        </w:rPr>
        <w:t xml:space="preserve"> (1731)</w:t>
      </w:r>
    </w:p>
    <w:p w14:paraId="15232E33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sz w:val="28"/>
          <w:szCs w:val="28"/>
        </w:rPr>
        <w:t>Это событие стало переломным моментом в истории Младшего жуза.</w:t>
      </w:r>
    </w:p>
    <w:p w14:paraId="01B00B89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Причины со стороны </w:t>
      </w:r>
      <w:proofErr w:type="spellStart"/>
      <w:r w:rsidRPr="007E4387">
        <w:rPr>
          <w:rFonts w:ascii="Times New Roman" w:hAnsi="Times New Roman"/>
          <w:b/>
          <w:bCs/>
          <w:sz w:val="28"/>
          <w:szCs w:val="28"/>
        </w:rPr>
        <w:t>Абулхаира</w:t>
      </w:r>
      <w:proofErr w:type="spellEnd"/>
      <w:r w:rsidRPr="007E4387">
        <w:rPr>
          <w:rFonts w:ascii="Times New Roman" w:hAnsi="Times New Roman"/>
          <w:b/>
          <w:bCs/>
          <w:sz w:val="28"/>
          <w:szCs w:val="28"/>
        </w:rPr>
        <w:t>:</w:t>
      </w:r>
    </w:p>
    <w:p w14:paraId="59B7324D" w14:textId="77777777" w:rsidR="007E4387" w:rsidRPr="007E4387" w:rsidRDefault="007E4387" w:rsidP="007E4387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Внешняя угроза:</w:t>
      </w:r>
      <w:r w:rsidRPr="007E4387">
        <w:rPr>
          <w:rFonts w:ascii="Times New Roman" w:hAnsi="Times New Roman"/>
          <w:sz w:val="28"/>
          <w:szCs w:val="28"/>
        </w:rPr>
        <w:t xml:space="preserve"> Катастрофические последствия «</w:t>
      </w:r>
      <w:proofErr w:type="spellStart"/>
      <w:r w:rsidRPr="007E4387">
        <w:rPr>
          <w:rFonts w:ascii="Times New Roman" w:hAnsi="Times New Roman"/>
          <w:sz w:val="28"/>
          <w:szCs w:val="28"/>
        </w:rPr>
        <w:t>Актабан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4387">
        <w:rPr>
          <w:rFonts w:ascii="Times New Roman" w:hAnsi="Times New Roman"/>
          <w:sz w:val="28"/>
          <w:szCs w:val="28"/>
        </w:rPr>
        <w:t>шубырынды</w:t>
      </w:r>
      <w:proofErr w:type="spellEnd"/>
      <w:r w:rsidRPr="007E4387">
        <w:rPr>
          <w:rFonts w:ascii="Times New Roman" w:hAnsi="Times New Roman"/>
          <w:sz w:val="28"/>
          <w:szCs w:val="28"/>
        </w:rPr>
        <w:t>» и необходимость защиты от джунгар.</w:t>
      </w:r>
    </w:p>
    <w:p w14:paraId="6411A244" w14:textId="77777777" w:rsidR="007E4387" w:rsidRPr="007E4387" w:rsidRDefault="007E4387" w:rsidP="007E4387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Внутренняя борьба: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4387">
        <w:rPr>
          <w:rFonts w:ascii="Times New Roman" w:hAnsi="Times New Roman"/>
          <w:sz w:val="28"/>
          <w:szCs w:val="28"/>
        </w:rPr>
        <w:t>Абулхаир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проиграл в борьбе за </w:t>
      </w:r>
      <w:proofErr w:type="spellStart"/>
      <w:r w:rsidRPr="007E4387">
        <w:rPr>
          <w:rFonts w:ascii="Times New Roman" w:hAnsi="Times New Roman"/>
          <w:sz w:val="28"/>
          <w:szCs w:val="28"/>
        </w:rPr>
        <w:t>общеказахский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трон после </w:t>
      </w:r>
      <w:proofErr w:type="spellStart"/>
      <w:r w:rsidRPr="007E4387">
        <w:rPr>
          <w:rFonts w:ascii="Times New Roman" w:hAnsi="Times New Roman"/>
          <w:sz w:val="28"/>
          <w:szCs w:val="28"/>
        </w:rPr>
        <w:t>Анракайской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битвы и хотел укрепить свою власть в Младшем жузе с помощью российской армии.</w:t>
      </w:r>
    </w:p>
    <w:p w14:paraId="138B09EF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lastRenderedPageBreak/>
        <w:t>Цели сторон:</w:t>
      </w:r>
    </w:p>
    <w:p w14:paraId="5808D9A2" w14:textId="77777777" w:rsidR="007E4387" w:rsidRPr="007E4387" w:rsidRDefault="007E4387" w:rsidP="007E4387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7E4387">
        <w:rPr>
          <w:rFonts w:ascii="Times New Roman" w:hAnsi="Times New Roman"/>
          <w:b/>
          <w:bCs/>
          <w:sz w:val="28"/>
          <w:szCs w:val="28"/>
        </w:rPr>
        <w:t>Абулхаир</w:t>
      </w:r>
      <w:proofErr w:type="spellEnd"/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:</w:t>
      </w:r>
      <w:r w:rsidRPr="007E4387">
        <w:rPr>
          <w:rFonts w:ascii="Times New Roman" w:hAnsi="Times New Roman"/>
          <w:sz w:val="28"/>
          <w:szCs w:val="28"/>
        </w:rPr>
        <w:t xml:space="preserve"> Получить</w:t>
      </w:r>
      <w:proofErr w:type="gramEnd"/>
      <w:r w:rsidRPr="007E4387">
        <w:rPr>
          <w:rFonts w:ascii="Times New Roman" w:hAnsi="Times New Roman"/>
          <w:sz w:val="28"/>
          <w:szCs w:val="28"/>
        </w:rPr>
        <w:t xml:space="preserve"> военную помощь, огнестрельное оружие и закрепить наследственную власть за своими потомками.</w:t>
      </w:r>
    </w:p>
    <w:p w14:paraId="60CE7C10" w14:textId="1DB90FA2" w:rsidR="00705349" w:rsidRDefault="007E4387" w:rsidP="00705349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Россия</w:t>
      </w:r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:</w:t>
      </w:r>
      <w:r w:rsidR="00705349">
        <w:rPr>
          <w:rFonts w:ascii="Times New Roman" w:hAnsi="Times New Roman"/>
          <w:sz w:val="28"/>
          <w:szCs w:val="28"/>
        </w:rPr>
        <w:t xml:space="preserve"> </w:t>
      </w:r>
      <w:r w:rsidRPr="007E4387">
        <w:rPr>
          <w:rFonts w:ascii="Times New Roman" w:hAnsi="Times New Roman"/>
          <w:sz w:val="28"/>
          <w:szCs w:val="28"/>
        </w:rPr>
        <w:t>Присоединить</w:t>
      </w:r>
      <w:proofErr w:type="gramEnd"/>
      <w:r w:rsidRPr="007E4387">
        <w:rPr>
          <w:rFonts w:ascii="Times New Roman" w:hAnsi="Times New Roman"/>
          <w:sz w:val="28"/>
          <w:szCs w:val="28"/>
        </w:rPr>
        <w:t xml:space="preserve"> новые территории, обезопасить юго-восточные границы, использовать казахов для борьбы с джунгарами и башкирами.</w:t>
      </w:r>
    </w:p>
    <w:p w14:paraId="3FC6F153" w14:textId="571BCE84" w:rsidR="006B0E16" w:rsidRPr="00705349" w:rsidRDefault="006B0E16" w:rsidP="00705349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705349">
        <w:rPr>
          <w:rFonts w:ascii="Times New Roman" w:hAnsi="Times New Roman"/>
          <w:color w:val="000000"/>
          <w:sz w:val="28"/>
          <w:szCs w:val="28"/>
        </w:rPr>
        <w:t>До 30 годов XVIII века казахи неоднократно обращались с просьбами оградить их от джунгарской угрозы к Сибирской администрации. В 1716 году казахи обратились с такой просьбой к Сибирскому губернатору </w:t>
      </w:r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М. Гагарину</w:t>
      </w:r>
      <w:r w:rsidRPr="00705349">
        <w:rPr>
          <w:rFonts w:ascii="Times New Roman" w:hAnsi="Times New Roman"/>
          <w:color w:val="000000"/>
          <w:sz w:val="28"/>
          <w:szCs w:val="28"/>
        </w:rPr>
        <w:t> (впоследствии М. Гагарин был казнен по приказу императора Петра I за взятки). В 1726 году </w:t>
      </w:r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 xml:space="preserve">хан 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Абулхаир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> направил в Россию своего посла 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Койбагара</w:t>
      </w:r>
      <w:proofErr w:type="spellEnd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 xml:space="preserve"> 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Кобекулы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, проявив стремление войти в состав империи, но эта просьба осталась без ответа из-за начавшейся эпохи «дворцовых переворотов» после смерти Петра I в 1725 году. В 1730 году влиятельные </w:t>
      </w:r>
      <w:proofErr w:type="spellStart"/>
      <w:r w:rsidRPr="00705349">
        <w:rPr>
          <w:rFonts w:ascii="Times New Roman" w:hAnsi="Times New Roman"/>
          <w:color w:val="000000"/>
          <w:sz w:val="28"/>
          <w:szCs w:val="28"/>
        </w:rPr>
        <w:t>бии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 Младшего жуза поручили хану </w:t>
      </w:r>
      <w:proofErr w:type="spellStart"/>
      <w:r w:rsidRPr="00705349">
        <w:rPr>
          <w:rFonts w:ascii="Times New Roman" w:hAnsi="Times New Roman"/>
          <w:color w:val="000000"/>
          <w:sz w:val="28"/>
          <w:szCs w:val="28"/>
        </w:rPr>
        <w:t>Абулхаиру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 вести переговоры с русским правительством относительно заключения военного союза с Россией. В 1730 году </w:t>
      </w:r>
      <w:proofErr w:type="spellStart"/>
      <w:r w:rsidRPr="00705349">
        <w:rPr>
          <w:rFonts w:ascii="Times New Roman" w:hAnsi="Times New Roman"/>
          <w:color w:val="000000"/>
          <w:sz w:val="28"/>
          <w:szCs w:val="28"/>
        </w:rPr>
        <w:t>Абулхаир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 отправил в Россию посольство во главе с 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Кутлымбетом</w:t>
      </w:r>
      <w:proofErr w:type="spellEnd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 xml:space="preserve"> 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Коштаевым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> и 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Сейткулом</w:t>
      </w:r>
      <w:proofErr w:type="spellEnd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 xml:space="preserve"> 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Койдагуловым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. 19 февраля 1731 года российская императрица Анна Иоанновна подписала указ о принятии Младшего жуза в состав России. Для подписания ханом </w:t>
      </w:r>
      <w:proofErr w:type="spellStart"/>
      <w:r w:rsidRPr="00705349">
        <w:rPr>
          <w:rFonts w:ascii="Times New Roman" w:hAnsi="Times New Roman"/>
          <w:color w:val="000000"/>
          <w:sz w:val="28"/>
          <w:szCs w:val="28"/>
        </w:rPr>
        <w:t>Абулхаиром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 и его окружением грамоты о российском подданстве по распоряжению Анны </w:t>
      </w:r>
      <w:proofErr w:type="spellStart"/>
      <w:r w:rsidRPr="00705349">
        <w:rPr>
          <w:rFonts w:ascii="Times New Roman" w:hAnsi="Times New Roman"/>
          <w:color w:val="000000"/>
          <w:sz w:val="28"/>
          <w:szCs w:val="28"/>
        </w:rPr>
        <w:t>Иоановны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 xml:space="preserve"> в Казахстан было отправлено посольство во главе с переводчиком Коллегии иностранных дел </w:t>
      </w:r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 xml:space="preserve">А. </w:t>
      </w:r>
      <w:proofErr w:type="spellStart"/>
      <w:r w:rsidRPr="00705349">
        <w:rPr>
          <w:rStyle w:val="ad"/>
          <w:rFonts w:ascii="Times New Roman" w:eastAsiaTheme="majorEastAsia" w:hAnsi="Times New Roman"/>
          <w:color w:val="000000"/>
          <w:sz w:val="28"/>
          <w:szCs w:val="28"/>
        </w:rPr>
        <w:t>Тевкелевым</w:t>
      </w:r>
      <w:proofErr w:type="spellEnd"/>
      <w:r w:rsidRPr="00705349">
        <w:rPr>
          <w:rFonts w:ascii="Times New Roman" w:hAnsi="Times New Roman"/>
          <w:color w:val="000000"/>
          <w:sz w:val="28"/>
          <w:szCs w:val="28"/>
        </w:rPr>
        <w:t>, обладавшим широкими полномочиями самостоятельно вести переговоры по вопросам русско-казахских отношений.</w:t>
      </w:r>
    </w:p>
    <w:p w14:paraId="4E24C95B" w14:textId="77777777" w:rsidR="006B0E16" w:rsidRPr="00705349" w:rsidRDefault="006B0E16" w:rsidP="00705349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5349">
        <w:rPr>
          <w:color w:val="000000"/>
          <w:sz w:val="28"/>
          <w:szCs w:val="28"/>
        </w:rPr>
        <w:t xml:space="preserve">Значительная часть султанов, </w:t>
      </w:r>
      <w:proofErr w:type="spellStart"/>
      <w:r w:rsidRPr="00705349">
        <w:rPr>
          <w:color w:val="000000"/>
          <w:sz w:val="28"/>
          <w:szCs w:val="28"/>
        </w:rPr>
        <w:t>биев</w:t>
      </w:r>
      <w:proofErr w:type="spellEnd"/>
      <w:r w:rsidRPr="00705349">
        <w:rPr>
          <w:color w:val="000000"/>
          <w:sz w:val="28"/>
          <w:szCs w:val="28"/>
        </w:rPr>
        <w:t xml:space="preserve"> и старшин Младшего жуза, возглавляемая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>султаном Бараком</w:t>
      </w:r>
      <w:r w:rsidRPr="00705349">
        <w:rPr>
          <w:color w:val="000000"/>
          <w:sz w:val="28"/>
          <w:szCs w:val="28"/>
        </w:rPr>
        <w:t xml:space="preserve">, выступила против принятия российского подданства. Старшины Младшего жуза, не желавшие принимать российское подданство, хотели убить российского посла </w:t>
      </w:r>
      <w:proofErr w:type="spellStart"/>
      <w:r w:rsidRPr="00705349">
        <w:rPr>
          <w:color w:val="000000"/>
          <w:sz w:val="28"/>
          <w:szCs w:val="28"/>
        </w:rPr>
        <w:t>Тевкелева</w:t>
      </w:r>
      <w:proofErr w:type="spellEnd"/>
      <w:r w:rsidRPr="00705349">
        <w:rPr>
          <w:color w:val="000000"/>
          <w:sz w:val="28"/>
          <w:szCs w:val="28"/>
        </w:rPr>
        <w:t>.</w:t>
      </w:r>
    </w:p>
    <w:p w14:paraId="29EAF492" w14:textId="01BD27AD" w:rsidR="006B0E16" w:rsidRPr="00705349" w:rsidRDefault="006B0E16" w:rsidP="006B0E16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5349">
        <w:rPr>
          <w:color w:val="000000"/>
          <w:sz w:val="28"/>
          <w:szCs w:val="28"/>
        </w:rPr>
        <w:t>Эту сложную ситуацию разрешило присутствие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 xml:space="preserve">батыра </w:t>
      </w:r>
      <w:proofErr w:type="spellStart"/>
      <w:r w:rsidRPr="00705349">
        <w:rPr>
          <w:rStyle w:val="ad"/>
          <w:rFonts w:eastAsiaTheme="majorEastAsia"/>
          <w:color w:val="000000"/>
          <w:sz w:val="28"/>
          <w:szCs w:val="28"/>
        </w:rPr>
        <w:t>Богенбая</w:t>
      </w:r>
      <w:proofErr w:type="spellEnd"/>
      <w:r w:rsidRPr="00705349">
        <w:rPr>
          <w:color w:val="000000"/>
          <w:sz w:val="28"/>
          <w:szCs w:val="28"/>
        </w:rPr>
        <w:t> и его сторонников.</w:t>
      </w:r>
      <w:r w:rsidRPr="00705349">
        <w:rPr>
          <w:rStyle w:val="ae"/>
          <w:rFonts w:eastAsiaTheme="majorEastAsia"/>
          <w:color w:val="000000"/>
          <w:sz w:val="28"/>
          <w:szCs w:val="28"/>
        </w:rPr>
        <w:t xml:space="preserve"> Хан </w:t>
      </w:r>
      <w:proofErr w:type="spellStart"/>
      <w:r w:rsidRPr="00705349">
        <w:rPr>
          <w:rStyle w:val="ae"/>
          <w:rFonts w:eastAsiaTheme="majorEastAsia"/>
          <w:color w:val="000000"/>
          <w:sz w:val="28"/>
          <w:szCs w:val="28"/>
        </w:rPr>
        <w:t>Абулхаир</w:t>
      </w:r>
      <w:proofErr w:type="spellEnd"/>
      <w:r w:rsidRPr="00705349">
        <w:rPr>
          <w:rStyle w:val="ae"/>
          <w:rFonts w:eastAsiaTheme="majorEastAsia"/>
          <w:color w:val="000000"/>
          <w:sz w:val="28"/>
          <w:szCs w:val="28"/>
        </w:rPr>
        <w:t xml:space="preserve"> и 29 его старшин в урочище </w:t>
      </w:r>
      <w:proofErr w:type="spellStart"/>
      <w:r w:rsidRPr="00705349">
        <w:rPr>
          <w:rStyle w:val="ae"/>
          <w:rFonts w:eastAsiaTheme="majorEastAsia"/>
          <w:color w:val="000000"/>
          <w:sz w:val="28"/>
          <w:szCs w:val="28"/>
        </w:rPr>
        <w:t>Майтобе</w:t>
      </w:r>
      <w:proofErr w:type="spellEnd"/>
      <w:r w:rsidRPr="00705349">
        <w:rPr>
          <w:rStyle w:val="ae"/>
          <w:rFonts w:eastAsiaTheme="majorEastAsia"/>
          <w:color w:val="000000"/>
          <w:sz w:val="28"/>
          <w:szCs w:val="28"/>
        </w:rPr>
        <w:t xml:space="preserve"> приняли российское подданство 10 октября 1731 года</w:t>
      </w:r>
      <w:r w:rsidRPr="00705349">
        <w:rPr>
          <w:color w:val="000000"/>
          <w:sz w:val="28"/>
          <w:szCs w:val="28"/>
        </w:rPr>
        <w:t>. Первоначально в состав Российской империи вошла незначительная часть Младшего жуза: земли родов и племен, кочевавших вблизи Аральского моря. </w:t>
      </w:r>
      <w:proofErr w:type="spellStart"/>
      <w:r w:rsidRPr="00705349">
        <w:rPr>
          <w:rStyle w:val="ae"/>
          <w:rFonts w:eastAsiaTheme="majorEastAsia"/>
          <w:color w:val="000000"/>
          <w:sz w:val="28"/>
          <w:szCs w:val="28"/>
        </w:rPr>
        <w:t>Адаевский</w:t>
      </w:r>
      <w:proofErr w:type="spellEnd"/>
      <w:r w:rsidRPr="00705349">
        <w:rPr>
          <w:rStyle w:val="ae"/>
          <w:rFonts w:eastAsiaTheme="majorEastAsia"/>
          <w:color w:val="000000"/>
          <w:sz w:val="28"/>
          <w:szCs w:val="28"/>
        </w:rPr>
        <w:t xml:space="preserve"> род, кочевавший в </w:t>
      </w:r>
      <w:proofErr w:type="spellStart"/>
      <w:r w:rsidRPr="00705349">
        <w:rPr>
          <w:rStyle w:val="ae"/>
          <w:rFonts w:eastAsiaTheme="majorEastAsia"/>
          <w:color w:val="000000"/>
          <w:sz w:val="28"/>
          <w:szCs w:val="28"/>
        </w:rPr>
        <w:t>мангыстауских</w:t>
      </w:r>
      <w:proofErr w:type="spellEnd"/>
      <w:r w:rsidRPr="00705349">
        <w:rPr>
          <w:rStyle w:val="ae"/>
          <w:rFonts w:eastAsiaTheme="majorEastAsia"/>
          <w:color w:val="000000"/>
          <w:sz w:val="28"/>
          <w:szCs w:val="28"/>
        </w:rPr>
        <w:t xml:space="preserve"> степях, не признавал российскую власть до середины XIX века. </w:t>
      </w:r>
      <w:r w:rsidRPr="00705349">
        <w:rPr>
          <w:color w:val="000000"/>
          <w:sz w:val="28"/>
          <w:szCs w:val="28"/>
        </w:rPr>
        <w:t xml:space="preserve">Принятие российского подданства казахами Младшего жуза дало возможность царизму решительнее и последовательнее проводить политику колонизации казахских земель. Для этого в 1734 году под руководством </w:t>
      </w:r>
      <w:proofErr w:type="spellStart"/>
      <w:r w:rsidRPr="00705349">
        <w:rPr>
          <w:color w:val="000000"/>
          <w:sz w:val="28"/>
          <w:szCs w:val="28"/>
        </w:rPr>
        <w:t>обер</w:t>
      </w:r>
      <w:proofErr w:type="spellEnd"/>
      <w:r w:rsidRPr="00705349">
        <w:rPr>
          <w:color w:val="000000"/>
          <w:sz w:val="28"/>
          <w:szCs w:val="28"/>
        </w:rPr>
        <w:t>-секретаря сената И. Кириллова была образована специальная комиссия в городе Оренбурге. Первоначально она была названа </w:t>
      </w:r>
      <w:r w:rsidRPr="00705349">
        <w:rPr>
          <w:rStyle w:val="ae"/>
          <w:rFonts w:eastAsiaTheme="majorEastAsia"/>
          <w:color w:val="000000"/>
          <w:sz w:val="28"/>
          <w:szCs w:val="28"/>
        </w:rPr>
        <w:t>киргиз-кайсацкой комиссией</w:t>
      </w:r>
      <w:r w:rsidRPr="00705349">
        <w:rPr>
          <w:color w:val="000000"/>
          <w:sz w:val="28"/>
          <w:szCs w:val="28"/>
        </w:rPr>
        <w:t>, а позднее переименована в </w:t>
      </w:r>
      <w:r w:rsidRPr="00705349">
        <w:rPr>
          <w:rStyle w:val="ae"/>
          <w:rFonts w:eastAsiaTheme="majorEastAsia"/>
          <w:color w:val="000000"/>
          <w:sz w:val="28"/>
          <w:szCs w:val="28"/>
        </w:rPr>
        <w:t>Оренбургскую</w:t>
      </w:r>
      <w:r w:rsidRPr="00705349">
        <w:rPr>
          <w:color w:val="000000"/>
          <w:sz w:val="28"/>
          <w:szCs w:val="28"/>
        </w:rPr>
        <w:t xml:space="preserve">. </w:t>
      </w:r>
    </w:p>
    <w:p w14:paraId="18DA32CF" w14:textId="724A5D52" w:rsidR="006B0E16" w:rsidRPr="00705349" w:rsidRDefault="006B0E16" w:rsidP="006B0E16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5349">
        <w:rPr>
          <w:color w:val="000000"/>
          <w:sz w:val="28"/>
          <w:szCs w:val="28"/>
        </w:rPr>
        <w:lastRenderedPageBreak/>
        <w:t>Основание в 1735 г.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>Орской крепости </w:t>
      </w:r>
      <w:r w:rsidRPr="00705349">
        <w:rPr>
          <w:color w:val="000000"/>
          <w:sz w:val="28"/>
          <w:szCs w:val="28"/>
        </w:rPr>
        <w:t>на реке Орь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> </w:t>
      </w:r>
      <w:r w:rsidRPr="00705349">
        <w:rPr>
          <w:color w:val="000000"/>
          <w:sz w:val="28"/>
          <w:szCs w:val="28"/>
        </w:rPr>
        <w:t xml:space="preserve">дало возможность российскому правительству постоянно вмешиваться в дела казахов. Оренбургский губернатор И. Неплюев, пытаясь уменьшить влияние хана </w:t>
      </w:r>
      <w:proofErr w:type="spellStart"/>
      <w:r w:rsidRPr="00705349">
        <w:rPr>
          <w:color w:val="000000"/>
          <w:sz w:val="28"/>
          <w:szCs w:val="28"/>
        </w:rPr>
        <w:t>Абулхаира</w:t>
      </w:r>
      <w:proofErr w:type="spellEnd"/>
      <w:r w:rsidRPr="00705349">
        <w:rPr>
          <w:color w:val="000000"/>
          <w:sz w:val="28"/>
          <w:szCs w:val="28"/>
        </w:rPr>
        <w:t xml:space="preserve"> в степи, держал в аманатах (заложником)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 xml:space="preserve">сына </w:t>
      </w:r>
      <w:proofErr w:type="spellStart"/>
      <w:r w:rsidRPr="00705349">
        <w:rPr>
          <w:rStyle w:val="ad"/>
          <w:rFonts w:eastAsiaTheme="majorEastAsia"/>
          <w:color w:val="000000"/>
          <w:sz w:val="28"/>
          <w:szCs w:val="28"/>
        </w:rPr>
        <w:t>Абулхаира</w:t>
      </w:r>
      <w:proofErr w:type="spellEnd"/>
      <w:r w:rsidRPr="00705349">
        <w:rPr>
          <w:rStyle w:val="ad"/>
          <w:rFonts w:eastAsiaTheme="majorEastAsia"/>
          <w:color w:val="000000"/>
          <w:sz w:val="28"/>
          <w:szCs w:val="28"/>
        </w:rPr>
        <w:t xml:space="preserve"> султана </w:t>
      </w:r>
      <w:proofErr w:type="spellStart"/>
      <w:r w:rsidRPr="00705349">
        <w:rPr>
          <w:rStyle w:val="ad"/>
          <w:rFonts w:eastAsiaTheme="majorEastAsia"/>
          <w:color w:val="000000"/>
          <w:sz w:val="28"/>
          <w:szCs w:val="28"/>
        </w:rPr>
        <w:t>Кожахмета</w:t>
      </w:r>
      <w:proofErr w:type="spellEnd"/>
      <w:r w:rsidRPr="00705349">
        <w:rPr>
          <w:rStyle w:val="ad"/>
          <w:rFonts w:eastAsiaTheme="majorEastAsia"/>
          <w:color w:val="000000"/>
          <w:sz w:val="28"/>
          <w:szCs w:val="28"/>
        </w:rPr>
        <w:t>.</w:t>
      </w:r>
      <w:r w:rsidRPr="00705349">
        <w:rPr>
          <w:color w:val="000000"/>
          <w:sz w:val="28"/>
          <w:szCs w:val="28"/>
        </w:rPr>
        <w:t xml:space="preserve"> В 1735–1737 годах ополчение Младшего жуза с согласия хана </w:t>
      </w:r>
      <w:proofErr w:type="spellStart"/>
      <w:r w:rsidRPr="00705349">
        <w:rPr>
          <w:color w:val="000000"/>
          <w:sz w:val="28"/>
          <w:szCs w:val="28"/>
        </w:rPr>
        <w:t>Абулхаира</w:t>
      </w:r>
      <w:proofErr w:type="spellEnd"/>
      <w:r w:rsidRPr="00705349">
        <w:rPr>
          <w:color w:val="000000"/>
          <w:sz w:val="28"/>
          <w:szCs w:val="28"/>
        </w:rPr>
        <w:t xml:space="preserve"> было использовано русским правительством для подавления башкирского восстания. В 1735 году, спасаясь от карательных сил, в Младший жуз перекочевало 50 000 башкир. В 1740 году произошло второе восстание башкирского народа. В августе 1738 года председатель Оренбургской комиссии, известный историк В. Татищев, созвал в Оренбурге съезд казахских султанов и </w:t>
      </w:r>
      <w:proofErr w:type="spellStart"/>
      <w:r w:rsidRPr="00705349">
        <w:rPr>
          <w:color w:val="000000"/>
          <w:sz w:val="28"/>
          <w:szCs w:val="28"/>
        </w:rPr>
        <w:t>родоправителей</w:t>
      </w:r>
      <w:proofErr w:type="spellEnd"/>
      <w:r w:rsidRPr="00705349">
        <w:rPr>
          <w:color w:val="000000"/>
          <w:sz w:val="28"/>
          <w:szCs w:val="28"/>
        </w:rPr>
        <w:t xml:space="preserve"> (хан </w:t>
      </w:r>
      <w:proofErr w:type="spellStart"/>
      <w:r w:rsidRPr="00705349">
        <w:rPr>
          <w:color w:val="000000"/>
          <w:sz w:val="28"/>
          <w:szCs w:val="28"/>
        </w:rPr>
        <w:t>Абулхаир</w:t>
      </w:r>
      <w:proofErr w:type="spellEnd"/>
      <w:r w:rsidRPr="00705349">
        <w:rPr>
          <w:color w:val="000000"/>
          <w:sz w:val="28"/>
          <w:szCs w:val="28"/>
        </w:rPr>
        <w:t xml:space="preserve"> со своими сыновьями и 60 старшин Младшего и Среднего жузов подтвердили присягу на верность России). </w:t>
      </w:r>
    </w:p>
    <w:p w14:paraId="1F452DDF" w14:textId="22688378" w:rsidR="006B0E16" w:rsidRPr="00705349" w:rsidRDefault="006B0E16" w:rsidP="006B0E16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5349">
        <w:rPr>
          <w:color w:val="000000"/>
          <w:sz w:val="28"/>
          <w:szCs w:val="28"/>
        </w:rPr>
        <w:t>На съезде казахской феодальной верхушки в Оренбурге присутствовал влиятельный султан Среднего жуза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>Абылай</w:t>
      </w:r>
      <w:r w:rsidRPr="00705349">
        <w:rPr>
          <w:color w:val="000000"/>
          <w:sz w:val="28"/>
          <w:szCs w:val="28"/>
        </w:rPr>
        <w:t>, который стал одним из организаторов борьбы против джунгар во второй четверти XVIII века. В августе 1740 года в городе Орске хан Среднего жуза </w:t>
      </w:r>
      <w:proofErr w:type="spellStart"/>
      <w:r w:rsidRPr="00705349">
        <w:rPr>
          <w:rStyle w:val="ad"/>
          <w:rFonts w:eastAsiaTheme="majorEastAsia"/>
          <w:color w:val="000000"/>
          <w:sz w:val="28"/>
          <w:szCs w:val="28"/>
        </w:rPr>
        <w:t>Абулмамбет</w:t>
      </w:r>
      <w:proofErr w:type="spellEnd"/>
      <w:r w:rsidRPr="00705349">
        <w:rPr>
          <w:color w:val="000000"/>
          <w:sz w:val="28"/>
          <w:szCs w:val="28"/>
        </w:rPr>
        <w:t> (стал ханом в 1734 году) и султан </w:t>
      </w:r>
      <w:r w:rsidRPr="00705349">
        <w:rPr>
          <w:rStyle w:val="ad"/>
          <w:rFonts w:eastAsiaTheme="majorEastAsia"/>
          <w:color w:val="000000"/>
          <w:sz w:val="28"/>
          <w:szCs w:val="28"/>
        </w:rPr>
        <w:t>Абылай </w:t>
      </w:r>
      <w:r w:rsidRPr="00705349">
        <w:rPr>
          <w:color w:val="000000"/>
          <w:sz w:val="28"/>
          <w:szCs w:val="28"/>
        </w:rPr>
        <w:t xml:space="preserve">присягнули на верность России. Одним из важных моментов переговоров по принятию присяги </w:t>
      </w:r>
      <w:proofErr w:type="spellStart"/>
      <w:r w:rsidRPr="00705349">
        <w:rPr>
          <w:color w:val="000000"/>
          <w:sz w:val="28"/>
          <w:szCs w:val="28"/>
        </w:rPr>
        <w:t>Абулмамбетом</w:t>
      </w:r>
      <w:proofErr w:type="spellEnd"/>
      <w:r w:rsidRPr="00705349">
        <w:rPr>
          <w:color w:val="000000"/>
          <w:sz w:val="28"/>
          <w:szCs w:val="28"/>
        </w:rPr>
        <w:t xml:space="preserve"> и Абылаем было обсуждение вопросов по расширению казахско-русской торговли, обеспечению безопасности купеческих караванов. В основу деятельности правителей Среднего жуза в первой половине XVIII века было положено стремление ослабить напор джунгарских завоевателей в казахской степи. Российское влияние на Средний жуз в середине XVIII века было незначительным.</w:t>
      </w:r>
    </w:p>
    <w:p w14:paraId="41109E4F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4. Политика России в 30–50-е годы XVIII века</w:t>
      </w:r>
    </w:p>
    <w:p w14:paraId="35960801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sz w:val="28"/>
          <w:szCs w:val="28"/>
        </w:rPr>
        <w:t>После присяги 1731 года Россия начала активную колонизацию:</w:t>
      </w:r>
    </w:p>
    <w:p w14:paraId="57BDD6E5" w14:textId="77777777" w:rsidR="007E4387" w:rsidRPr="007E4387" w:rsidRDefault="007E4387" w:rsidP="007E4387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Создание Оренбургской экспедиции (1734):</w:t>
      </w:r>
      <w:r w:rsidRPr="007E4387">
        <w:rPr>
          <w:rFonts w:ascii="Times New Roman" w:hAnsi="Times New Roman"/>
          <w:sz w:val="28"/>
          <w:szCs w:val="28"/>
        </w:rPr>
        <w:t xml:space="preserve"> Возглавил </w:t>
      </w:r>
      <w:r w:rsidRPr="007E4387">
        <w:rPr>
          <w:rFonts w:ascii="Times New Roman" w:hAnsi="Times New Roman"/>
          <w:b/>
          <w:bCs/>
          <w:sz w:val="28"/>
          <w:szCs w:val="28"/>
        </w:rPr>
        <w:t>И. Кирилов</w:t>
      </w:r>
      <w:r w:rsidRPr="007E4387">
        <w:rPr>
          <w:rFonts w:ascii="Times New Roman" w:hAnsi="Times New Roman"/>
          <w:sz w:val="28"/>
          <w:szCs w:val="28"/>
        </w:rPr>
        <w:t>. Цель: управление краем, разведка недр, строительство городов.</w:t>
      </w:r>
    </w:p>
    <w:p w14:paraId="28E9E270" w14:textId="77777777" w:rsidR="007E4387" w:rsidRPr="007E4387" w:rsidRDefault="007E4387" w:rsidP="007E4387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Основание Оренбурга (1735)</w:t>
      </w:r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:</w:t>
      </w:r>
      <w:r w:rsidRPr="007E4387">
        <w:rPr>
          <w:rFonts w:ascii="Times New Roman" w:hAnsi="Times New Roman"/>
          <w:sz w:val="28"/>
          <w:szCs w:val="28"/>
        </w:rPr>
        <w:t xml:space="preserve"> Стал</w:t>
      </w:r>
      <w:proofErr w:type="gramEnd"/>
      <w:r w:rsidRPr="007E4387">
        <w:rPr>
          <w:rFonts w:ascii="Times New Roman" w:hAnsi="Times New Roman"/>
          <w:sz w:val="28"/>
          <w:szCs w:val="28"/>
        </w:rPr>
        <w:t xml:space="preserve"> главным административным и торговым центром на границе со Степью.</w:t>
      </w:r>
    </w:p>
    <w:p w14:paraId="2FA0B4F6" w14:textId="77777777" w:rsidR="007E4387" w:rsidRPr="007E4387" w:rsidRDefault="007E4387" w:rsidP="007E4387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И. Неплюев (1742):</w:t>
      </w:r>
      <w:r w:rsidRPr="007E4387">
        <w:rPr>
          <w:rFonts w:ascii="Times New Roman" w:hAnsi="Times New Roman"/>
          <w:sz w:val="28"/>
          <w:szCs w:val="28"/>
        </w:rPr>
        <w:t xml:space="preserve"> Первый губернатор Оренбурга, сторонник жесткой политики «разделяй и властвуй». Он стравливал казахские роды между собой, чтобы ослабить ханскую власть.</w:t>
      </w:r>
    </w:p>
    <w:p w14:paraId="302976EA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5. Обострение обстановки в 40-е годы XVIII века</w:t>
      </w:r>
    </w:p>
    <w:p w14:paraId="41C3BDC2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sz w:val="28"/>
          <w:szCs w:val="28"/>
        </w:rPr>
        <w:t>Ситуация внутри Казахстана стала критической:</w:t>
      </w:r>
    </w:p>
    <w:p w14:paraId="0D5391A6" w14:textId="77777777" w:rsidR="007E4387" w:rsidRPr="007E4387" w:rsidRDefault="007E4387" w:rsidP="007E4387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Разочарование в подданстве: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4387">
        <w:rPr>
          <w:rFonts w:ascii="Times New Roman" w:hAnsi="Times New Roman"/>
          <w:sz w:val="28"/>
          <w:szCs w:val="28"/>
        </w:rPr>
        <w:t>Абулхаир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не получил обещанной военной помощи против джунгар. Россия строила крепости, но не защищала казахов.</w:t>
      </w:r>
    </w:p>
    <w:p w14:paraId="5A073C6F" w14:textId="77777777" w:rsidR="007E4387" w:rsidRPr="007E4387" w:rsidRDefault="007E4387" w:rsidP="007E4387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Джунгарское нашествие (1741–1742):</w:t>
      </w:r>
      <w:r w:rsidRPr="007E4387">
        <w:rPr>
          <w:rFonts w:ascii="Times New Roman" w:hAnsi="Times New Roman"/>
          <w:sz w:val="28"/>
          <w:szCs w:val="28"/>
        </w:rPr>
        <w:t xml:space="preserve"> Новый удар </w:t>
      </w:r>
      <w:proofErr w:type="spellStart"/>
      <w:r w:rsidRPr="007E4387">
        <w:rPr>
          <w:rFonts w:ascii="Times New Roman" w:hAnsi="Times New Roman"/>
          <w:sz w:val="28"/>
          <w:szCs w:val="28"/>
        </w:rPr>
        <w:t>хунтайши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4387">
        <w:rPr>
          <w:rFonts w:ascii="Times New Roman" w:hAnsi="Times New Roman"/>
          <w:sz w:val="28"/>
          <w:szCs w:val="28"/>
        </w:rPr>
        <w:t>Галдан</w:t>
      </w:r>
      <w:proofErr w:type="spellEnd"/>
      <w:r w:rsidRPr="007E4387">
        <w:rPr>
          <w:rFonts w:ascii="Times New Roman" w:hAnsi="Times New Roman"/>
          <w:sz w:val="28"/>
          <w:szCs w:val="28"/>
        </w:rPr>
        <w:t>-Церена. Пленение султана Абылая.</w:t>
      </w:r>
    </w:p>
    <w:p w14:paraId="62A651D4" w14:textId="77777777" w:rsidR="007E4387" w:rsidRPr="007E4387" w:rsidRDefault="007E4387" w:rsidP="007E4387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lastRenderedPageBreak/>
        <w:t xml:space="preserve">Конфликт </w:t>
      </w:r>
      <w:proofErr w:type="spellStart"/>
      <w:r w:rsidRPr="007E4387">
        <w:rPr>
          <w:rFonts w:ascii="Times New Roman" w:hAnsi="Times New Roman"/>
          <w:b/>
          <w:bCs/>
          <w:sz w:val="28"/>
          <w:szCs w:val="28"/>
        </w:rPr>
        <w:t>Абулхаира</w:t>
      </w:r>
      <w:proofErr w:type="spellEnd"/>
      <w:r w:rsidRPr="007E4387">
        <w:rPr>
          <w:rFonts w:ascii="Times New Roman" w:hAnsi="Times New Roman"/>
          <w:b/>
          <w:bCs/>
          <w:sz w:val="28"/>
          <w:szCs w:val="28"/>
        </w:rPr>
        <w:t xml:space="preserve"> с Бараком:</w:t>
      </w:r>
      <w:r w:rsidRPr="007E4387">
        <w:rPr>
          <w:rFonts w:ascii="Times New Roman" w:hAnsi="Times New Roman"/>
          <w:sz w:val="28"/>
          <w:szCs w:val="28"/>
        </w:rPr>
        <w:t xml:space="preserve"> Внутренние распри достигли пика. В </w:t>
      </w:r>
      <w:r w:rsidRPr="007E4387">
        <w:rPr>
          <w:rFonts w:ascii="Times New Roman" w:hAnsi="Times New Roman"/>
          <w:b/>
          <w:bCs/>
          <w:sz w:val="28"/>
          <w:szCs w:val="28"/>
        </w:rPr>
        <w:t>1748 году</w:t>
      </w:r>
      <w:r w:rsidRPr="007E4387">
        <w:rPr>
          <w:rFonts w:ascii="Times New Roman" w:hAnsi="Times New Roman"/>
          <w:sz w:val="28"/>
          <w:szCs w:val="28"/>
        </w:rPr>
        <w:t xml:space="preserve"> султан Барак (правитель Среднего жуза) убил </w:t>
      </w:r>
      <w:proofErr w:type="spellStart"/>
      <w:r w:rsidRPr="007E4387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7E4387">
        <w:rPr>
          <w:rFonts w:ascii="Times New Roman" w:hAnsi="Times New Roman"/>
          <w:sz w:val="28"/>
          <w:szCs w:val="28"/>
        </w:rPr>
        <w:t>. Это привело к еще большему ослаблению единства Младшего жуза.</w:t>
      </w:r>
    </w:p>
    <w:p w14:paraId="487B93BF" w14:textId="77777777" w:rsidR="007E4387" w:rsidRPr="007E4387" w:rsidRDefault="007E4387" w:rsidP="007E438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Тезисы для ЕНТ (Запомни это!):</w:t>
      </w:r>
    </w:p>
    <w:p w14:paraId="47DFDE94" w14:textId="1BE75A92" w:rsidR="007E4387" w:rsidRPr="007E4387" w:rsidRDefault="007E4387" w:rsidP="007E4387">
      <w:pPr>
        <w:pStyle w:val="p1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10 октября 1731 г.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7E4387">
        <w:rPr>
          <w:rFonts w:ascii="Times New Roman" w:hAnsi="Times New Roman"/>
          <w:sz w:val="28"/>
          <w:szCs w:val="28"/>
        </w:rPr>
        <w:t xml:space="preserve">официальная присяга </w:t>
      </w:r>
      <w:proofErr w:type="spellStart"/>
      <w:r w:rsidRPr="007E4387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в урочище </w:t>
      </w:r>
      <w:proofErr w:type="spellStart"/>
      <w:r w:rsidRPr="007E4387">
        <w:rPr>
          <w:rFonts w:ascii="Times New Roman" w:hAnsi="Times New Roman"/>
          <w:sz w:val="28"/>
          <w:szCs w:val="28"/>
        </w:rPr>
        <w:t>Майтюбе</w:t>
      </w:r>
      <w:proofErr w:type="spellEnd"/>
      <w:r w:rsidRPr="007E4387">
        <w:rPr>
          <w:rFonts w:ascii="Times New Roman" w:hAnsi="Times New Roman"/>
          <w:sz w:val="28"/>
          <w:szCs w:val="28"/>
        </w:rPr>
        <w:t>.</w:t>
      </w:r>
    </w:p>
    <w:p w14:paraId="726AA596" w14:textId="03178DE9" w:rsidR="007E4387" w:rsidRPr="007E4387" w:rsidRDefault="007E4387" w:rsidP="007E4387">
      <w:pPr>
        <w:pStyle w:val="p1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А. И. </w:t>
      </w:r>
      <w:proofErr w:type="spellStart"/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Тевкелев</w:t>
      </w:r>
      <w:proofErr w:type="spellEnd"/>
      <w:r w:rsidRPr="007E4387">
        <w:rPr>
          <w:rFonts w:ascii="Times New Roman" w:hAnsi="Times New Roman"/>
          <w:sz w:val="28"/>
          <w:szCs w:val="28"/>
        </w:rPr>
        <w:t xml:space="preserve"> </w:t>
      </w:r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7E4387">
        <w:rPr>
          <w:rFonts w:ascii="Times New Roman" w:hAnsi="Times New Roman"/>
          <w:sz w:val="28"/>
          <w:szCs w:val="28"/>
        </w:rPr>
        <w:t xml:space="preserve"> дипломат, фактически «дирижер» процесса присоединения.</w:t>
      </w:r>
    </w:p>
    <w:p w14:paraId="005F52D3" w14:textId="77777777" w:rsidR="007E4387" w:rsidRPr="007E4387" w:rsidRDefault="007E4387" w:rsidP="007E4387">
      <w:pPr>
        <w:pStyle w:val="p1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>Петр I</w:t>
      </w:r>
      <w:r w:rsidRPr="007E4387">
        <w:rPr>
          <w:rFonts w:ascii="Times New Roman" w:hAnsi="Times New Roman"/>
          <w:sz w:val="28"/>
          <w:szCs w:val="28"/>
        </w:rPr>
        <w:t xml:space="preserve"> назвал Казахстан «ключом и вратами к Азии».</w:t>
      </w:r>
    </w:p>
    <w:p w14:paraId="63F90858" w14:textId="72090CB7" w:rsidR="007E4387" w:rsidRPr="007E4387" w:rsidRDefault="007E4387" w:rsidP="007E4387">
      <w:pPr>
        <w:pStyle w:val="p1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7E4387">
        <w:rPr>
          <w:rFonts w:ascii="Times New Roman" w:hAnsi="Times New Roman"/>
          <w:b/>
          <w:bCs/>
          <w:sz w:val="28"/>
          <w:szCs w:val="28"/>
        </w:rPr>
        <w:t xml:space="preserve">Линия </w:t>
      </w:r>
      <w:proofErr w:type="gramStart"/>
      <w:r w:rsidRPr="007E4387">
        <w:rPr>
          <w:rFonts w:ascii="Times New Roman" w:hAnsi="Times New Roman"/>
          <w:b/>
          <w:bCs/>
          <w:sz w:val="28"/>
          <w:szCs w:val="28"/>
        </w:rPr>
        <w:t>укреплений</w:t>
      </w:r>
      <w:r w:rsidRPr="007E4387">
        <w:rPr>
          <w:rFonts w:ascii="Times New Roman" w:hAnsi="Times New Roman"/>
          <w:sz w:val="28"/>
          <w:szCs w:val="28"/>
        </w:rPr>
        <w:t xml:space="preserve"> </w:t>
      </w:r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="00A01E2E"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7E4387">
        <w:rPr>
          <w:rFonts w:ascii="Times New Roman" w:hAnsi="Times New Roman"/>
          <w:sz w:val="28"/>
          <w:szCs w:val="28"/>
        </w:rPr>
        <w:t xml:space="preserve"> Иртышская (восток) и Оренбургская (запад).</w:t>
      </w:r>
    </w:p>
    <w:p w14:paraId="334FB1C9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b/>
          <w:bCs/>
          <w:sz w:val="28"/>
          <w:szCs w:val="28"/>
        </w:rPr>
        <w:t xml:space="preserve">Младший жуз после смерти </w:t>
      </w:r>
      <w:proofErr w:type="spellStart"/>
      <w:r w:rsidRPr="000C409E">
        <w:rPr>
          <w:rFonts w:ascii="Times New Roman" w:hAnsi="Times New Roman"/>
          <w:b/>
          <w:bCs/>
          <w:sz w:val="28"/>
          <w:szCs w:val="28"/>
        </w:rPr>
        <w:t>Абулхаира</w:t>
      </w:r>
      <w:proofErr w:type="spellEnd"/>
      <w:r w:rsidRPr="000C409E">
        <w:rPr>
          <w:rFonts w:ascii="Times New Roman" w:hAnsi="Times New Roman"/>
          <w:b/>
          <w:bCs/>
          <w:sz w:val="28"/>
          <w:szCs w:val="28"/>
        </w:rPr>
        <w:t>.</w:t>
      </w:r>
    </w:p>
    <w:p w14:paraId="13643CA5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Нашествие джунгарского</w:t>
      </w:r>
      <w:r w:rsidRPr="000C409E">
        <w:rPr>
          <w:rFonts w:ascii="Times New Roman" w:hAnsi="Times New Roman"/>
          <w:b/>
          <w:bCs/>
          <w:sz w:val="28"/>
          <w:szCs w:val="28"/>
        </w:rPr>
        <w:t> </w:t>
      </w:r>
      <w:proofErr w:type="spellStart"/>
      <w:r w:rsidRPr="000C409E">
        <w:rPr>
          <w:rFonts w:ascii="Times New Roman" w:hAnsi="Times New Roman"/>
          <w:b/>
          <w:bCs/>
          <w:sz w:val="28"/>
          <w:szCs w:val="28"/>
        </w:rPr>
        <w:t>хунтайши</w:t>
      </w:r>
      <w:proofErr w:type="spellEnd"/>
      <w:r w:rsidRPr="000C409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0C409E">
        <w:rPr>
          <w:rFonts w:ascii="Times New Roman" w:hAnsi="Times New Roman"/>
          <w:b/>
          <w:bCs/>
          <w:sz w:val="28"/>
          <w:szCs w:val="28"/>
        </w:rPr>
        <w:t>Галдан</w:t>
      </w:r>
      <w:proofErr w:type="spellEnd"/>
      <w:r w:rsidRPr="000C409E">
        <w:rPr>
          <w:rFonts w:ascii="Times New Roman" w:hAnsi="Times New Roman"/>
          <w:b/>
          <w:bCs/>
          <w:sz w:val="28"/>
          <w:szCs w:val="28"/>
        </w:rPr>
        <w:t>-Церена</w:t>
      </w:r>
      <w:r w:rsidRPr="000C409E">
        <w:rPr>
          <w:rFonts w:ascii="Times New Roman" w:hAnsi="Times New Roman"/>
          <w:sz w:val="28"/>
          <w:szCs w:val="28"/>
        </w:rPr>
        <w:t> в 1741–1742 годах на Средний и Старший жузы в истории Казахстана было названо вторыми </w:t>
      </w:r>
      <w:r w:rsidRPr="000C409E">
        <w:rPr>
          <w:rFonts w:ascii="Times New Roman" w:hAnsi="Times New Roman"/>
          <w:i/>
          <w:iCs/>
          <w:sz w:val="28"/>
          <w:szCs w:val="28"/>
        </w:rPr>
        <w:t>«Годами Великого бедствия»</w:t>
      </w:r>
      <w:r w:rsidRPr="000C409E">
        <w:rPr>
          <w:rFonts w:ascii="Times New Roman" w:hAnsi="Times New Roman"/>
          <w:sz w:val="28"/>
          <w:szCs w:val="28"/>
        </w:rPr>
        <w:t xml:space="preserve">. Средний жуз был вынужден отойти на север до Орской крепости. 20 мая 1742 года Сенат принял специальный указ о мерах по защите казахского населения и обороны крепостей вдоль Иртышской линии. Начальник Оренбургской комиссии И. Неплюев 2 сентября 1742 года направил джунгарскому </w:t>
      </w:r>
      <w:proofErr w:type="spellStart"/>
      <w:r w:rsidRPr="000C409E">
        <w:rPr>
          <w:rFonts w:ascii="Times New Roman" w:hAnsi="Times New Roman"/>
          <w:sz w:val="28"/>
          <w:szCs w:val="28"/>
        </w:rPr>
        <w:t>хунтайши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409E">
        <w:rPr>
          <w:rFonts w:ascii="Times New Roman" w:hAnsi="Times New Roman"/>
          <w:sz w:val="28"/>
          <w:szCs w:val="28"/>
        </w:rPr>
        <w:t>Галдан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-Церену письмо о недопустимости вмешательства джунгар в дела казахов. Джунгары на дипломатические протесты русских властей не реагировали и продолжали движение вглубь степей. Видя, что Россия наращивает военный потенциал в районе Верхнего Прииртышья и алтайских горнозаводских предприятий, </w:t>
      </w:r>
      <w:proofErr w:type="spellStart"/>
      <w:r w:rsidRPr="000C409E">
        <w:rPr>
          <w:rFonts w:ascii="Times New Roman" w:hAnsi="Times New Roman"/>
          <w:sz w:val="28"/>
          <w:szCs w:val="28"/>
        </w:rPr>
        <w:t>Галдан</w:t>
      </w:r>
      <w:proofErr w:type="spellEnd"/>
      <w:r w:rsidRPr="000C409E">
        <w:rPr>
          <w:rFonts w:ascii="Times New Roman" w:hAnsi="Times New Roman"/>
          <w:sz w:val="28"/>
          <w:szCs w:val="28"/>
        </w:rPr>
        <w:t>-Церен требовал уничтожения некоторых военно-опорных пунктов. В районе Верхнего Прииртышья находился 21 российский форпост.</w:t>
      </w:r>
    </w:p>
    <w:p w14:paraId="07774A81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После смерти </w:t>
      </w:r>
      <w:proofErr w:type="spellStart"/>
      <w:r w:rsidRPr="000C409E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в Младшем жузе стали править два хана: в северо-западной части был избран сын </w:t>
      </w:r>
      <w:proofErr w:type="spellStart"/>
      <w:r w:rsidRPr="000C409E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0C409E">
        <w:rPr>
          <w:rFonts w:ascii="Times New Roman" w:hAnsi="Times New Roman"/>
          <w:sz w:val="28"/>
          <w:szCs w:val="28"/>
        </w:rPr>
        <w:t> </w:t>
      </w:r>
      <w:proofErr w:type="spellStart"/>
      <w:r w:rsidRPr="000C409E">
        <w:rPr>
          <w:rFonts w:ascii="Times New Roman" w:hAnsi="Times New Roman"/>
          <w:b/>
          <w:bCs/>
          <w:sz w:val="28"/>
          <w:szCs w:val="28"/>
        </w:rPr>
        <w:t>Нуралы</w:t>
      </w:r>
      <w:proofErr w:type="spellEnd"/>
      <w:r w:rsidRPr="000C409E">
        <w:rPr>
          <w:rFonts w:ascii="Times New Roman" w:hAnsi="Times New Roman"/>
          <w:sz w:val="28"/>
          <w:szCs w:val="28"/>
        </w:rPr>
        <w:t>, в северо-восточной утвердился султан </w:t>
      </w:r>
      <w:r w:rsidRPr="000C409E">
        <w:rPr>
          <w:rFonts w:ascii="Times New Roman" w:hAnsi="Times New Roman"/>
          <w:b/>
          <w:bCs/>
          <w:sz w:val="28"/>
          <w:szCs w:val="28"/>
        </w:rPr>
        <w:t>Батыр</w:t>
      </w:r>
      <w:r w:rsidRPr="000C409E">
        <w:rPr>
          <w:rFonts w:ascii="Times New Roman" w:hAnsi="Times New Roman"/>
          <w:sz w:val="28"/>
          <w:szCs w:val="28"/>
        </w:rPr>
        <w:t xml:space="preserve">. Род </w:t>
      </w:r>
      <w:proofErr w:type="spellStart"/>
      <w:r w:rsidRPr="000C409E">
        <w:rPr>
          <w:rFonts w:ascii="Times New Roman" w:hAnsi="Times New Roman"/>
          <w:sz w:val="28"/>
          <w:szCs w:val="28"/>
        </w:rPr>
        <w:t>шекты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, бывший опорой хана </w:t>
      </w:r>
      <w:proofErr w:type="spellStart"/>
      <w:r w:rsidRPr="000C409E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, признал власть Батыра. </w:t>
      </w:r>
      <w:proofErr w:type="spellStart"/>
      <w:r w:rsidRPr="000C409E">
        <w:rPr>
          <w:rFonts w:ascii="Times New Roman" w:hAnsi="Times New Roman"/>
          <w:sz w:val="28"/>
          <w:szCs w:val="28"/>
        </w:rPr>
        <w:t>Нуралы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-хан был приведен к присяге оренбургским губернатором Неплюевым 10 июля 1749 года. Россия поддерживала связи только с ханом </w:t>
      </w:r>
      <w:proofErr w:type="spellStart"/>
      <w:r w:rsidRPr="000C409E">
        <w:rPr>
          <w:rFonts w:ascii="Times New Roman" w:hAnsi="Times New Roman"/>
          <w:sz w:val="28"/>
          <w:szCs w:val="28"/>
        </w:rPr>
        <w:t>Нуралы</w:t>
      </w:r>
      <w:proofErr w:type="spellEnd"/>
      <w:r w:rsidRPr="000C409E">
        <w:rPr>
          <w:rFonts w:ascii="Times New Roman" w:hAnsi="Times New Roman"/>
          <w:sz w:val="28"/>
          <w:szCs w:val="28"/>
        </w:rPr>
        <w:t>, но в то же время использовала противоречия между двумя ханами для укрепления своего влияния в регионе.</w:t>
      </w:r>
    </w:p>
    <w:p w14:paraId="0671F20F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b/>
          <w:bCs/>
          <w:sz w:val="28"/>
          <w:szCs w:val="28"/>
        </w:rPr>
        <w:t xml:space="preserve">Разгром </w:t>
      </w:r>
      <w:proofErr w:type="spellStart"/>
      <w:r w:rsidRPr="000C409E">
        <w:rPr>
          <w:rFonts w:ascii="Times New Roman" w:hAnsi="Times New Roman"/>
          <w:b/>
          <w:bCs/>
          <w:sz w:val="28"/>
          <w:szCs w:val="28"/>
        </w:rPr>
        <w:t>Джунгapского</w:t>
      </w:r>
      <w:proofErr w:type="spellEnd"/>
      <w:r w:rsidRPr="000C409E">
        <w:rPr>
          <w:rFonts w:ascii="Times New Roman" w:hAnsi="Times New Roman"/>
          <w:b/>
          <w:bCs/>
          <w:sz w:val="28"/>
          <w:szCs w:val="28"/>
        </w:rPr>
        <w:t xml:space="preserve"> ханства.</w:t>
      </w:r>
    </w:p>
    <w:p w14:paraId="5C5FEFF5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Угроза со стороны Джунгарского ханства во второй четверти XVIII века отпала вместе со смертью </w:t>
      </w:r>
      <w:proofErr w:type="spellStart"/>
      <w:r w:rsidRPr="000C409E">
        <w:rPr>
          <w:rFonts w:ascii="Times New Roman" w:hAnsi="Times New Roman"/>
          <w:sz w:val="28"/>
          <w:szCs w:val="28"/>
        </w:rPr>
        <w:t>Галдан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-Церена в 1745 году. В середине XVIII века джунгары совершили ряд набегов в места, где располагались российские горнозаводские предприятия. Чтобы обезопасить заводы и рудники, указом российской императрицы Елизаветы Петровны с 1747 года все демидовские рудники были объявлены собственностью династии Романовых. Весной 1755 года войска Цинской империи нанесли джунгарам поражение. </w:t>
      </w:r>
      <w:proofErr w:type="spellStart"/>
      <w:r w:rsidRPr="000C409E">
        <w:rPr>
          <w:rFonts w:ascii="Times New Roman" w:hAnsi="Times New Roman"/>
          <w:sz w:val="28"/>
          <w:szCs w:val="28"/>
        </w:rPr>
        <w:t>Амурсана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, один из претендентов на джунгарский </w:t>
      </w:r>
      <w:r w:rsidRPr="000C409E">
        <w:rPr>
          <w:rFonts w:ascii="Times New Roman" w:hAnsi="Times New Roman"/>
          <w:sz w:val="28"/>
          <w:szCs w:val="28"/>
        </w:rPr>
        <w:lastRenderedPageBreak/>
        <w:t>престол, сначала пытался с помощью цинских войск занять джунгарский престол. Поняв замыслы цинского правительства, он возглавил антиманьчжурскую борьбу, но потерпел поражение и вынужден был искать убежище у султана</w:t>
      </w:r>
      <w:r w:rsidRPr="000C409E">
        <w:rPr>
          <w:rFonts w:ascii="Times New Roman" w:hAnsi="Times New Roman"/>
          <w:b/>
          <w:bCs/>
          <w:sz w:val="28"/>
          <w:szCs w:val="28"/>
        </w:rPr>
        <w:t> Абылая</w:t>
      </w:r>
      <w:r w:rsidRPr="000C409E">
        <w:rPr>
          <w:rFonts w:ascii="Times New Roman" w:hAnsi="Times New Roman"/>
          <w:sz w:val="28"/>
          <w:szCs w:val="28"/>
        </w:rPr>
        <w:t xml:space="preserve">. Получив отказ, </w:t>
      </w:r>
      <w:proofErr w:type="spellStart"/>
      <w:r w:rsidRPr="000C409E">
        <w:rPr>
          <w:rFonts w:ascii="Times New Roman" w:hAnsi="Times New Roman"/>
          <w:sz w:val="28"/>
          <w:szCs w:val="28"/>
        </w:rPr>
        <w:t>Амурсана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ушел в пределы Российской империи, где вскоре умер.</w:t>
      </w:r>
    </w:p>
    <w:p w14:paraId="678560EB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В 1758 году Джунгария была окончательно разгромлена Цинской империей. Большая часть джунгар была уничтожена цинскими войсками или умерла от болезней. Несколько тысяч семей бежали на Волгу к калмыкам. В 1761 году Джунгария была превращена в Цинское имперское наместничество</w:t>
      </w:r>
      <w:r w:rsidRPr="000C409E">
        <w:rPr>
          <w:rFonts w:ascii="Times New Roman" w:hAnsi="Times New Roman"/>
          <w:b/>
          <w:bCs/>
          <w:sz w:val="28"/>
          <w:szCs w:val="28"/>
        </w:rPr>
        <w:t> Синьцзян («Новая граница»)</w:t>
      </w:r>
      <w:r w:rsidRPr="000C409E">
        <w:rPr>
          <w:rFonts w:ascii="Times New Roman" w:hAnsi="Times New Roman"/>
          <w:sz w:val="28"/>
          <w:szCs w:val="28"/>
        </w:rPr>
        <w:t>.</w:t>
      </w:r>
    </w:p>
    <w:p w14:paraId="56D2FBFC" w14:textId="77777777" w:rsidR="000C409E" w:rsidRDefault="000C409E" w:rsidP="000C409E">
      <w:pPr>
        <w:pStyle w:val="p1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2E40C30" w14:textId="65C522C0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b/>
          <w:bCs/>
          <w:sz w:val="28"/>
          <w:szCs w:val="28"/>
        </w:rPr>
        <w:t>Военно-оборонительные линии.</w:t>
      </w:r>
    </w:p>
    <w:p w14:paraId="01B447BC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Система укрепленных пограничных линий, прорезавших традиционные кочевья казахов, тянулась </w:t>
      </w:r>
      <w:r w:rsidRPr="000C409E">
        <w:rPr>
          <w:rFonts w:ascii="Times New Roman" w:hAnsi="Times New Roman"/>
          <w:i/>
          <w:iCs/>
          <w:sz w:val="28"/>
          <w:szCs w:val="28"/>
        </w:rPr>
        <w:t>от Гурьева до Звериноголовской крепости</w:t>
      </w:r>
      <w:r w:rsidRPr="000C409E">
        <w:rPr>
          <w:rFonts w:ascii="Times New Roman" w:hAnsi="Times New Roman"/>
          <w:sz w:val="28"/>
          <w:szCs w:val="28"/>
        </w:rPr>
        <w:t>. В начале 50-х годов XVIII века она состояла из трех частей:</w:t>
      </w:r>
    </w:p>
    <w:p w14:paraId="7C30B6E9" w14:textId="77777777" w:rsidR="000C409E" w:rsidRPr="000C409E" w:rsidRDefault="000C409E" w:rsidP="000C409E">
      <w:pPr>
        <w:pStyle w:val="p1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i/>
          <w:iCs/>
          <w:sz w:val="28"/>
          <w:szCs w:val="28"/>
        </w:rPr>
        <w:t>Горькая линия</w:t>
      </w:r>
      <w:r w:rsidRPr="000C409E">
        <w:rPr>
          <w:rFonts w:ascii="Times New Roman" w:hAnsi="Times New Roman"/>
          <w:sz w:val="28"/>
          <w:szCs w:val="28"/>
        </w:rPr>
        <w:t> тянулась от сибирского редута до Омской крепости. Была названа из-за расположенных на всем ее протяжении множества горько-соленых озер;</w:t>
      </w:r>
    </w:p>
    <w:p w14:paraId="73E601A5" w14:textId="77777777" w:rsidR="000C409E" w:rsidRPr="000C409E" w:rsidRDefault="000C409E" w:rsidP="000C409E">
      <w:pPr>
        <w:pStyle w:val="p1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i/>
          <w:iCs/>
          <w:sz w:val="28"/>
          <w:szCs w:val="28"/>
        </w:rPr>
        <w:t>Иртышская линия</w:t>
      </w:r>
      <w:r w:rsidRPr="000C409E">
        <w:rPr>
          <w:rFonts w:ascii="Times New Roman" w:hAnsi="Times New Roman"/>
          <w:sz w:val="28"/>
          <w:szCs w:val="28"/>
        </w:rPr>
        <w:t xml:space="preserve"> протянулась по правому берегу реки Иртыш от Омской крепости до </w:t>
      </w:r>
      <w:proofErr w:type="spellStart"/>
      <w:r w:rsidRPr="000C409E">
        <w:rPr>
          <w:rFonts w:ascii="Times New Roman" w:hAnsi="Times New Roman"/>
          <w:sz w:val="28"/>
          <w:szCs w:val="28"/>
        </w:rPr>
        <w:t>Малонарымского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редута;</w:t>
      </w:r>
    </w:p>
    <w:p w14:paraId="59DA1CFD" w14:textId="77777777" w:rsidR="000C409E" w:rsidRPr="000C409E" w:rsidRDefault="000C409E" w:rsidP="000C409E">
      <w:pPr>
        <w:pStyle w:val="p1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i/>
          <w:iCs/>
          <w:sz w:val="28"/>
          <w:szCs w:val="28"/>
        </w:rPr>
        <w:t>Колыванская линия</w:t>
      </w:r>
      <w:r w:rsidRPr="000C409E">
        <w:rPr>
          <w:rFonts w:ascii="Times New Roman" w:hAnsi="Times New Roman"/>
          <w:sz w:val="28"/>
          <w:szCs w:val="28"/>
        </w:rPr>
        <w:t xml:space="preserve"> проходила между колыванскими горными заводами </w:t>
      </w:r>
      <w:proofErr w:type="gramStart"/>
      <w:r w:rsidRPr="000C409E">
        <w:rPr>
          <w:rFonts w:ascii="Times New Roman" w:hAnsi="Times New Roman"/>
          <w:sz w:val="28"/>
          <w:szCs w:val="28"/>
        </w:rPr>
        <w:t xml:space="preserve">от  </w:t>
      </w:r>
      <w:proofErr w:type="spellStart"/>
      <w:r w:rsidRPr="000C409E">
        <w:rPr>
          <w:rFonts w:ascii="Times New Roman" w:hAnsi="Times New Roman"/>
          <w:sz w:val="28"/>
          <w:szCs w:val="28"/>
        </w:rPr>
        <w:t>Усть</w:t>
      </w:r>
      <w:proofErr w:type="gramEnd"/>
      <w:r w:rsidRPr="000C409E">
        <w:rPr>
          <w:rFonts w:ascii="Times New Roman" w:hAnsi="Times New Roman"/>
          <w:sz w:val="28"/>
          <w:szCs w:val="28"/>
        </w:rPr>
        <w:t>-Каменогорской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крепости по направлению к Кузнецкой крепости.</w:t>
      </w:r>
    </w:p>
    <w:p w14:paraId="1F96EE1A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В начале 50-х годов XVIII века в связи с обострением джунгаро-китайских и джунгаро-казахских отношений российское правительство решило продолжить возведение военных сооружений от Звериноголовского редута до Омской крепости. Была построена Ново-Ишимская, или </w:t>
      </w:r>
      <w:proofErr w:type="spellStart"/>
      <w:r w:rsidRPr="000C409E">
        <w:rPr>
          <w:rFonts w:ascii="Times New Roman" w:hAnsi="Times New Roman"/>
          <w:sz w:val="28"/>
          <w:szCs w:val="28"/>
        </w:rPr>
        <w:t>Пресногорьковская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линия, самой крупной крепостью на которой была Петропавловская, основанная в 1752 году.</w:t>
      </w:r>
    </w:p>
    <w:p w14:paraId="7C392D43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Развитие торговых отношений. Уменьшение площади и сокращение маршрутов традиционных кочевий казахских родов в ходе колонизации вынуждали население Младшего жуза устанавливать торговые связи с Цинской империей. Слабое знакомство с покупательной способностью российских денег приводило к тому, что казахские женщины использовали золотые и серебряные монеты в качестве украшений.</w:t>
      </w:r>
    </w:p>
    <w:p w14:paraId="388A7108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Период расширения казахско-русских торговых связей пришелся на 60-е годы ХVIII века. Одним из крупных центров торговли России с зауральской окраиной в середине ХVIII века стал город Оренбург. По документальным сведениям, в 1745–1759 годах количество скота, привезенного в Оренбург из казахской степи, оценивалось в 1 млн рублей.</w:t>
      </w:r>
    </w:p>
    <w:p w14:paraId="321F05F7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Крепости, основанные в районах джунгаро-казахских конфликтов, после упрочения там российского влияния и в силу удобства своего географического положения становились центрами торговли. Казахские </w:t>
      </w:r>
      <w:r w:rsidRPr="000C409E">
        <w:rPr>
          <w:rFonts w:ascii="Times New Roman" w:hAnsi="Times New Roman"/>
          <w:sz w:val="28"/>
          <w:szCs w:val="28"/>
        </w:rPr>
        <w:lastRenderedPageBreak/>
        <w:t>купцы занимались в приграничных районах меновой торговлей. В 60–70-х годах XVIII века в одном из крупных центров меновой торговли Семипалатинске занимались торговлей около 330 казахских купцов. Будучи заинтересованным в торговле с казахами, царское правительство приказало построить в крепостях мечети.</w:t>
      </w:r>
    </w:p>
    <w:p w14:paraId="6B34A833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Соленые озера </w:t>
      </w:r>
      <w:proofErr w:type="spellStart"/>
      <w:r w:rsidRPr="000C409E">
        <w:rPr>
          <w:rFonts w:ascii="Times New Roman" w:hAnsi="Times New Roman"/>
          <w:sz w:val="28"/>
          <w:szCs w:val="28"/>
        </w:rPr>
        <w:t>Калкаман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и Карасу превратились в центры обеспечения высококачественной солью регионов Западной Сибири и Средней Азии. Количество ежегодно поставляемой соли из этих озер только на Урал и в Западную Сибирь достигло 300 тыс. пудов.</w:t>
      </w:r>
    </w:p>
    <w:p w14:paraId="5E2593B4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В 1766 году по просьбе бухарских торговцев хан Среднего жуза </w:t>
      </w:r>
      <w:proofErr w:type="spellStart"/>
      <w:r w:rsidRPr="000C409E">
        <w:rPr>
          <w:rFonts w:ascii="Times New Roman" w:hAnsi="Times New Roman"/>
          <w:sz w:val="28"/>
          <w:szCs w:val="28"/>
        </w:rPr>
        <w:t>Абулмамбет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получил от российской императрицы Екатерины II согласие на свободную торговлю. 15 ноября 1767 года указом Екатерины II была разрешена свободная торговля бухарским купцам. В 60–70-х годах XVIII века крупным торговым центром торговли со Средней Азией был город Петропавловск, крупным торговым центром торговли с Китаем – город Семипалатинск.</w:t>
      </w:r>
    </w:p>
    <w:p w14:paraId="62A03EE0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b/>
          <w:bCs/>
          <w:sz w:val="28"/>
          <w:szCs w:val="28"/>
        </w:rPr>
        <w:t>Колониальная политика царизма.</w:t>
      </w:r>
    </w:p>
    <w:p w14:paraId="3898F317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Создание уральского, сибирского и оренбургского казачьих войск, строительство укрепленных линий приводили к постепенному вытеснению казахов с родовых кочевий.</w:t>
      </w:r>
    </w:p>
    <w:p w14:paraId="5EB2796B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В 1756 году по указанию императрицы Елизаветы Петровны казахам временно разрешили пасти скот на левом берегу Яика за участие в подавлении башкирского восстания 1755 года под руководством </w:t>
      </w:r>
      <w:proofErr w:type="spellStart"/>
      <w:r w:rsidRPr="000C409E">
        <w:rPr>
          <w:rFonts w:ascii="Times New Roman" w:hAnsi="Times New Roman"/>
          <w:sz w:val="28"/>
          <w:szCs w:val="28"/>
        </w:rPr>
        <w:t>Батырши</w:t>
      </w:r>
      <w:proofErr w:type="spellEnd"/>
      <w:r w:rsidRPr="000C409E">
        <w:rPr>
          <w:rFonts w:ascii="Times New Roman" w:hAnsi="Times New Roman"/>
          <w:sz w:val="28"/>
          <w:szCs w:val="28"/>
        </w:rPr>
        <w:t>.</w:t>
      </w:r>
    </w:p>
    <w:p w14:paraId="7FE8E352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В целях усиления колонизации казахских земель уральскими казаками указом от 2 сентября 1756 года Оренбургская администрация запретила кочевание и выпас скота казахскими </w:t>
      </w:r>
      <w:proofErr w:type="spellStart"/>
      <w:r w:rsidRPr="000C409E">
        <w:rPr>
          <w:rFonts w:ascii="Times New Roman" w:hAnsi="Times New Roman"/>
          <w:sz w:val="28"/>
          <w:szCs w:val="28"/>
        </w:rPr>
        <w:t>шаруа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0C409E">
        <w:rPr>
          <w:rFonts w:ascii="Times New Roman" w:hAnsi="Times New Roman"/>
          <w:sz w:val="28"/>
          <w:szCs w:val="28"/>
        </w:rPr>
        <w:t>правобержье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реки Яик (Урал). Это решение было подтверждено 24 декабря 1757 года во врученной хану </w:t>
      </w:r>
      <w:proofErr w:type="spellStart"/>
      <w:r w:rsidRPr="000C409E">
        <w:rPr>
          <w:rFonts w:ascii="Times New Roman" w:hAnsi="Times New Roman"/>
          <w:sz w:val="28"/>
          <w:szCs w:val="28"/>
        </w:rPr>
        <w:t>Нуралы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инструкции.</w:t>
      </w:r>
    </w:p>
    <w:p w14:paraId="2465BEBF" w14:textId="77777777" w:rsidR="000C409E" w:rsidRP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 xml:space="preserve">Нижнее течение реки Урал было поделено между казаками. Плодородные северо-восточные районы получили помещики Безбородко и Юсупов. Благодаря многочисленным ходатайствам старшин Младшего жуза П.И. Рычков и А. </w:t>
      </w:r>
      <w:proofErr w:type="spellStart"/>
      <w:r w:rsidRPr="000C409E">
        <w:rPr>
          <w:rFonts w:ascii="Times New Roman" w:hAnsi="Times New Roman"/>
          <w:sz w:val="28"/>
          <w:szCs w:val="28"/>
        </w:rPr>
        <w:t>Тевкелев</w:t>
      </w:r>
      <w:proofErr w:type="spellEnd"/>
      <w:r w:rsidRPr="000C409E">
        <w:rPr>
          <w:rFonts w:ascii="Times New Roman" w:hAnsi="Times New Roman"/>
          <w:sz w:val="28"/>
          <w:szCs w:val="28"/>
        </w:rPr>
        <w:t xml:space="preserve"> в 1757–1758 годах разрешили казахам переходить через Урал, вскоре это разрешение отменил новый оренбургский губернатор А.Г. Давыдов</w:t>
      </w:r>
    </w:p>
    <w:p w14:paraId="6E5365E6" w14:textId="77777777" w:rsidR="000C409E" w:rsidRDefault="000C409E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0C409E">
        <w:rPr>
          <w:rFonts w:ascii="Times New Roman" w:hAnsi="Times New Roman"/>
          <w:sz w:val="28"/>
          <w:szCs w:val="28"/>
        </w:rPr>
        <w:t>Казахам запрещалось пасти скот вблизи крепостей и не разрешалось приближаться на расстояние менее 50 верст. Российское правительство всеми мерами поощряло рост числа жителей пограничных укреплений, расселяя, в том числе, ссыльных и арестантов. В 1760 году к линейным казакам были присоединены донские и башкирские казаки. Указом императора Павла I в ноябре 1799 года казахам Среднего жуза было разрешено переходить на правый берег Иртыша для кочевания. Этим указом в том же году воспользовались более 45 000 семей Среднего жуза.</w:t>
      </w:r>
    </w:p>
    <w:p w14:paraId="6934B698" w14:textId="77777777" w:rsidR="00073DD7" w:rsidRDefault="00073DD7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BCA9648" w14:textId="566C6491" w:rsidR="00073DD7" w:rsidRDefault="00073DD7" w:rsidP="00073DD7">
      <w:pPr>
        <w:pStyle w:val="p1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073DD7">
        <w:rPr>
          <w:rFonts w:ascii="Times New Roman" w:hAnsi="Times New Roman"/>
          <w:b/>
          <w:bCs/>
          <w:sz w:val="28"/>
          <w:szCs w:val="28"/>
        </w:rPr>
        <w:lastRenderedPageBreak/>
        <w:t>Ссылки на видеоматериалы</w:t>
      </w:r>
    </w:p>
    <w:p w14:paraId="035B2655" w14:textId="77777777" w:rsidR="00073DD7" w:rsidRPr="00073DD7" w:rsidRDefault="00073DD7" w:rsidP="00073DD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073DD7">
        <w:rPr>
          <w:rFonts w:ascii="Times New Roman" w:hAnsi="Times New Roman"/>
          <w:b/>
          <w:bCs/>
          <w:sz w:val="28"/>
          <w:szCs w:val="28"/>
        </w:rPr>
        <w:t xml:space="preserve">1. Казахстан в составе Российской империи (Начало XVIII века): </w:t>
      </w:r>
      <w:hyperlink w:tgtFrame="_blank" w:history="1">
        <w:r w:rsidRPr="00073DD7">
          <w:rPr>
            <w:rStyle w:val="af"/>
            <w:rFonts w:ascii="Times New Roman" w:hAnsi="Times New Roman"/>
            <w:b/>
            <w:bCs/>
            <w:sz w:val="28"/>
            <w:szCs w:val="28"/>
          </w:rPr>
          <w:t>https://www.youtube.com/watch?v=XM7-glC9gyY</w:t>
        </w:r>
      </w:hyperlink>
      <w:r w:rsidRPr="00073DD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73DD7">
        <w:rPr>
          <w:rFonts w:ascii="Times New Roman" w:hAnsi="Times New Roman"/>
          <w:b/>
          <w:bCs/>
          <w:i/>
          <w:iCs/>
          <w:sz w:val="28"/>
          <w:szCs w:val="28"/>
        </w:rPr>
        <w:t>(Разбор экспедиций Бухгольца, Лихарева и строительства Иртышской линии крепостей)</w:t>
      </w:r>
    </w:p>
    <w:p w14:paraId="5ADA4C24" w14:textId="77777777" w:rsidR="00073DD7" w:rsidRPr="00073DD7" w:rsidRDefault="00073DD7" w:rsidP="00073DD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073DD7">
        <w:rPr>
          <w:rFonts w:ascii="Times New Roman" w:hAnsi="Times New Roman"/>
          <w:b/>
          <w:bCs/>
          <w:sz w:val="28"/>
          <w:szCs w:val="28"/>
        </w:rPr>
        <w:t xml:space="preserve">2. Принятие подданства </w:t>
      </w:r>
      <w:proofErr w:type="spellStart"/>
      <w:r w:rsidRPr="00073DD7">
        <w:rPr>
          <w:rFonts w:ascii="Times New Roman" w:hAnsi="Times New Roman"/>
          <w:b/>
          <w:bCs/>
          <w:sz w:val="28"/>
          <w:szCs w:val="28"/>
        </w:rPr>
        <w:t>Абулхаир</w:t>
      </w:r>
      <w:proofErr w:type="spellEnd"/>
      <w:r w:rsidRPr="00073DD7">
        <w:rPr>
          <w:rFonts w:ascii="Times New Roman" w:hAnsi="Times New Roman"/>
          <w:b/>
          <w:bCs/>
          <w:sz w:val="28"/>
          <w:szCs w:val="28"/>
        </w:rPr>
        <w:t xml:space="preserve"> ханом (1731 г.): </w:t>
      </w:r>
      <w:hyperlink w:tgtFrame="_blank" w:history="1">
        <w:r w:rsidRPr="00073DD7">
          <w:rPr>
            <w:rStyle w:val="af"/>
            <w:rFonts w:ascii="Times New Roman" w:hAnsi="Times New Roman"/>
            <w:b/>
            <w:bCs/>
            <w:sz w:val="28"/>
            <w:szCs w:val="28"/>
          </w:rPr>
          <w:t>https://www.youtube.com/watch?v=KrTJ1SlXUtk</w:t>
        </w:r>
      </w:hyperlink>
      <w:r w:rsidRPr="00073DD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73DD7">
        <w:rPr>
          <w:rFonts w:ascii="Times New Roman" w:hAnsi="Times New Roman"/>
          <w:b/>
          <w:bCs/>
          <w:i/>
          <w:iCs/>
          <w:sz w:val="28"/>
          <w:szCs w:val="28"/>
        </w:rPr>
        <w:t xml:space="preserve">(Причины, миссия </w:t>
      </w:r>
      <w:proofErr w:type="spellStart"/>
      <w:r w:rsidRPr="00073DD7">
        <w:rPr>
          <w:rFonts w:ascii="Times New Roman" w:hAnsi="Times New Roman"/>
          <w:b/>
          <w:bCs/>
          <w:i/>
          <w:iCs/>
          <w:sz w:val="28"/>
          <w:szCs w:val="28"/>
        </w:rPr>
        <w:t>Тевкелева</w:t>
      </w:r>
      <w:proofErr w:type="spellEnd"/>
      <w:r w:rsidRPr="00073DD7">
        <w:rPr>
          <w:rFonts w:ascii="Times New Roman" w:hAnsi="Times New Roman"/>
          <w:b/>
          <w:bCs/>
          <w:i/>
          <w:iCs/>
          <w:sz w:val="28"/>
          <w:szCs w:val="28"/>
        </w:rPr>
        <w:t xml:space="preserve"> и последствия для Младшего жуза)</w:t>
      </w:r>
    </w:p>
    <w:p w14:paraId="03A7E2F0" w14:textId="77777777" w:rsidR="00073DD7" w:rsidRPr="00073DD7" w:rsidRDefault="00073DD7" w:rsidP="00073DD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073DD7">
        <w:rPr>
          <w:rFonts w:ascii="Times New Roman" w:hAnsi="Times New Roman"/>
          <w:b/>
          <w:bCs/>
          <w:sz w:val="28"/>
          <w:szCs w:val="28"/>
        </w:rPr>
        <w:t xml:space="preserve">3. Оренбургская экспедиция и политика «Разделяй и властвуй»: </w:t>
      </w:r>
      <w:hyperlink w:tgtFrame="_blank" w:history="1">
        <w:r w:rsidRPr="00073DD7">
          <w:rPr>
            <w:rStyle w:val="af"/>
            <w:rFonts w:ascii="Times New Roman" w:hAnsi="Times New Roman"/>
            <w:b/>
            <w:bCs/>
            <w:sz w:val="28"/>
            <w:szCs w:val="28"/>
          </w:rPr>
          <w:t>https://www.youtube.com/watch?v=oHmxFl5jkLI</w:t>
        </w:r>
      </w:hyperlink>
      <w:r w:rsidRPr="00073DD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73DD7">
        <w:rPr>
          <w:rFonts w:ascii="Times New Roman" w:hAnsi="Times New Roman"/>
          <w:b/>
          <w:bCs/>
          <w:i/>
          <w:iCs/>
          <w:sz w:val="28"/>
          <w:szCs w:val="28"/>
        </w:rPr>
        <w:t>(Детально о колониальной политике России в 30-50-е годы XVIII века)</w:t>
      </w:r>
    </w:p>
    <w:p w14:paraId="5AB9CD34" w14:textId="77777777" w:rsidR="00073DD7" w:rsidRPr="00073DD7" w:rsidRDefault="00073DD7" w:rsidP="00073DD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073DD7">
        <w:rPr>
          <w:rFonts w:ascii="Times New Roman" w:hAnsi="Times New Roman"/>
          <w:b/>
          <w:bCs/>
          <w:sz w:val="28"/>
          <w:szCs w:val="28"/>
        </w:rPr>
        <w:t xml:space="preserve">4. Краткий обзор: </w:t>
      </w:r>
      <w:proofErr w:type="spellStart"/>
      <w:r w:rsidRPr="00073DD7">
        <w:rPr>
          <w:rFonts w:ascii="Times New Roman" w:hAnsi="Times New Roman"/>
          <w:b/>
          <w:bCs/>
          <w:sz w:val="28"/>
          <w:szCs w:val="28"/>
        </w:rPr>
        <w:t>Абулхаир</w:t>
      </w:r>
      <w:proofErr w:type="spellEnd"/>
      <w:r w:rsidRPr="00073DD7">
        <w:rPr>
          <w:rFonts w:ascii="Times New Roman" w:hAnsi="Times New Roman"/>
          <w:b/>
          <w:bCs/>
          <w:sz w:val="28"/>
          <w:szCs w:val="28"/>
        </w:rPr>
        <w:t xml:space="preserve"> хан и его роль в истории: </w:t>
      </w:r>
      <w:hyperlink w:tgtFrame="_blank" w:history="1">
        <w:r w:rsidRPr="00073DD7">
          <w:rPr>
            <w:rStyle w:val="af"/>
            <w:rFonts w:ascii="Times New Roman" w:hAnsi="Times New Roman"/>
            <w:b/>
            <w:bCs/>
            <w:sz w:val="28"/>
            <w:szCs w:val="28"/>
          </w:rPr>
          <w:t>https://www.youtube.com/watch?v=V-HfXtAPpJk</w:t>
        </w:r>
      </w:hyperlink>
    </w:p>
    <w:p w14:paraId="19B5D22A" w14:textId="77777777" w:rsidR="00073DD7" w:rsidRPr="00073DD7" w:rsidRDefault="00073DD7" w:rsidP="00073DD7">
      <w:pPr>
        <w:pStyle w:val="p1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7B1AEF" w14:textId="77777777" w:rsidR="00073DD7" w:rsidRPr="000C409E" w:rsidRDefault="00073DD7" w:rsidP="000C409E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9C4917" w14:textId="77777777" w:rsidR="007E4387" w:rsidRPr="000C409E" w:rsidRDefault="007E4387" w:rsidP="000C409E">
      <w:pPr>
        <w:pStyle w:val="p1"/>
        <w:ind w:firstLine="709"/>
        <w:jc w:val="both"/>
        <w:rPr>
          <w:rStyle w:val="s1"/>
          <w:rFonts w:ascii="Times New Roman" w:hAnsi="Times New Roman"/>
          <w:b w:val="0"/>
          <w:bCs w:val="0"/>
          <w:sz w:val="28"/>
          <w:szCs w:val="28"/>
        </w:rPr>
      </w:pPr>
    </w:p>
    <w:sectPr w:rsidR="007E4387" w:rsidRPr="000C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190"/>
    <w:multiLevelType w:val="multilevel"/>
    <w:tmpl w:val="4FB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88B"/>
    <w:multiLevelType w:val="multilevel"/>
    <w:tmpl w:val="C4F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6D92"/>
    <w:multiLevelType w:val="multilevel"/>
    <w:tmpl w:val="71E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254"/>
    <w:multiLevelType w:val="multilevel"/>
    <w:tmpl w:val="9B8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B404B"/>
    <w:multiLevelType w:val="multilevel"/>
    <w:tmpl w:val="9908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96C69"/>
    <w:multiLevelType w:val="multilevel"/>
    <w:tmpl w:val="841C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D4A8D"/>
    <w:multiLevelType w:val="multilevel"/>
    <w:tmpl w:val="B5D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75409"/>
    <w:multiLevelType w:val="multilevel"/>
    <w:tmpl w:val="4F2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A67C4"/>
    <w:multiLevelType w:val="multilevel"/>
    <w:tmpl w:val="47BA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092006">
    <w:abstractNumId w:val="7"/>
  </w:num>
  <w:num w:numId="2" w16cid:durableId="971134654">
    <w:abstractNumId w:val="5"/>
  </w:num>
  <w:num w:numId="3" w16cid:durableId="393623061">
    <w:abstractNumId w:val="0"/>
  </w:num>
  <w:num w:numId="4" w16cid:durableId="286015000">
    <w:abstractNumId w:val="1"/>
  </w:num>
  <w:num w:numId="5" w16cid:durableId="670135707">
    <w:abstractNumId w:val="6"/>
  </w:num>
  <w:num w:numId="6" w16cid:durableId="146556295">
    <w:abstractNumId w:val="8"/>
  </w:num>
  <w:num w:numId="7" w16cid:durableId="1883442543">
    <w:abstractNumId w:val="3"/>
  </w:num>
  <w:num w:numId="8" w16cid:durableId="2032684280">
    <w:abstractNumId w:val="2"/>
  </w:num>
  <w:num w:numId="9" w16cid:durableId="1933279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98"/>
    <w:rsid w:val="00035B98"/>
    <w:rsid w:val="00073DD7"/>
    <w:rsid w:val="000C2244"/>
    <w:rsid w:val="000C409E"/>
    <w:rsid w:val="00173117"/>
    <w:rsid w:val="00333BB2"/>
    <w:rsid w:val="00340D96"/>
    <w:rsid w:val="00657DC7"/>
    <w:rsid w:val="006B0E16"/>
    <w:rsid w:val="006D23D8"/>
    <w:rsid w:val="00705349"/>
    <w:rsid w:val="00715A4C"/>
    <w:rsid w:val="007E4387"/>
    <w:rsid w:val="00833A79"/>
    <w:rsid w:val="008807C7"/>
    <w:rsid w:val="00A01E2E"/>
    <w:rsid w:val="00B6542B"/>
    <w:rsid w:val="00C43AAF"/>
    <w:rsid w:val="00C45883"/>
    <w:rsid w:val="00C84BB2"/>
    <w:rsid w:val="00D17834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CEBF1"/>
  <w15:chartTrackingRefBased/>
  <w15:docId w15:val="{FEF7C562-C523-F841-BAEF-B2FE49A9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B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B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B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B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B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B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B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B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B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B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B9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035B9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035B98"/>
    <w:rPr>
      <w:rFonts w:ascii=".SFUI-Semibold" w:hAnsi=".SFUI-Semibold" w:hint="default"/>
      <w:b/>
      <w:bCs/>
      <w:i w:val="0"/>
      <w:iCs w:val="0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6B0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6B0E16"/>
    <w:rPr>
      <w:b/>
      <w:bCs/>
    </w:rPr>
  </w:style>
  <w:style w:type="character" w:styleId="ae">
    <w:name w:val="Emphasis"/>
    <w:basedOn w:val="a0"/>
    <w:uiPriority w:val="20"/>
    <w:qFormat/>
    <w:rsid w:val="006B0E16"/>
    <w:rPr>
      <w:i/>
      <w:iCs/>
    </w:rPr>
  </w:style>
  <w:style w:type="character" w:styleId="af">
    <w:name w:val="Hyperlink"/>
    <w:basedOn w:val="a0"/>
    <w:uiPriority w:val="99"/>
    <w:unhideWhenUsed/>
    <w:rsid w:val="00073DD7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73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2665</Words>
  <Characters>15196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11</cp:revision>
  <dcterms:created xsi:type="dcterms:W3CDTF">2025-10-28T05:05:00Z</dcterms:created>
  <dcterms:modified xsi:type="dcterms:W3CDTF">2026-02-17T16:26:00Z</dcterms:modified>
</cp:coreProperties>
</file>