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680E12E7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>Тема 2</w:t>
      </w:r>
      <w:r w:rsidR="003A303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A3039" w:rsidRPr="003A3039">
        <w:rPr>
          <w:rFonts w:ascii="Times New Roman" w:hAnsi="Times New Roman" w:cs="Times New Roman"/>
          <w:b/>
          <w:bCs/>
          <w:sz w:val="28"/>
          <w:szCs w:val="28"/>
        </w:rPr>
        <w:t xml:space="preserve">Восстание казахов под руководством </w:t>
      </w:r>
      <w:proofErr w:type="spellStart"/>
      <w:r w:rsidR="003A3039" w:rsidRPr="003A3039">
        <w:rPr>
          <w:rFonts w:ascii="Times New Roman" w:hAnsi="Times New Roman" w:cs="Times New Roman"/>
          <w:b/>
          <w:bCs/>
          <w:sz w:val="28"/>
          <w:szCs w:val="28"/>
        </w:rPr>
        <w:t>Жанходжи</w:t>
      </w:r>
      <w:proofErr w:type="spellEnd"/>
      <w:r w:rsidR="003A3039" w:rsidRPr="003A3039">
        <w:rPr>
          <w:rFonts w:ascii="Times New Roman" w:hAnsi="Times New Roman" w:cs="Times New Roman"/>
          <w:b/>
          <w:bCs/>
          <w:sz w:val="28"/>
          <w:szCs w:val="28"/>
        </w:rPr>
        <w:t xml:space="preserve"> Нурмухамедова и </w:t>
      </w:r>
      <w:proofErr w:type="spellStart"/>
      <w:r w:rsidR="003A3039" w:rsidRPr="003A3039">
        <w:rPr>
          <w:rFonts w:ascii="Times New Roman" w:hAnsi="Times New Roman" w:cs="Times New Roman"/>
          <w:b/>
          <w:bCs/>
          <w:sz w:val="28"/>
          <w:szCs w:val="28"/>
        </w:rPr>
        <w:t>Есета</w:t>
      </w:r>
      <w:proofErr w:type="spellEnd"/>
      <w:r w:rsidR="003A3039" w:rsidRPr="003A30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A3039" w:rsidRPr="003A3039">
        <w:rPr>
          <w:rFonts w:ascii="Times New Roman" w:hAnsi="Times New Roman" w:cs="Times New Roman"/>
          <w:b/>
          <w:bCs/>
          <w:sz w:val="28"/>
          <w:szCs w:val="28"/>
        </w:rPr>
        <w:t>Котибарова</w:t>
      </w:r>
      <w:proofErr w:type="spellEnd"/>
      <w:r w:rsidR="003A3039" w:rsidRPr="003A3039">
        <w:rPr>
          <w:rFonts w:ascii="Times New Roman" w:hAnsi="Times New Roman" w:cs="Times New Roman"/>
          <w:b/>
          <w:bCs/>
          <w:sz w:val="28"/>
          <w:szCs w:val="28"/>
        </w:rPr>
        <w:t xml:space="preserve"> (причины, ход восстания). Присоединение Российской империей южных регионов Казахстана. Историческое значение народно-освободительного движения в Казахстане в конце ХVІІІ века - XIX веке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C48B9" w14:textId="34F2C8D2" w:rsidR="003A3039" w:rsidRPr="003A3039" w:rsidRDefault="003A3039" w:rsidP="003A3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039">
        <w:rPr>
          <w:rFonts w:ascii="Times New Roman" w:hAnsi="Times New Roman" w:cs="Times New Roman"/>
          <w:b/>
          <w:bCs/>
          <w:sz w:val="28"/>
          <w:szCs w:val="28"/>
        </w:rPr>
        <w:t xml:space="preserve">Восстание под предводительством </w:t>
      </w:r>
      <w:proofErr w:type="spellStart"/>
      <w:r w:rsidRPr="003A3039">
        <w:rPr>
          <w:rFonts w:ascii="Times New Roman" w:hAnsi="Times New Roman" w:cs="Times New Roman"/>
          <w:b/>
          <w:bCs/>
          <w:sz w:val="28"/>
          <w:szCs w:val="28"/>
        </w:rPr>
        <w:t>Жанкожи</w:t>
      </w:r>
      <w:proofErr w:type="spellEnd"/>
      <w:r w:rsidRPr="003A3039">
        <w:rPr>
          <w:rFonts w:ascii="Times New Roman" w:hAnsi="Times New Roman" w:cs="Times New Roman"/>
          <w:b/>
          <w:bCs/>
          <w:sz w:val="28"/>
          <w:szCs w:val="28"/>
        </w:rPr>
        <w:t xml:space="preserve"> Нурмухамедова.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Одной из причин начала восстания под предводительством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Жанкожи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Нурмухамедова стали </w:t>
      </w:r>
      <w:r w:rsidRPr="003A3039">
        <w:rPr>
          <w:rFonts w:ascii="Times New Roman" w:hAnsi="Times New Roman" w:cs="Times New Roman"/>
          <w:i/>
          <w:iCs/>
          <w:sz w:val="28"/>
          <w:szCs w:val="28"/>
        </w:rPr>
        <w:t xml:space="preserve">активные действия хивинского хана по строительству крепостей в районе </w:t>
      </w:r>
      <w:proofErr w:type="spellStart"/>
      <w:r w:rsidRPr="003A3039">
        <w:rPr>
          <w:rFonts w:ascii="Times New Roman" w:hAnsi="Times New Roman" w:cs="Times New Roman"/>
          <w:i/>
          <w:iCs/>
          <w:sz w:val="28"/>
          <w:szCs w:val="28"/>
        </w:rPr>
        <w:t>Жанадарьи</w:t>
      </w:r>
      <w:proofErr w:type="spellEnd"/>
      <w:r w:rsidRPr="003A3039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 w:rsidRPr="003A3039">
        <w:rPr>
          <w:rFonts w:ascii="Times New Roman" w:hAnsi="Times New Roman" w:cs="Times New Roman"/>
          <w:i/>
          <w:iCs/>
          <w:sz w:val="28"/>
          <w:szCs w:val="28"/>
        </w:rPr>
        <w:t>Куандарьи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. В 1843 году казахи низовьев Сырдарьи под руководством батыра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Жанкожи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Нурмухамедова разрушили хивинскую крепость на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Куандарье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>Слава Ж. Нурмухамедова распространилась далеко за пределами Младшего жуза, когда он в 1845 году, продолжая борьбу против Хивы, на голову разбил хивинский отряд численностью 2 000 человек. В восстании активное участие приняли крупные родовые объединения, кочевавшие в районе Аральского моря.</w:t>
      </w:r>
    </w:p>
    <w:p w14:paraId="46A47AE1" w14:textId="5218CD15" w:rsidR="003A3039" w:rsidRPr="003A3039" w:rsidRDefault="003A3039" w:rsidP="003A3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039">
        <w:rPr>
          <w:rFonts w:ascii="Times New Roman" w:hAnsi="Times New Roman" w:cs="Times New Roman"/>
          <w:sz w:val="28"/>
          <w:szCs w:val="28"/>
        </w:rPr>
        <w:t xml:space="preserve">Хивинский хан, опасаясь растущего авторитета Ж. Нурмухамедова, решил противопоставить ему его политических противников в самом Младшем жузе. Сами хивинцы выражали протест против создания в регионе русских военно-опорных пунктов. В 1847 году завершилась неудачей попытка хивинского хана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Аллакула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уничтожить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Раимское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укрепление.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>Постепенное вытеснение казахов с плодородных земель увеличивало ряды восставших. Летом 1856 года под знаменем Ж. Нурмухамедова находилось 2 000 человек. Очагом сосредоточения восставших аулов был район Жана-Кала.</w:t>
      </w:r>
      <w:r w:rsidR="00010300"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>Тактика действий руководителя восстания заключилась в одновременном нападении нескольких отрядов на русские подразделения. В восстании активно участвовали крупные родовые общины, кочевавшие в районе Аральского моря.</w:t>
      </w:r>
    </w:p>
    <w:p w14:paraId="7CDA2961" w14:textId="07528881" w:rsidR="003A3039" w:rsidRPr="003A3039" w:rsidRDefault="003A3039" w:rsidP="003A3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039">
        <w:rPr>
          <w:rFonts w:ascii="Times New Roman" w:hAnsi="Times New Roman" w:cs="Times New Roman"/>
          <w:sz w:val="28"/>
          <w:szCs w:val="28"/>
        </w:rPr>
        <w:t>Ж. Нурмухамедов, стремясь заручиться поддержкой других отрядов, отправил послание другому предводителю антиколониального движения 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Есету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Котибарову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В конце декабря 1856 года был окружен Казалинский форт. Восставшие были разгромлены карательным отрядом, вооруженным пушками.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Жанкожа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был вынужден искать поддержку у бухарского хана, но тот не торопился оказывать ему помощь.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Его отряды потерпели окончательное поражение 9 января 1857 года в сражении с карательным отрядом генерал-майора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Фитингофа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в урочище Арыкбалык. Восстание затихло лишь в 1860 году. Преследуемый царскими войсками,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Жанкожа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отошел к побережью Аральского моря и постепенно утратил свое влияние. Воспользовавшись тяжелым моментом, враги решили отомстить: они окружили юрту и убили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Жанкожа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-батыра.</w:t>
      </w:r>
      <w:r w:rsidR="00010300"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Восстание под предводительством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Есета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Котибарова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, влиятельного бия рода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шекты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, проходило в Младшем жузе вблизи северного побережья Аральского моря.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Есет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не поддержал Кенесары Касымова, не веря в его победу. В борьбе против России он надеялся на помощь Хивинского ханства. В 1848 году намеревался при поддержке хивинского хана разгромить Уральскую крепость.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Задержание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Есета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Котибарова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было поручено султану-правителю Арыстану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Жанторину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. Ранним утром 8 июля 1855 года отряд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Есета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внезапно атаковал лагерь султана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Жанторина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, который был убит вместе со своими приверженцами.</w:t>
      </w:r>
    </w:p>
    <w:p w14:paraId="47CD3624" w14:textId="60571370" w:rsidR="003A3039" w:rsidRPr="003A3039" w:rsidRDefault="003A3039" w:rsidP="003A3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039">
        <w:rPr>
          <w:rFonts w:ascii="Times New Roman" w:hAnsi="Times New Roman" w:cs="Times New Roman"/>
          <w:sz w:val="28"/>
          <w:szCs w:val="28"/>
        </w:rPr>
        <w:lastRenderedPageBreak/>
        <w:t xml:space="preserve">В 1858 году аулы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Котибарова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подверглись разгрому, и ему удалось скрыться среди туркменских кочевий. В сентябре 1858 года преследуемый карателями 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Есет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Котибаров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в урочище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Шошкаколь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сложил оружие и согласился перейти на службу колониальной администрации.</w:t>
      </w:r>
      <w:r w:rsidR="00010300"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>Восстания казахов 1858 года.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В 50-е годы XIX века значительная часть территории Семиречья и Южного Казахстана находилась под властью Кокандского ханства. Кокандские феодалы облагали казахов тяжелыми податями. У тех, кто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отказывалсяся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платить подати, забирали детей и продавали их на невольничьих рынках.</w:t>
      </w:r>
      <w:r w:rsidR="00010300"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Территорию от Шымкента до Мерке и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Пишпека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контролировал правитель 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Мырзахмет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. В 50-х годах он ввел дополнительный налог в 3 руб. 50 коп., который предполагалось собиралось с девушек и незамужних женщин.</w:t>
      </w:r>
    </w:p>
    <w:p w14:paraId="26A2DB32" w14:textId="77777777" w:rsidR="003A3039" w:rsidRPr="003A3039" w:rsidRDefault="003A3039" w:rsidP="003A3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039">
        <w:rPr>
          <w:rFonts w:ascii="Times New Roman" w:hAnsi="Times New Roman" w:cs="Times New Roman"/>
          <w:sz w:val="28"/>
          <w:szCs w:val="28"/>
        </w:rPr>
        <w:t xml:space="preserve">Крупное выступление, начавшееся в марте 1858 года близ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Аулие-Аты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, создало предпосылки для совместных действий казахского и киргизского народов. В восстании принимали участие около 20 тысяч человек.</w:t>
      </w:r>
      <w:r w:rsidRPr="003A3039">
        <w:rPr>
          <w:rFonts w:ascii="Times New Roman" w:hAnsi="Times New Roman" w:cs="Times New Roman"/>
          <w:i/>
          <w:iCs/>
          <w:sz w:val="28"/>
          <w:szCs w:val="28"/>
        </w:rPr>
        <w:t> В середине XIX века это выступление было крупнейшим по силе и организованности</w:t>
      </w:r>
      <w:r w:rsidRPr="003A3039">
        <w:rPr>
          <w:rFonts w:ascii="Times New Roman" w:hAnsi="Times New Roman" w:cs="Times New Roman"/>
          <w:sz w:val="28"/>
          <w:szCs w:val="28"/>
        </w:rPr>
        <w:t>.</w:t>
      </w:r>
    </w:p>
    <w:p w14:paraId="3499DE24" w14:textId="57EF208F" w:rsidR="003A3039" w:rsidRPr="003A3039" w:rsidRDefault="003A3039" w:rsidP="003A30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039">
        <w:rPr>
          <w:rFonts w:ascii="Times New Roman" w:hAnsi="Times New Roman" w:cs="Times New Roman"/>
          <w:sz w:val="28"/>
          <w:szCs w:val="28"/>
        </w:rPr>
        <w:t xml:space="preserve">Повстанцы окружили гарнизоны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кокандцев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и Токмаке,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Аулие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-Ате, Шымкенте.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Кокандцы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потерпели поражение под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Пишпеком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. В районе Шымкента повстанцы нанесли удар по отряду, собиравшему подати, и вынудили его отступить. Прорвав осаду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Аулие-Ата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Мырзахмет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не смог победить казахов и попросил помощи у кокандского хана.</w:t>
      </w:r>
      <w:r w:rsidR="00010300"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Приближение основных сил кокандских войск вынудило восставшие аулы откочевать в районы, находившиеся под контролем России. К реке Сарысу откочевали 12 000 человек, к Ак-Мечети – 4 700 человек. В мае 1858 года восстание охватило обширные территории Южного Казахстана. Казахские отряды взяли Сузак, Мерке,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Шолаккорган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и осадили город Туркестан.</w:t>
      </w:r>
      <w:r w:rsidR="00010300"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Кокандские правители начали переговоры, часть казахских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родоправителей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пошла на соглашение. Правителем Ташкента вместо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Мырзахмета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хан назначил его младшего брата Мурата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Аталыка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. Военные силы Коканда подавили основные центры восстания.</w:t>
      </w:r>
      <w:r w:rsidR="00010300">
        <w:rPr>
          <w:rFonts w:ascii="Times New Roman" w:hAnsi="Times New Roman" w:cs="Times New Roman"/>
          <w:sz w:val="28"/>
          <w:szCs w:val="28"/>
        </w:rPr>
        <w:t xml:space="preserve"> </w:t>
      </w:r>
      <w:r w:rsidRPr="003A3039">
        <w:rPr>
          <w:rFonts w:ascii="Times New Roman" w:hAnsi="Times New Roman" w:cs="Times New Roman"/>
          <w:sz w:val="28"/>
          <w:szCs w:val="28"/>
        </w:rPr>
        <w:t xml:space="preserve">Повстанцы не смогли достичь успеха из-за отсутствия единства. Ш.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Уалиханов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 указывал, что одной из причин поражения восстания 1858 года был </w:t>
      </w:r>
      <w:r w:rsidRPr="003A3039">
        <w:rPr>
          <w:rFonts w:ascii="Times New Roman" w:hAnsi="Times New Roman" w:cs="Times New Roman"/>
          <w:i/>
          <w:iCs/>
          <w:sz w:val="28"/>
          <w:szCs w:val="28"/>
        </w:rPr>
        <w:t>сговор кокандских и казахских феодалов</w:t>
      </w:r>
      <w:r w:rsidRPr="003A3039">
        <w:rPr>
          <w:rFonts w:ascii="Times New Roman" w:hAnsi="Times New Roman" w:cs="Times New Roman"/>
          <w:sz w:val="28"/>
          <w:szCs w:val="28"/>
        </w:rPr>
        <w:t xml:space="preserve">. Так, одну из групп, подавлявших восстание, возглавлял султан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Тайшык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 xml:space="preserve">, сын Кенесары </w:t>
      </w:r>
      <w:proofErr w:type="spellStart"/>
      <w:r w:rsidRPr="003A3039">
        <w:rPr>
          <w:rFonts w:ascii="Times New Roman" w:hAnsi="Times New Roman" w:cs="Times New Roman"/>
          <w:sz w:val="28"/>
          <w:szCs w:val="28"/>
        </w:rPr>
        <w:t>Касымулы</w:t>
      </w:r>
      <w:proofErr w:type="spellEnd"/>
      <w:r w:rsidRPr="003A3039">
        <w:rPr>
          <w:rFonts w:ascii="Times New Roman" w:hAnsi="Times New Roman" w:cs="Times New Roman"/>
          <w:sz w:val="28"/>
          <w:szCs w:val="28"/>
        </w:rPr>
        <w:t>.</w:t>
      </w:r>
    </w:p>
    <w:p w14:paraId="1FFEB351" w14:textId="77777777" w:rsidR="000B1AD9" w:rsidRPr="00937086" w:rsidRDefault="000B1AD9" w:rsidP="0093708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4D987" w14:textId="77777777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1. Восстание под руководством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Жанкожи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Нурмухамедова (1856–1858)</w:t>
      </w:r>
    </w:p>
    <w:p w14:paraId="0399B86F" w14:textId="0EB1C586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Жанкожа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-батыр </w:t>
      </w:r>
      <w:r w:rsidRPr="003A3039">
        <w:rPr>
          <w:rFonts w:ascii="Times New Roman" w:hAnsi="Times New Roman" w:cs="Times New Roman"/>
          <w:sz w:val="28"/>
          <w:szCs w:val="28"/>
        </w:rPr>
        <w:t xml:space="preserve">– </w:t>
      </w:r>
      <w:r w:rsidRPr="008369D8">
        <w:rPr>
          <w:rFonts w:ascii="Times New Roman" w:hAnsi="Times New Roman" w:cs="Times New Roman"/>
          <w:sz w:val="28"/>
          <w:szCs w:val="28"/>
        </w:rPr>
        <w:t xml:space="preserve"> легендарный лидер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присырдарьинских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казахов, который более 50 лет защищал соплеменников от гнета.</w:t>
      </w:r>
    </w:p>
    <w:p w14:paraId="3B452A21" w14:textId="7B1FD01F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Причины: Захват земель вдоль Сырдарьи для строительства российских фортов (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Раим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>, Казалинск).</w:t>
      </w:r>
    </w:p>
    <w:p w14:paraId="676E14FA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Принуждение казахов к строительству укреплений и введение тяжких налогов.</w:t>
      </w:r>
    </w:p>
    <w:p w14:paraId="0527A55F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Двойной гнет: набеги Хивинского и Кокандского ханств с юга и давление России с севера.</w:t>
      </w:r>
    </w:p>
    <w:p w14:paraId="5CFFEC3A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Ход восстания:</w:t>
      </w:r>
    </w:p>
    <w:p w14:paraId="6116482E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1856 г.: Центром восстания стал Казалинский форт.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Жанкожа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собрал около 3000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сарбазов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>.</w:t>
      </w:r>
    </w:p>
    <w:p w14:paraId="2EDC081F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lastRenderedPageBreak/>
        <w:t xml:space="preserve">Январь 1857 г.: Решающее сражение в урочище Арык-Балык. Повстанцы столкнулись с регулярными войсками генерал-майора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Фитингофа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>, вооруженными артиллерией.</w:t>
      </w:r>
    </w:p>
    <w:p w14:paraId="4A3046F5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Итог: Из-за военно-технического превосходства России повстанцы потерпели поражение.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Жанкожа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ушел в пески Кызылкумов, где в 1860 году погиб в возрасте 86 лет в бою с карательным отрядом.</w:t>
      </w:r>
    </w:p>
    <w:p w14:paraId="745A3F31" w14:textId="77777777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2. Восстание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Есета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Котибарова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(1853–1857)</w:t>
      </w:r>
    </w:p>
    <w:p w14:paraId="4537281F" w14:textId="77777777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Есет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-батыр руководил казахами рода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Шекты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в районе Приаралья и Эмбы.</w:t>
      </w:r>
    </w:p>
    <w:p w14:paraId="700B07B3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Причины: * Сопротивление карательным экспедициям, которые изымали скот.</w:t>
      </w:r>
    </w:p>
    <w:p w14:paraId="72334114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Требование отмены «дымного налога» и возврата пастбищ.</w:t>
      </w:r>
    </w:p>
    <w:p w14:paraId="3354A190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Ход событий:</w:t>
      </w:r>
    </w:p>
    <w:p w14:paraId="50C6F08C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Есет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использовал тактику внезапных налетов на посты и караваны.</w:t>
      </w:r>
    </w:p>
    <w:p w14:paraId="7B06FF86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В 1855 году его отряд разгромил лагерь султана-правителя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Араслана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Жантурина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(сторонника России).</w:t>
      </w:r>
    </w:p>
    <w:p w14:paraId="5685C19F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Результат: Понимая, что силы равны,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Есет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Котибаров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пошел на мирные переговоры и в 1858 году официально прекратил борьбу, приняв условия властей.</w:t>
      </w:r>
    </w:p>
    <w:p w14:paraId="18F66CFB" w14:textId="77777777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3. Присоединение южных регионов Казахстана</w:t>
      </w:r>
    </w:p>
    <w:p w14:paraId="40BF8744" w14:textId="77777777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Присоединение Юга происходило в 1850-х – 1860-х годах и носило характер военной экспансии.</w:t>
      </w:r>
    </w:p>
    <w:p w14:paraId="0EB50A62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Главная цель: Разгром Кокандского ханства, которое контролировало Семиречье и Сырдарью.</w:t>
      </w:r>
    </w:p>
    <w:p w14:paraId="525BFA70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Ключевые события:</w:t>
      </w:r>
    </w:p>
    <w:p w14:paraId="2DA3744E" w14:textId="7C9163E2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1854 г.: Основание укрепления Верное (ныне Алматы) </w:t>
      </w:r>
      <w:r w:rsidR="00AB4B2A" w:rsidRPr="003A3039">
        <w:rPr>
          <w:rFonts w:ascii="Times New Roman" w:hAnsi="Times New Roman" w:cs="Times New Roman"/>
          <w:sz w:val="28"/>
          <w:szCs w:val="28"/>
        </w:rPr>
        <w:t xml:space="preserve">– </w:t>
      </w:r>
      <w:r w:rsidRPr="008369D8">
        <w:rPr>
          <w:rFonts w:ascii="Times New Roman" w:hAnsi="Times New Roman" w:cs="Times New Roman"/>
          <w:sz w:val="28"/>
          <w:szCs w:val="28"/>
        </w:rPr>
        <w:t xml:space="preserve"> опорного пункта России в Жетысу.</w:t>
      </w:r>
    </w:p>
    <w:p w14:paraId="72B1911A" w14:textId="77777777" w:rsidR="008369D8" w:rsidRPr="008369D8" w:rsidRDefault="008369D8" w:rsidP="00AB4B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1860 г.: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Узунагашская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битва. Российский отряд под командованием Колпаковского разгромил превосходящее кокандское войско. Это решило судьбу Семиречья.</w:t>
      </w:r>
    </w:p>
    <w:p w14:paraId="21187833" w14:textId="77777777" w:rsidR="008369D8" w:rsidRPr="008369D8" w:rsidRDefault="008369D8" w:rsidP="00C164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1864 г.: Взятие крепостей Чимкент и Туркестан (полковник Черняев).</w:t>
      </w:r>
    </w:p>
    <w:p w14:paraId="42C809C7" w14:textId="77777777" w:rsidR="008369D8" w:rsidRPr="008369D8" w:rsidRDefault="008369D8" w:rsidP="00C164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1866 г.: Захват Ташкента.</w:t>
      </w:r>
    </w:p>
    <w:p w14:paraId="0F2BFB8D" w14:textId="77777777" w:rsidR="008369D8" w:rsidRPr="008369D8" w:rsidRDefault="008369D8" w:rsidP="00C164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Итог: К середине 1860-х годов весь Казахстан официально вошел в состав Российской империи.</w:t>
      </w:r>
    </w:p>
    <w:p w14:paraId="22F47960" w14:textId="77777777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4. Историческое значение народно-освободительного движения (XVIII–XIX вв.)</w:t>
      </w:r>
    </w:p>
    <w:p w14:paraId="17E10D74" w14:textId="77777777" w:rsidR="008369D8" w:rsidRPr="008369D8" w:rsidRDefault="008369D8" w:rsidP="008369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Несмотря на поражения, восстания (от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Сырыма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Датова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до Кенесары и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Жанкожи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>) имели колоссальное значение:</w:t>
      </w:r>
    </w:p>
    <w:p w14:paraId="2FCDC9BF" w14:textId="77777777" w:rsidR="008369D8" w:rsidRPr="008369D8" w:rsidRDefault="008369D8" w:rsidP="008369D8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Сохранение самосознания: Борьба мешала быстрой и безболезненной колонизации, заставляя империю считаться с интересами степи.</w:t>
      </w:r>
    </w:p>
    <w:p w14:paraId="04C17D7B" w14:textId="77777777" w:rsidR="008369D8" w:rsidRPr="008369D8" w:rsidRDefault="008369D8" w:rsidP="008369D8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Задержка колонизации: Восстания оттягивали окончательный захват земель на десятилетия.</w:t>
      </w:r>
    </w:p>
    <w:p w14:paraId="0DF78A0A" w14:textId="77777777" w:rsidR="008369D8" w:rsidRPr="008369D8" w:rsidRDefault="008369D8" w:rsidP="008369D8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Политические уступки: Власти были вынуждены временно снижать налоги или разрешать переходы на плодородные земли (как после восстания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Сырыма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Датова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>).</w:t>
      </w:r>
    </w:p>
    <w:p w14:paraId="6C775781" w14:textId="77777777" w:rsidR="008369D8" w:rsidRPr="008369D8" w:rsidRDefault="008369D8" w:rsidP="008369D8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>Уроки единства: Восстание Кенесары показало, что только объединение всех жузов дает шанс на успех. Это стало фундаментом для будущей идеи автономии Алаш в начале XX века.</w:t>
      </w:r>
    </w:p>
    <w:p w14:paraId="021FAE3B" w14:textId="77777777" w:rsidR="00C164CF" w:rsidRDefault="00C164CF" w:rsidP="00C164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D4882" w14:textId="016E5E2E" w:rsidR="008369D8" w:rsidRPr="008369D8" w:rsidRDefault="008369D8" w:rsidP="00C164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lastRenderedPageBreak/>
        <w:t>Шпаргалка для ЕНТ:</w:t>
      </w:r>
    </w:p>
    <w:p w14:paraId="0EA38B61" w14:textId="76D0A567" w:rsidR="008369D8" w:rsidRPr="008369D8" w:rsidRDefault="008369D8" w:rsidP="008369D8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Арык-Балык (1857) </w:t>
      </w:r>
      <w:r w:rsidR="00C164CF" w:rsidRPr="003A3039">
        <w:rPr>
          <w:rFonts w:ascii="Times New Roman" w:hAnsi="Times New Roman" w:cs="Times New Roman"/>
          <w:sz w:val="28"/>
          <w:szCs w:val="28"/>
        </w:rPr>
        <w:t>–</w:t>
      </w:r>
      <w:r w:rsidRPr="008369D8">
        <w:rPr>
          <w:rFonts w:ascii="Times New Roman" w:hAnsi="Times New Roman" w:cs="Times New Roman"/>
          <w:sz w:val="28"/>
          <w:szCs w:val="28"/>
        </w:rPr>
        <w:t xml:space="preserve"> место поражения </w:t>
      </w:r>
      <w:proofErr w:type="spellStart"/>
      <w:r w:rsidRPr="008369D8">
        <w:rPr>
          <w:rFonts w:ascii="Times New Roman" w:hAnsi="Times New Roman" w:cs="Times New Roman"/>
          <w:sz w:val="28"/>
          <w:szCs w:val="28"/>
        </w:rPr>
        <w:t>Жанкожи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Нурмухамедова.</w:t>
      </w:r>
    </w:p>
    <w:p w14:paraId="3326CE4C" w14:textId="3D90CB36" w:rsidR="008369D8" w:rsidRPr="008369D8" w:rsidRDefault="008369D8" w:rsidP="008369D8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69D8">
        <w:rPr>
          <w:rFonts w:ascii="Times New Roman" w:hAnsi="Times New Roman" w:cs="Times New Roman"/>
          <w:sz w:val="28"/>
          <w:szCs w:val="28"/>
        </w:rPr>
        <w:t>Узунагашская</w:t>
      </w:r>
      <w:proofErr w:type="spellEnd"/>
      <w:r w:rsidRPr="008369D8">
        <w:rPr>
          <w:rFonts w:ascii="Times New Roman" w:hAnsi="Times New Roman" w:cs="Times New Roman"/>
          <w:sz w:val="28"/>
          <w:szCs w:val="28"/>
        </w:rPr>
        <w:t xml:space="preserve"> битва (1860) </w:t>
      </w:r>
      <w:r w:rsidR="00C164CF" w:rsidRPr="003A3039">
        <w:rPr>
          <w:rFonts w:ascii="Times New Roman" w:hAnsi="Times New Roman" w:cs="Times New Roman"/>
          <w:sz w:val="28"/>
          <w:szCs w:val="28"/>
        </w:rPr>
        <w:t xml:space="preserve">– </w:t>
      </w:r>
      <w:r w:rsidRPr="008369D8">
        <w:rPr>
          <w:rFonts w:ascii="Times New Roman" w:hAnsi="Times New Roman" w:cs="Times New Roman"/>
          <w:sz w:val="28"/>
          <w:szCs w:val="28"/>
        </w:rPr>
        <w:t>победа России над Кокандом, открывшая путь в Семиречье.</w:t>
      </w:r>
    </w:p>
    <w:p w14:paraId="72C50D14" w14:textId="3D664D37" w:rsidR="008369D8" w:rsidRPr="008369D8" w:rsidRDefault="008369D8" w:rsidP="008369D8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Верное (1854) </w:t>
      </w:r>
      <w:r w:rsidR="00C46F53" w:rsidRPr="003A3039">
        <w:rPr>
          <w:rFonts w:ascii="Times New Roman" w:hAnsi="Times New Roman" w:cs="Times New Roman"/>
          <w:sz w:val="28"/>
          <w:szCs w:val="28"/>
        </w:rPr>
        <w:t xml:space="preserve">– </w:t>
      </w:r>
      <w:r w:rsidRPr="008369D8">
        <w:rPr>
          <w:rFonts w:ascii="Times New Roman" w:hAnsi="Times New Roman" w:cs="Times New Roman"/>
          <w:sz w:val="28"/>
          <w:szCs w:val="28"/>
        </w:rPr>
        <w:t>прообраз современной Алматы.</w:t>
      </w:r>
    </w:p>
    <w:p w14:paraId="0C939F72" w14:textId="18AD06EF" w:rsidR="008369D8" w:rsidRPr="008369D8" w:rsidRDefault="008369D8" w:rsidP="008369D8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9D8">
        <w:rPr>
          <w:rFonts w:ascii="Times New Roman" w:hAnsi="Times New Roman" w:cs="Times New Roman"/>
          <w:sz w:val="28"/>
          <w:szCs w:val="28"/>
        </w:rPr>
        <w:t xml:space="preserve">1864 год </w:t>
      </w:r>
      <w:r w:rsidR="00AD343C" w:rsidRPr="003A3039">
        <w:rPr>
          <w:rFonts w:ascii="Times New Roman" w:hAnsi="Times New Roman" w:cs="Times New Roman"/>
          <w:sz w:val="28"/>
          <w:szCs w:val="28"/>
        </w:rPr>
        <w:t>–</w:t>
      </w:r>
      <w:r w:rsidRPr="008369D8">
        <w:rPr>
          <w:rFonts w:ascii="Times New Roman" w:hAnsi="Times New Roman" w:cs="Times New Roman"/>
          <w:sz w:val="28"/>
          <w:szCs w:val="28"/>
        </w:rPr>
        <w:t xml:space="preserve"> падение Туркестана и Чимкента.</w:t>
      </w:r>
    </w:p>
    <w:p w14:paraId="44C33400" w14:textId="77777777" w:rsidR="007B3464" w:rsidRPr="000B1AD9" w:rsidRDefault="007B3464" w:rsidP="007B3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DFC91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1. Восстание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Жанкожи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 xml:space="preserve"> Нурмухамедова (1856–1857 гг.)</w:t>
      </w:r>
    </w:p>
    <w:p w14:paraId="237F3ABE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Регион: Район Сырдарьи (Приаралье).</w:t>
      </w:r>
    </w:p>
    <w:p w14:paraId="62FD4C6F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Причины: Двойной гнет (налоги со стороны Коканда и Хивы, а также строительство российских укреплений); карательная политика колониальной администрации.</w:t>
      </w:r>
    </w:p>
    <w:p w14:paraId="2A6A2E1E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Ход: Главным событием стала осада Казалинского форта (1856 г.). В 1857 году в урочище Арык-Балык отряд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Жанкожи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 xml:space="preserve"> потерпел поражение от карательного отряда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Фитингофа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>.</w:t>
      </w:r>
    </w:p>
    <w:p w14:paraId="46780F09" w14:textId="45813230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Личность: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Жанкожа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 xml:space="preserve"> </w:t>
      </w:r>
      <w:r w:rsidR="00FB32EF" w:rsidRPr="003A3039">
        <w:rPr>
          <w:rFonts w:ascii="Times New Roman" w:hAnsi="Times New Roman" w:cs="Times New Roman"/>
          <w:sz w:val="28"/>
          <w:szCs w:val="28"/>
        </w:rPr>
        <w:t>–</w:t>
      </w:r>
      <w:r w:rsidRPr="00910EDC">
        <w:rPr>
          <w:rFonts w:ascii="Times New Roman" w:hAnsi="Times New Roman" w:cs="Times New Roman"/>
          <w:sz w:val="28"/>
          <w:szCs w:val="28"/>
        </w:rPr>
        <w:t xml:space="preserve"> легендарный батыр, который еще в 1840-х годах воевал против хивинских крепостей (Бес-кала).</w:t>
      </w:r>
    </w:p>
    <w:p w14:paraId="06E5B9D2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2. Восстание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Есета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Котибарова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 xml:space="preserve"> (1853–1858 гг.)</w:t>
      </w:r>
    </w:p>
    <w:p w14:paraId="36164FD5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Регион: Эмба, северное побережье Аральского моря.</w:t>
      </w:r>
    </w:p>
    <w:p w14:paraId="11016E1B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Причины: Протест против политики изъятия земель и введения подушного налога.</w:t>
      </w:r>
    </w:p>
    <w:p w14:paraId="7EE9BF79" w14:textId="2FB47B70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Ход: Повстанцы совершали набеги на казачьи отряды и султанов-правителей. Самый громкий эпизод </w:t>
      </w:r>
      <w:r w:rsidR="00FB32EF" w:rsidRPr="003A3039">
        <w:rPr>
          <w:rFonts w:ascii="Times New Roman" w:hAnsi="Times New Roman" w:cs="Times New Roman"/>
          <w:sz w:val="28"/>
          <w:szCs w:val="28"/>
        </w:rPr>
        <w:t>–</w:t>
      </w:r>
      <w:r w:rsidRPr="00910EDC">
        <w:rPr>
          <w:rFonts w:ascii="Times New Roman" w:hAnsi="Times New Roman" w:cs="Times New Roman"/>
          <w:sz w:val="28"/>
          <w:szCs w:val="28"/>
        </w:rPr>
        <w:t xml:space="preserve"> разгром карательного отряда барона Врангеля.</w:t>
      </w:r>
    </w:p>
    <w:p w14:paraId="6863719A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Итог: Восстание завершилось в 1858 году на условиях амнистии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Есета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>, так как российские власти предпочли пойти на компромисс из-за подготовки к походам вглубь Средней Азии.</w:t>
      </w:r>
    </w:p>
    <w:p w14:paraId="4A0A0978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3. Присоединение Южного Казахстана (1850–1860-е гг.)</w:t>
      </w:r>
    </w:p>
    <w:p w14:paraId="7E1A2957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В середине XIX века Россия начала активное продвижение на Юг для борьбы с Кокандом и Хивой.</w:t>
      </w:r>
    </w:p>
    <w:p w14:paraId="4CB0EC43" w14:textId="570558A3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1854 г. </w:t>
      </w:r>
      <w:r w:rsidR="007E3518" w:rsidRPr="003A3039">
        <w:rPr>
          <w:rFonts w:ascii="Times New Roman" w:hAnsi="Times New Roman" w:cs="Times New Roman"/>
          <w:sz w:val="28"/>
          <w:szCs w:val="28"/>
        </w:rPr>
        <w:t>–</w:t>
      </w:r>
      <w:r w:rsidRPr="00910EDC">
        <w:rPr>
          <w:rFonts w:ascii="Times New Roman" w:hAnsi="Times New Roman" w:cs="Times New Roman"/>
          <w:sz w:val="28"/>
          <w:szCs w:val="28"/>
        </w:rPr>
        <w:t xml:space="preserve"> Основание укрепления Верное (будущий Алматы).</w:t>
      </w:r>
    </w:p>
    <w:p w14:paraId="3A649158" w14:textId="6CC993B4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1860 г. </w:t>
      </w:r>
      <w:r w:rsidR="007E3518" w:rsidRPr="003A3039">
        <w:rPr>
          <w:rFonts w:ascii="Times New Roman" w:hAnsi="Times New Roman" w:cs="Times New Roman"/>
          <w:sz w:val="28"/>
          <w:szCs w:val="28"/>
        </w:rPr>
        <w:t>–</w:t>
      </w:r>
      <w:r w:rsidRPr="00910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Узунагашская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 xml:space="preserve"> битва (казахско-русские войска разбили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кокандцев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>, что решило судьбу Семиречья).</w:t>
      </w:r>
    </w:p>
    <w:p w14:paraId="3F28AFFD" w14:textId="5003148C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 xml:space="preserve">1864 г. </w:t>
      </w:r>
      <w:r w:rsidR="007E3518" w:rsidRPr="003A3039">
        <w:rPr>
          <w:rFonts w:ascii="Times New Roman" w:hAnsi="Times New Roman" w:cs="Times New Roman"/>
          <w:sz w:val="28"/>
          <w:szCs w:val="28"/>
        </w:rPr>
        <w:t>–</w:t>
      </w:r>
      <w:r w:rsidRPr="00910EDC">
        <w:rPr>
          <w:rFonts w:ascii="Times New Roman" w:hAnsi="Times New Roman" w:cs="Times New Roman"/>
          <w:sz w:val="28"/>
          <w:szCs w:val="28"/>
        </w:rPr>
        <w:t xml:space="preserve"> Захват крупнейших городов: Туркестана, Чимкента, </w:t>
      </w:r>
      <w:proofErr w:type="spellStart"/>
      <w:r w:rsidRPr="00910EDC">
        <w:rPr>
          <w:rFonts w:ascii="Times New Roman" w:hAnsi="Times New Roman" w:cs="Times New Roman"/>
          <w:sz w:val="28"/>
          <w:szCs w:val="28"/>
        </w:rPr>
        <w:t>Аулие-Аты</w:t>
      </w:r>
      <w:proofErr w:type="spellEnd"/>
      <w:r w:rsidRPr="00910EDC">
        <w:rPr>
          <w:rFonts w:ascii="Times New Roman" w:hAnsi="Times New Roman" w:cs="Times New Roman"/>
          <w:sz w:val="28"/>
          <w:szCs w:val="28"/>
        </w:rPr>
        <w:t>.</w:t>
      </w:r>
    </w:p>
    <w:p w14:paraId="382C445A" w14:textId="2499DF60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1866 г.</w:t>
      </w:r>
      <w:r w:rsidR="007E3518" w:rsidRPr="007E3518">
        <w:rPr>
          <w:rFonts w:ascii="Times New Roman" w:hAnsi="Times New Roman" w:cs="Times New Roman"/>
          <w:sz w:val="28"/>
          <w:szCs w:val="28"/>
        </w:rPr>
        <w:t xml:space="preserve"> </w:t>
      </w:r>
      <w:r w:rsidR="007E3518" w:rsidRPr="003A3039">
        <w:rPr>
          <w:rFonts w:ascii="Times New Roman" w:hAnsi="Times New Roman" w:cs="Times New Roman"/>
          <w:sz w:val="28"/>
          <w:szCs w:val="28"/>
        </w:rPr>
        <w:t>–</w:t>
      </w:r>
      <w:r w:rsidRPr="00910EDC">
        <w:rPr>
          <w:rFonts w:ascii="Times New Roman" w:hAnsi="Times New Roman" w:cs="Times New Roman"/>
          <w:sz w:val="28"/>
          <w:szCs w:val="28"/>
        </w:rPr>
        <w:t xml:space="preserve"> Захват Ташкента. Итог: К середине 1860-х годов вся территория Казахстана оказалась под властью Российской империи.</w:t>
      </w:r>
    </w:p>
    <w:p w14:paraId="15470332" w14:textId="77777777" w:rsidR="00910EDC" w:rsidRPr="00910EDC" w:rsidRDefault="00910EDC" w:rsidP="00910E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EDC">
        <w:rPr>
          <w:rFonts w:ascii="Times New Roman" w:hAnsi="Times New Roman" w:cs="Times New Roman"/>
          <w:sz w:val="28"/>
          <w:szCs w:val="28"/>
        </w:rPr>
        <w:t>4. Значение народно-освободительного движения (XVIII–XIX вв.)</w:t>
      </w:r>
    </w:p>
    <w:p w14:paraId="4B4E6718" w14:textId="77777777" w:rsidR="00534955" w:rsidRDefault="00534955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E56AE" w14:textId="7D44967E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32A81" w14:textId="77777777" w:rsidR="00482FE8" w:rsidRPr="00482FE8" w:rsidRDefault="00482FE8" w:rsidP="00482F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FE8">
        <w:rPr>
          <w:rFonts w:ascii="Times New Roman" w:hAnsi="Times New Roman" w:cs="Times New Roman"/>
          <w:b/>
          <w:bCs/>
          <w:sz w:val="28"/>
          <w:szCs w:val="28"/>
        </w:rPr>
        <w:t xml:space="preserve">1. Восстания </w:t>
      </w:r>
      <w:proofErr w:type="spellStart"/>
      <w:r w:rsidRPr="00482FE8">
        <w:rPr>
          <w:rFonts w:ascii="Times New Roman" w:hAnsi="Times New Roman" w:cs="Times New Roman"/>
          <w:b/>
          <w:bCs/>
          <w:sz w:val="28"/>
          <w:szCs w:val="28"/>
        </w:rPr>
        <w:t>Жанкожи</w:t>
      </w:r>
      <w:proofErr w:type="spellEnd"/>
      <w:r w:rsidRPr="00482FE8">
        <w:rPr>
          <w:rFonts w:ascii="Times New Roman" w:hAnsi="Times New Roman" w:cs="Times New Roman"/>
          <w:b/>
          <w:bCs/>
          <w:sz w:val="28"/>
          <w:szCs w:val="28"/>
        </w:rPr>
        <w:t xml:space="preserve"> Нурмухамедова и </w:t>
      </w:r>
      <w:proofErr w:type="spellStart"/>
      <w:r w:rsidRPr="00482FE8">
        <w:rPr>
          <w:rFonts w:ascii="Times New Roman" w:hAnsi="Times New Roman" w:cs="Times New Roman"/>
          <w:b/>
          <w:bCs/>
          <w:sz w:val="28"/>
          <w:szCs w:val="28"/>
        </w:rPr>
        <w:t>Есета</w:t>
      </w:r>
      <w:proofErr w:type="spellEnd"/>
      <w:r w:rsidRPr="00482F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2FE8">
        <w:rPr>
          <w:rFonts w:ascii="Times New Roman" w:hAnsi="Times New Roman" w:cs="Times New Roman"/>
          <w:b/>
          <w:bCs/>
          <w:sz w:val="28"/>
          <w:szCs w:val="28"/>
        </w:rPr>
        <w:t>Котибарова</w:t>
      </w:r>
      <w:proofErr w:type="spellEnd"/>
      <w:r w:rsidRPr="00482FE8">
        <w:rPr>
          <w:rFonts w:ascii="Times New Roman" w:hAnsi="Times New Roman" w:cs="Times New Roman"/>
          <w:b/>
          <w:bCs/>
          <w:sz w:val="28"/>
          <w:szCs w:val="28"/>
        </w:rPr>
        <w:t xml:space="preserve"> (разбор): </w:t>
      </w:r>
      <w:hyperlink w:tgtFrame="_blank" w:history="1">
        <w:r w:rsidRPr="00482FE8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https://www.youtube.com/watch?v=pS3M6p-P-9U</w:t>
        </w:r>
      </w:hyperlink>
    </w:p>
    <w:p w14:paraId="17224AB7" w14:textId="77777777" w:rsidR="00482FE8" w:rsidRPr="00482FE8" w:rsidRDefault="00482FE8" w:rsidP="00482F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FE8">
        <w:rPr>
          <w:rFonts w:ascii="Times New Roman" w:hAnsi="Times New Roman" w:cs="Times New Roman"/>
          <w:b/>
          <w:bCs/>
          <w:sz w:val="28"/>
          <w:szCs w:val="28"/>
        </w:rPr>
        <w:t xml:space="preserve">2. Присоединение Южного Казахстана к России: </w:t>
      </w:r>
      <w:hyperlink w:tgtFrame="_blank" w:history="1">
        <w:r w:rsidRPr="00482FE8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https://www.youtube.com/watch?v=oHmxFl5jkLI</w:t>
        </w:r>
      </w:hyperlink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2A"/>
    <w:multiLevelType w:val="multilevel"/>
    <w:tmpl w:val="EDF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48EE"/>
    <w:multiLevelType w:val="multilevel"/>
    <w:tmpl w:val="102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108"/>
    <w:multiLevelType w:val="multilevel"/>
    <w:tmpl w:val="46B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5036"/>
    <w:multiLevelType w:val="multilevel"/>
    <w:tmpl w:val="E93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12FF3"/>
    <w:multiLevelType w:val="multilevel"/>
    <w:tmpl w:val="537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32494"/>
    <w:multiLevelType w:val="multilevel"/>
    <w:tmpl w:val="D2A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7753"/>
    <w:multiLevelType w:val="multilevel"/>
    <w:tmpl w:val="E58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7F3984"/>
    <w:multiLevelType w:val="multilevel"/>
    <w:tmpl w:val="60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D1A51"/>
    <w:multiLevelType w:val="multilevel"/>
    <w:tmpl w:val="B19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730ED"/>
    <w:multiLevelType w:val="multilevel"/>
    <w:tmpl w:val="3D1E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E59FD"/>
    <w:multiLevelType w:val="multilevel"/>
    <w:tmpl w:val="FB78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90C89"/>
    <w:multiLevelType w:val="multilevel"/>
    <w:tmpl w:val="2B0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63C7C"/>
    <w:multiLevelType w:val="multilevel"/>
    <w:tmpl w:val="424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F46E4"/>
    <w:multiLevelType w:val="multilevel"/>
    <w:tmpl w:val="B62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D18AF"/>
    <w:multiLevelType w:val="multilevel"/>
    <w:tmpl w:val="53A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F2760"/>
    <w:multiLevelType w:val="multilevel"/>
    <w:tmpl w:val="7D1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26E2F"/>
    <w:multiLevelType w:val="multilevel"/>
    <w:tmpl w:val="A61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775C5"/>
    <w:multiLevelType w:val="multilevel"/>
    <w:tmpl w:val="8FC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9393B"/>
    <w:multiLevelType w:val="multilevel"/>
    <w:tmpl w:val="A60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57F8E"/>
    <w:multiLevelType w:val="multilevel"/>
    <w:tmpl w:val="5E2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61961"/>
    <w:multiLevelType w:val="multilevel"/>
    <w:tmpl w:val="9C6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C6D78"/>
    <w:multiLevelType w:val="multilevel"/>
    <w:tmpl w:val="A7D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47C97"/>
    <w:multiLevelType w:val="multilevel"/>
    <w:tmpl w:val="0EA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5185A"/>
    <w:multiLevelType w:val="multilevel"/>
    <w:tmpl w:val="B2A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ED2B89"/>
    <w:multiLevelType w:val="multilevel"/>
    <w:tmpl w:val="C90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1C40CB"/>
    <w:multiLevelType w:val="multilevel"/>
    <w:tmpl w:val="F0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62455"/>
    <w:multiLevelType w:val="multilevel"/>
    <w:tmpl w:val="147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45D05"/>
    <w:multiLevelType w:val="multilevel"/>
    <w:tmpl w:val="B606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CD0802"/>
    <w:multiLevelType w:val="multilevel"/>
    <w:tmpl w:val="DC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53232"/>
    <w:multiLevelType w:val="multilevel"/>
    <w:tmpl w:val="B85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B27A7"/>
    <w:multiLevelType w:val="multilevel"/>
    <w:tmpl w:val="D74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50727"/>
    <w:multiLevelType w:val="multilevel"/>
    <w:tmpl w:val="155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216C0"/>
    <w:multiLevelType w:val="multilevel"/>
    <w:tmpl w:val="E30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40E1E"/>
    <w:multiLevelType w:val="multilevel"/>
    <w:tmpl w:val="752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E24C4"/>
    <w:multiLevelType w:val="multilevel"/>
    <w:tmpl w:val="369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95ACD"/>
    <w:multiLevelType w:val="multilevel"/>
    <w:tmpl w:val="654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0A3C69"/>
    <w:multiLevelType w:val="multilevel"/>
    <w:tmpl w:val="6EC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5532D5"/>
    <w:multiLevelType w:val="multilevel"/>
    <w:tmpl w:val="B63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4F46E9"/>
    <w:multiLevelType w:val="multilevel"/>
    <w:tmpl w:val="2C66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F960EB"/>
    <w:multiLevelType w:val="multilevel"/>
    <w:tmpl w:val="DC7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13100"/>
    <w:multiLevelType w:val="multilevel"/>
    <w:tmpl w:val="32E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F2A16"/>
    <w:multiLevelType w:val="multilevel"/>
    <w:tmpl w:val="92D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B63C4B"/>
    <w:multiLevelType w:val="multilevel"/>
    <w:tmpl w:val="A1A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5781F"/>
    <w:multiLevelType w:val="multilevel"/>
    <w:tmpl w:val="33DC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2B0719"/>
    <w:multiLevelType w:val="multilevel"/>
    <w:tmpl w:val="E85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924FFC"/>
    <w:multiLevelType w:val="multilevel"/>
    <w:tmpl w:val="89F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27FD3"/>
    <w:multiLevelType w:val="multilevel"/>
    <w:tmpl w:val="3664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C26814"/>
    <w:multiLevelType w:val="multilevel"/>
    <w:tmpl w:val="492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A1276"/>
    <w:multiLevelType w:val="multilevel"/>
    <w:tmpl w:val="F45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42EBB"/>
    <w:multiLevelType w:val="multilevel"/>
    <w:tmpl w:val="11F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495310"/>
    <w:multiLevelType w:val="multilevel"/>
    <w:tmpl w:val="98C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022C5"/>
    <w:multiLevelType w:val="multilevel"/>
    <w:tmpl w:val="3DE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63BDD"/>
    <w:multiLevelType w:val="multilevel"/>
    <w:tmpl w:val="8AA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7885">
    <w:abstractNumId w:val="44"/>
  </w:num>
  <w:num w:numId="2" w16cid:durableId="166680010">
    <w:abstractNumId w:val="24"/>
  </w:num>
  <w:num w:numId="3" w16cid:durableId="868370692">
    <w:abstractNumId w:val="49"/>
  </w:num>
  <w:num w:numId="4" w16cid:durableId="1120687851">
    <w:abstractNumId w:val="45"/>
  </w:num>
  <w:num w:numId="5" w16cid:durableId="831215695">
    <w:abstractNumId w:val="25"/>
  </w:num>
  <w:num w:numId="6" w16cid:durableId="1345745938">
    <w:abstractNumId w:val="19"/>
  </w:num>
  <w:num w:numId="7" w16cid:durableId="2119133522">
    <w:abstractNumId w:val="28"/>
  </w:num>
  <w:num w:numId="8" w16cid:durableId="742920001">
    <w:abstractNumId w:val="21"/>
  </w:num>
  <w:num w:numId="9" w16cid:durableId="657148120">
    <w:abstractNumId w:val="40"/>
  </w:num>
  <w:num w:numId="10" w16cid:durableId="1217010178">
    <w:abstractNumId w:val="42"/>
  </w:num>
  <w:num w:numId="11" w16cid:durableId="2080208185">
    <w:abstractNumId w:val="50"/>
  </w:num>
  <w:num w:numId="12" w16cid:durableId="975452281">
    <w:abstractNumId w:val="36"/>
  </w:num>
  <w:num w:numId="13" w16cid:durableId="546525215">
    <w:abstractNumId w:val="26"/>
  </w:num>
  <w:num w:numId="14" w16cid:durableId="498695002">
    <w:abstractNumId w:val="33"/>
  </w:num>
  <w:num w:numId="15" w16cid:durableId="116146916">
    <w:abstractNumId w:val="0"/>
  </w:num>
  <w:num w:numId="16" w16cid:durableId="97334785">
    <w:abstractNumId w:val="41"/>
  </w:num>
  <w:num w:numId="17" w16cid:durableId="1634364773">
    <w:abstractNumId w:val="2"/>
  </w:num>
  <w:num w:numId="18" w16cid:durableId="5835357">
    <w:abstractNumId w:val="7"/>
  </w:num>
  <w:num w:numId="19" w16cid:durableId="1649900271">
    <w:abstractNumId w:val="27"/>
  </w:num>
  <w:num w:numId="20" w16cid:durableId="29305343">
    <w:abstractNumId w:val="47"/>
  </w:num>
  <w:num w:numId="21" w16cid:durableId="38284347">
    <w:abstractNumId w:val="8"/>
  </w:num>
  <w:num w:numId="22" w16cid:durableId="1465080468">
    <w:abstractNumId w:val="6"/>
  </w:num>
  <w:num w:numId="23" w16cid:durableId="2005357475">
    <w:abstractNumId w:val="11"/>
  </w:num>
  <w:num w:numId="24" w16cid:durableId="1860116006">
    <w:abstractNumId w:val="46"/>
  </w:num>
  <w:num w:numId="25" w16cid:durableId="1259947709">
    <w:abstractNumId w:val="43"/>
  </w:num>
  <w:num w:numId="26" w16cid:durableId="168175588">
    <w:abstractNumId w:val="3"/>
  </w:num>
  <w:num w:numId="27" w16cid:durableId="1269509194">
    <w:abstractNumId w:val="4"/>
  </w:num>
  <w:num w:numId="28" w16cid:durableId="309987140">
    <w:abstractNumId w:val="35"/>
  </w:num>
  <w:num w:numId="29" w16cid:durableId="1117258868">
    <w:abstractNumId w:val="39"/>
  </w:num>
  <w:num w:numId="30" w16cid:durableId="2051412932">
    <w:abstractNumId w:val="52"/>
  </w:num>
  <w:num w:numId="31" w16cid:durableId="1265697141">
    <w:abstractNumId w:val="1"/>
  </w:num>
  <w:num w:numId="32" w16cid:durableId="2005930755">
    <w:abstractNumId w:val="12"/>
  </w:num>
  <w:num w:numId="33" w16cid:durableId="1745180518">
    <w:abstractNumId w:val="23"/>
  </w:num>
  <w:num w:numId="34" w16cid:durableId="1310550694">
    <w:abstractNumId w:val="9"/>
  </w:num>
  <w:num w:numId="35" w16cid:durableId="1306206020">
    <w:abstractNumId w:val="18"/>
  </w:num>
  <w:num w:numId="36" w16cid:durableId="36122654">
    <w:abstractNumId w:val="16"/>
  </w:num>
  <w:num w:numId="37" w16cid:durableId="1834178257">
    <w:abstractNumId w:val="17"/>
  </w:num>
  <w:num w:numId="38" w16cid:durableId="1186947601">
    <w:abstractNumId w:val="30"/>
  </w:num>
  <w:num w:numId="39" w16cid:durableId="1529030356">
    <w:abstractNumId w:val="51"/>
  </w:num>
  <w:num w:numId="40" w16cid:durableId="1060832686">
    <w:abstractNumId w:val="31"/>
  </w:num>
  <w:num w:numId="41" w16cid:durableId="1509441793">
    <w:abstractNumId w:val="13"/>
  </w:num>
  <w:num w:numId="42" w16cid:durableId="25447563">
    <w:abstractNumId w:val="34"/>
  </w:num>
  <w:num w:numId="43" w16cid:durableId="1258442043">
    <w:abstractNumId w:val="14"/>
  </w:num>
  <w:num w:numId="44" w16cid:durableId="966935353">
    <w:abstractNumId w:val="5"/>
  </w:num>
  <w:num w:numId="45" w16cid:durableId="142235011">
    <w:abstractNumId w:val="15"/>
  </w:num>
  <w:num w:numId="46" w16cid:durableId="939752140">
    <w:abstractNumId w:val="37"/>
  </w:num>
  <w:num w:numId="47" w16cid:durableId="952174749">
    <w:abstractNumId w:val="22"/>
  </w:num>
  <w:num w:numId="48" w16cid:durableId="1032803397">
    <w:abstractNumId w:val="10"/>
  </w:num>
  <w:num w:numId="49" w16cid:durableId="1752118046">
    <w:abstractNumId w:val="20"/>
  </w:num>
  <w:num w:numId="50" w16cid:durableId="261914561">
    <w:abstractNumId w:val="29"/>
  </w:num>
  <w:num w:numId="51" w16cid:durableId="997345182">
    <w:abstractNumId w:val="48"/>
  </w:num>
  <w:num w:numId="52" w16cid:durableId="1122381748">
    <w:abstractNumId w:val="32"/>
  </w:num>
  <w:num w:numId="53" w16cid:durableId="21183278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B1AD9"/>
    <w:rsid w:val="000B209F"/>
    <w:rsid w:val="001A0367"/>
    <w:rsid w:val="001F1DDA"/>
    <w:rsid w:val="002E23C3"/>
    <w:rsid w:val="003153C8"/>
    <w:rsid w:val="003A3039"/>
    <w:rsid w:val="00452B4A"/>
    <w:rsid w:val="004767C4"/>
    <w:rsid w:val="00482FE8"/>
    <w:rsid w:val="004F3420"/>
    <w:rsid w:val="005302EE"/>
    <w:rsid w:val="00534955"/>
    <w:rsid w:val="00657D2F"/>
    <w:rsid w:val="00662836"/>
    <w:rsid w:val="0067550E"/>
    <w:rsid w:val="00797077"/>
    <w:rsid w:val="007B3464"/>
    <w:rsid w:val="007E3518"/>
    <w:rsid w:val="008369D8"/>
    <w:rsid w:val="0084750E"/>
    <w:rsid w:val="00870F04"/>
    <w:rsid w:val="00910EDC"/>
    <w:rsid w:val="00937086"/>
    <w:rsid w:val="009C63EC"/>
    <w:rsid w:val="009E58BB"/>
    <w:rsid w:val="00A12590"/>
    <w:rsid w:val="00A37963"/>
    <w:rsid w:val="00A419E0"/>
    <w:rsid w:val="00A654E7"/>
    <w:rsid w:val="00A84ADE"/>
    <w:rsid w:val="00A856BC"/>
    <w:rsid w:val="00AA1259"/>
    <w:rsid w:val="00AB4B2A"/>
    <w:rsid w:val="00AD343C"/>
    <w:rsid w:val="00AD5DBE"/>
    <w:rsid w:val="00B072A9"/>
    <w:rsid w:val="00C164CF"/>
    <w:rsid w:val="00C46F53"/>
    <w:rsid w:val="00CA3F0B"/>
    <w:rsid w:val="00CF7F83"/>
    <w:rsid w:val="00DD1206"/>
    <w:rsid w:val="00E11EF8"/>
    <w:rsid w:val="00F5687A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1508</Words>
  <Characters>8601</Characters>
  <Application>Microsoft Office Word</Application>
  <DocSecurity>0</DocSecurity>
  <Lines>71</Lines>
  <Paragraphs>20</Paragraphs>
  <ScaleCrop>false</ScaleCrop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49</cp:revision>
  <dcterms:created xsi:type="dcterms:W3CDTF">2025-10-27T18:22:00Z</dcterms:created>
  <dcterms:modified xsi:type="dcterms:W3CDTF">2026-02-17T17:35:00Z</dcterms:modified>
</cp:coreProperties>
</file>