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A0C" w14:textId="6EDCC7EE" w:rsidR="003153C8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D0333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0E5A00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E5A00" w:rsidRPr="000E5A00">
        <w:rPr>
          <w:rFonts w:ascii="Times New Roman" w:hAnsi="Times New Roman" w:cs="Times New Roman"/>
          <w:b/>
          <w:bCs/>
          <w:sz w:val="28"/>
          <w:szCs w:val="28"/>
        </w:rPr>
        <w:t>Социально-экономическое развитие Казахстана во второй половине ХIХ века. Начало проникновения капиталистических отношений. Развитие ярмарочной торговли. Развитие торговых отношений</w:t>
      </w:r>
    </w:p>
    <w:p w14:paraId="3DA98E62" w14:textId="77777777" w:rsidR="00452B4A" w:rsidRPr="00452B4A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33F23" w14:textId="739C0B13" w:rsidR="00E173C3" w:rsidRPr="00E173C3" w:rsidRDefault="00E173C3" w:rsidP="00E173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Развитие торговых связей.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73C3">
        <w:rPr>
          <w:rFonts w:ascii="Times New Roman" w:hAnsi="Times New Roman" w:cs="Times New Roman"/>
          <w:sz w:val="28"/>
          <w:szCs w:val="28"/>
        </w:rPr>
        <w:t>Потребность в сырье развивающейся российской промышленности показала правящим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3C3">
        <w:rPr>
          <w:rFonts w:ascii="Times New Roman" w:hAnsi="Times New Roman" w:cs="Times New Roman"/>
          <w:sz w:val="28"/>
          <w:szCs w:val="28"/>
        </w:rPr>
        <w:t xml:space="preserve"> кругам Российской империи важность сотрудничества с Цинской империей.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3C3">
        <w:rPr>
          <w:rFonts w:ascii="Times New Roman" w:hAnsi="Times New Roman" w:cs="Times New Roman"/>
          <w:sz w:val="28"/>
          <w:szCs w:val="28"/>
        </w:rPr>
        <w:t>Для расширения торгового оборота российских купцов с Цинской империей в начале XIX века создавала трудности проводимая китайским правительством политика изоляции. </w:t>
      </w:r>
      <w:r w:rsidRPr="00E173C3">
        <w:rPr>
          <w:rFonts w:ascii="Times New Roman" w:hAnsi="Times New Roman" w:cs="Times New Roman"/>
          <w:b/>
          <w:bCs/>
          <w:sz w:val="28"/>
          <w:szCs w:val="28"/>
        </w:rPr>
        <w:t>Посольство Ю. Головкина</w:t>
      </w:r>
      <w:r w:rsidRPr="00E173C3">
        <w:rPr>
          <w:rFonts w:ascii="Times New Roman" w:hAnsi="Times New Roman" w:cs="Times New Roman"/>
          <w:sz w:val="28"/>
          <w:szCs w:val="28"/>
        </w:rPr>
        <w:t>, направленное российским правительством в 1805–1806 годах для урегулирования отношений с Китаем не было пропущено в китайскую столицу. Но очевидная выгода караванной торговли для Китая и России дала толчок развитию торгово-экономических связей через территорию Казахстана.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3C3">
        <w:rPr>
          <w:rFonts w:ascii="Times New Roman" w:hAnsi="Times New Roman" w:cs="Times New Roman"/>
          <w:sz w:val="28"/>
          <w:szCs w:val="28"/>
        </w:rPr>
        <w:t>В начале XIX века особую роль в развитии торговли с Востоком играли города Петропавловск и Семипалатинск, Бухтарминская и Усть-Каменогорская крепости. Они превратились в экономические центры обмена с Востоком.</w:t>
      </w:r>
    </w:p>
    <w:p w14:paraId="62519826" w14:textId="76AF8C85" w:rsidR="00E173C3" w:rsidRPr="00E173C3" w:rsidRDefault="00E173C3" w:rsidP="00E173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sz w:val="28"/>
          <w:szCs w:val="28"/>
        </w:rPr>
        <w:t>В развитии экономических связей с Китаем связующую роль играли состоятельные казахские султаны и бии. Опираясь на поддержку Сибирской пограничной комиссии, некоторые казахские султаны приняли участие в оживлении караванной торговли с Китаем.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3C3">
        <w:rPr>
          <w:rFonts w:ascii="Times New Roman" w:hAnsi="Times New Roman" w:cs="Times New Roman"/>
          <w:sz w:val="28"/>
          <w:szCs w:val="28"/>
        </w:rPr>
        <w:t>Влиятельный султан Среднего жуза Кудайменды направил в Петербург своего сына Габдуллу, который должен был получить разрешение на отправку торговых караванов из Ямышевской крепости в Синьцзян. Кудайменды старался упрочить ведение торговли с Китаем через казахскую Степь. Ямышевская крепость была расположена далеко от границ с Китаем, что затрудняло осуществление данной цели.</w:t>
      </w:r>
    </w:p>
    <w:p w14:paraId="08F4A0CE" w14:textId="13F5EC2C" w:rsidR="00E173C3" w:rsidRPr="00E173C3" w:rsidRDefault="00E173C3" w:rsidP="00E173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Торговля с Восточным Туркестаном</w:t>
      </w:r>
      <w:r w:rsidRPr="00E173C3">
        <w:rPr>
          <w:rFonts w:ascii="Times New Roman" w:hAnsi="Times New Roman" w:cs="Times New Roman"/>
          <w:sz w:val="28"/>
          <w:szCs w:val="28"/>
        </w:rPr>
        <w:t>, как и во второй половине XVIII века, осуществлялась через город Семипалатинск и Бухтарминскую крепость. В начале XIX века частый обмен с китайскими купцами совершался в Бухтарме, располагавшейся недалеко от китайских пограничных пунктов.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3C3">
        <w:rPr>
          <w:rFonts w:ascii="Times New Roman" w:hAnsi="Times New Roman" w:cs="Times New Roman"/>
          <w:sz w:val="28"/>
          <w:szCs w:val="28"/>
        </w:rPr>
        <w:t>Объем и перспективы караванной торговли казахских аулов с западными городами Цинской империи во многом зависели от русско-китайских отношений.</w:t>
      </w:r>
    </w:p>
    <w:p w14:paraId="2BC9C4E5" w14:textId="77777777" w:rsidR="00E173C3" w:rsidRPr="00E173C3" w:rsidRDefault="00E173C3" w:rsidP="00E173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sz w:val="28"/>
          <w:szCs w:val="28"/>
        </w:rPr>
        <w:t>В 1811 году в пограничный район был отправлен переводчик </w:t>
      </w:r>
      <w:r w:rsidRPr="00E173C3">
        <w:rPr>
          <w:rFonts w:ascii="Times New Roman" w:hAnsi="Times New Roman" w:cs="Times New Roman"/>
          <w:b/>
          <w:bCs/>
          <w:sz w:val="28"/>
          <w:szCs w:val="28"/>
        </w:rPr>
        <w:t>Н. Путимцев</w:t>
      </w:r>
      <w:r w:rsidRPr="00E173C3">
        <w:rPr>
          <w:rFonts w:ascii="Times New Roman" w:hAnsi="Times New Roman" w:cs="Times New Roman"/>
          <w:sz w:val="28"/>
          <w:szCs w:val="28"/>
        </w:rPr>
        <w:t> с поручением выяснить возможности китайской торговли через Бухтарму. В 1809 году через Бухтарму из Тары проехал русский купец Нерпин с товаром на сумму 5 000 рублей, который успешно продал в городе Чугучаке. В 1812 году ташкентские купцы Миркурбан Нияз и Ахмади Ашир провели через Бухтарму караван с товарами на сумму 1 миллион рублей и продали их в Кульдже.</w:t>
      </w:r>
    </w:p>
    <w:p w14:paraId="0DBD3293" w14:textId="1F191A15" w:rsidR="00E173C3" w:rsidRPr="00E173C3" w:rsidRDefault="00E173C3" w:rsidP="00E173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sz w:val="28"/>
          <w:szCs w:val="28"/>
        </w:rPr>
        <w:t>В целях предотвращения грабежа караванов в начале XIX века охрана торговцев, выезжающих по караванным путям в Китай, была возложена на казачьи отряды. В 1796 году багдадские купцы, отправившись из Стамбула, проехали через Иран, Афганистан, Индию и прибыли в Семипалатинск.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3C3">
        <w:rPr>
          <w:rFonts w:ascii="Times New Roman" w:hAnsi="Times New Roman" w:cs="Times New Roman"/>
          <w:sz w:val="28"/>
          <w:szCs w:val="28"/>
        </w:rPr>
        <w:t xml:space="preserve">Правительство России поручило западносибирскому генерал-губернатору П. Капцевицу направить купцов, верных интересам России, в Чугучак, Кульджу, Аксу и Яркенд. Ташкентский купец Мумин, завершив в 1824 году торговлю в </w:t>
      </w:r>
      <w:r w:rsidRPr="00E173C3">
        <w:rPr>
          <w:rFonts w:ascii="Times New Roman" w:hAnsi="Times New Roman" w:cs="Times New Roman"/>
          <w:sz w:val="28"/>
          <w:szCs w:val="28"/>
        </w:rPr>
        <w:lastRenderedPageBreak/>
        <w:t>Кульдже в других городах Восточного Туркестана, убеждал местных правителей в выгоде торговых связей с Китаем через Казахстан.</w:t>
      </w:r>
    </w:p>
    <w:p w14:paraId="64909564" w14:textId="25BBDC48" w:rsidR="00E173C3" w:rsidRPr="00E173C3" w:rsidRDefault="00E173C3" w:rsidP="00E173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Роль Казахстана в российско-китайской торговле.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73C3">
        <w:rPr>
          <w:rFonts w:ascii="Times New Roman" w:hAnsi="Times New Roman" w:cs="Times New Roman"/>
          <w:sz w:val="28"/>
          <w:szCs w:val="28"/>
        </w:rPr>
        <w:t>При посредничестве казахов среднеазиатских купцов Россия вывозила промышленные изделия и некоторые виды тканей на базары и ярмарки. Живущие в приграничных районах с Китаем казахи обменивали китайские изделия на скот и сырье. В непосредственной торговле с китайскими городами Кульджа и Чугучак в первой половине ХІХ века особо выделялись города Семипалатинск и Петропавловск.</w:t>
      </w:r>
    </w:p>
    <w:p w14:paraId="19C003C2" w14:textId="77777777" w:rsidR="00E173C3" w:rsidRPr="00E173C3" w:rsidRDefault="00E173C3" w:rsidP="00E173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sz w:val="28"/>
          <w:szCs w:val="28"/>
        </w:rPr>
        <w:t>В первой половине ХІХ века российское правительство придавало большое значение установлению через Казахстан торговых связей с далеким Тибетом. Грузинский купец </w:t>
      </w:r>
      <w:r w:rsidRPr="00E173C3">
        <w:rPr>
          <w:rFonts w:ascii="Times New Roman" w:hAnsi="Times New Roman" w:cs="Times New Roman"/>
          <w:b/>
          <w:bCs/>
          <w:sz w:val="28"/>
          <w:szCs w:val="28"/>
        </w:rPr>
        <w:t>Семен Мадатов,</w:t>
      </w:r>
      <w:r w:rsidRPr="00E173C3">
        <w:rPr>
          <w:rFonts w:ascii="Times New Roman" w:hAnsi="Times New Roman" w:cs="Times New Roman"/>
          <w:sz w:val="28"/>
          <w:szCs w:val="28"/>
        </w:rPr>
        <w:t> получив доверие Пограничной комиссии, добрался до «Большого Тибета», а затем побывал в Кашмире и впервые доставил в Казахстан 250 кашмирских шалей. Афганский купец Мехти Рафаил, побывав в Тибете и продав там казахские изделия, по возвращении предложил Сибирской пограничной комиссии новый маршрут караванов из Семипалатинска в Кашгар.</w:t>
      </w:r>
    </w:p>
    <w:p w14:paraId="6552DA44" w14:textId="6688CD9D" w:rsidR="00E173C3" w:rsidRPr="00E173C3" w:rsidRDefault="00E173C3" w:rsidP="00E173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sz w:val="28"/>
          <w:szCs w:val="28"/>
        </w:rPr>
        <w:t>Казахстан в первой половине ХІХ века не только торговал с Китаем, но играл посредническую роль в торговле России с городами Западного Китая. Через Казахстан открывались пути для торговых связей с Тибетом, Кашмиром и северной Индией.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3C3">
        <w:rPr>
          <w:rFonts w:ascii="Times New Roman" w:hAnsi="Times New Roman" w:cs="Times New Roman"/>
          <w:sz w:val="28"/>
          <w:szCs w:val="28"/>
        </w:rPr>
        <w:t>Придавая большое значение торговле с Синьцзяном серез казахсткие земли, Российская империя приобретала важный источник пополнения казны. С 30-х годов ХІХ века была увеличена таможенная плата за проход караванов через казахские города. Купцы, уклоняющиеся от уплаты таможенных пошлин, подвергались конфискации имущества.</w:t>
      </w:r>
    </w:p>
    <w:p w14:paraId="5545A836" w14:textId="55DC64B4" w:rsidR="000E5A00" w:rsidRPr="000E5A00" w:rsidRDefault="00E173C3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sz w:val="28"/>
          <w:szCs w:val="28"/>
        </w:rPr>
        <w:t>Препятствием для развития торговых связей между Россией и Китаем было отсутствие межгосударственного соглашения по урегулированию приграничной торговли. Отсутствие специальных ярмарок в приграничной зоне с Китаем сводило казахскую торговлю преимущественно к меновой. Для разрешения различных вопросов торговых отношений с Китаем требовались специальные соглашения. Выгодное стратегическое положение Казахстана между Россией и Китаем создавало благоприятные условия в будущем для развития караванной торговли.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5A00" w:rsidRPr="000E5A00">
        <w:rPr>
          <w:rFonts w:ascii="Times New Roman" w:hAnsi="Times New Roman" w:cs="Times New Roman"/>
          <w:sz w:val="28"/>
          <w:szCs w:val="28"/>
        </w:rPr>
        <w:t>Развитие торговых связей.</w:t>
      </w:r>
      <w:r w:rsidR="000E5A00">
        <w:rPr>
          <w:rFonts w:ascii="Times New Roman" w:hAnsi="Times New Roman" w:cs="Times New Roman"/>
          <w:sz w:val="28"/>
          <w:szCs w:val="28"/>
        </w:rPr>
        <w:t xml:space="preserve"> </w:t>
      </w:r>
      <w:r w:rsidR="000E5A00" w:rsidRPr="000E5A00">
        <w:rPr>
          <w:rFonts w:ascii="Times New Roman" w:hAnsi="Times New Roman" w:cs="Times New Roman"/>
          <w:sz w:val="28"/>
          <w:szCs w:val="28"/>
        </w:rPr>
        <w:t>До 1851 года торговые и экономические связи России и Цинской империи осуществлялись преимущественно через город Кяхту, располагавшуюся на территории современной Бурятии. Вернувшись из западных районов Китая, вице-директор Азиатского департамента российского Министерства иностранных дел Н.И. Любимов в письме государственному канцлеру К.В. Нессельроде отмечал </w:t>
      </w:r>
      <w:r w:rsidR="000E5A00" w:rsidRPr="000E5A00">
        <w:rPr>
          <w:rFonts w:ascii="Times New Roman" w:hAnsi="Times New Roman" w:cs="Times New Roman"/>
          <w:i/>
          <w:iCs/>
          <w:sz w:val="28"/>
          <w:szCs w:val="28"/>
        </w:rPr>
        <w:t>значение стабильной русско-китайской торговли для урегулирования политических споров.</w:t>
      </w:r>
      <w:r w:rsidR="000E5A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E5A00" w:rsidRPr="000E5A00">
        <w:rPr>
          <w:rFonts w:ascii="Times New Roman" w:hAnsi="Times New Roman" w:cs="Times New Roman"/>
          <w:sz w:val="28"/>
          <w:szCs w:val="28"/>
        </w:rPr>
        <w:t>25 июля 1851 года в Кульдже было подписано </w:t>
      </w:r>
      <w:r w:rsidR="000E5A00" w:rsidRPr="000E5A00">
        <w:rPr>
          <w:rFonts w:ascii="Times New Roman" w:hAnsi="Times New Roman" w:cs="Times New Roman"/>
          <w:i/>
          <w:iCs/>
          <w:sz w:val="28"/>
          <w:szCs w:val="28"/>
        </w:rPr>
        <w:t>соглашение между Китаем и Россией</w:t>
      </w:r>
      <w:r w:rsidR="000E5A00" w:rsidRPr="000E5A00">
        <w:rPr>
          <w:rFonts w:ascii="Times New Roman" w:hAnsi="Times New Roman" w:cs="Times New Roman"/>
          <w:sz w:val="28"/>
          <w:szCs w:val="28"/>
        </w:rPr>
        <w:t xml:space="preserve"> о нормализации русско-китайской торговли на среднеазиатской границе. По этому соглашению в Восточном Туркестане открывались российские консульские центры и специальные торговые фактории русских купцов. Права таможен известных центров караванной торговли с Китаем (Семипалатинск, Троицк, Оренбург и таможенные отделы Усть-Каменогорска) были расширены. Благодаря Кульджинскому торговому соглашению увеличился товарооборот соседних с Казахстаном городов Жаркент, Аксу, Чугучак. В 1852 году через </w:t>
      </w:r>
      <w:r w:rsidR="000E5A00" w:rsidRPr="000E5A00">
        <w:rPr>
          <w:rFonts w:ascii="Times New Roman" w:hAnsi="Times New Roman" w:cs="Times New Roman"/>
          <w:sz w:val="28"/>
          <w:szCs w:val="28"/>
        </w:rPr>
        <w:lastRenderedPageBreak/>
        <w:t>Чугучак для обмена на казахские изделия было доставлено свыше 15 пудов шелковой материи. Для всего Западного Туркестана, и в том числе и для казахов, необходимым товаром был чай. После подписания Кульджинского соглашения ежегодно закупалось 3 000 пудов чая.</w:t>
      </w:r>
    </w:p>
    <w:p w14:paraId="0FC21E97" w14:textId="568B95E8" w:rsidR="000E5A00" w:rsidRP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A00">
        <w:rPr>
          <w:rFonts w:ascii="Times New Roman" w:hAnsi="Times New Roman" w:cs="Times New Roman"/>
          <w:sz w:val="28"/>
          <w:szCs w:val="28"/>
        </w:rPr>
        <w:t>За несколько лет объем русско-китайской торговли увеличился в 4 раза. В 1855 году местные жители разграбили факторию русских купцов в Чугучаке, что временно приостановило русско-китайские торговые отношения. Российская торговля с Китаем ограничилась городом Кульджой.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В 50-60-х годах XIX века, наряду с городами Восточного Казахстана, в торговле с Восточным Туркестаном все активнее участвуют семиреченские пункты Капал и Верный. Использовал свое удачное географическое положение на пути караванной торговли</w:t>
      </w:r>
      <w:r w:rsidRPr="000E5A00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0E5A00">
        <w:rPr>
          <w:rFonts w:ascii="Times New Roman" w:hAnsi="Times New Roman" w:cs="Times New Roman"/>
          <w:sz w:val="28"/>
          <w:szCs w:val="28"/>
        </w:rPr>
        <w:t>город Аягуз (Сергиополь).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Русско-китайские и казахско-китайские связи усилились в связи с приходом в Илийский край российских войск. Хозяйственно-экономические связи Семиречья и Кыргызстана сильно укрепило переселение сюда уйгуров и дунган в 1881–1883 годах.</w:t>
      </w:r>
    </w:p>
    <w:p w14:paraId="431C37AA" w14:textId="1E6CAC00" w:rsidR="000E5A00" w:rsidRP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A00">
        <w:rPr>
          <w:rFonts w:ascii="Times New Roman" w:hAnsi="Times New Roman" w:cs="Times New Roman"/>
          <w:sz w:val="28"/>
          <w:szCs w:val="28"/>
        </w:rPr>
        <w:t>Пекинский договор 1860 года и Чугучакский протокол 1864 года официально закрепили признание Китаем отхода к России Семиречья и Кыргызстана. Чугучакский договор 1864 года был продолжением и развитием Пекинского договора и определял прохождение русско-китайской границы в Центральной Азии от Алтая до Тянь-Шаня.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Петербургское соглашение, подписанное 12 февраля 1881 года, открыло более широкие возможности для развития приграничной и караванной торговли между Россией и Китаем. В соответствии с договором на расстоянии 60-65 верст от русско-китайской границы беспошлинно продавался чай.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Благоприятно сказалось на торговле Семиреченского края с Китаем образование Семиреченской области (1867 г.) и Туркестанского генерал-губернаторства (1882 г.). В начале 80-х годов XIX века объем русско-китайской торговли через Семиречье достиг 5 млн рублей, экспортная торговля превысила 3 млн. Ведущую роль в экономических связях с Китаем играли Петропавловск и Семипалатинск.</w:t>
      </w:r>
    </w:p>
    <w:p w14:paraId="2C9056B1" w14:textId="77777777" w:rsidR="000E5A00" w:rsidRP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A00">
        <w:rPr>
          <w:rFonts w:ascii="Times New Roman" w:hAnsi="Times New Roman" w:cs="Times New Roman"/>
          <w:sz w:val="28"/>
          <w:szCs w:val="28"/>
        </w:rPr>
        <w:t>В Петербургском соглашении 1881 года был решен вопрос по открытию водного сообщения России с Китаем по реке Или. При поддержке генерал-губернатора Колпаковского в 1882 году состоятельный купец из города Верного Вали Ахун Юлдашев и инженер Поклевский купили крупное судно в Англии. В 1883 году был открыт торговый путь по реке Или, став знаменательным событием в истории русско-китайских отношений второй половины XIX века.</w:t>
      </w:r>
    </w:p>
    <w:p w14:paraId="0404E433" w14:textId="1FB4DD7A" w:rsidR="000E5A00" w:rsidRP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A00">
        <w:rPr>
          <w:rFonts w:ascii="Times New Roman" w:hAnsi="Times New Roman" w:cs="Times New Roman"/>
          <w:sz w:val="28"/>
          <w:szCs w:val="28"/>
        </w:rPr>
        <w:t>Наряду с Ирбитской и Крестовской ярмарками в России, в торговле с Китаем выделялись Каркаринская ярмарка в Семиречье и Кояндинская (Ботовская) в Центральном Казахстане. Расположение Каркаринской ярмарки было удобным для продажи скота в Синьцзян, откуда его отправляли в Аксу, Турфан, Кашгар.</w:t>
      </w:r>
      <w:r w:rsidR="00E173C3">
        <w:rPr>
          <w:rFonts w:ascii="Times New Roman" w:hAnsi="Times New Roman" w:cs="Times New Roman"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Для активизации торговли с Китаем в июне 1890 года был создан Семипалатинский торговый округ. 30 августа 1894 года была введена в строй Сибирская (Транссибирская) железная дорога, что подняло торговлю Казахстана с Китаем на новую ступень.</w:t>
      </w:r>
    </w:p>
    <w:p w14:paraId="4AB3227D" w14:textId="77777777" w:rsidR="000E5A00" w:rsidRP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5A00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CFEC1C4" w14:textId="140E9E68" w:rsidR="000E5A00" w:rsidRP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A0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Переселение русских крестьян в Казахстан.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Одним из направлений колониальной политики российского правительства в Казахстане во второй половине XIX века было переселение сюда русских крестьян. Условия для этого были созданы отменой в 1861 году крепостного права в России. Переселением крестьян в восточные районы империи царское правительство пыталось ослабить остроту аграрного вопроса во внутренних губерниях России, а также рассчитывало найти в них социальную опору.</w:t>
      </w:r>
    </w:p>
    <w:p w14:paraId="1041D084" w14:textId="1292B151" w:rsidR="000E5A00" w:rsidRP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A00">
        <w:rPr>
          <w:rFonts w:ascii="Times New Roman" w:hAnsi="Times New Roman" w:cs="Times New Roman"/>
          <w:sz w:val="28"/>
          <w:szCs w:val="28"/>
        </w:rPr>
        <w:t>На первых порах колонизации Казахстана российское правительство ограничивалось созданием военных казачьих поселений. Переселение крестьян из центральных районов России в Казахстан началось в середине 60-х годов XIX века. В 1866 году главное управление Западной Сибири приняло постановление, разрешающее «водворение» переселенцев в казахские степи. Объявление земель Казахстана государственной собственностью по реформе 1867–1868 годов подготовило условия для их изъятия (экспроприации).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По инициативе военного губернатора Семиреченской области генерала Г. Колпаковского в 1868 году были разработаны </w:t>
      </w:r>
      <w:r w:rsidRPr="000E5A00">
        <w:rPr>
          <w:rFonts w:ascii="Times New Roman" w:hAnsi="Times New Roman" w:cs="Times New Roman"/>
          <w:i/>
          <w:iCs/>
          <w:sz w:val="28"/>
          <w:szCs w:val="28"/>
        </w:rPr>
        <w:t>«Временные правила о крестьянских переселениях в Семиречье»</w:t>
      </w:r>
      <w:r w:rsidRPr="000E5A00">
        <w:rPr>
          <w:rFonts w:ascii="Times New Roman" w:hAnsi="Times New Roman" w:cs="Times New Roman"/>
          <w:sz w:val="28"/>
          <w:szCs w:val="28"/>
        </w:rPr>
        <w:t>. Они действовали в течение 15 лет: с 1868 по 1883 год. По «Временным правилам» переселенцев наделяли землей в размере 30 десятин земли на душу (мужскую) населения и освобождали от всех налогов и повинностей сроком на 15 лет. «Правила» 1883 года предусматривали 10 десятин земли на душу, но предполагались и другие стимулы. Для переселенцев земли отнимали у кочевых казахов. В 1855–1893 годах у казахов Акмолинской области было отнято более 250 тыс. десятин земли, в Семипалатинской области – 33 тыс. десятин плодородной земли. В Омском, Петропавловском и Кокчетавском уездах Акмолинской области было намечено изъять свыше 4,2 млн десятин лучшей земли.</w:t>
      </w:r>
    </w:p>
    <w:p w14:paraId="47E90655" w14:textId="77777777" w:rsidR="000E5A00" w:rsidRP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A00">
        <w:rPr>
          <w:rFonts w:ascii="Times New Roman" w:hAnsi="Times New Roman" w:cs="Times New Roman"/>
          <w:sz w:val="28"/>
          <w:szCs w:val="28"/>
        </w:rPr>
        <w:t>Особенно большой поток крестьян-переселенцев был направлен в Семиреченскую область. В 1868–1880 годах здесь обосновалось свыше 3 тыс. семей. Во время переселенческой политики в Сырдарьинской области было образовано 37 поселков для крестьян-переселенцев. Большинство крестьян, переселявшихся в Сырдарьинскую и Семиреченскую области, было из центральных и южных губерний России, особенно из Воронежской губернии.</w:t>
      </w:r>
    </w:p>
    <w:p w14:paraId="51A4D56D" w14:textId="77777777" w:rsidR="000E5A00" w:rsidRP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A00">
        <w:rPr>
          <w:rFonts w:ascii="Times New Roman" w:hAnsi="Times New Roman" w:cs="Times New Roman"/>
          <w:sz w:val="28"/>
          <w:szCs w:val="28"/>
        </w:rPr>
        <w:t>С середины 90-х годов XIX века начинается еще более интенсивное переселение крестьян в Казахстан. В 1892 году в связи со строительством Транссибирской железнодорожной магистрали возник</w:t>
      </w:r>
      <w:r w:rsidRPr="000E5A00">
        <w:rPr>
          <w:rFonts w:ascii="Times New Roman" w:hAnsi="Times New Roman" w:cs="Times New Roman"/>
          <w:i/>
          <w:iCs/>
          <w:sz w:val="28"/>
          <w:szCs w:val="28"/>
        </w:rPr>
        <w:t> «Особый комитет Сибирской железной дороги»</w:t>
      </w:r>
      <w:r w:rsidRPr="000E5A00">
        <w:rPr>
          <w:rFonts w:ascii="Times New Roman" w:hAnsi="Times New Roman" w:cs="Times New Roman"/>
          <w:sz w:val="28"/>
          <w:szCs w:val="28"/>
        </w:rPr>
        <w:t>, который стал активным проводником аграрной политики царизма, особенно по части отвода земель в переселенческий фонд. С 1896 года в степных областях Казахстана работали экспедиции, выявлявшие излишки земли.</w:t>
      </w:r>
    </w:p>
    <w:p w14:paraId="4B36B069" w14:textId="423E2A60" w:rsidR="000E5A00" w:rsidRP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A00">
        <w:rPr>
          <w:rFonts w:ascii="Times New Roman" w:hAnsi="Times New Roman" w:cs="Times New Roman"/>
          <w:b/>
          <w:bCs/>
          <w:sz w:val="28"/>
          <w:szCs w:val="28"/>
        </w:rPr>
        <w:t>Положение казахского аула.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Одним из проявлений влияния экономики России на казахский аул во второй половине XIX века было распространение оседлого образа жизни и земледелия. Главным изменением стала частная собственность на землю.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 xml:space="preserve">Традиционное кочевое скотоводство сохранилось в присырдарьинских районах, Центральном Казахстане, Бетпак-Дала, Мангыстау, Семипалатинской, Акмолинской областях. В северных регионах Казахстана, куда </w:t>
      </w:r>
      <w:r w:rsidRPr="000E5A00">
        <w:rPr>
          <w:rFonts w:ascii="Times New Roman" w:hAnsi="Times New Roman" w:cs="Times New Roman"/>
          <w:sz w:val="28"/>
          <w:szCs w:val="28"/>
        </w:rPr>
        <w:lastRenderedPageBreak/>
        <w:t>направлялся поток переселенцев, преобладающим видом хозяйственной деятельности становилось земледелие, скотоводство принимало ограниченный характер. Казахи стали превращаться в народ с большей долей земледельческого населения, чем раньше.</w:t>
      </w:r>
    </w:p>
    <w:p w14:paraId="12DD98F5" w14:textId="0735940E" w:rsidR="000E5A00" w:rsidRP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A00">
        <w:rPr>
          <w:rFonts w:ascii="Times New Roman" w:hAnsi="Times New Roman" w:cs="Times New Roman"/>
          <w:sz w:val="28"/>
          <w:szCs w:val="28"/>
        </w:rPr>
        <w:t>Развитию земледелия благоприятствовали природные условия. Достаточное сохранение влаги по рекам Урал и Тобол позволяло использовать казахскому населению обыкновенную соху.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На юге применялось искусственно орошение. В Казалинском уезде Сырдарьинской области насчитывалось около 200 больших оросительных каналов. Среди крупных оросительных сооружений были Чилийский канал и Дирменозен-арык в долине Сырдарьи. Кроме пшеницы, ячменя, проса и овса, на юге выращивали горох, рис, кунжут, картофель, горох и бобы. Связанные со скупщиками-агентами российских текстильных предприятий богатые казахи занимались выращиванием хлопка.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В долинах рек Сырдарьи, Сарысу, Ыргыза, Тургая, Эмбы важную роль в жизни казахов стало играть земледелие. Обрабатывая с помощью орошения 15 000 десятин земли, казахские егинши (земледельцы) и шаруа получали до 1 млн пудов зерна.</w:t>
      </w:r>
    </w:p>
    <w:p w14:paraId="5A41B6DC" w14:textId="77777777" w:rsidR="000E5A00" w:rsidRP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A00">
        <w:rPr>
          <w:rFonts w:ascii="Times New Roman" w:hAnsi="Times New Roman" w:cs="Times New Roman"/>
          <w:sz w:val="28"/>
          <w:szCs w:val="28"/>
        </w:rPr>
        <w:t>Проведение царизмом политики насильственного захвата земель, усиление способов колониально-административного управления ускорили социальное расслоение казахских шаруа. Обедневшие казахи (жатаки) в поисках средств существования стали уходить на горные выработки или на предприятия в города с 70-80-х годов XIX века. По социально-экономическому положению жатаки относились к формирующемуся сельскому пролетариату. Порвав с родовой, патриархальной средой они оказались восприимчивыми к явлениям классового характера, к забастовочным и революционным выступлениям.</w:t>
      </w:r>
    </w:p>
    <w:p w14:paraId="10DBB728" w14:textId="0C895D74" w:rsidR="000E5A00" w:rsidRP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A00">
        <w:rPr>
          <w:rFonts w:ascii="Times New Roman" w:hAnsi="Times New Roman" w:cs="Times New Roman"/>
          <w:b/>
          <w:bCs/>
          <w:sz w:val="28"/>
          <w:szCs w:val="28"/>
        </w:rPr>
        <w:t>Развитие промышленности.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С 60-х годов XIX века российские промышленники стали вкладывать свои средства в организацию промышленного производства в Казахстане, богатом полезными ископаемыми крае. На рубеже XX века нарастает строительство железных дорог. Наибольшей по протяженности (1 656 километров) стала железная дорога Оренбург – Ташкент, построенная в 1901–1905 годах и связавшая Туркестанский край с промышленными районами России. На ее строительстве трудилось около 30 тыс. человек, в основном местные казахи-шаруа. Через железнодорожные ветки с городами России были связаны города Уральск и Петропавловск.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В конце XIX века возникли крупные предприятия с числом работников 300–400 человек. Среди них были</w:t>
      </w:r>
      <w:r w:rsidRPr="000E5A00">
        <w:rPr>
          <w:rFonts w:ascii="Times New Roman" w:hAnsi="Times New Roman" w:cs="Times New Roman"/>
          <w:i/>
          <w:iCs/>
          <w:sz w:val="28"/>
          <w:szCs w:val="28"/>
        </w:rPr>
        <w:t> Успенский рудник, шахты Караганды, Риддерский рудник</w:t>
      </w:r>
      <w:r w:rsidRPr="000E5A00">
        <w:rPr>
          <w:rFonts w:ascii="Times New Roman" w:hAnsi="Times New Roman" w:cs="Times New Roman"/>
          <w:sz w:val="28"/>
          <w:szCs w:val="28"/>
        </w:rPr>
        <w:t>. В 1867 году Баскунчакское предприятие на территории Западного Казахстана произвело около 55 тысяч, а в 1900 году – свыше 20 млн пудов соли. Природные богатства казахской земли стали объектами внимания зарубежных предпринимателей. В руки промышленников США, Германии, Бельгии и Швеции перешли акции Спасского медного рудника в Центральном Казахстане.</w:t>
      </w:r>
    </w:p>
    <w:p w14:paraId="580E467B" w14:textId="77777777" w:rsidR="000E5A00" w:rsidRP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A00">
        <w:rPr>
          <w:rFonts w:ascii="Times New Roman" w:hAnsi="Times New Roman" w:cs="Times New Roman"/>
          <w:sz w:val="28"/>
          <w:szCs w:val="28"/>
        </w:rPr>
        <w:t xml:space="preserve">Ускоренное освоение природных богатств, развитие товарно-денежных отношений открыли путь для организации банков и кредитных учреждений. Отделения Государственного банка возникли в Уральске (1876 г.), Петропавловске (1881 г.), Семипалатинске (1887 г.), Омске (1895 г.), Верном </w:t>
      </w:r>
      <w:r w:rsidRPr="000E5A00">
        <w:rPr>
          <w:rFonts w:ascii="Times New Roman" w:hAnsi="Times New Roman" w:cs="Times New Roman"/>
          <w:sz w:val="28"/>
          <w:szCs w:val="28"/>
        </w:rPr>
        <w:lastRenderedPageBreak/>
        <w:t>(1912 г.). По числу филиалов значительное место в хозяйственной жизни края занял Русский торгово-промышленный банк.</w:t>
      </w:r>
    </w:p>
    <w:p w14:paraId="04330046" w14:textId="700182CC" w:rsidR="000E5A00" w:rsidRDefault="000E5A00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A00">
        <w:rPr>
          <w:rFonts w:ascii="Times New Roman" w:hAnsi="Times New Roman" w:cs="Times New Roman"/>
          <w:b/>
          <w:bCs/>
          <w:sz w:val="28"/>
          <w:szCs w:val="28"/>
        </w:rPr>
        <w:t>Торговля и города.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Влияние российского торгового капитала на жизнь отдаленных казахских аулов расширило хозяйственные связи и товарообмен между центральными районами Российской империи и колониальным краем.</w:t>
      </w:r>
    </w:p>
    <w:p w14:paraId="45C322E7" w14:textId="77777777" w:rsidR="00E173C3" w:rsidRPr="000E5A00" w:rsidRDefault="00E173C3" w:rsidP="000E5A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BB7814" w14:textId="77777777" w:rsidR="00E173C3" w:rsidRPr="00E173C3" w:rsidRDefault="00E173C3" w:rsidP="00E173C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1. Проникновение капиталистических отношений</w:t>
      </w:r>
    </w:p>
    <w:p w14:paraId="49FA3815" w14:textId="77777777" w:rsidR="00E173C3" w:rsidRPr="00E173C3" w:rsidRDefault="00E173C3" w:rsidP="00E173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sz w:val="28"/>
          <w:szCs w:val="28"/>
        </w:rPr>
        <w:t>Капитализм в Казахстане носил колониальный характер: край рассматривался как источник сырья и рынок сбыта.</w:t>
      </w:r>
    </w:p>
    <w:p w14:paraId="1F466CE6" w14:textId="77777777" w:rsidR="00E173C3" w:rsidRPr="00E173C3" w:rsidRDefault="00E173C3" w:rsidP="00E173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Развитие промышленности:</w:t>
      </w:r>
      <w:r w:rsidRPr="00E173C3">
        <w:rPr>
          <w:rFonts w:ascii="Times New Roman" w:hAnsi="Times New Roman" w:cs="Times New Roman"/>
          <w:sz w:val="28"/>
          <w:szCs w:val="28"/>
        </w:rPr>
        <w:t xml:space="preserve"> Началось освоение недр. Возникли первые крупные предприятия:</w:t>
      </w:r>
    </w:p>
    <w:p w14:paraId="6BCC8347" w14:textId="77777777" w:rsidR="00E173C3" w:rsidRPr="00E173C3" w:rsidRDefault="00E173C3" w:rsidP="00E173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Цветная металлургия:</w:t>
      </w:r>
      <w:r w:rsidRPr="00E173C3">
        <w:rPr>
          <w:rFonts w:ascii="Times New Roman" w:hAnsi="Times New Roman" w:cs="Times New Roman"/>
          <w:sz w:val="28"/>
          <w:szCs w:val="28"/>
        </w:rPr>
        <w:t xml:space="preserve"> Спасский медеплавильный завод, Риддерские рудники.</w:t>
      </w:r>
    </w:p>
    <w:p w14:paraId="1FD51ED3" w14:textId="77777777" w:rsidR="00E173C3" w:rsidRPr="00E173C3" w:rsidRDefault="00E173C3" w:rsidP="00E173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Угольная промышленность:</w:t>
      </w:r>
      <w:r w:rsidRPr="00E173C3">
        <w:rPr>
          <w:rFonts w:ascii="Times New Roman" w:hAnsi="Times New Roman" w:cs="Times New Roman"/>
          <w:sz w:val="28"/>
          <w:szCs w:val="28"/>
        </w:rPr>
        <w:t xml:space="preserve"> Карагандинский бассейн (в 1850-х годах куплен купцом Ушаковым).</w:t>
      </w:r>
    </w:p>
    <w:p w14:paraId="4E0C4B02" w14:textId="77777777" w:rsidR="00E173C3" w:rsidRPr="00E173C3" w:rsidRDefault="00E173C3" w:rsidP="00E173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Нефть:</w:t>
      </w:r>
      <w:r w:rsidRPr="00E173C3">
        <w:rPr>
          <w:rFonts w:ascii="Times New Roman" w:hAnsi="Times New Roman" w:cs="Times New Roman"/>
          <w:sz w:val="28"/>
          <w:szCs w:val="28"/>
        </w:rPr>
        <w:t xml:space="preserve"> В 1890-х годах началось освоение месторождений Эмбы и Доссора.</w:t>
      </w:r>
    </w:p>
    <w:p w14:paraId="48A67B12" w14:textId="1C4955DE" w:rsidR="00E173C3" w:rsidRPr="00E173C3" w:rsidRDefault="00E173C3" w:rsidP="00E173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Формирование классов:</w:t>
      </w:r>
      <w:r w:rsidRPr="00E173C3">
        <w:rPr>
          <w:rFonts w:ascii="Times New Roman" w:hAnsi="Times New Roman" w:cs="Times New Roman"/>
          <w:sz w:val="28"/>
          <w:szCs w:val="28"/>
        </w:rPr>
        <w:t xml:space="preserve"> Появились первые казахские рабочие (</w:t>
      </w:r>
      <w:r w:rsidRPr="00E173C3">
        <w:rPr>
          <w:rFonts w:ascii="Times New Roman" w:hAnsi="Times New Roman" w:cs="Times New Roman"/>
          <w:b/>
          <w:bCs/>
          <w:sz w:val="28"/>
          <w:szCs w:val="28"/>
        </w:rPr>
        <w:t>жатаки</w:t>
      </w:r>
      <w:r w:rsidRPr="00E173C3">
        <w:rPr>
          <w:rFonts w:ascii="Times New Roman" w:hAnsi="Times New Roman" w:cs="Times New Roman"/>
          <w:sz w:val="28"/>
          <w:szCs w:val="28"/>
        </w:rPr>
        <w:t xml:space="preserve">) </w:t>
      </w:r>
      <w:r w:rsidRPr="000E5A00">
        <w:rPr>
          <w:rFonts w:ascii="Times New Roman" w:hAnsi="Times New Roman" w:cs="Times New Roman"/>
          <w:sz w:val="28"/>
          <w:szCs w:val="28"/>
        </w:rPr>
        <w:t>–</w:t>
      </w:r>
      <w:r w:rsidRPr="00E173C3">
        <w:rPr>
          <w:rFonts w:ascii="Times New Roman" w:hAnsi="Times New Roman" w:cs="Times New Roman"/>
          <w:sz w:val="28"/>
          <w:szCs w:val="28"/>
        </w:rPr>
        <w:t xml:space="preserve"> обедневшие кочевники, ушедшие на прииски и заводы. Параллельно формировалась национальная буржуазия.</w:t>
      </w:r>
    </w:p>
    <w:p w14:paraId="35CC383B" w14:textId="77777777" w:rsidR="00E173C3" w:rsidRPr="00E173C3" w:rsidRDefault="00E173C3" w:rsidP="00E173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Транспорт:</w:t>
      </w:r>
      <w:r w:rsidRPr="00E173C3">
        <w:rPr>
          <w:rFonts w:ascii="Times New Roman" w:hAnsi="Times New Roman" w:cs="Times New Roman"/>
          <w:sz w:val="28"/>
          <w:szCs w:val="28"/>
        </w:rPr>
        <w:t xml:space="preserve"> Строительство железных дорог (например, участок Сибирской магистрали) ускорило вывоз сырья и ввоз товаров.</w:t>
      </w:r>
    </w:p>
    <w:p w14:paraId="75D769A0" w14:textId="77777777" w:rsidR="00E173C3" w:rsidRPr="00E173C3" w:rsidRDefault="00E173C3" w:rsidP="00E173C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2. Развитие торговых отношений</w:t>
      </w:r>
    </w:p>
    <w:p w14:paraId="63FC040D" w14:textId="77777777" w:rsidR="00E173C3" w:rsidRPr="00E173C3" w:rsidRDefault="00E173C3" w:rsidP="00CC4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sz w:val="28"/>
          <w:szCs w:val="28"/>
        </w:rPr>
        <w:t>Торговля стала главным механизмом втягивания казахского аула в мировой рынок.</w:t>
      </w:r>
    </w:p>
    <w:p w14:paraId="56345A56" w14:textId="77777777" w:rsidR="00E173C3" w:rsidRPr="00E173C3" w:rsidRDefault="00E173C3" w:rsidP="00CC4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Смена характера обмена:</w:t>
      </w:r>
      <w:r w:rsidRPr="00E173C3">
        <w:rPr>
          <w:rFonts w:ascii="Times New Roman" w:hAnsi="Times New Roman" w:cs="Times New Roman"/>
          <w:sz w:val="28"/>
          <w:szCs w:val="28"/>
        </w:rPr>
        <w:t xml:space="preserve"> На смену немому обмену пришла </w:t>
      </w:r>
      <w:r w:rsidRPr="00E173C3">
        <w:rPr>
          <w:rFonts w:ascii="Times New Roman" w:hAnsi="Times New Roman" w:cs="Times New Roman"/>
          <w:b/>
          <w:bCs/>
          <w:sz w:val="28"/>
          <w:szCs w:val="28"/>
        </w:rPr>
        <w:t>денежная торговля</w:t>
      </w:r>
      <w:r w:rsidRPr="00E173C3">
        <w:rPr>
          <w:rFonts w:ascii="Times New Roman" w:hAnsi="Times New Roman" w:cs="Times New Roman"/>
          <w:sz w:val="28"/>
          <w:szCs w:val="28"/>
        </w:rPr>
        <w:t>. Скот и продукты животноводства (шерсть, кожа) стали товаром.</w:t>
      </w:r>
    </w:p>
    <w:p w14:paraId="317A797F" w14:textId="77777777" w:rsidR="00E173C3" w:rsidRPr="00E173C3" w:rsidRDefault="00E173C3" w:rsidP="00CC4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Экспорт:</w:t>
      </w:r>
      <w:r w:rsidRPr="00E173C3">
        <w:rPr>
          <w:rFonts w:ascii="Times New Roman" w:hAnsi="Times New Roman" w:cs="Times New Roman"/>
          <w:sz w:val="28"/>
          <w:szCs w:val="28"/>
        </w:rPr>
        <w:t xml:space="preserve"> Из Казахстана вывозились миллионы голов скота, кожа, сало.</w:t>
      </w:r>
    </w:p>
    <w:p w14:paraId="4293D853" w14:textId="77777777" w:rsidR="00E173C3" w:rsidRPr="00E173C3" w:rsidRDefault="00E173C3" w:rsidP="00CC4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Импорт:</w:t>
      </w:r>
      <w:r w:rsidRPr="00E173C3">
        <w:rPr>
          <w:rFonts w:ascii="Times New Roman" w:hAnsi="Times New Roman" w:cs="Times New Roman"/>
          <w:sz w:val="28"/>
          <w:szCs w:val="28"/>
        </w:rPr>
        <w:t xml:space="preserve"> В степь завозились ткани (мануфактура), сахар, чай, железная утварь и зерно.</w:t>
      </w:r>
    </w:p>
    <w:p w14:paraId="3CDEC42A" w14:textId="77777777" w:rsidR="00E173C3" w:rsidRPr="00E173C3" w:rsidRDefault="00E173C3" w:rsidP="00CC4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Посредники:</w:t>
      </w:r>
      <w:r w:rsidRPr="00E173C3">
        <w:rPr>
          <w:rFonts w:ascii="Times New Roman" w:hAnsi="Times New Roman" w:cs="Times New Roman"/>
          <w:sz w:val="28"/>
          <w:szCs w:val="28"/>
        </w:rPr>
        <w:t xml:space="preserve"> Крупную роль играли татарские, русские и среднеазиатские купцы.</w:t>
      </w:r>
    </w:p>
    <w:p w14:paraId="466F6222" w14:textId="77777777" w:rsidR="00E173C3" w:rsidRPr="00E173C3" w:rsidRDefault="00E173C3" w:rsidP="00CC417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3. Ярмарочная торговля</w:t>
      </w:r>
    </w:p>
    <w:p w14:paraId="3A148B71" w14:textId="77777777" w:rsidR="00E173C3" w:rsidRPr="00E173C3" w:rsidRDefault="00E173C3" w:rsidP="00CC4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sz w:val="28"/>
          <w:szCs w:val="28"/>
        </w:rPr>
        <w:t>Ярмарки стали центрами экономической жизни, так как стационарная торговля в степи была развита слабо.</w:t>
      </w:r>
    </w:p>
    <w:p w14:paraId="413646C4" w14:textId="77777777" w:rsidR="00E173C3" w:rsidRPr="00E173C3" w:rsidRDefault="00E173C3" w:rsidP="00CC4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Кояндинская ярмарка (Ботовская):</w:t>
      </w:r>
      <w:r w:rsidRPr="00E173C3">
        <w:rPr>
          <w:rFonts w:ascii="Times New Roman" w:hAnsi="Times New Roman" w:cs="Times New Roman"/>
          <w:sz w:val="28"/>
          <w:szCs w:val="28"/>
        </w:rPr>
        <w:t xml:space="preserve"> Крупнейшая в Центральном Казахстане (основана в 1848 г. в Талды-Куянды). Здесь ежегодно продавались сотни тысяч голов скота.</w:t>
      </w:r>
    </w:p>
    <w:p w14:paraId="5A45A970" w14:textId="77777777" w:rsidR="00E173C3" w:rsidRPr="00E173C3" w:rsidRDefault="00E173C3" w:rsidP="00E173C3">
      <w:pPr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Другие крупные ярмарки:</w:t>
      </w:r>
    </w:p>
    <w:p w14:paraId="3D821E88" w14:textId="77777777" w:rsidR="00E173C3" w:rsidRPr="00E173C3" w:rsidRDefault="00E173C3" w:rsidP="00CC4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Константиновская</w:t>
      </w:r>
      <w:r w:rsidRPr="00E173C3">
        <w:rPr>
          <w:rFonts w:ascii="Times New Roman" w:hAnsi="Times New Roman" w:cs="Times New Roman"/>
          <w:sz w:val="28"/>
          <w:szCs w:val="28"/>
        </w:rPr>
        <w:t xml:space="preserve"> (Акмолинск).</w:t>
      </w:r>
    </w:p>
    <w:p w14:paraId="43DA1003" w14:textId="77777777" w:rsidR="00E173C3" w:rsidRPr="00E173C3" w:rsidRDefault="00E173C3" w:rsidP="00CC4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Петровская</w:t>
      </w:r>
      <w:r w:rsidRPr="00E173C3">
        <w:rPr>
          <w:rFonts w:ascii="Times New Roman" w:hAnsi="Times New Roman" w:cs="Times New Roman"/>
          <w:sz w:val="28"/>
          <w:szCs w:val="28"/>
        </w:rPr>
        <w:t xml:space="preserve"> (Атбасар).</w:t>
      </w:r>
    </w:p>
    <w:p w14:paraId="1FA51D4E" w14:textId="77777777" w:rsidR="00E173C3" w:rsidRPr="00E173C3" w:rsidRDefault="00E173C3" w:rsidP="00CC4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Уильская</w:t>
      </w:r>
      <w:r w:rsidRPr="00E173C3">
        <w:rPr>
          <w:rFonts w:ascii="Times New Roman" w:hAnsi="Times New Roman" w:cs="Times New Roman"/>
          <w:sz w:val="28"/>
          <w:szCs w:val="28"/>
        </w:rPr>
        <w:t xml:space="preserve"> (Уральская область).</w:t>
      </w:r>
    </w:p>
    <w:p w14:paraId="1C62077D" w14:textId="77777777" w:rsidR="00E173C3" w:rsidRPr="00E173C3" w:rsidRDefault="00E173C3" w:rsidP="00CC4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Каркаринская</w:t>
      </w:r>
      <w:r w:rsidRPr="00E173C3">
        <w:rPr>
          <w:rFonts w:ascii="Times New Roman" w:hAnsi="Times New Roman" w:cs="Times New Roman"/>
          <w:sz w:val="28"/>
          <w:szCs w:val="28"/>
        </w:rPr>
        <w:t xml:space="preserve"> (Семиречье).</w:t>
      </w:r>
    </w:p>
    <w:p w14:paraId="77C60B31" w14:textId="77777777" w:rsidR="00E173C3" w:rsidRPr="00E173C3" w:rsidRDefault="00E173C3" w:rsidP="00CC41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Функции ярмарок:</w:t>
      </w:r>
      <w:r w:rsidRPr="00E173C3">
        <w:rPr>
          <w:rFonts w:ascii="Times New Roman" w:hAnsi="Times New Roman" w:cs="Times New Roman"/>
          <w:sz w:val="28"/>
          <w:szCs w:val="28"/>
        </w:rPr>
        <w:t xml:space="preserve"> Это были не только торговые площадки, но и места культурного обмена, где выступали акыны, борцы и проводились народные собрания.</w:t>
      </w:r>
    </w:p>
    <w:p w14:paraId="6AA8E3EC" w14:textId="77777777" w:rsidR="00E173C3" w:rsidRPr="00E173C3" w:rsidRDefault="00E173C3" w:rsidP="00E173C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4. Социальные последствия</w:t>
      </w:r>
    </w:p>
    <w:p w14:paraId="6C3CB3BE" w14:textId="77777777" w:rsidR="00E173C3" w:rsidRPr="00E173C3" w:rsidRDefault="00E173C3" w:rsidP="00E173C3">
      <w:pPr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Разорение шаруа:</w:t>
      </w:r>
      <w:r w:rsidRPr="00E173C3">
        <w:rPr>
          <w:rFonts w:ascii="Times New Roman" w:hAnsi="Times New Roman" w:cs="Times New Roman"/>
          <w:sz w:val="28"/>
          <w:szCs w:val="28"/>
        </w:rPr>
        <w:t xml:space="preserve"> Изъятие земель под нужды промышленности и переселенцев вело к обнищанию кочевников.</w:t>
      </w:r>
    </w:p>
    <w:p w14:paraId="6FC86626" w14:textId="77777777" w:rsidR="00E173C3" w:rsidRPr="00E173C3" w:rsidRDefault="00E173C3" w:rsidP="00E173C3">
      <w:pPr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Рост городов:</w:t>
      </w:r>
      <w:r w:rsidRPr="00E173C3">
        <w:rPr>
          <w:rFonts w:ascii="Times New Roman" w:hAnsi="Times New Roman" w:cs="Times New Roman"/>
          <w:sz w:val="28"/>
          <w:szCs w:val="28"/>
        </w:rPr>
        <w:t xml:space="preserve"> Города (Верный, Акмолинск, Семипалатинск, Уральск) стали превращаться из военных крепостей в административно-торговые центры.</w:t>
      </w:r>
    </w:p>
    <w:p w14:paraId="7603AFD2" w14:textId="77777777" w:rsidR="00E173C3" w:rsidRPr="00E173C3" w:rsidRDefault="00E173C3" w:rsidP="00E173C3">
      <w:pPr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Изменение быта:</w:t>
      </w:r>
      <w:r w:rsidRPr="00E173C3">
        <w:rPr>
          <w:rFonts w:ascii="Times New Roman" w:hAnsi="Times New Roman" w:cs="Times New Roman"/>
          <w:sz w:val="28"/>
          <w:szCs w:val="28"/>
        </w:rPr>
        <w:t xml:space="preserve"> Кочевники начали использовать привозные товары, менять одежду и рацион питания (распространение чая и муки).</w:t>
      </w:r>
    </w:p>
    <w:p w14:paraId="039F5003" w14:textId="77777777" w:rsidR="00E173C3" w:rsidRPr="00E173C3" w:rsidRDefault="00E173C3" w:rsidP="001363D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Шпаргалка для ЕНТ:</w:t>
      </w:r>
    </w:p>
    <w:p w14:paraId="11CD299B" w14:textId="30E76C85" w:rsidR="00E173C3" w:rsidRPr="00E173C3" w:rsidRDefault="00E173C3" w:rsidP="00E173C3">
      <w:pPr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1848 год</w:t>
      </w:r>
      <w:r w:rsidRPr="00E173C3">
        <w:rPr>
          <w:rFonts w:ascii="Times New Roman" w:hAnsi="Times New Roman" w:cs="Times New Roman"/>
          <w:sz w:val="28"/>
          <w:szCs w:val="28"/>
        </w:rPr>
        <w:t xml:space="preserve"> </w:t>
      </w:r>
      <w:r w:rsidR="00CC4178" w:rsidRPr="000E5A00">
        <w:rPr>
          <w:rFonts w:ascii="Times New Roman" w:hAnsi="Times New Roman" w:cs="Times New Roman"/>
          <w:sz w:val="28"/>
          <w:szCs w:val="28"/>
        </w:rPr>
        <w:t>–</w:t>
      </w:r>
      <w:r w:rsidRPr="00E173C3">
        <w:rPr>
          <w:rFonts w:ascii="Times New Roman" w:hAnsi="Times New Roman" w:cs="Times New Roman"/>
          <w:sz w:val="28"/>
          <w:szCs w:val="28"/>
        </w:rPr>
        <w:t xml:space="preserve"> основание Кояндинской ярмарки (купец Варнава Ботов).</w:t>
      </w:r>
    </w:p>
    <w:p w14:paraId="06C1E0BA" w14:textId="24836D97" w:rsidR="00E173C3" w:rsidRPr="00E173C3" w:rsidRDefault="00E173C3" w:rsidP="00E173C3">
      <w:pPr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Жатаки</w:t>
      </w:r>
      <w:r w:rsidRPr="00E173C3">
        <w:rPr>
          <w:rFonts w:ascii="Times New Roman" w:hAnsi="Times New Roman" w:cs="Times New Roman"/>
          <w:sz w:val="28"/>
          <w:szCs w:val="28"/>
        </w:rPr>
        <w:t xml:space="preserve"> </w:t>
      </w:r>
      <w:r w:rsidR="00CC4178" w:rsidRPr="000E5A00">
        <w:rPr>
          <w:rFonts w:ascii="Times New Roman" w:hAnsi="Times New Roman" w:cs="Times New Roman"/>
          <w:sz w:val="28"/>
          <w:szCs w:val="28"/>
        </w:rPr>
        <w:t>–</w:t>
      </w:r>
      <w:r w:rsidRPr="00E173C3">
        <w:rPr>
          <w:rFonts w:ascii="Times New Roman" w:hAnsi="Times New Roman" w:cs="Times New Roman"/>
          <w:sz w:val="28"/>
          <w:szCs w:val="28"/>
        </w:rPr>
        <w:t xml:space="preserve"> казахские бедняки, ставшие первыми наемными рабочими.</w:t>
      </w:r>
    </w:p>
    <w:p w14:paraId="56D6E2A3" w14:textId="3D274F7F" w:rsidR="00E173C3" w:rsidRPr="00E173C3" w:rsidRDefault="00E173C3" w:rsidP="00E173C3">
      <w:pPr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Экспортный товар №1</w:t>
      </w:r>
      <w:r w:rsidRPr="00E173C3">
        <w:rPr>
          <w:rFonts w:ascii="Times New Roman" w:hAnsi="Times New Roman" w:cs="Times New Roman"/>
          <w:sz w:val="28"/>
          <w:szCs w:val="28"/>
        </w:rPr>
        <w:t xml:space="preserve"> </w:t>
      </w:r>
      <w:r w:rsidR="00CC4178" w:rsidRPr="000E5A00">
        <w:rPr>
          <w:rFonts w:ascii="Times New Roman" w:hAnsi="Times New Roman" w:cs="Times New Roman"/>
          <w:sz w:val="28"/>
          <w:szCs w:val="28"/>
        </w:rPr>
        <w:t>–</w:t>
      </w:r>
      <w:r w:rsidRPr="00E173C3">
        <w:rPr>
          <w:rFonts w:ascii="Times New Roman" w:hAnsi="Times New Roman" w:cs="Times New Roman"/>
          <w:sz w:val="28"/>
          <w:szCs w:val="28"/>
        </w:rPr>
        <w:t xml:space="preserve"> живой скот и животноводческое сырье.</w:t>
      </w:r>
    </w:p>
    <w:p w14:paraId="0CC1615B" w14:textId="64CEBEB9" w:rsidR="00E173C3" w:rsidRPr="00E173C3" w:rsidRDefault="00E173C3" w:rsidP="00E173C3">
      <w:pPr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3C3">
        <w:rPr>
          <w:rFonts w:ascii="Times New Roman" w:hAnsi="Times New Roman" w:cs="Times New Roman"/>
          <w:b/>
          <w:bCs/>
          <w:sz w:val="28"/>
          <w:szCs w:val="28"/>
        </w:rPr>
        <w:t>Карагандинский уголь</w:t>
      </w:r>
      <w:r w:rsidR="00CC4178" w:rsidRPr="000E5A00">
        <w:rPr>
          <w:rFonts w:ascii="Times New Roman" w:hAnsi="Times New Roman" w:cs="Times New Roman"/>
          <w:sz w:val="28"/>
          <w:szCs w:val="28"/>
        </w:rPr>
        <w:t>–</w:t>
      </w:r>
      <w:r w:rsidRPr="00E173C3">
        <w:rPr>
          <w:rFonts w:ascii="Times New Roman" w:hAnsi="Times New Roman" w:cs="Times New Roman"/>
          <w:sz w:val="28"/>
          <w:szCs w:val="28"/>
        </w:rPr>
        <w:t xml:space="preserve"> промышленное освоение началось с середины XIX века (Ушаков).</w:t>
      </w:r>
    </w:p>
    <w:p w14:paraId="719F6C8D" w14:textId="77777777" w:rsidR="001363DF" w:rsidRPr="001363DF" w:rsidRDefault="001363DF" w:rsidP="001363D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1. Начало проникновения капитализма</w:t>
      </w:r>
    </w:p>
    <w:p w14:paraId="0C14400E" w14:textId="4CBA5011" w:rsidR="001363DF" w:rsidRPr="001363DF" w:rsidRDefault="001363DF" w:rsidP="001363DF">
      <w:pPr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Промышленность:</w:t>
      </w:r>
      <w:r w:rsidRPr="001363DF">
        <w:rPr>
          <w:rFonts w:ascii="Times New Roman" w:hAnsi="Times New Roman" w:cs="Times New Roman"/>
          <w:sz w:val="28"/>
          <w:szCs w:val="28"/>
        </w:rPr>
        <w:t xml:space="preserve"> Имела преимущественно добывающий характер. Основные центры </w:t>
      </w:r>
      <w:r w:rsidRPr="000E5A00">
        <w:rPr>
          <w:rFonts w:ascii="Times New Roman" w:hAnsi="Times New Roman" w:cs="Times New Roman"/>
          <w:sz w:val="28"/>
          <w:szCs w:val="28"/>
        </w:rPr>
        <w:t>–</w:t>
      </w:r>
      <w:r w:rsidRPr="00E173C3">
        <w:rPr>
          <w:rFonts w:ascii="Times New Roman" w:hAnsi="Times New Roman" w:cs="Times New Roman"/>
          <w:sz w:val="28"/>
          <w:szCs w:val="28"/>
        </w:rPr>
        <w:t xml:space="preserve"> </w:t>
      </w:r>
      <w:r w:rsidRPr="001363DF">
        <w:rPr>
          <w:rFonts w:ascii="Times New Roman" w:hAnsi="Times New Roman" w:cs="Times New Roman"/>
          <w:sz w:val="28"/>
          <w:szCs w:val="28"/>
        </w:rPr>
        <w:t xml:space="preserve"> добыча угля (</w:t>
      </w:r>
      <w:r w:rsidRPr="001363DF">
        <w:rPr>
          <w:rFonts w:ascii="Times New Roman" w:hAnsi="Times New Roman" w:cs="Times New Roman"/>
          <w:b/>
          <w:bCs/>
          <w:sz w:val="28"/>
          <w:szCs w:val="28"/>
        </w:rPr>
        <w:t>Караганда</w:t>
      </w:r>
      <w:r w:rsidRPr="001363DF">
        <w:rPr>
          <w:rFonts w:ascii="Times New Roman" w:hAnsi="Times New Roman" w:cs="Times New Roman"/>
          <w:sz w:val="28"/>
          <w:szCs w:val="28"/>
        </w:rPr>
        <w:t>), цветных металлов (</w:t>
      </w:r>
      <w:r w:rsidRPr="001363DF">
        <w:rPr>
          <w:rFonts w:ascii="Times New Roman" w:hAnsi="Times New Roman" w:cs="Times New Roman"/>
          <w:b/>
          <w:bCs/>
          <w:sz w:val="28"/>
          <w:szCs w:val="28"/>
        </w:rPr>
        <w:t>Спасско-Воскресенский завод</w:t>
      </w:r>
      <w:r w:rsidRPr="001363DF">
        <w:rPr>
          <w:rFonts w:ascii="Times New Roman" w:hAnsi="Times New Roman" w:cs="Times New Roman"/>
          <w:sz w:val="28"/>
          <w:szCs w:val="28"/>
        </w:rPr>
        <w:t xml:space="preserve">, </w:t>
      </w:r>
      <w:r w:rsidRPr="001363DF">
        <w:rPr>
          <w:rFonts w:ascii="Times New Roman" w:hAnsi="Times New Roman" w:cs="Times New Roman"/>
          <w:b/>
          <w:bCs/>
          <w:sz w:val="28"/>
          <w:szCs w:val="28"/>
        </w:rPr>
        <w:t>Риддерские рудники</w:t>
      </w:r>
      <w:r w:rsidRPr="001363DF">
        <w:rPr>
          <w:rFonts w:ascii="Times New Roman" w:hAnsi="Times New Roman" w:cs="Times New Roman"/>
          <w:sz w:val="28"/>
          <w:szCs w:val="28"/>
        </w:rPr>
        <w:t>), соли и нефти (</w:t>
      </w:r>
      <w:r w:rsidRPr="001363DF">
        <w:rPr>
          <w:rFonts w:ascii="Times New Roman" w:hAnsi="Times New Roman" w:cs="Times New Roman"/>
          <w:b/>
          <w:bCs/>
          <w:sz w:val="28"/>
          <w:szCs w:val="28"/>
        </w:rPr>
        <w:t>Эмба</w:t>
      </w:r>
      <w:r w:rsidRPr="001363DF">
        <w:rPr>
          <w:rFonts w:ascii="Times New Roman" w:hAnsi="Times New Roman" w:cs="Times New Roman"/>
          <w:sz w:val="28"/>
          <w:szCs w:val="28"/>
        </w:rPr>
        <w:t>).</w:t>
      </w:r>
    </w:p>
    <w:p w14:paraId="7FEA2309" w14:textId="34D760FA" w:rsidR="001363DF" w:rsidRPr="001363DF" w:rsidRDefault="001363DF" w:rsidP="001363DF">
      <w:pPr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Формирование рабочего класса:</w:t>
      </w:r>
      <w:r w:rsidRPr="001363DF">
        <w:rPr>
          <w:rFonts w:ascii="Times New Roman" w:hAnsi="Times New Roman" w:cs="Times New Roman"/>
          <w:sz w:val="28"/>
          <w:szCs w:val="28"/>
        </w:rPr>
        <w:t xml:space="preserve"> Появились первые казахские наемные рабочие (</w:t>
      </w:r>
      <w:r w:rsidRPr="001363DF">
        <w:rPr>
          <w:rFonts w:ascii="Times New Roman" w:hAnsi="Times New Roman" w:cs="Times New Roman"/>
          <w:b/>
          <w:bCs/>
          <w:sz w:val="28"/>
          <w:szCs w:val="28"/>
        </w:rPr>
        <w:t>жатаки</w:t>
      </w:r>
      <w:r w:rsidRPr="001363DF">
        <w:rPr>
          <w:rFonts w:ascii="Times New Roman" w:hAnsi="Times New Roman" w:cs="Times New Roman"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–</w:t>
      </w:r>
      <w:r w:rsidRPr="00E173C3">
        <w:rPr>
          <w:rFonts w:ascii="Times New Roman" w:hAnsi="Times New Roman" w:cs="Times New Roman"/>
          <w:sz w:val="28"/>
          <w:szCs w:val="28"/>
        </w:rPr>
        <w:t xml:space="preserve"> </w:t>
      </w:r>
      <w:r w:rsidRPr="001363DF">
        <w:rPr>
          <w:rFonts w:ascii="Times New Roman" w:hAnsi="Times New Roman" w:cs="Times New Roman"/>
          <w:sz w:val="28"/>
          <w:szCs w:val="28"/>
        </w:rPr>
        <w:t xml:space="preserve"> обедневшие кочевники, уходившие на заработки в города и на прииски).</w:t>
      </w:r>
    </w:p>
    <w:p w14:paraId="544F1B30" w14:textId="148C6675" w:rsidR="001363DF" w:rsidRPr="001363DF" w:rsidRDefault="001363DF" w:rsidP="001363DF">
      <w:pPr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Транспорт:</w:t>
      </w:r>
      <w:r w:rsidRPr="001363DF">
        <w:rPr>
          <w:rFonts w:ascii="Times New Roman" w:hAnsi="Times New Roman" w:cs="Times New Roman"/>
          <w:sz w:val="28"/>
          <w:szCs w:val="28"/>
        </w:rPr>
        <w:t xml:space="preserve"> Строительство железных дорог стало мощным толчком для экономики. Важнейшая </w:t>
      </w:r>
      <w:r w:rsidRPr="000E5A00">
        <w:rPr>
          <w:rFonts w:ascii="Times New Roman" w:hAnsi="Times New Roman" w:cs="Times New Roman"/>
          <w:sz w:val="28"/>
          <w:szCs w:val="28"/>
        </w:rPr>
        <w:t>–</w:t>
      </w:r>
      <w:r w:rsidRPr="00E173C3">
        <w:rPr>
          <w:rFonts w:ascii="Times New Roman" w:hAnsi="Times New Roman" w:cs="Times New Roman"/>
          <w:sz w:val="28"/>
          <w:szCs w:val="28"/>
        </w:rPr>
        <w:t xml:space="preserve"> </w:t>
      </w:r>
      <w:r w:rsidRPr="001363DF">
        <w:rPr>
          <w:rFonts w:ascii="Times New Roman" w:hAnsi="Times New Roman" w:cs="Times New Roman"/>
          <w:sz w:val="28"/>
          <w:szCs w:val="28"/>
        </w:rPr>
        <w:t xml:space="preserve"> </w:t>
      </w:r>
      <w:r w:rsidRPr="001363DF">
        <w:rPr>
          <w:rFonts w:ascii="Times New Roman" w:hAnsi="Times New Roman" w:cs="Times New Roman"/>
          <w:b/>
          <w:bCs/>
          <w:sz w:val="28"/>
          <w:szCs w:val="28"/>
        </w:rPr>
        <w:t>Сибирская железнодорожная магистраль</w:t>
      </w:r>
      <w:r w:rsidRPr="001363DF">
        <w:rPr>
          <w:rFonts w:ascii="Times New Roman" w:hAnsi="Times New Roman" w:cs="Times New Roman"/>
          <w:sz w:val="28"/>
          <w:szCs w:val="28"/>
        </w:rPr>
        <w:t xml:space="preserve"> (прошла через север Казахстана).</w:t>
      </w:r>
    </w:p>
    <w:p w14:paraId="79D2D148" w14:textId="77777777" w:rsidR="001363DF" w:rsidRPr="001363DF" w:rsidRDefault="001363DF" w:rsidP="001363D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2. Развитие ярмарочной торговли</w:t>
      </w:r>
    </w:p>
    <w:p w14:paraId="27B3B6FC" w14:textId="77777777" w:rsidR="001363DF" w:rsidRPr="001363DF" w:rsidRDefault="001363DF" w:rsidP="001363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sz w:val="28"/>
          <w:szCs w:val="28"/>
        </w:rPr>
        <w:t>Ярмарки стали основными узлами обмена между кочевой степью и российскими/среднеазиатскими купцами.</w:t>
      </w:r>
    </w:p>
    <w:p w14:paraId="347FB6E4" w14:textId="77777777" w:rsidR="001363DF" w:rsidRPr="001363DF" w:rsidRDefault="001363DF" w:rsidP="001363DF">
      <w:pPr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Самая крупная ярмарка:</w:t>
      </w:r>
      <w:r w:rsidRPr="001363DF">
        <w:rPr>
          <w:rFonts w:ascii="Times New Roman" w:hAnsi="Times New Roman" w:cs="Times New Roman"/>
          <w:sz w:val="28"/>
          <w:szCs w:val="28"/>
        </w:rPr>
        <w:t xml:space="preserve"> </w:t>
      </w:r>
      <w:r w:rsidRPr="001363DF">
        <w:rPr>
          <w:rFonts w:ascii="Times New Roman" w:hAnsi="Times New Roman" w:cs="Times New Roman"/>
          <w:b/>
          <w:bCs/>
          <w:sz w:val="28"/>
          <w:szCs w:val="28"/>
        </w:rPr>
        <w:t>Кояндинская (Ботовская)</w:t>
      </w:r>
      <w:r w:rsidRPr="001363DF">
        <w:rPr>
          <w:rFonts w:ascii="Times New Roman" w:hAnsi="Times New Roman" w:cs="Times New Roman"/>
          <w:sz w:val="28"/>
          <w:szCs w:val="28"/>
        </w:rPr>
        <w:t xml:space="preserve"> в Семипалатинской области (основана в 1848 г.).</w:t>
      </w:r>
    </w:p>
    <w:p w14:paraId="22981E66" w14:textId="77777777" w:rsidR="001363DF" w:rsidRPr="001363DF" w:rsidRDefault="001363DF" w:rsidP="001363DF">
      <w:pPr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Другие важные ярмарки:</w:t>
      </w:r>
    </w:p>
    <w:p w14:paraId="40D2F32A" w14:textId="77777777" w:rsidR="001363DF" w:rsidRPr="001363DF" w:rsidRDefault="001363DF" w:rsidP="001363D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Каркаринская</w:t>
      </w:r>
      <w:r w:rsidRPr="001363DF">
        <w:rPr>
          <w:rFonts w:ascii="Times New Roman" w:hAnsi="Times New Roman" w:cs="Times New Roman"/>
          <w:sz w:val="28"/>
          <w:szCs w:val="28"/>
        </w:rPr>
        <w:t xml:space="preserve"> (Семиречье);</w:t>
      </w:r>
    </w:p>
    <w:p w14:paraId="77C7705D" w14:textId="77777777" w:rsidR="001363DF" w:rsidRPr="001363DF" w:rsidRDefault="001363DF" w:rsidP="001363D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Аулие-Атинская</w:t>
      </w:r>
      <w:r w:rsidRPr="001363DF">
        <w:rPr>
          <w:rFonts w:ascii="Times New Roman" w:hAnsi="Times New Roman" w:cs="Times New Roman"/>
          <w:sz w:val="28"/>
          <w:szCs w:val="28"/>
        </w:rPr>
        <w:t xml:space="preserve"> (Сырдарьинская обл.);</w:t>
      </w:r>
    </w:p>
    <w:p w14:paraId="392EA562" w14:textId="77777777" w:rsidR="001363DF" w:rsidRPr="001363DF" w:rsidRDefault="001363DF" w:rsidP="001363D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Уильская</w:t>
      </w:r>
      <w:r w:rsidRPr="001363DF">
        <w:rPr>
          <w:rFonts w:ascii="Times New Roman" w:hAnsi="Times New Roman" w:cs="Times New Roman"/>
          <w:sz w:val="28"/>
          <w:szCs w:val="28"/>
        </w:rPr>
        <w:t xml:space="preserve"> (Уральская обл.).</w:t>
      </w:r>
    </w:p>
    <w:p w14:paraId="4D8B7558" w14:textId="77777777" w:rsidR="001363DF" w:rsidRPr="001363DF" w:rsidRDefault="001363DF" w:rsidP="001363DF">
      <w:pPr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Значение:</w:t>
      </w:r>
      <w:r w:rsidRPr="001363DF">
        <w:rPr>
          <w:rFonts w:ascii="Times New Roman" w:hAnsi="Times New Roman" w:cs="Times New Roman"/>
          <w:sz w:val="28"/>
          <w:szCs w:val="28"/>
        </w:rPr>
        <w:t xml:space="preserve"> На ярмарках скот обменивался на мануфактуру, чай, сахар и изделия из металла. Здесь же устанавливались цены на сырье.</w:t>
      </w:r>
    </w:p>
    <w:p w14:paraId="7A219B83" w14:textId="77777777" w:rsidR="001363DF" w:rsidRPr="001363DF" w:rsidRDefault="001363DF" w:rsidP="001363D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3. Торговые отношения</w:t>
      </w:r>
    </w:p>
    <w:p w14:paraId="7657FC07" w14:textId="77777777" w:rsidR="001363DF" w:rsidRPr="001363DF" w:rsidRDefault="001363DF" w:rsidP="001363DF">
      <w:pPr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Внешняя торговля:</w:t>
      </w:r>
      <w:r w:rsidRPr="001363DF">
        <w:rPr>
          <w:rFonts w:ascii="Times New Roman" w:hAnsi="Times New Roman" w:cs="Times New Roman"/>
          <w:sz w:val="28"/>
          <w:szCs w:val="28"/>
        </w:rPr>
        <w:t xml:space="preserve"> Шла через приграничные города (Семипалатинск, Петропавловск, Оренбург, Уральск).</w:t>
      </w:r>
    </w:p>
    <w:p w14:paraId="286C9A19" w14:textId="77777777" w:rsidR="001363DF" w:rsidRPr="001363DF" w:rsidRDefault="001363DF" w:rsidP="001363DF">
      <w:pPr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Торговля с Китаем:</w:t>
      </w:r>
      <w:r w:rsidRPr="001363DF">
        <w:rPr>
          <w:rFonts w:ascii="Times New Roman" w:hAnsi="Times New Roman" w:cs="Times New Roman"/>
          <w:sz w:val="28"/>
          <w:szCs w:val="28"/>
        </w:rPr>
        <w:t xml:space="preserve"> Осуществлялась через пункты в Семипалатинске и Кяхте. Важную роль играл </w:t>
      </w:r>
      <w:r w:rsidRPr="001363DF">
        <w:rPr>
          <w:rFonts w:ascii="Times New Roman" w:hAnsi="Times New Roman" w:cs="Times New Roman"/>
          <w:b/>
          <w:bCs/>
          <w:sz w:val="28"/>
          <w:szCs w:val="28"/>
        </w:rPr>
        <w:t>Кульджинский протокол (1851 г.)</w:t>
      </w:r>
      <w:r w:rsidRPr="001363DF">
        <w:rPr>
          <w:rFonts w:ascii="Times New Roman" w:hAnsi="Times New Roman" w:cs="Times New Roman"/>
          <w:sz w:val="28"/>
          <w:szCs w:val="28"/>
        </w:rPr>
        <w:t>, упростивший торговлю в Илийском крае.</w:t>
      </w:r>
    </w:p>
    <w:p w14:paraId="696066CE" w14:textId="77777777" w:rsidR="001363DF" w:rsidRPr="001363DF" w:rsidRDefault="001363DF" w:rsidP="001363DF">
      <w:pPr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Торговля со Средней Азией:</w:t>
      </w:r>
      <w:r w:rsidRPr="001363DF">
        <w:rPr>
          <w:rFonts w:ascii="Times New Roman" w:hAnsi="Times New Roman" w:cs="Times New Roman"/>
          <w:sz w:val="28"/>
          <w:szCs w:val="28"/>
        </w:rPr>
        <w:t xml:space="preserve"> Шла по древним караванным путям через города Туркестан и Ак-Мечеть (Кызылорда).</w:t>
      </w:r>
    </w:p>
    <w:p w14:paraId="7AB27CDE" w14:textId="77777777" w:rsidR="001363DF" w:rsidRPr="001363DF" w:rsidRDefault="001363DF" w:rsidP="001363D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Важные факты (Часто в тестах):</w:t>
      </w:r>
    </w:p>
    <w:p w14:paraId="2C6D507A" w14:textId="3148B431" w:rsidR="001363DF" w:rsidRPr="001363DF" w:rsidRDefault="001363DF" w:rsidP="001363DF">
      <w:pPr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Жатаки</w:t>
      </w:r>
      <w:r w:rsidRPr="001363DF">
        <w:rPr>
          <w:rFonts w:ascii="Times New Roman" w:hAnsi="Times New Roman" w:cs="Times New Roman"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–</w:t>
      </w:r>
      <w:r w:rsidRPr="00E173C3">
        <w:rPr>
          <w:rFonts w:ascii="Times New Roman" w:hAnsi="Times New Roman" w:cs="Times New Roman"/>
          <w:sz w:val="28"/>
          <w:szCs w:val="28"/>
        </w:rPr>
        <w:t xml:space="preserve"> </w:t>
      </w:r>
      <w:r w:rsidRPr="001363DF">
        <w:rPr>
          <w:rFonts w:ascii="Times New Roman" w:hAnsi="Times New Roman" w:cs="Times New Roman"/>
          <w:sz w:val="28"/>
          <w:szCs w:val="28"/>
        </w:rPr>
        <w:t xml:space="preserve"> социальная база для формирования казахского пролетариата.</w:t>
      </w:r>
    </w:p>
    <w:p w14:paraId="78B52DA9" w14:textId="1AC35160" w:rsidR="001363DF" w:rsidRPr="001363DF" w:rsidRDefault="001363DF" w:rsidP="001363DF">
      <w:pPr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1848 год</w:t>
      </w:r>
      <w:r w:rsidRPr="001363DF">
        <w:rPr>
          <w:rFonts w:ascii="Times New Roman" w:hAnsi="Times New Roman" w:cs="Times New Roman"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–</w:t>
      </w:r>
      <w:r w:rsidRPr="00E173C3">
        <w:rPr>
          <w:rFonts w:ascii="Times New Roman" w:hAnsi="Times New Roman" w:cs="Times New Roman"/>
          <w:sz w:val="28"/>
          <w:szCs w:val="28"/>
        </w:rPr>
        <w:t xml:space="preserve"> </w:t>
      </w:r>
      <w:r w:rsidRPr="001363DF">
        <w:rPr>
          <w:rFonts w:ascii="Times New Roman" w:hAnsi="Times New Roman" w:cs="Times New Roman"/>
          <w:sz w:val="28"/>
          <w:szCs w:val="28"/>
        </w:rPr>
        <w:t xml:space="preserve"> открытие Кояндинской ярмарки купцом Варнавой Ботовым.</w:t>
      </w:r>
    </w:p>
    <w:p w14:paraId="59A5A853" w14:textId="1FAA565E" w:rsidR="001363DF" w:rsidRPr="001363DF" w:rsidRDefault="001363DF" w:rsidP="001363DF">
      <w:pPr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Кульджинский договор</w:t>
      </w:r>
      <w:r w:rsidRPr="001363DF">
        <w:rPr>
          <w:rFonts w:ascii="Times New Roman" w:hAnsi="Times New Roman" w:cs="Times New Roman"/>
          <w:sz w:val="28"/>
          <w:szCs w:val="28"/>
        </w:rPr>
        <w:t xml:space="preserve"> </w:t>
      </w:r>
      <w:r w:rsidRPr="000E5A00">
        <w:rPr>
          <w:rFonts w:ascii="Times New Roman" w:hAnsi="Times New Roman" w:cs="Times New Roman"/>
          <w:sz w:val="28"/>
          <w:szCs w:val="28"/>
        </w:rPr>
        <w:t>–</w:t>
      </w:r>
      <w:r w:rsidRPr="00E173C3">
        <w:rPr>
          <w:rFonts w:ascii="Times New Roman" w:hAnsi="Times New Roman" w:cs="Times New Roman"/>
          <w:sz w:val="28"/>
          <w:szCs w:val="28"/>
        </w:rPr>
        <w:t xml:space="preserve"> </w:t>
      </w:r>
      <w:r w:rsidRPr="001363DF">
        <w:rPr>
          <w:rFonts w:ascii="Times New Roman" w:hAnsi="Times New Roman" w:cs="Times New Roman"/>
          <w:sz w:val="28"/>
          <w:szCs w:val="28"/>
        </w:rPr>
        <w:t xml:space="preserve"> открыл путь для официальной торговли с Западным Китаем.</w:t>
      </w:r>
    </w:p>
    <w:p w14:paraId="433762C7" w14:textId="77777777" w:rsidR="001363DF" w:rsidRPr="001363DF" w:rsidRDefault="001363DF" w:rsidP="001363DF">
      <w:pPr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3DF">
        <w:rPr>
          <w:rFonts w:ascii="Times New Roman" w:hAnsi="Times New Roman" w:cs="Times New Roman"/>
          <w:b/>
          <w:bCs/>
          <w:sz w:val="28"/>
          <w:szCs w:val="28"/>
        </w:rPr>
        <w:t>Ростовщичество:</w:t>
      </w:r>
      <w:r w:rsidRPr="001363DF">
        <w:rPr>
          <w:rFonts w:ascii="Times New Roman" w:hAnsi="Times New Roman" w:cs="Times New Roman"/>
          <w:sz w:val="28"/>
          <w:szCs w:val="28"/>
        </w:rPr>
        <w:t xml:space="preserve"> Из-за введения денежных налогов казахи попадали в зависимость от перекупщиков и банков.</w:t>
      </w:r>
    </w:p>
    <w:p w14:paraId="663F3E15" w14:textId="74DE9BD1" w:rsidR="00A71574" w:rsidRDefault="00A71574" w:rsidP="00A7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F0023D" w14:textId="77777777" w:rsidR="00E173C3" w:rsidRDefault="00E173C3" w:rsidP="00A715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EE56AE" w14:textId="7D44967E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DBE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2D800A9C" w14:textId="77777777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054E7" w14:textId="77777777" w:rsidR="00363CF6" w:rsidRPr="00363CF6" w:rsidRDefault="00363CF6" w:rsidP="00363CF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3CF6">
        <w:rPr>
          <w:rFonts w:ascii="Times New Roman" w:hAnsi="Times New Roman" w:cs="Times New Roman"/>
          <w:b/>
          <w:bCs/>
          <w:sz w:val="28"/>
          <w:szCs w:val="28"/>
        </w:rPr>
        <w:t xml:space="preserve">1. Социально-экономическое развитие Казахстана в XIX веке: </w:t>
      </w:r>
      <w:hyperlink w:tgtFrame="_blank" w:history="1">
        <w:r w:rsidRPr="00363CF6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https://www.youtube.com/watch?v=XM7-glC9gyY</w:t>
        </w:r>
      </w:hyperlink>
    </w:p>
    <w:p w14:paraId="78A5F409" w14:textId="77777777" w:rsidR="00363CF6" w:rsidRPr="00363CF6" w:rsidRDefault="00363CF6" w:rsidP="00363CF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3CF6">
        <w:rPr>
          <w:rFonts w:ascii="Times New Roman" w:hAnsi="Times New Roman" w:cs="Times New Roman"/>
          <w:b/>
          <w:bCs/>
          <w:sz w:val="28"/>
          <w:szCs w:val="28"/>
        </w:rPr>
        <w:t xml:space="preserve">2. Развитие торговли и промышленности (кратко): </w:t>
      </w:r>
      <w:hyperlink w:tgtFrame="_blank" w:history="1">
        <w:r w:rsidRPr="00363CF6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https://www.youtube.com/watch?v=ZYjRFHHp5OU</w:t>
        </w:r>
      </w:hyperlink>
    </w:p>
    <w:p w14:paraId="7F90F509" w14:textId="77777777" w:rsidR="004767C4" w:rsidRPr="0067550E" w:rsidRDefault="004767C4" w:rsidP="00FE56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32A"/>
    <w:multiLevelType w:val="multilevel"/>
    <w:tmpl w:val="EDF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48EE"/>
    <w:multiLevelType w:val="multilevel"/>
    <w:tmpl w:val="102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36EAD"/>
    <w:multiLevelType w:val="multilevel"/>
    <w:tmpl w:val="724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01108"/>
    <w:multiLevelType w:val="multilevel"/>
    <w:tmpl w:val="46B2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F5036"/>
    <w:multiLevelType w:val="multilevel"/>
    <w:tmpl w:val="E930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12FF3"/>
    <w:multiLevelType w:val="multilevel"/>
    <w:tmpl w:val="537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32494"/>
    <w:multiLevelType w:val="multilevel"/>
    <w:tmpl w:val="D2A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47753"/>
    <w:multiLevelType w:val="multilevel"/>
    <w:tmpl w:val="E58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7F3984"/>
    <w:multiLevelType w:val="multilevel"/>
    <w:tmpl w:val="60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F178C"/>
    <w:multiLevelType w:val="multilevel"/>
    <w:tmpl w:val="334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D1A51"/>
    <w:multiLevelType w:val="multilevel"/>
    <w:tmpl w:val="B198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41765E"/>
    <w:multiLevelType w:val="multilevel"/>
    <w:tmpl w:val="ABA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730ED"/>
    <w:multiLevelType w:val="multilevel"/>
    <w:tmpl w:val="3D1E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196C03"/>
    <w:multiLevelType w:val="multilevel"/>
    <w:tmpl w:val="137E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75F83"/>
    <w:multiLevelType w:val="multilevel"/>
    <w:tmpl w:val="E016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E59FD"/>
    <w:multiLevelType w:val="multilevel"/>
    <w:tmpl w:val="FB78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290C89"/>
    <w:multiLevelType w:val="multilevel"/>
    <w:tmpl w:val="2B04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363C7C"/>
    <w:multiLevelType w:val="multilevel"/>
    <w:tmpl w:val="424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EB6F87"/>
    <w:multiLevelType w:val="multilevel"/>
    <w:tmpl w:val="BB3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C17596"/>
    <w:multiLevelType w:val="multilevel"/>
    <w:tmpl w:val="97FA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4F46E4"/>
    <w:multiLevelType w:val="multilevel"/>
    <w:tmpl w:val="B62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CD18AF"/>
    <w:multiLevelType w:val="multilevel"/>
    <w:tmpl w:val="53A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3F2760"/>
    <w:multiLevelType w:val="multilevel"/>
    <w:tmpl w:val="7D1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426E2F"/>
    <w:multiLevelType w:val="multilevel"/>
    <w:tmpl w:val="A61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2775C5"/>
    <w:multiLevelType w:val="multilevel"/>
    <w:tmpl w:val="8FC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39393B"/>
    <w:multiLevelType w:val="multilevel"/>
    <w:tmpl w:val="A60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ED18A7"/>
    <w:multiLevelType w:val="multilevel"/>
    <w:tmpl w:val="DC66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757F8E"/>
    <w:multiLevelType w:val="multilevel"/>
    <w:tmpl w:val="5E2C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761961"/>
    <w:multiLevelType w:val="multilevel"/>
    <w:tmpl w:val="9C62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AC6D78"/>
    <w:multiLevelType w:val="multilevel"/>
    <w:tmpl w:val="A7D6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C47C97"/>
    <w:multiLevelType w:val="multilevel"/>
    <w:tmpl w:val="0EA4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B5185A"/>
    <w:multiLevelType w:val="multilevel"/>
    <w:tmpl w:val="B2A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1A3892"/>
    <w:multiLevelType w:val="multilevel"/>
    <w:tmpl w:val="EEC8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C652FD"/>
    <w:multiLevelType w:val="multilevel"/>
    <w:tmpl w:val="0A84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ED2B89"/>
    <w:multiLevelType w:val="multilevel"/>
    <w:tmpl w:val="C904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1C40CB"/>
    <w:multiLevelType w:val="multilevel"/>
    <w:tmpl w:val="F08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3A4074"/>
    <w:multiLevelType w:val="multilevel"/>
    <w:tmpl w:val="E53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862455"/>
    <w:multiLevelType w:val="multilevel"/>
    <w:tmpl w:val="147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145D05"/>
    <w:multiLevelType w:val="multilevel"/>
    <w:tmpl w:val="B606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300255"/>
    <w:multiLevelType w:val="multilevel"/>
    <w:tmpl w:val="544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9F2A6E"/>
    <w:multiLevelType w:val="multilevel"/>
    <w:tmpl w:val="050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D0802"/>
    <w:multiLevelType w:val="multilevel"/>
    <w:tmpl w:val="DC40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006515"/>
    <w:multiLevelType w:val="multilevel"/>
    <w:tmpl w:val="41B4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C53232"/>
    <w:multiLevelType w:val="multilevel"/>
    <w:tmpl w:val="B85E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802AD5"/>
    <w:multiLevelType w:val="multilevel"/>
    <w:tmpl w:val="C8608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417452"/>
    <w:multiLevelType w:val="multilevel"/>
    <w:tmpl w:val="976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BB27A7"/>
    <w:multiLevelType w:val="multilevel"/>
    <w:tmpl w:val="D748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C50727"/>
    <w:multiLevelType w:val="multilevel"/>
    <w:tmpl w:val="155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1216C0"/>
    <w:multiLevelType w:val="multilevel"/>
    <w:tmpl w:val="E308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440E1E"/>
    <w:multiLevelType w:val="multilevel"/>
    <w:tmpl w:val="752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7E24C4"/>
    <w:multiLevelType w:val="multilevel"/>
    <w:tmpl w:val="369C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795ACD"/>
    <w:multiLevelType w:val="multilevel"/>
    <w:tmpl w:val="6540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C20D2E"/>
    <w:multiLevelType w:val="multilevel"/>
    <w:tmpl w:val="8DFA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0A3C69"/>
    <w:multiLevelType w:val="multilevel"/>
    <w:tmpl w:val="6ECC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D672CFC"/>
    <w:multiLevelType w:val="multilevel"/>
    <w:tmpl w:val="FB4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C27328"/>
    <w:multiLevelType w:val="multilevel"/>
    <w:tmpl w:val="1174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5532D5"/>
    <w:multiLevelType w:val="multilevel"/>
    <w:tmpl w:val="B634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4F46E9"/>
    <w:multiLevelType w:val="multilevel"/>
    <w:tmpl w:val="2C66A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9F960EB"/>
    <w:multiLevelType w:val="multilevel"/>
    <w:tmpl w:val="DC7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E13100"/>
    <w:multiLevelType w:val="multilevel"/>
    <w:tmpl w:val="32E6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3F2A16"/>
    <w:multiLevelType w:val="multilevel"/>
    <w:tmpl w:val="92DE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B63C4B"/>
    <w:multiLevelType w:val="multilevel"/>
    <w:tmpl w:val="A1A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25781F"/>
    <w:multiLevelType w:val="multilevel"/>
    <w:tmpl w:val="33DC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9B6F2F"/>
    <w:multiLevelType w:val="multilevel"/>
    <w:tmpl w:val="5FC8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2B0719"/>
    <w:multiLevelType w:val="multilevel"/>
    <w:tmpl w:val="E854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5924FFC"/>
    <w:multiLevelType w:val="multilevel"/>
    <w:tmpl w:val="89F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E27FD3"/>
    <w:multiLevelType w:val="multilevel"/>
    <w:tmpl w:val="3664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C26814"/>
    <w:multiLevelType w:val="multilevel"/>
    <w:tmpl w:val="492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5A1276"/>
    <w:multiLevelType w:val="multilevel"/>
    <w:tmpl w:val="F45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642EBB"/>
    <w:multiLevelType w:val="multilevel"/>
    <w:tmpl w:val="11F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B52BDE"/>
    <w:multiLevelType w:val="multilevel"/>
    <w:tmpl w:val="17CC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495310"/>
    <w:multiLevelType w:val="multilevel"/>
    <w:tmpl w:val="98CE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7666E3"/>
    <w:multiLevelType w:val="multilevel"/>
    <w:tmpl w:val="AAC4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A022C5"/>
    <w:multiLevelType w:val="multilevel"/>
    <w:tmpl w:val="3DE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163BDD"/>
    <w:multiLevelType w:val="multilevel"/>
    <w:tmpl w:val="8AA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07885">
    <w:abstractNumId w:val="64"/>
  </w:num>
  <w:num w:numId="2" w16cid:durableId="166680010">
    <w:abstractNumId w:val="34"/>
  </w:num>
  <w:num w:numId="3" w16cid:durableId="868370692">
    <w:abstractNumId w:val="69"/>
  </w:num>
  <w:num w:numId="4" w16cid:durableId="1120687851">
    <w:abstractNumId w:val="65"/>
  </w:num>
  <w:num w:numId="5" w16cid:durableId="831215695">
    <w:abstractNumId w:val="35"/>
  </w:num>
  <w:num w:numId="6" w16cid:durableId="1345745938">
    <w:abstractNumId w:val="27"/>
  </w:num>
  <w:num w:numId="7" w16cid:durableId="2119133522">
    <w:abstractNumId w:val="41"/>
  </w:num>
  <w:num w:numId="8" w16cid:durableId="742920001">
    <w:abstractNumId w:val="29"/>
  </w:num>
  <w:num w:numId="9" w16cid:durableId="657148120">
    <w:abstractNumId w:val="59"/>
  </w:num>
  <w:num w:numId="10" w16cid:durableId="1217010178">
    <w:abstractNumId w:val="61"/>
  </w:num>
  <w:num w:numId="11" w16cid:durableId="2080208185">
    <w:abstractNumId w:val="71"/>
  </w:num>
  <w:num w:numId="12" w16cid:durableId="975452281">
    <w:abstractNumId w:val="53"/>
  </w:num>
  <w:num w:numId="13" w16cid:durableId="546525215">
    <w:abstractNumId w:val="37"/>
  </w:num>
  <w:num w:numId="14" w16cid:durableId="498695002">
    <w:abstractNumId w:val="49"/>
  </w:num>
  <w:num w:numId="15" w16cid:durableId="116146916">
    <w:abstractNumId w:val="0"/>
  </w:num>
  <w:num w:numId="16" w16cid:durableId="97334785">
    <w:abstractNumId w:val="60"/>
  </w:num>
  <w:num w:numId="17" w16cid:durableId="1634364773">
    <w:abstractNumId w:val="3"/>
  </w:num>
  <w:num w:numId="18" w16cid:durableId="5835357">
    <w:abstractNumId w:val="8"/>
  </w:num>
  <w:num w:numId="19" w16cid:durableId="1649900271">
    <w:abstractNumId w:val="38"/>
  </w:num>
  <w:num w:numId="20" w16cid:durableId="29305343">
    <w:abstractNumId w:val="67"/>
  </w:num>
  <w:num w:numId="21" w16cid:durableId="38284347">
    <w:abstractNumId w:val="10"/>
  </w:num>
  <w:num w:numId="22" w16cid:durableId="1465080468">
    <w:abstractNumId w:val="7"/>
  </w:num>
  <w:num w:numId="23" w16cid:durableId="2005357475">
    <w:abstractNumId w:val="16"/>
  </w:num>
  <w:num w:numId="24" w16cid:durableId="1860116006">
    <w:abstractNumId w:val="66"/>
  </w:num>
  <w:num w:numId="25" w16cid:durableId="1259947709">
    <w:abstractNumId w:val="62"/>
  </w:num>
  <w:num w:numId="26" w16cid:durableId="168175588">
    <w:abstractNumId w:val="4"/>
  </w:num>
  <w:num w:numId="27" w16cid:durableId="1269509194">
    <w:abstractNumId w:val="5"/>
  </w:num>
  <w:num w:numId="28" w16cid:durableId="309987140">
    <w:abstractNumId w:val="51"/>
  </w:num>
  <w:num w:numId="29" w16cid:durableId="1117258868">
    <w:abstractNumId w:val="58"/>
  </w:num>
  <w:num w:numId="30" w16cid:durableId="2051412932">
    <w:abstractNumId w:val="74"/>
  </w:num>
  <w:num w:numId="31" w16cid:durableId="1265697141">
    <w:abstractNumId w:val="1"/>
  </w:num>
  <w:num w:numId="32" w16cid:durableId="2005930755">
    <w:abstractNumId w:val="17"/>
  </w:num>
  <w:num w:numId="33" w16cid:durableId="1745180518">
    <w:abstractNumId w:val="31"/>
  </w:num>
  <w:num w:numId="34" w16cid:durableId="1310550694">
    <w:abstractNumId w:val="12"/>
  </w:num>
  <w:num w:numId="35" w16cid:durableId="1306206020">
    <w:abstractNumId w:val="25"/>
  </w:num>
  <w:num w:numId="36" w16cid:durableId="36122654">
    <w:abstractNumId w:val="23"/>
  </w:num>
  <w:num w:numId="37" w16cid:durableId="1834178257">
    <w:abstractNumId w:val="24"/>
  </w:num>
  <w:num w:numId="38" w16cid:durableId="1186947601">
    <w:abstractNumId w:val="46"/>
  </w:num>
  <w:num w:numId="39" w16cid:durableId="1529030356">
    <w:abstractNumId w:val="73"/>
  </w:num>
  <w:num w:numId="40" w16cid:durableId="1060832686">
    <w:abstractNumId w:val="47"/>
  </w:num>
  <w:num w:numId="41" w16cid:durableId="1509441793">
    <w:abstractNumId w:val="20"/>
  </w:num>
  <w:num w:numId="42" w16cid:durableId="25447563">
    <w:abstractNumId w:val="50"/>
  </w:num>
  <w:num w:numId="43" w16cid:durableId="1258442043">
    <w:abstractNumId w:val="21"/>
  </w:num>
  <w:num w:numId="44" w16cid:durableId="966935353">
    <w:abstractNumId w:val="6"/>
  </w:num>
  <w:num w:numId="45" w16cid:durableId="142235011">
    <w:abstractNumId w:val="22"/>
  </w:num>
  <w:num w:numId="46" w16cid:durableId="939752140">
    <w:abstractNumId w:val="56"/>
  </w:num>
  <w:num w:numId="47" w16cid:durableId="952174749">
    <w:abstractNumId w:val="30"/>
  </w:num>
  <w:num w:numId="48" w16cid:durableId="1032803397">
    <w:abstractNumId w:val="15"/>
  </w:num>
  <w:num w:numId="49" w16cid:durableId="1752118046">
    <w:abstractNumId w:val="28"/>
  </w:num>
  <w:num w:numId="50" w16cid:durableId="261914561">
    <w:abstractNumId w:val="43"/>
  </w:num>
  <w:num w:numId="51" w16cid:durableId="997345182">
    <w:abstractNumId w:val="68"/>
  </w:num>
  <w:num w:numId="52" w16cid:durableId="1122381748">
    <w:abstractNumId w:val="48"/>
  </w:num>
  <w:num w:numId="53" w16cid:durableId="2118327847">
    <w:abstractNumId w:val="57"/>
  </w:num>
  <w:num w:numId="54" w16cid:durableId="6491080">
    <w:abstractNumId w:val="72"/>
  </w:num>
  <w:num w:numId="55" w16cid:durableId="497040631">
    <w:abstractNumId w:val="39"/>
  </w:num>
  <w:num w:numId="56" w16cid:durableId="836502675">
    <w:abstractNumId w:val="18"/>
  </w:num>
  <w:num w:numId="57" w16cid:durableId="681278920">
    <w:abstractNumId w:val="14"/>
  </w:num>
  <w:num w:numId="58" w16cid:durableId="393282862">
    <w:abstractNumId w:val="32"/>
  </w:num>
  <w:num w:numId="59" w16cid:durableId="1650552206">
    <w:abstractNumId w:val="42"/>
  </w:num>
  <w:num w:numId="60" w16cid:durableId="1067875508">
    <w:abstractNumId w:val="13"/>
  </w:num>
  <w:num w:numId="61" w16cid:durableId="1564172149">
    <w:abstractNumId w:val="54"/>
  </w:num>
  <w:num w:numId="62" w16cid:durableId="2012566518">
    <w:abstractNumId w:val="55"/>
  </w:num>
  <w:num w:numId="63" w16cid:durableId="1096906734">
    <w:abstractNumId w:val="52"/>
  </w:num>
  <w:num w:numId="64" w16cid:durableId="896672080">
    <w:abstractNumId w:val="11"/>
  </w:num>
  <w:num w:numId="65" w16cid:durableId="1978490033">
    <w:abstractNumId w:val="19"/>
  </w:num>
  <w:num w:numId="66" w16cid:durableId="1811433664">
    <w:abstractNumId w:val="44"/>
  </w:num>
  <w:num w:numId="67" w16cid:durableId="678044368">
    <w:abstractNumId w:val="36"/>
  </w:num>
  <w:num w:numId="68" w16cid:durableId="1994094634">
    <w:abstractNumId w:val="45"/>
  </w:num>
  <w:num w:numId="69" w16cid:durableId="899437653">
    <w:abstractNumId w:val="40"/>
  </w:num>
  <w:num w:numId="70" w16cid:durableId="1671173295">
    <w:abstractNumId w:val="2"/>
  </w:num>
  <w:num w:numId="71" w16cid:durableId="413629009">
    <w:abstractNumId w:val="33"/>
  </w:num>
  <w:num w:numId="72" w16cid:durableId="1762528060">
    <w:abstractNumId w:val="70"/>
  </w:num>
  <w:num w:numId="73" w16cid:durableId="216474666">
    <w:abstractNumId w:val="26"/>
  </w:num>
  <w:num w:numId="74" w16cid:durableId="1266620519">
    <w:abstractNumId w:val="9"/>
  </w:num>
  <w:num w:numId="75" w16cid:durableId="1511721386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10300"/>
    <w:rsid w:val="00030ED4"/>
    <w:rsid w:val="000B1AD9"/>
    <w:rsid w:val="000B209F"/>
    <w:rsid w:val="000E5A00"/>
    <w:rsid w:val="001363DF"/>
    <w:rsid w:val="001A0367"/>
    <w:rsid w:val="001F1DDA"/>
    <w:rsid w:val="002A1962"/>
    <w:rsid w:val="002E23C3"/>
    <w:rsid w:val="003153C8"/>
    <w:rsid w:val="00315A39"/>
    <w:rsid w:val="00333018"/>
    <w:rsid w:val="00363CF6"/>
    <w:rsid w:val="003A3039"/>
    <w:rsid w:val="003F2B89"/>
    <w:rsid w:val="00452B4A"/>
    <w:rsid w:val="004767C4"/>
    <w:rsid w:val="00482FE8"/>
    <w:rsid w:val="004F3420"/>
    <w:rsid w:val="005302EE"/>
    <w:rsid w:val="00534955"/>
    <w:rsid w:val="00547609"/>
    <w:rsid w:val="00602940"/>
    <w:rsid w:val="00657D2F"/>
    <w:rsid w:val="00662836"/>
    <w:rsid w:val="0067550E"/>
    <w:rsid w:val="00685F9B"/>
    <w:rsid w:val="00797077"/>
    <w:rsid w:val="007B3464"/>
    <w:rsid w:val="007E3518"/>
    <w:rsid w:val="008369D8"/>
    <w:rsid w:val="0084750E"/>
    <w:rsid w:val="00870801"/>
    <w:rsid w:val="00870F04"/>
    <w:rsid w:val="00910EDC"/>
    <w:rsid w:val="00937086"/>
    <w:rsid w:val="009801A6"/>
    <w:rsid w:val="009C63EC"/>
    <w:rsid w:val="009E58BB"/>
    <w:rsid w:val="00A12590"/>
    <w:rsid w:val="00A37963"/>
    <w:rsid w:val="00A419E0"/>
    <w:rsid w:val="00A654E7"/>
    <w:rsid w:val="00A71574"/>
    <w:rsid w:val="00A84ADE"/>
    <w:rsid w:val="00A856BC"/>
    <w:rsid w:val="00AA1259"/>
    <w:rsid w:val="00AB1E2A"/>
    <w:rsid w:val="00AB4B2A"/>
    <w:rsid w:val="00AD343C"/>
    <w:rsid w:val="00AD5DBE"/>
    <w:rsid w:val="00B072A9"/>
    <w:rsid w:val="00B11DF8"/>
    <w:rsid w:val="00C164CF"/>
    <w:rsid w:val="00C46F53"/>
    <w:rsid w:val="00C525B3"/>
    <w:rsid w:val="00C65DC7"/>
    <w:rsid w:val="00C92FDE"/>
    <w:rsid w:val="00CA3F0B"/>
    <w:rsid w:val="00CC4178"/>
    <w:rsid w:val="00CF7F83"/>
    <w:rsid w:val="00D03336"/>
    <w:rsid w:val="00DD1206"/>
    <w:rsid w:val="00DE7F5C"/>
    <w:rsid w:val="00DF59A7"/>
    <w:rsid w:val="00E11EF8"/>
    <w:rsid w:val="00E173C3"/>
    <w:rsid w:val="00F5687A"/>
    <w:rsid w:val="00FB32EF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2985</Words>
  <Characters>17021</Characters>
  <Application>Microsoft Office Word</Application>
  <DocSecurity>0</DocSecurity>
  <Lines>141</Lines>
  <Paragraphs>39</Paragraphs>
  <ScaleCrop>false</ScaleCrop>
  <Company/>
  <LinksUpToDate>false</LinksUpToDate>
  <CharactersWithSpaces>19967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76</cp:revision>
  <dcterms:created xsi:type="dcterms:W3CDTF">2025-10-27T18:22:00Z</dcterms:created>
  <dcterms:modified xsi:type="dcterms:W3CDTF">2026-02-17T17:59:00Z</dcterms:modified>
</cp:coreProperties>
</file>