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105A" w14:textId="77777777" w:rsidR="00395627" w:rsidRPr="00522768" w:rsidRDefault="00395627" w:rsidP="00E836EA">
      <w:pPr>
        <w:pStyle w:val="a3"/>
        <w:jc w:val="both"/>
        <w:rPr>
          <w:b/>
          <w:bCs/>
          <w:sz w:val="28"/>
          <w:szCs w:val="28"/>
        </w:rPr>
      </w:pPr>
      <w:r w:rsidRPr="00522768">
        <w:rPr>
          <w:b/>
          <w:bCs/>
          <w:sz w:val="28"/>
          <w:szCs w:val="28"/>
        </w:rPr>
        <w:t>ИСТОРИЯ КАЗАХСТАНА</w:t>
      </w:r>
    </w:p>
    <w:p w14:paraId="16164B82" w14:textId="0F9AD551" w:rsidR="00824900" w:rsidRDefault="00416EDE" w:rsidP="00E836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2768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6C4FE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227EA" w:rsidRPr="00522768">
        <w:rPr>
          <w:rFonts w:ascii="Times New Roman" w:hAnsi="Times New Roman" w:cs="Times New Roman"/>
          <w:sz w:val="28"/>
          <w:szCs w:val="28"/>
        </w:rPr>
        <w:t xml:space="preserve"> </w:t>
      </w:r>
      <w:r w:rsidR="00A227EA" w:rsidRPr="00522768">
        <w:rPr>
          <w:rFonts w:ascii="Times New Roman" w:hAnsi="Times New Roman" w:cs="Times New Roman"/>
          <w:b/>
          <w:bCs/>
          <w:sz w:val="28"/>
          <w:szCs w:val="28"/>
        </w:rPr>
        <w:t xml:space="preserve">Внутренняя и внешняя политика хана </w:t>
      </w:r>
      <w:proofErr w:type="spellStart"/>
      <w:r w:rsidR="00A227EA" w:rsidRPr="00522768">
        <w:rPr>
          <w:rFonts w:ascii="Times New Roman" w:hAnsi="Times New Roman" w:cs="Times New Roman"/>
          <w:b/>
          <w:bCs/>
          <w:sz w:val="28"/>
          <w:szCs w:val="28"/>
        </w:rPr>
        <w:t>Тауекеля</w:t>
      </w:r>
      <w:proofErr w:type="spellEnd"/>
    </w:p>
    <w:p w14:paraId="2C906856" w14:textId="77777777" w:rsidR="00815B39" w:rsidRPr="0031796F" w:rsidRDefault="00815B39" w:rsidP="00815B39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Style w:val="a5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31796F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7917C654" w14:textId="77777777" w:rsidR="00815B39" w:rsidRPr="00522768" w:rsidRDefault="00815B39" w:rsidP="00E836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2E96A" w14:textId="5C536ACE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1.После смерти Хакназар хана ханом стал:</w:t>
      </w:r>
    </w:p>
    <w:p w14:paraId="501184F0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Тауекель</w:t>
      </w:r>
    </w:p>
    <w:p w14:paraId="4B25C793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Касы́м</w:t>
      </w:r>
    </w:p>
    <w:p w14:paraId="03662AD2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Шигай</w:t>
      </w:r>
    </w:p>
    <w:p w14:paraId="01857AA8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Есим</w:t>
      </w:r>
    </w:p>
    <w:p w14:paraId="78BF33A1" w14:textId="06617F9B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2.</w:t>
      </w:r>
      <w:proofErr w:type="gramStart"/>
      <w:r w:rsidR="00522768">
        <w:rPr>
          <w:rFonts w:ascii="Times New Roman" w:hAnsi="Times New Roman" w:cs="Times New Roman"/>
          <w:sz w:val="28"/>
          <w:szCs w:val="28"/>
        </w:rPr>
        <w:t>Хан</w:t>
      </w:r>
      <w:proofErr w:type="gramEnd"/>
      <w:r w:rsidR="00522768">
        <w:rPr>
          <w:rFonts w:ascii="Times New Roman" w:hAnsi="Times New Roman" w:cs="Times New Roman"/>
          <w:sz w:val="28"/>
          <w:szCs w:val="28"/>
        </w:rPr>
        <w:t xml:space="preserve"> унаследовавший власть </w:t>
      </w:r>
      <w:r w:rsidRPr="00522768">
        <w:rPr>
          <w:rFonts w:ascii="Times New Roman" w:hAnsi="Times New Roman" w:cs="Times New Roman"/>
          <w:sz w:val="28"/>
          <w:szCs w:val="28"/>
        </w:rPr>
        <w:t>после Шига</w:t>
      </w:r>
      <w:r w:rsidR="00522768">
        <w:rPr>
          <w:rFonts w:ascii="Times New Roman" w:hAnsi="Times New Roman" w:cs="Times New Roman"/>
          <w:sz w:val="28"/>
          <w:szCs w:val="28"/>
        </w:rPr>
        <w:t>й хана:</w:t>
      </w:r>
    </w:p>
    <w:p w14:paraId="5A2C94F5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Тауекель хан</w:t>
      </w:r>
    </w:p>
    <w:p w14:paraId="7B5B6EEA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Абулхаир хан</w:t>
      </w:r>
    </w:p>
    <w:p w14:paraId="7DBB0722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Касым хан</w:t>
      </w:r>
    </w:p>
    <w:p w14:paraId="0B0D9492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Есим хан</w:t>
      </w:r>
    </w:p>
    <w:p w14:paraId="23096A33" w14:textId="3CFA650F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3.В начале своего правления Тауекель хан сохранял зависимость от:</w:t>
      </w:r>
    </w:p>
    <w:p w14:paraId="3B3BF31B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Русского царства</w:t>
      </w:r>
    </w:p>
    <w:p w14:paraId="05EA1EB7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Бухарского ханства</w:t>
      </w:r>
    </w:p>
    <w:p w14:paraId="01A90609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Сибирского ханства</w:t>
      </w:r>
    </w:p>
    <w:p w14:paraId="4C59398C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Ногайской Орды</w:t>
      </w:r>
    </w:p>
    <w:p w14:paraId="16018522" w14:textId="490D3AE8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4. Тауекель хан стал править самостоятельно</w:t>
      </w:r>
      <w:r w:rsidR="00522768">
        <w:rPr>
          <w:rFonts w:ascii="Times New Roman" w:hAnsi="Times New Roman" w:cs="Times New Roman"/>
          <w:sz w:val="28"/>
          <w:szCs w:val="28"/>
        </w:rPr>
        <w:t>:</w:t>
      </w:r>
    </w:p>
    <w:p w14:paraId="535D1D0D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в 1578 г.</w:t>
      </w:r>
    </w:p>
    <w:p w14:paraId="3630624D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в 1583 г.</w:t>
      </w:r>
    </w:p>
    <w:p w14:paraId="7937F0FF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в 1590 г.</w:t>
      </w:r>
    </w:p>
    <w:p w14:paraId="72255C59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в 1600 г.</w:t>
      </w:r>
    </w:p>
    <w:p w14:paraId="1E54A9F6" w14:textId="11222661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5.В результате походов Тауекель хана к территории Казахского ханства были присоединены:</w:t>
      </w:r>
    </w:p>
    <w:p w14:paraId="3108FDF0" w14:textId="3110ECC3" w:rsidR="00A227EA" w:rsidRPr="00E836EA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Тургай</w:t>
      </w:r>
      <w:r w:rsidR="00E836EA">
        <w:rPr>
          <w:rFonts w:ascii="Times New Roman" w:hAnsi="Times New Roman" w:cs="Times New Roman"/>
          <w:sz w:val="28"/>
          <w:szCs w:val="28"/>
        </w:rPr>
        <w:t xml:space="preserve">ские степи и </w:t>
      </w:r>
      <w:proofErr w:type="spellStart"/>
      <w:r w:rsidR="00E836EA">
        <w:rPr>
          <w:rFonts w:ascii="Times New Roman" w:hAnsi="Times New Roman" w:cs="Times New Roman"/>
          <w:sz w:val="28"/>
          <w:szCs w:val="28"/>
        </w:rPr>
        <w:t>Созак</w:t>
      </w:r>
      <w:proofErr w:type="spellEnd"/>
    </w:p>
    <w:p w14:paraId="4102A32C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Фергана, Ташкент, Самарканд</w:t>
      </w:r>
    </w:p>
    <w:p w14:paraId="1D3AB7A9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Жетысу и Семиречье</w:t>
      </w:r>
    </w:p>
    <w:p w14:paraId="70A49EB7" w14:textId="6E00DB3B" w:rsidR="00A227EA" w:rsidRPr="00E836EA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Мангышлак и Устюрт</w:t>
      </w:r>
    </w:p>
    <w:p w14:paraId="47CB34B5" w14:textId="1A12C4ED" w:rsidR="00E836EA" w:rsidRPr="00E836EA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6.</w:t>
      </w:r>
      <w:r w:rsidR="00E836EA" w:rsidRPr="00E836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36EA" w:rsidRPr="00E836EA">
        <w:rPr>
          <w:rFonts w:ascii="Times New Roman" w:hAnsi="Times New Roman" w:cs="Times New Roman"/>
          <w:sz w:val="28"/>
          <w:szCs w:val="28"/>
        </w:rPr>
        <w:t>Основная внешнеполитическая цель посольства Кул-Мухаммеда в Москву (1594–1595 гг.):</w:t>
      </w:r>
    </w:p>
    <w:p w14:paraId="532667F1" w14:textId="20DB2139" w:rsidR="00A227EA" w:rsidRPr="00E836EA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A) </w:t>
      </w:r>
      <w:r w:rsidR="00E836EA" w:rsidRPr="00E836EA">
        <w:rPr>
          <w:rFonts w:ascii="Times New Roman" w:hAnsi="Times New Roman" w:cs="Times New Roman"/>
          <w:sz w:val="28"/>
          <w:szCs w:val="28"/>
        </w:rPr>
        <w:t>Принятие российского подданства в обмен на земли</w:t>
      </w:r>
    </w:p>
    <w:p w14:paraId="036E7AF8" w14:textId="644136FE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B) </w:t>
      </w:r>
      <w:r w:rsidR="00E836EA" w:rsidRPr="00E836EA">
        <w:rPr>
          <w:rFonts w:ascii="Times New Roman" w:hAnsi="Times New Roman" w:cs="Times New Roman"/>
          <w:sz w:val="28"/>
          <w:szCs w:val="28"/>
        </w:rPr>
        <w:t>Заключение торгового соглашения по Великому Шелковому пути</w:t>
      </w:r>
    </w:p>
    <w:p w14:paraId="40703D95" w14:textId="17EA0B8E" w:rsidR="00A227EA" w:rsidRPr="00E836EA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C) </w:t>
      </w:r>
      <w:r w:rsidR="00E836EA" w:rsidRPr="00E836EA">
        <w:rPr>
          <w:rFonts w:ascii="Times New Roman" w:hAnsi="Times New Roman" w:cs="Times New Roman"/>
          <w:sz w:val="28"/>
          <w:szCs w:val="28"/>
        </w:rPr>
        <w:t>Получение огнестрельного оружия («огненного боя») и создание военного союза против Бухары и Кучума</w:t>
      </w:r>
      <w:r w:rsidR="00E836EA" w:rsidRPr="005227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F542FD" w14:textId="5B5196A9" w:rsidR="00E836EA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D) </w:t>
      </w:r>
      <w:r w:rsidR="00E836EA" w:rsidRPr="00E836EA">
        <w:rPr>
          <w:rFonts w:ascii="Times New Roman" w:hAnsi="Times New Roman" w:cs="Times New Roman"/>
          <w:sz w:val="28"/>
          <w:szCs w:val="28"/>
        </w:rPr>
        <w:t>Поиск новых пастбищных угодий в долине Волги</w:t>
      </w:r>
      <w:r w:rsidR="00E836EA" w:rsidRPr="005227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660A10" w14:textId="19820152" w:rsidR="00A227EA" w:rsidRPr="00E836EA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7.</w:t>
      </w:r>
      <w:r w:rsidR="00E836EA">
        <w:rPr>
          <w:rFonts w:ascii="Times New Roman" w:hAnsi="Times New Roman" w:cs="Times New Roman"/>
          <w:sz w:val="28"/>
          <w:szCs w:val="28"/>
        </w:rPr>
        <w:t>В</w:t>
      </w:r>
      <w:r w:rsidRPr="00522768">
        <w:rPr>
          <w:rFonts w:ascii="Times New Roman" w:hAnsi="Times New Roman" w:cs="Times New Roman"/>
          <w:sz w:val="28"/>
          <w:szCs w:val="28"/>
        </w:rPr>
        <w:t>ойна между Казахским и Бухарским ханствами при Тауекеле</w:t>
      </w:r>
      <w:r w:rsidR="00E836EA" w:rsidRPr="00E836EA">
        <w:rPr>
          <w:rFonts w:ascii="Times New Roman" w:hAnsi="Times New Roman" w:cs="Times New Roman"/>
          <w:sz w:val="28"/>
          <w:szCs w:val="28"/>
        </w:rPr>
        <w:t xml:space="preserve"> </w:t>
      </w:r>
      <w:r w:rsidR="00E836EA" w:rsidRPr="00522768">
        <w:rPr>
          <w:rFonts w:ascii="Times New Roman" w:hAnsi="Times New Roman" w:cs="Times New Roman"/>
          <w:sz w:val="28"/>
          <w:szCs w:val="28"/>
        </w:rPr>
        <w:t>завершилась</w:t>
      </w:r>
      <w:r w:rsidR="00E836EA">
        <w:rPr>
          <w:rFonts w:ascii="Times New Roman" w:hAnsi="Times New Roman" w:cs="Times New Roman"/>
          <w:sz w:val="28"/>
          <w:szCs w:val="28"/>
        </w:rPr>
        <w:t>:</w:t>
      </w:r>
    </w:p>
    <w:p w14:paraId="339CCF5F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поражением казахов</w:t>
      </w:r>
    </w:p>
    <w:p w14:paraId="21CC34E6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победой Бухары</w:t>
      </w:r>
    </w:p>
    <w:p w14:paraId="321616AD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заключением мира</w:t>
      </w:r>
    </w:p>
    <w:p w14:paraId="1470AA64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распадом ханства</w:t>
      </w:r>
    </w:p>
    <w:p w14:paraId="41457301" w14:textId="646CA602" w:rsidR="00A227EA" w:rsidRPr="007F53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lastRenderedPageBreak/>
        <w:t>8.</w:t>
      </w:r>
      <w:r w:rsidR="007F5368">
        <w:rPr>
          <w:rFonts w:ascii="Times New Roman" w:hAnsi="Times New Roman" w:cs="Times New Roman"/>
          <w:sz w:val="28"/>
          <w:szCs w:val="28"/>
        </w:rPr>
        <w:t xml:space="preserve"> С</w:t>
      </w:r>
      <w:r w:rsidRPr="00522768">
        <w:rPr>
          <w:rFonts w:ascii="Times New Roman" w:hAnsi="Times New Roman" w:cs="Times New Roman"/>
          <w:sz w:val="28"/>
          <w:szCs w:val="28"/>
        </w:rPr>
        <w:t>обыти</w:t>
      </w:r>
      <w:r w:rsidR="007F5368">
        <w:rPr>
          <w:rFonts w:ascii="Times New Roman" w:hAnsi="Times New Roman" w:cs="Times New Roman"/>
          <w:sz w:val="28"/>
          <w:szCs w:val="28"/>
        </w:rPr>
        <w:t>е</w:t>
      </w:r>
      <w:r w:rsidR="00F452B3">
        <w:rPr>
          <w:rFonts w:ascii="Times New Roman" w:hAnsi="Times New Roman" w:cs="Times New Roman"/>
          <w:sz w:val="28"/>
          <w:szCs w:val="28"/>
        </w:rPr>
        <w:t>,</w:t>
      </w:r>
      <w:r w:rsidRPr="00522768">
        <w:rPr>
          <w:rFonts w:ascii="Times New Roman" w:hAnsi="Times New Roman" w:cs="Times New Roman"/>
          <w:sz w:val="28"/>
          <w:szCs w:val="28"/>
        </w:rPr>
        <w:t xml:space="preserve"> приве</w:t>
      </w:r>
      <w:r w:rsidR="007F5368">
        <w:rPr>
          <w:rFonts w:ascii="Times New Roman" w:hAnsi="Times New Roman" w:cs="Times New Roman"/>
          <w:sz w:val="28"/>
          <w:szCs w:val="28"/>
        </w:rPr>
        <w:t>дшее</w:t>
      </w:r>
      <w:r w:rsidRPr="00522768">
        <w:rPr>
          <w:rFonts w:ascii="Times New Roman" w:hAnsi="Times New Roman" w:cs="Times New Roman"/>
          <w:sz w:val="28"/>
          <w:szCs w:val="28"/>
        </w:rPr>
        <w:t xml:space="preserve"> включени</w:t>
      </w:r>
      <w:r w:rsidR="007F5368">
        <w:rPr>
          <w:rFonts w:ascii="Times New Roman" w:hAnsi="Times New Roman" w:cs="Times New Roman"/>
          <w:sz w:val="28"/>
          <w:szCs w:val="28"/>
        </w:rPr>
        <w:t>ю</w:t>
      </w:r>
      <w:r w:rsidRPr="00522768">
        <w:rPr>
          <w:rFonts w:ascii="Times New Roman" w:hAnsi="Times New Roman" w:cs="Times New Roman"/>
          <w:sz w:val="28"/>
          <w:szCs w:val="28"/>
        </w:rPr>
        <w:t xml:space="preserve"> Ташкента и присырдарьинских городов в состав ханства</w:t>
      </w:r>
      <w:r w:rsidR="007F5368">
        <w:rPr>
          <w:rFonts w:ascii="Times New Roman" w:hAnsi="Times New Roman" w:cs="Times New Roman"/>
          <w:sz w:val="28"/>
          <w:szCs w:val="28"/>
        </w:rPr>
        <w:t>:</w:t>
      </w:r>
    </w:p>
    <w:p w14:paraId="2059BB71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ослаблению государства</w:t>
      </w:r>
    </w:p>
    <w:p w14:paraId="2D789BDE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укреплению казахской государственности</w:t>
      </w:r>
    </w:p>
    <w:p w14:paraId="070067DF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падению ханской власти</w:t>
      </w:r>
    </w:p>
    <w:p w14:paraId="359D8FC8" w14:textId="77777777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разделению на жузы</w:t>
      </w:r>
    </w:p>
    <w:p w14:paraId="78A1C737" w14:textId="6150C066" w:rsidR="00A227EA" w:rsidRPr="00F452B3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9.</w:t>
      </w:r>
      <w:r w:rsidR="00F452B3">
        <w:rPr>
          <w:rFonts w:ascii="Times New Roman" w:hAnsi="Times New Roman" w:cs="Times New Roman"/>
          <w:sz w:val="28"/>
          <w:szCs w:val="28"/>
        </w:rPr>
        <w:t>В</w:t>
      </w:r>
      <w:r w:rsidR="00F452B3" w:rsidRPr="00522768">
        <w:rPr>
          <w:rFonts w:ascii="Times New Roman" w:hAnsi="Times New Roman" w:cs="Times New Roman"/>
          <w:sz w:val="28"/>
          <w:szCs w:val="28"/>
        </w:rPr>
        <w:t>о времена Тауекеля</w:t>
      </w:r>
      <w:r w:rsidR="00F452B3">
        <w:rPr>
          <w:rFonts w:ascii="Times New Roman" w:hAnsi="Times New Roman" w:cs="Times New Roman"/>
          <w:sz w:val="28"/>
          <w:szCs w:val="28"/>
        </w:rPr>
        <w:t xml:space="preserve"> хана </w:t>
      </w:r>
      <w:r w:rsidRPr="00522768">
        <w:rPr>
          <w:rFonts w:ascii="Times New Roman" w:hAnsi="Times New Roman" w:cs="Times New Roman"/>
          <w:sz w:val="28"/>
          <w:szCs w:val="28"/>
        </w:rPr>
        <w:t xml:space="preserve">давление на севере и северо-западе </w:t>
      </w:r>
      <w:r w:rsidR="00F452B3" w:rsidRPr="00522768">
        <w:rPr>
          <w:rFonts w:ascii="Times New Roman" w:hAnsi="Times New Roman" w:cs="Times New Roman"/>
          <w:sz w:val="28"/>
          <w:szCs w:val="28"/>
        </w:rPr>
        <w:t>усилилось</w:t>
      </w:r>
      <w:r w:rsidR="00F452B3">
        <w:rPr>
          <w:rFonts w:ascii="Times New Roman" w:hAnsi="Times New Roman" w:cs="Times New Roman"/>
          <w:sz w:val="28"/>
          <w:szCs w:val="28"/>
        </w:rPr>
        <w:t>:</w:t>
      </w:r>
    </w:p>
    <w:p w14:paraId="716487D5" w14:textId="72641EB3" w:rsidR="00A227EA" w:rsidRPr="00F452B3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ногайц</w:t>
      </w:r>
      <w:r w:rsidR="00F452B3">
        <w:rPr>
          <w:rFonts w:ascii="Times New Roman" w:hAnsi="Times New Roman" w:cs="Times New Roman"/>
          <w:sz w:val="28"/>
          <w:szCs w:val="28"/>
        </w:rPr>
        <w:t>ами</w:t>
      </w:r>
      <w:r w:rsidRPr="00522768">
        <w:rPr>
          <w:rFonts w:ascii="Times New Roman" w:hAnsi="Times New Roman" w:cs="Times New Roman"/>
          <w:sz w:val="28"/>
          <w:szCs w:val="28"/>
        </w:rPr>
        <w:t>, башкир</w:t>
      </w:r>
      <w:r w:rsidR="00F452B3">
        <w:rPr>
          <w:rFonts w:ascii="Times New Roman" w:hAnsi="Times New Roman" w:cs="Times New Roman"/>
          <w:sz w:val="28"/>
          <w:szCs w:val="28"/>
        </w:rPr>
        <w:t>ами</w:t>
      </w:r>
      <w:r w:rsidRPr="00522768">
        <w:rPr>
          <w:rFonts w:ascii="Times New Roman" w:hAnsi="Times New Roman" w:cs="Times New Roman"/>
          <w:sz w:val="28"/>
          <w:szCs w:val="28"/>
        </w:rPr>
        <w:t>, сибирски</w:t>
      </w:r>
      <w:r w:rsidR="00F452B3">
        <w:rPr>
          <w:rFonts w:ascii="Times New Roman" w:hAnsi="Times New Roman" w:cs="Times New Roman"/>
          <w:sz w:val="28"/>
          <w:szCs w:val="28"/>
        </w:rPr>
        <w:t>ми</w:t>
      </w:r>
      <w:r w:rsidRPr="00522768">
        <w:rPr>
          <w:rFonts w:ascii="Times New Roman" w:hAnsi="Times New Roman" w:cs="Times New Roman"/>
          <w:sz w:val="28"/>
          <w:szCs w:val="28"/>
        </w:rPr>
        <w:t xml:space="preserve"> татар</w:t>
      </w:r>
      <w:r w:rsidR="00F452B3">
        <w:rPr>
          <w:rFonts w:ascii="Times New Roman" w:hAnsi="Times New Roman" w:cs="Times New Roman"/>
          <w:sz w:val="28"/>
          <w:szCs w:val="28"/>
        </w:rPr>
        <w:t>ами</w:t>
      </w:r>
    </w:p>
    <w:p w14:paraId="38BBE426" w14:textId="18134EDE" w:rsidR="00A227EA" w:rsidRPr="00F452B3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туркмен</w:t>
      </w:r>
      <w:r w:rsidR="00F452B3">
        <w:rPr>
          <w:rFonts w:ascii="Times New Roman" w:hAnsi="Times New Roman" w:cs="Times New Roman"/>
          <w:sz w:val="28"/>
          <w:szCs w:val="28"/>
        </w:rPr>
        <w:t>ами</w:t>
      </w:r>
      <w:r w:rsidRPr="00522768">
        <w:rPr>
          <w:rFonts w:ascii="Times New Roman" w:hAnsi="Times New Roman" w:cs="Times New Roman"/>
          <w:sz w:val="28"/>
          <w:szCs w:val="28"/>
        </w:rPr>
        <w:t>, каракалпак</w:t>
      </w:r>
      <w:r w:rsidR="00F452B3">
        <w:rPr>
          <w:rFonts w:ascii="Times New Roman" w:hAnsi="Times New Roman" w:cs="Times New Roman"/>
          <w:sz w:val="28"/>
          <w:szCs w:val="28"/>
        </w:rPr>
        <w:t>ами</w:t>
      </w:r>
    </w:p>
    <w:p w14:paraId="1B2C63B1" w14:textId="3F417131" w:rsidR="00A227EA" w:rsidRPr="00F452B3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уйгур</w:t>
      </w:r>
      <w:r w:rsidR="00F452B3">
        <w:rPr>
          <w:rFonts w:ascii="Times New Roman" w:hAnsi="Times New Roman" w:cs="Times New Roman"/>
          <w:sz w:val="28"/>
          <w:szCs w:val="28"/>
        </w:rPr>
        <w:t>ами</w:t>
      </w:r>
      <w:r w:rsidRPr="00522768">
        <w:rPr>
          <w:rFonts w:ascii="Times New Roman" w:hAnsi="Times New Roman" w:cs="Times New Roman"/>
          <w:sz w:val="28"/>
          <w:szCs w:val="28"/>
        </w:rPr>
        <w:t>, джунгар</w:t>
      </w:r>
      <w:r w:rsidR="00F452B3">
        <w:rPr>
          <w:rFonts w:ascii="Times New Roman" w:hAnsi="Times New Roman" w:cs="Times New Roman"/>
          <w:sz w:val="28"/>
          <w:szCs w:val="28"/>
        </w:rPr>
        <w:t>ами</w:t>
      </w:r>
    </w:p>
    <w:p w14:paraId="10F947A2" w14:textId="3506F9CA" w:rsidR="00A227EA" w:rsidRPr="00F452B3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перс</w:t>
      </w:r>
      <w:r w:rsidR="00F452B3">
        <w:rPr>
          <w:rFonts w:ascii="Times New Roman" w:hAnsi="Times New Roman" w:cs="Times New Roman"/>
          <w:sz w:val="28"/>
          <w:szCs w:val="28"/>
        </w:rPr>
        <w:t>ами</w:t>
      </w:r>
      <w:r w:rsidRPr="00522768">
        <w:rPr>
          <w:rFonts w:ascii="Times New Roman" w:hAnsi="Times New Roman" w:cs="Times New Roman"/>
          <w:sz w:val="28"/>
          <w:szCs w:val="28"/>
        </w:rPr>
        <w:t>, хорезмийц</w:t>
      </w:r>
      <w:r w:rsidR="00F452B3">
        <w:rPr>
          <w:rFonts w:ascii="Times New Roman" w:hAnsi="Times New Roman" w:cs="Times New Roman"/>
          <w:sz w:val="28"/>
          <w:szCs w:val="28"/>
        </w:rPr>
        <w:t>ами</w:t>
      </w:r>
    </w:p>
    <w:p w14:paraId="2728ED89" w14:textId="337DA794" w:rsidR="00F452B3" w:rsidRPr="00F452B3" w:rsidRDefault="00A227EA" w:rsidP="00F452B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10.</w:t>
      </w:r>
      <w:r w:rsidR="00F452B3" w:rsidRPr="00F452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452B3" w:rsidRPr="00F452B3">
        <w:rPr>
          <w:rFonts w:ascii="Times New Roman" w:hAnsi="Times New Roman" w:cs="Times New Roman"/>
          <w:sz w:val="28"/>
          <w:szCs w:val="28"/>
        </w:rPr>
        <w:t xml:space="preserve">Родственник </w:t>
      </w:r>
      <w:proofErr w:type="spellStart"/>
      <w:r w:rsidR="00F452B3" w:rsidRPr="00F452B3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="00F452B3" w:rsidRPr="00F452B3">
        <w:rPr>
          <w:rFonts w:ascii="Times New Roman" w:hAnsi="Times New Roman" w:cs="Times New Roman"/>
          <w:sz w:val="28"/>
          <w:szCs w:val="28"/>
        </w:rPr>
        <w:t xml:space="preserve"> хана, находившийся в Москве в качестве «аманата» (почетного заложника), освобождение которого было одной из задач миссии Кул-Мухаммеда:</w:t>
      </w:r>
    </w:p>
    <w:p w14:paraId="4BDBECC6" w14:textId="25F52794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="001710CA" w:rsidRPr="00F452B3">
        <w:rPr>
          <w:rFonts w:ascii="Times New Roman" w:hAnsi="Times New Roman" w:cs="Times New Roman"/>
          <w:sz w:val="28"/>
          <w:szCs w:val="28"/>
        </w:rPr>
        <w:t>Шахмухамед</w:t>
      </w:r>
      <w:proofErr w:type="spellEnd"/>
    </w:p>
    <w:p w14:paraId="4F173554" w14:textId="4628A405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B) </w:t>
      </w:r>
      <w:r w:rsidR="001710CA" w:rsidRPr="00F452B3">
        <w:rPr>
          <w:rFonts w:ascii="Times New Roman" w:hAnsi="Times New Roman" w:cs="Times New Roman"/>
          <w:sz w:val="28"/>
          <w:szCs w:val="28"/>
        </w:rPr>
        <w:t>Ораз-Мухаммед</w:t>
      </w:r>
      <w:r w:rsidR="001710CA" w:rsidRPr="005227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65C9B5" w14:textId="17F412D1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C) </w:t>
      </w:r>
      <w:r w:rsidR="001710CA" w:rsidRPr="00F452B3">
        <w:rPr>
          <w:rFonts w:ascii="Times New Roman" w:hAnsi="Times New Roman" w:cs="Times New Roman"/>
          <w:sz w:val="28"/>
          <w:szCs w:val="28"/>
        </w:rPr>
        <w:t>Есим султан</w:t>
      </w:r>
    </w:p>
    <w:p w14:paraId="5DD38134" w14:textId="67025F90" w:rsidR="00A227EA" w:rsidRPr="00522768" w:rsidRDefault="00A227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="001710CA" w:rsidRPr="00F452B3">
        <w:rPr>
          <w:rFonts w:ascii="Times New Roman" w:hAnsi="Times New Roman" w:cs="Times New Roman"/>
          <w:sz w:val="28"/>
          <w:szCs w:val="28"/>
        </w:rPr>
        <w:t>Шигай</w:t>
      </w:r>
      <w:proofErr w:type="spellEnd"/>
      <w:r w:rsidR="001710CA" w:rsidRPr="00F452B3">
        <w:rPr>
          <w:rFonts w:ascii="Times New Roman" w:hAnsi="Times New Roman" w:cs="Times New Roman"/>
          <w:sz w:val="28"/>
          <w:szCs w:val="28"/>
        </w:rPr>
        <w:t xml:space="preserve"> хан</w:t>
      </w:r>
    </w:p>
    <w:p w14:paraId="67AA106D" w14:textId="02451924" w:rsidR="00AB3F77" w:rsidRDefault="00AB3F77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D49EC04" w14:textId="77777777" w:rsidR="00F452B3" w:rsidRPr="00522768" w:rsidRDefault="00F452B3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24D7E357" w14:textId="4B89C888" w:rsidR="00355FC2" w:rsidRPr="00522768" w:rsidRDefault="00355FC2" w:rsidP="00E836EA">
      <w:pPr>
        <w:pStyle w:val="a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227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D5AC0" wp14:editId="406AE136">
            <wp:extent cx="2381250" cy="2990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4B532" w14:textId="77C7E320" w:rsidR="001B4DEA" w:rsidRPr="00522768" w:rsidRDefault="001B4DEA" w:rsidP="00E836EA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BBFA785" w14:textId="09BC3F4F" w:rsidR="001B4DEA" w:rsidRPr="00522768" w:rsidRDefault="001B4DEA" w:rsidP="00E836EA">
      <w:pPr>
        <w:tabs>
          <w:tab w:val="left" w:pos="34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Инструкция:</w:t>
      </w:r>
      <w:r w:rsidR="00AB3F77" w:rsidRPr="00522768">
        <w:rPr>
          <w:rFonts w:ascii="Times New Roman" w:hAnsi="Times New Roman" w:cs="Times New Roman"/>
          <w:sz w:val="28"/>
          <w:szCs w:val="28"/>
        </w:rPr>
        <w:t xml:space="preserve"> </w:t>
      </w:r>
      <w:r w:rsidRPr="00522768">
        <w:rPr>
          <w:rFonts w:ascii="Times New Roman" w:hAnsi="Times New Roman" w:cs="Times New Roman"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3E6CABF8" w14:textId="3022EC44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22768">
        <w:rPr>
          <w:rFonts w:ascii="Times New Roman" w:hAnsi="Times New Roman" w:cs="Times New Roman"/>
          <w:i/>
          <w:iCs/>
          <w:sz w:val="28"/>
          <w:szCs w:val="28"/>
        </w:rPr>
        <w:t>После смерти Шигая власть в Казахском ханстве перешла к его сыну).</w:t>
      </w:r>
      <w:r w:rsidR="00271C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22768">
        <w:rPr>
          <w:rFonts w:ascii="Times New Roman" w:hAnsi="Times New Roman" w:cs="Times New Roman"/>
          <w:i/>
          <w:iCs/>
          <w:sz w:val="28"/>
          <w:szCs w:val="28"/>
        </w:rPr>
        <w:t>В начале 1580-х годов хан добился независимости от Бухары и стал править самостоятельно.</w:t>
      </w:r>
      <w:r w:rsidR="00271C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22768">
        <w:rPr>
          <w:rFonts w:ascii="Times New Roman" w:hAnsi="Times New Roman" w:cs="Times New Roman"/>
          <w:i/>
          <w:iCs/>
          <w:sz w:val="28"/>
          <w:szCs w:val="28"/>
        </w:rPr>
        <w:t>Он объединил казахских султанов и начал борьбу за присырдариинские города.</w:t>
      </w:r>
      <w:r w:rsidR="00271C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22768">
        <w:rPr>
          <w:rFonts w:ascii="Times New Roman" w:hAnsi="Times New Roman" w:cs="Times New Roman"/>
          <w:i/>
          <w:iCs/>
          <w:sz w:val="28"/>
          <w:szCs w:val="28"/>
        </w:rPr>
        <w:t>В период политического кризиса в Бухарском ханстве ему удалось овладеть Самаркандом, Ферганой и рядом других областей.</w:t>
      </w:r>
      <w:r w:rsidR="00271C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22768">
        <w:rPr>
          <w:rFonts w:ascii="Times New Roman" w:hAnsi="Times New Roman" w:cs="Times New Roman"/>
          <w:i/>
          <w:iCs/>
          <w:sz w:val="28"/>
          <w:szCs w:val="28"/>
        </w:rPr>
        <w:t xml:space="preserve">Однако в </w:t>
      </w:r>
      <w:proofErr w:type="gramStart"/>
      <w:r w:rsidRPr="00522768">
        <w:rPr>
          <w:rFonts w:ascii="Times New Roman" w:hAnsi="Times New Roman" w:cs="Times New Roman"/>
          <w:i/>
          <w:iCs/>
          <w:sz w:val="28"/>
          <w:szCs w:val="28"/>
        </w:rPr>
        <w:t>сражении  он</w:t>
      </w:r>
      <w:proofErr w:type="gramEnd"/>
      <w:r w:rsidRPr="00522768">
        <w:rPr>
          <w:rFonts w:ascii="Times New Roman" w:hAnsi="Times New Roman" w:cs="Times New Roman"/>
          <w:i/>
          <w:iCs/>
          <w:sz w:val="28"/>
          <w:szCs w:val="28"/>
        </w:rPr>
        <w:t xml:space="preserve"> получил тяжёлое ранение и вскоре </w:t>
      </w:r>
      <w:r w:rsidRPr="00522768">
        <w:rPr>
          <w:rFonts w:ascii="Times New Roman" w:hAnsi="Times New Roman" w:cs="Times New Roman"/>
          <w:i/>
          <w:iCs/>
          <w:sz w:val="28"/>
          <w:szCs w:val="28"/>
        </w:rPr>
        <w:lastRenderedPageBreak/>
        <w:t>скончался.</w:t>
      </w:r>
      <w:r w:rsidR="00271C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22768">
        <w:rPr>
          <w:rFonts w:ascii="Times New Roman" w:hAnsi="Times New Roman" w:cs="Times New Roman"/>
          <w:i/>
          <w:iCs/>
          <w:sz w:val="28"/>
          <w:szCs w:val="28"/>
        </w:rPr>
        <w:t>По итогам его походов между Казахским и Бухарским ханствами был заключён, по которому Казахское ханство сохранило за собой Ташкент и присырдариинские города.</w:t>
      </w:r>
      <w:r w:rsidR="00271C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22768">
        <w:rPr>
          <w:rFonts w:ascii="Times New Roman" w:hAnsi="Times New Roman" w:cs="Times New Roman"/>
          <w:i/>
          <w:iCs/>
          <w:sz w:val="28"/>
          <w:szCs w:val="28"/>
        </w:rPr>
        <w:t>Включение этих земель имело важное историческое значение: власть казахов распространилась на, что укрепило государственность.</w:t>
      </w:r>
    </w:p>
    <w:p w14:paraId="0A1BB272" w14:textId="77777777" w:rsidR="00271CE6" w:rsidRDefault="00271CE6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6653085E" w14:textId="1406E1E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11. После смерти Шигая ханом стал:</w:t>
      </w:r>
    </w:p>
    <w:p w14:paraId="1A74DC43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Хакназар</w:t>
      </w:r>
    </w:p>
    <w:p w14:paraId="1032AF37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Тауекель</w:t>
      </w:r>
    </w:p>
    <w:p w14:paraId="03787F4A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Есим</w:t>
      </w:r>
    </w:p>
    <w:p w14:paraId="40B7F719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Тауке</w:t>
      </w:r>
    </w:p>
    <w:p w14:paraId="53E09BE5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12. Тауекель хан начал борьбу за:</w:t>
      </w:r>
    </w:p>
    <w:p w14:paraId="6AC978D4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Сибирские степи</w:t>
      </w:r>
    </w:p>
    <w:p w14:paraId="4E2D58A6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Ташкент и присырдариинские города</w:t>
      </w:r>
    </w:p>
    <w:p w14:paraId="3CAEA70E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западные земли у Каспия</w:t>
      </w:r>
    </w:p>
    <w:p w14:paraId="134B9A42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земли Могулистана</w:t>
      </w:r>
    </w:p>
    <w:p w14:paraId="1BDB1ACD" w14:textId="36B0B267" w:rsidR="00D735E3" w:rsidRPr="00D735E3" w:rsidRDefault="001B4DEA" w:rsidP="00D735E3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13. </w:t>
      </w:r>
      <w:r w:rsidR="00D735E3">
        <w:rPr>
          <w:rFonts w:ascii="Times New Roman" w:hAnsi="Times New Roman" w:cs="Times New Roman"/>
          <w:sz w:val="28"/>
          <w:szCs w:val="28"/>
        </w:rPr>
        <w:t>В</w:t>
      </w:r>
      <w:r w:rsidR="00D735E3" w:rsidRPr="00D735E3">
        <w:rPr>
          <w:rFonts w:ascii="Times New Roman" w:hAnsi="Times New Roman" w:cs="Times New Roman"/>
          <w:sz w:val="28"/>
          <w:szCs w:val="28"/>
        </w:rPr>
        <w:t>ажное приобретение Казахско</w:t>
      </w:r>
      <w:r w:rsidR="00D735E3">
        <w:rPr>
          <w:rFonts w:ascii="Times New Roman" w:hAnsi="Times New Roman" w:cs="Times New Roman"/>
          <w:sz w:val="28"/>
          <w:szCs w:val="28"/>
        </w:rPr>
        <w:t>го</w:t>
      </w:r>
      <w:r w:rsidR="00D735E3" w:rsidRPr="00D735E3">
        <w:rPr>
          <w:rFonts w:ascii="Times New Roman" w:hAnsi="Times New Roman" w:cs="Times New Roman"/>
          <w:sz w:val="28"/>
          <w:szCs w:val="28"/>
        </w:rPr>
        <w:t xml:space="preserve"> ханств</w:t>
      </w:r>
      <w:r w:rsidR="00D735E3">
        <w:rPr>
          <w:rFonts w:ascii="Times New Roman" w:hAnsi="Times New Roman" w:cs="Times New Roman"/>
          <w:sz w:val="28"/>
          <w:szCs w:val="28"/>
        </w:rPr>
        <w:t>а</w:t>
      </w:r>
      <w:r w:rsidR="00D735E3" w:rsidRPr="00D735E3">
        <w:rPr>
          <w:rFonts w:ascii="Times New Roman" w:hAnsi="Times New Roman" w:cs="Times New Roman"/>
          <w:sz w:val="28"/>
          <w:szCs w:val="28"/>
        </w:rPr>
        <w:t xml:space="preserve"> в результате походов </w:t>
      </w:r>
      <w:proofErr w:type="spellStart"/>
      <w:r w:rsidR="00D735E3" w:rsidRPr="00D735E3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="00D735E3" w:rsidRPr="00D735E3">
        <w:rPr>
          <w:rFonts w:ascii="Times New Roman" w:hAnsi="Times New Roman" w:cs="Times New Roman"/>
          <w:sz w:val="28"/>
          <w:szCs w:val="28"/>
        </w:rPr>
        <w:t>-хана на юг в конце XVI века</w:t>
      </w:r>
      <w:r w:rsidR="00D735E3">
        <w:rPr>
          <w:rFonts w:ascii="Times New Roman" w:hAnsi="Times New Roman" w:cs="Times New Roman"/>
          <w:sz w:val="28"/>
          <w:szCs w:val="28"/>
        </w:rPr>
        <w:t>:</w:t>
      </w:r>
    </w:p>
    <w:p w14:paraId="6EC41F4A" w14:textId="6D6AFB06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A) </w:t>
      </w:r>
      <w:r w:rsidR="00D735E3" w:rsidRPr="00D735E3">
        <w:rPr>
          <w:rFonts w:ascii="Times New Roman" w:hAnsi="Times New Roman" w:cs="Times New Roman"/>
          <w:sz w:val="28"/>
          <w:szCs w:val="28"/>
        </w:rPr>
        <w:t>Города Ташкент и Туркестан, ставшие экономическими центрами</w:t>
      </w:r>
      <w:r w:rsidR="00D735E3" w:rsidRPr="005227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F15F1A" w14:textId="5F6BC179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B) </w:t>
      </w:r>
      <w:r w:rsidR="0012043B" w:rsidRPr="0012043B">
        <w:rPr>
          <w:rFonts w:ascii="Times New Roman" w:hAnsi="Times New Roman" w:cs="Times New Roman"/>
          <w:sz w:val="28"/>
          <w:szCs w:val="28"/>
        </w:rPr>
        <w:t>Установление полного контроля над кочевьями в долине реки Или</w:t>
      </w:r>
    </w:p>
    <w:p w14:paraId="6ADA6726" w14:textId="0E1E8D57" w:rsidR="001B4DEA" w:rsidRPr="00D735E3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C) </w:t>
      </w:r>
      <w:r w:rsidR="0012043B" w:rsidRPr="0012043B">
        <w:rPr>
          <w:rFonts w:ascii="Times New Roman" w:hAnsi="Times New Roman" w:cs="Times New Roman"/>
          <w:sz w:val="28"/>
          <w:szCs w:val="28"/>
        </w:rPr>
        <w:t>Строительство оборонительных крепостей вдоль всей границы с Джунгарией</w:t>
      </w:r>
    </w:p>
    <w:p w14:paraId="57B3FCA3" w14:textId="6FA3E35D" w:rsidR="001B4DEA" w:rsidRPr="00D735E3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D) </w:t>
      </w:r>
      <w:r w:rsidR="0012043B" w:rsidRPr="0012043B">
        <w:rPr>
          <w:rFonts w:ascii="Times New Roman" w:hAnsi="Times New Roman" w:cs="Times New Roman"/>
          <w:sz w:val="28"/>
          <w:szCs w:val="28"/>
        </w:rPr>
        <w:t>Перенос столицы ханства в город Сауран для защиты от ногайцев</w:t>
      </w:r>
    </w:p>
    <w:p w14:paraId="4357FC8C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14. По итогам походов между Казахским и Бухарским ханствами был заключён:</w:t>
      </w:r>
    </w:p>
    <w:p w14:paraId="21806EF0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военный союз</w:t>
      </w:r>
    </w:p>
    <w:p w14:paraId="572CAC20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торговый договор</w:t>
      </w:r>
    </w:p>
    <w:p w14:paraId="67D437A4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мирный договор</w:t>
      </w:r>
    </w:p>
    <w:p w14:paraId="53677D9F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династический союз</w:t>
      </w:r>
    </w:p>
    <w:p w14:paraId="10C896F2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15. В результате включения присырдариинских земель власть Казахского ханства распространилась на:</w:t>
      </w:r>
    </w:p>
    <w:p w14:paraId="7A538712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Ташкент, Туркестан и Андижан</w:t>
      </w:r>
    </w:p>
    <w:p w14:paraId="7171B07A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Омск, Семей и Иртыш</w:t>
      </w:r>
    </w:p>
    <w:p w14:paraId="318C2ABD" w14:textId="7777777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Кашгар и Жетысу</w:t>
      </w:r>
    </w:p>
    <w:p w14:paraId="4A614A05" w14:textId="2EDC3FB7" w:rsidR="001B4DEA" w:rsidRPr="00522768" w:rsidRDefault="001B4DEA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Сарыарку и Кокшетау</w:t>
      </w:r>
    </w:p>
    <w:p w14:paraId="5285251F" w14:textId="5508849E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1F146420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22768">
        <w:rPr>
          <w:rFonts w:ascii="Times New Roman" w:hAnsi="Times New Roman" w:cs="Times New Roman"/>
          <w:i/>
          <w:iCs/>
          <w:sz w:val="28"/>
          <w:szCs w:val="28"/>
        </w:rPr>
        <w:t>После смерти одного из казахских ханов власть перешла к его преемнику, который вначале признавал власть Бухары, но вскоре отказался от зависимости. Он объединил казахские султанские роды и начал походы на южные города. В одном из сражений получил тяжёлое ранение и умер в Ташкенте. Однако его политика привела к укреплению ханства и расширению его влияния в Средней Азии.</w:t>
      </w:r>
    </w:p>
    <w:p w14:paraId="1E1E8FF3" w14:textId="565022EB" w:rsidR="00D671FC" w:rsidRPr="00741AAD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16.Определите, о каком хане идёт речь</w:t>
      </w:r>
      <w:r w:rsidR="00741AAD">
        <w:rPr>
          <w:rFonts w:ascii="Times New Roman" w:hAnsi="Times New Roman" w:cs="Times New Roman"/>
          <w:sz w:val="28"/>
          <w:szCs w:val="28"/>
        </w:rPr>
        <w:t>:</w:t>
      </w:r>
    </w:p>
    <w:p w14:paraId="15852955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Касым</w:t>
      </w:r>
    </w:p>
    <w:p w14:paraId="308F635E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Хакназар</w:t>
      </w:r>
    </w:p>
    <w:p w14:paraId="07E3DD8D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lastRenderedPageBreak/>
        <w:t>C) Тауекель</w:t>
      </w:r>
    </w:p>
    <w:p w14:paraId="4BB719E0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Есим</w:t>
      </w:r>
    </w:p>
    <w:p w14:paraId="2465E523" w14:textId="77777777" w:rsidR="00CE5CEE" w:rsidRPr="00522768" w:rsidRDefault="00CE5CEE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A68944B" w14:textId="061D12C6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17.Согласно контексту, его основным противником было:</w:t>
      </w:r>
    </w:p>
    <w:p w14:paraId="290DECFF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Русское царство</w:t>
      </w:r>
    </w:p>
    <w:p w14:paraId="1649ADC2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Бухарское ханство</w:t>
      </w:r>
    </w:p>
    <w:p w14:paraId="239BAB05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Сибирское ханство</w:t>
      </w:r>
    </w:p>
    <w:p w14:paraId="25FC937E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Ногайская Орда</w:t>
      </w:r>
    </w:p>
    <w:p w14:paraId="65B316D9" w14:textId="0C270904" w:rsidR="00D671FC" w:rsidRPr="00741AAD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18.</w:t>
      </w:r>
      <w:r w:rsidR="00741AAD">
        <w:rPr>
          <w:rFonts w:ascii="Times New Roman" w:hAnsi="Times New Roman" w:cs="Times New Roman"/>
          <w:sz w:val="28"/>
          <w:szCs w:val="28"/>
        </w:rPr>
        <w:t>П</w:t>
      </w:r>
      <w:r w:rsidRPr="00522768">
        <w:rPr>
          <w:rFonts w:ascii="Times New Roman" w:hAnsi="Times New Roman" w:cs="Times New Roman"/>
          <w:sz w:val="28"/>
          <w:szCs w:val="28"/>
        </w:rPr>
        <w:t>олитическое последствие поход</w:t>
      </w:r>
      <w:r w:rsidR="00741AAD">
        <w:rPr>
          <w:rFonts w:ascii="Times New Roman" w:hAnsi="Times New Roman" w:cs="Times New Roman"/>
          <w:sz w:val="28"/>
          <w:szCs w:val="28"/>
        </w:rPr>
        <w:t>ов</w:t>
      </w:r>
      <w:r w:rsidRPr="00522768">
        <w:rPr>
          <w:rFonts w:ascii="Times New Roman" w:hAnsi="Times New Roman" w:cs="Times New Roman"/>
          <w:sz w:val="28"/>
          <w:szCs w:val="28"/>
        </w:rPr>
        <w:t>, описанны</w:t>
      </w:r>
      <w:r w:rsidR="00741AAD">
        <w:rPr>
          <w:rFonts w:ascii="Times New Roman" w:hAnsi="Times New Roman" w:cs="Times New Roman"/>
          <w:sz w:val="28"/>
          <w:szCs w:val="28"/>
        </w:rPr>
        <w:t>х</w:t>
      </w:r>
      <w:r w:rsidRPr="00522768">
        <w:rPr>
          <w:rFonts w:ascii="Times New Roman" w:hAnsi="Times New Roman" w:cs="Times New Roman"/>
          <w:sz w:val="28"/>
          <w:szCs w:val="28"/>
        </w:rPr>
        <w:t xml:space="preserve"> в контексте</w:t>
      </w:r>
      <w:r w:rsidR="00741AAD">
        <w:rPr>
          <w:rFonts w:ascii="Times New Roman" w:hAnsi="Times New Roman" w:cs="Times New Roman"/>
          <w:sz w:val="28"/>
          <w:szCs w:val="28"/>
        </w:rPr>
        <w:t>:</w:t>
      </w:r>
    </w:p>
    <w:p w14:paraId="22806703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ослабление ханской власти</w:t>
      </w:r>
    </w:p>
    <w:p w14:paraId="32FCB24F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объединение казахских султанов и расширение территории</w:t>
      </w:r>
    </w:p>
    <w:p w14:paraId="235160D6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распад государства</w:t>
      </w:r>
    </w:p>
    <w:p w14:paraId="03FCA6F2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потеря южных городов</w:t>
      </w:r>
    </w:p>
    <w:p w14:paraId="0FA7EB8E" w14:textId="7C401AB9" w:rsidR="00741AAD" w:rsidRPr="00741AAD" w:rsidRDefault="00D671FC" w:rsidP="00741AAD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19.</w:t>
      </w:r>
      <w:r w:rsidR="00741AAD" w:rsidRPr="00741AAD">
        <w:rPr>
          <w:rFonts w:ascii="Times New Roman" w:hAnsi="Times New Roman" w:cs="Times New Roman"/>
          <w:sz w:val="28"/>
          <w:szCs w:val="28"/>
        </w:rPr>
        <w:t xml:space="preserve"> </w:t>
      </w:r>
      <w:r w:rsidR="00741AAD">
        <w:rPr>
          <w:rFonts w:ascii="Times New Roman" w:hAnsi="Times New Roman" w:cs="Times New Roman"/>
          <w:sz w:val="28"/>
          <w:szCs w:val="28"/>
        </w:rPr>
        <w:t>С</w:t>
      </w:r>
      <w:r w:rsidR="00741AAD" w:rsidRPr="00741AAD">
        <w:rPr>
          <w:rFonts w:ascii="Times New Roman" w:hAnsi="Times New Roman" w:cs="Times New Roman"/>
          <w:sz w:val="28"/>
          <w:szCs w:val="28"/>
        </w:rPr>
        <w:t xml:space="preserve">обытие </w:t>
      </w:r>
      <w:r w:rsidR="0012043B" w:rsidRPr="00741AAD">
        <w:rPr>
          <w:rFonts w:ascii="Times New Roman" w:hAnsi="Times New Roman" w:cs="Times New Roman"/>
          <w:sz w:val="28"/>
          <w:szCs w:val="28"/>
        </w:rPr>
        <w:t>в Бухарском ханстве,</w:t>
      </w:r>
      <w:r w:rsidR="00741AAD" w:rsidRPr="00741AAD">
        <w:rPr>
          <w:rFonts w:ascii="Times New Roman" w:hAnsi="Times New Roman" w:cs="Times New Roman"/>
          <w:sz w:val="28"/>
          <w:szCs w:val="28"/>
        </w:rPr>
        <w:t xml:space="preserve"> послужи</w:t>
      </w:r>
      <w:r w:rsidR="00741AAD">
        <w:rPr>
          <w:rFonts w:ascii="Times New Roman" w:hAnsi="Times New Roman" w:cs="Times New Roman"/>
          <w:sz w:val="28"/>
          <w:szCs w:val="28"/>
        </w:rPr>
        <w:t>вшее</w:t>
      </w:r>
      <w:r w:rsidR="00741AAD" w:rsidRPr="00741AA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741AAD" w:rsidRPr="00741AAD">
        <w:rPr>
          <w:rFonts w:ascii="Times New Roman" w:hAnsi="Times New Roman" w:cs="Times New Roman"/>
          <w:sz w:val="28"/>
          <w:szCs w:val="28"/>
        </w:rPr>
        <w:t>Тауекеля</w:t>
      </w:r>
      <w:proofErr w:type="spellEnd"/>
      <w:r w:rsidR="00741AAD" w:rsidRPr="00741AAD">
        <w:rPr>
          <w:rFonts w:ascii="Times New Roman" w:hAnsi="Times New Roman" w:cs="Times New Roman"/>
          <w:sz w:val="28"/>
          <w:szCs w:val="28"/>
        </w:rPr>
        <w:t xml:space="preserve"> сигналом к началу масштабного похода на юг в 1598 году</w:t>
      </w:r>
      <w:r w:rsidR="00741AAD">
        <w:rPr>
          <w:rFonts w:ascii="Times New Roman" w:hAnsi="Times New Roman" w:cs="Times New Roman"/>
          <w:sz w:val="28"/>
          <w:szCs w:val="28"/>
        </w:rPr>
        <w:t>:</w:t>
      </w:r>
    </w:p>
    <w:p w14:paraId="0E9D440B" w14:textId="38046D18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О каком направлении дипломатической политики хана говорится в контексте?</w:t>
      </w:r>
    </w:p>
    <w:p w14:paraId="42482154" w14:textId="1E0ED696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A) </w:t>
      </w:r>
      <w:r w:rsidR="00741AAD" w:rsidRPr="00741AAD">
        <w:rPr>
          <w:rFonts w:ascii="Times New Roman" w:hAnsi="Times New Roman" w:cs="Times New Roman"/>
          <w:sz w:val="28"/>
          <w:szCs w:val="28"/>
        </w:rPr>
        <w:t>Политический кризис и внутренняя борьба за власть</w:t>
      </w:r>
    </w:p>
    <w:p w14:paraId="57F809B7" w14:textId="77777777" w:rsidR="00741AAD" w:rsidRPr="00741AAD" w:rsidRDefault="00D671FC" w:rsidP="00741AAD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B) </w:t>
      </w:r>
      <w:r w:rsidR="00741AAD" w:rsidRPr="00741AAD">
        <w:rPr>
          <w:rFonts w:ascii="Times New Roman" w:hAnsi="Times New Roman" w:cs="Times New Roman"/>
          <w:sz w:val="28"/>
          <w:szCs w:val="28"/>
        </w:rPr>
        <w:t>Нападение на Бухару войск Ирана</w:t>
      </w:r>
    </w:p>
    <w:p w14:paraId="4DB27A0C" w14:textId="66EA604A" w:rsidR="00741AAD" w:rsidRPr="00741AAD" w:rsidRDefault="00D671FC" w:rsidP="00741AAD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C) </w:t>
      </w:r>
      <w:r w:rsidR="00741AAD" w:rsidRPr="00741AAD">
        <w:rPr>
          <w:rFonts w:ascii="Times New Roman" w:hAnsi="Times New Roman" w:cs="Times New Roman"/>
          <w:sz w:val="28"/>
          <w:szCs w:val="28"/>
        </w:rPr>
        <w:t xml:space="preserve">Массовое восстание </w:t>
      </w:r>
      <w:proofErr w:type="spellStart"/>
      <w:r w:rsidR="00741AAD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="00741AAD" w:rsidRPr="00741AAD">
        <w:rPr>
          <w:rFonts w:ascii="Times New Roman" w:hAnsi="Times New Roman" w:cs="Times New Roman"/>
          <w:sz w:val="28"/>
          <w:szCs w:val="28"/>
        </w:rPr>
        <w:t xml:space="preserve"> против налогов</w:t>
      </w:r>
    </w:p>
    <w:p w14:paraId="5CE3BD1B" w14:textId="77777777" w:rsidR="00741AAD" w:rsidRPr="00741AAD" w:rsidRDefault="00D671FC" w:rsidP="00741AAD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 xml:space="preserve">D) </w:t>
      </w:r>
      <w:r w:rsidR="00741AAD" w:rsidRPr="00741AAD">
        <w:rPr>
          <w:rFonts w:ascii="Times New Roman" w:hAnsi="Times New Roman" w:cs="Times New Roman"/>
          <w:sz w:val="28"/>
          <w:szCs w:val="28"/>
        </w:rPr>
        <w:t>Добровольная передача Самарканда казахам</w:t>
      </w:r>
    </w:p>
    <w:p w14:paraId="5AB1EE44" w14:textId="0EB30E4A" w:rsidR="00D671FC" w:rsidRPr="00741AAD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20.</w:t>
      </w:r>
      <w:r w:rsidR="00741AAD">
        <w:rPr>
          <w:rFonts w:ascii="Times New Roman" w:hAnsi="Times New Roman" w:cs="Times New Roman"/>
          <w:sz w:val="28"/>
          <w:szCs w:val="28"/>
        </w:rPr>
        <w:t>И</w:t>
      </w:r>
      <w:r w:rsidRPr="00522768">
        <w:rPr>
          <w:rFonts w:ascii="Times New Roman" w:hAnsi="Times New Roman" w:cs="Times New Roman"/>
          <w:sz w:val="28"/>
          <w:szCs w:val="28"/>
        </w:rPr>
        <w:t xml:space="preserve">сторическое значение имело правление </w:t>
      </w:r>
      <w:r w:rsidR="00741AAD">
        <w:rPr>
          <w:rFonts w:ascii="Times New Roman" w:hAnsi="Times New Roman" w:cs="Times New Roman"/>
          <w:sz w:val="28"/>
          <w:szCs w:val="28"/>
        </w:rPr>
        <w:t>хана:</w:t>
      </w:r>
    </w:p>
    <w:p w14:paraId="770E8C3A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A) кризис и распад ханства</w:t>
      </w:r>
    </w:p>
    <w:p w14:paraId="042691FF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B) укрепление казахской государственности</w:t>
      </w:r>
    </w:p>
    <w:p w14:paraId="56BBA01A" w14:textId="77777777" w:rsidR="00D671FC" w:rsidRPr="00522768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C) временная зависимость от соседей</w:t>
      </w:r>
    </w:p>
    <w:p w14:paraId="3EAA5E61" w14:textId="76F9F5AF" w:rsidR="00D671FC" w:rsidRDefault="00D671FC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22768">
        <w:rPr>
          <w:rFonts w:ascii="Times New Roman" w:hAnsi="Times New Roman" w:cs="Times New Roman"/>
          <w:sz w:val="28"/>
          <w:szCs w:val="28"/>
        </w:rPr>
        <w:t>D) полное подчинение Бухаре</w:t>
      </w:r>
    </w:p>
    <w:p w14:paraId="7B3EC180" w14:textId="77777777" w:rsidR="003F6B15" w:rsidRDefault="003F6B15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1F55579F" w14:textId="77777777" w:rsidR="003F6B15" w:rsidRPr="00497E8E" w:rsidRDefault="003F6B15" w:rsidP="003F6B15">
      <w:pPr>
        <w:pStyle w:val="a4"/>
        <w:jc w:val="both"/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552FA18C" w14:textId="77777777" w:rsidR="003F6B15" w:rsidRPr="003F6B15" w:rsidRDefault="003F6B15" w:rsidP="00E836E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sectPr w:rsidR="003F6B15" w:rsidRPr="003F6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A70"/>
    <w:multiLevelType w:val="multilevel"/>
    <w:tmpl w:val="D00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206E"/>
    <w:multiLevelType w:val="multilevel"/>
    <w:tmpl w:val="A0E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42C93"/>
    <w:multiLevelType w:val="multilevel"/>
    <w:tmpl w:val="652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67561">
    <w:abstractNumId w:val="2"/>
  </w:num>
  <w:num w:numId="2" w16cid:durableId="207575530">
    <w:abstractNumId w:val="0"/>
  </w:num>
  <w:num w:numId="3" w16cid:durableId="360788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D0"/>
    <w:rsid w:val="000B48A7"/>
    <w:rsid w:val="0012043B"/>
    <w:rsid w:val="001710CA"/>
    <w:rsid w:val="001B4DEA"/>
    <w:rsid w:val="00271CE6"/>
    <w:rsid w:val="00355FC2"/>
    <w:rsid w:val="00395627"/>
    <w:rsid w:val="003F6B15"/>
    <w:rsid w:val="00416EDE"/>
    <w:rsid w:val="00522768"/>
    <w:rsid w:val="005A02D0"/>
    <w:rsid w:val="006C3653"/>
    <w:rsid w:val="006C4FEF"/>
    <w:rsid w:val="00741AAD"/>
    <w:rsid w:val="007F5368"/>
    <w:rsid w:val="00815B39"/>
    <w:rsid w:val="00824900"/>
    <w:rsid w:val="00931BF9"/>
    <w:rsid w:val="00A227EA"/>
    <w:rsid w:val="00AB3F77"/>
    <w:rsid w:val="00B4749B"/>
    <w:rsid w:val="00C6226C"/>
    <w:rsid w:val="00CE5CEE"/>
    <w:rsid w:val="00D671FC"/>
    <w:rsid w:val="00D735E3"/>
    <w:rsid w:val="00E836EA"/>
    <w:rsid w:val="00F4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8E5A7"/>
  <w15:chartTrackingRefBased/>
  <w15:docId w15:val="{6FAA9206-97AC-4483-B664-9596D857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5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C6226C"/>
    <w:pPr>
      <w:spacing w:after="0" w:line="240" w:lineRule="auto"/>
    </w:pPr>
  </w:style>
  <w:style w:type="character" w:styleId="a5">
    <w:name w:val="Emphasis"/>
    <w:basedOn w:val="a0"/>
    <w:uiPriority w:val="20"/>
    <w:qFormat/>
    <w:rsid w:val="003F6B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25</cp:revision>
  <dcterms:created xsi:type="dcterms:W3CDTF">2025-10-22T20:04:00Z</dcterms:created>
  <dcterms:modified xsi:type="dcterms:W3CDTF">2026-02-22T07:39:00Z</dcterms:modified>
</cp:coreProperties>
</file>