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DEC6" w14:textId="77777777" w:rsidR="00241CB2" w:rsidRPr="004B20A7" w:rsidRDefault="00241CB2" w:rsidP="00241CB2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29260FBF" w14:textId="77777777" w:rsidR="00241CB2" w:rsidRPr="004B20A7" w:rsidRDefault="00241CB2" w:rsidP="00241CB2">
      <w:pPr>
        <w:pStyle w:val="a4"/>
        <w:tabs>
          <w:tab w:val="left" w:pos="3465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ab/>
      </w:r>
    </w:p>
    <w:p w14:paraId="3436E69B" w14:textId="39C34267" w:rsidR="00241CB2" w:rsidRPr="004B20A7" w:rsidRDefault="00241CB2" w:rsidP="004B20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F278FB" w:rsidRPr="00F278FB">
        <w:rPr>
          <w:rFonts w:ascii="Times New Roman" w:hAnsi="Times New Roman" w:cs="Times New Roman"/>
          <w:b/>
          <w:sz w:val="28"/>
          <w:szCs w:val="28"/>
        </w:rPr>
        <w:t>Культура XVI - XVII веков. Культура казахского народа: материальная, духовная культура. Литература и искусство: творчество акынов-жырау, народных певцов и композиторов, музыкальное искусство. Культура Казахстана в XVIII веке. Творчество акынов и жырау XVІII века. Казахские источники по истории XVIII века. Прикладное искусство казахов</w:t>
      </w:r>
    </w:p>
    <w:p w14:paraId="3939A871" w14:textId="77777777" w:rsidR="00241CB2" w:rsidRPr="004B20A7" w:rsidRDefault="00241CB2" w:rsidP="00241CB2">
      <w:pPr>
        <w:pStyle w:val="a4"/>
        <w:tabs>
          <w:tab w:val="left" w:pos="567"/>
        </w:tabs>
        <w:rPr>
          <w:rStyle w:val="a5"/>
          <w:rFonts w:ascii="Times New Roman" w:hAnsi="Times New Roman" w:cs="Times New Roman"/>
          <w:sz w:val="28"/>
          <w:szCs w:val="28"/>
        </w:rPr>
      </w:pPr>
    </w:p>
    <w:p w14:paraId="73FFD29C" w14:textId="77777777" w:rsidR="00241CB2" w:rsidRDefault="00241CB2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Style w:val="a6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4B20A7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48911471" w14:textId="77777777" w:rsidR="00D55DA6" w:rsidRDefault="00D55DA6" w:rsidP="00CD4A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</w:p>
    <w:p w14:paraId="68079B98" w14:textId="04F5F1FA" w:rsidR="00CE1EBB" w:rsidRPr="0030545B" w:rsidRDefault="00D55DA6" w:rsidP="00CD4A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1. 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Источник, определяющий появление Казахского ханства на исторической арене в 1465–1466 гг.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A) «Джами ат-таварих» Кадиргали Жалайри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B) «Тарих-и Рашиди» Мухаммеда Хайдара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C) «Диуани лугат ат-тюрки» Кашгари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D) «Диуани хикмет» Ясауи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</w:r>
      <w:r w:rsidR="00CE1EB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2.</w:t>
      </w:r>
      <w:r w:rsidR="00CE1EBB"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Великая личность, жившая во время образования Казахского ханства и ищущая земной рай</w:t>
      </w:r>
      <w:r w:rsidR="00CE1EBB"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A) Умбетей</w:t>
      </w:r>
      <w:r w:rsidR="00CE1EBB"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B) Таттыккара</w:t>
      </w:r>
      <w:r w:rsidR="00CE1EBB"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C) Асанкайгы</w:t>
      </w:r>
      <w:r w:rsidR="00CE1EBB"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D) Акжол би</w:t>
      </w:r>
    </w:p>
    <w:p w14:paraId="06E9130E" w14:textId="548E8FC2" w:rsidR="00CE1EBB" w:rsidRPr="0030545B" w:rsidRDefault="00CE1EBB" w:rsidP="00CD4A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3.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Описывал зимовки и пастбища между реками Жайык и Волга, воспевал возможность жить счастливо и благополучно в этом удивительном крае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A) Асанкайгы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B) Доспамбет жырау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C) Умбетей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D) Таттыккара</w:t>
      </w:r>
    </w:p>
    <w:p w14:paraId="368CA4BA" w14:textId="094CBC0A" w:rsidR="00CE1EBB" w:rsidRPr="0030545B" w:rsidRDefault="00CE1EBB" w:rsidP="00CD4A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4.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Пережив «Актабан шубырынды», вдохновлял народ на борьбу с врагом и воспевал боевой дух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A) Актамберди жырау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B) Доспамбет жырау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C) Умбетей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D) Таттыккара</w:t>
      </w:r>
    </w:p>
    <w:p w14:paraId="4C984697" w14:textId="40FFBC0E" w:rsidR="00CE1EBB" w:rsidRPr="0030545B" w:rsidRDefault="00CE1EBB" w:rsidP="00CD4A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5.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Стал «Көмекей әулиесі» казахов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A) Доспамбет жырау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B) Бухар жырау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C) Умбетей жырау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D) Актамберди жырау</w:t>
      </w:r>
    </w:p>
    <w:p w14:paraId="65DB5419" w14:textId="3DA11C79" w:rsidR="00AF1BFF" w:rsidRPr="0030545B" w:rsidRDefault="00AF1BFF" w:rsidP="00CD4A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6.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«Абылай считался особым священным и могучим властителем. Ни один хан не обладал властью, как Абылай», – писал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A) А. Толеубаев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B) Ш. Уалиханов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lastRenderedPageBreak/>
        <w:t>C) А.Х. Маргулан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D) Ш. Кудайбердыулы</w:t>
      </w:r>
    </w:p>
    <w:p w14:paraId="5992A534" w14:textId="691DC782" w:rsidR="00AF1BFF" w:rsidRPr="0030545B" w:rsidRDefault="00AF1BFF" w:rsidP="00CD4A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7.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Сборник законов, который способствовал укреплению ханской власти Тауке хана на законной основе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A) «Полевой устав»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B) «Каска путь»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C) «Старый путь»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D) «Жеты Жаргы»</w:t>
      </w:r>
    </w:p>
    <w:p w14:paraId="316EF344" w14:textId="67C5BD93" w:rsidR="00AF1BFF" w:rsidRPr="0030545B" w:rsidRDefault="00AF1BFF" w:rsidP="00CD4A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8.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До образования Казахского ханства название «казах» приобрело политическое значение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A) Во времена ханов Керей и Жанибек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B) Во времена Абылай хана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C) Во времена Тауке хана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D) Во времена Хакназар хана</w:t>
      </w:r>
    </w:p>
    <w:p w14:paraId="003A1DD9" w14:textId="46FC56FB" w:rsidR="00AF1BFF" w:rsidRPr="0030545B" w:rsidRDefault="00AF1BFF" w:rsidP="00CD4A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9.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Анонимный источник с удивительной информацией о Касым хане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A) «О достижении счастья»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B) «Джами ат-таварих»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C) «Тарих-и Абулхаир хани»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D) «Алам-ара-йи шах Исмаил»</w:t>
      </w:r>
    </w:p>
    <w:p w14:paraId="5097AD87" w14:textId="6F320016" w:rsidR="00AF1BFF" w:rsidRPr="0030545B" w:rsidRDefault="00AF1BFF" w:rsidP="00CD4A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10.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«Касым хан распространил власть на Дешт-и-Кыпчак. В этом крае после Жоши хана не было более могущественного хана», – прославлял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A) А. Иугнеки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B) К.А. Ясауи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C) М.Х. Дулати</w:t>
      </w:r>
      <w:r w:rsidRPr="0030545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br/>
        <w:t>D) Ю.Баласагуни</w:t>
      </w:r>
    </w:p>
    <w:p w14:paraId="6B89ACB4" w14:textId="77777777" w:rsidR="00C46829" w:rsidRPr="004B20A7" w:rsidRDefault="00C46829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5C049A2" w14:textId="54B3F90E" w:rsidR="00850561" w:rsidRPr="002F6CAA" w:rsidRDefault="00850561" w:rsidP="00C3161F">
      <w:pPr>
        <w:pStyle w:val="a3"/>
        <w:ind w:firstLineChars="100" w:firstLine="281"/>
        <w:jc w:val="both"/>
        <w:rPr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</w:t>
      </w:r>
      <w:r>
        <w:rPr>
          <w:sz w:val="28"/>
          <w:szCs w:val="28"/>
        </w:rPr>
        <w:t>ние</w:t>
      </w:r>
      <w:r w:rsidRPr="004B20A7">
        <w:rPr>
          <w:sz w:val="28"/>
          <w:szCs w:val="28"/>
        </w:rPr>
        <w:t xml:space="preserve">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 w:rsidRPr="004B20A7">
        <w:rPr>
          <w:sz w:val="28"/>
          <w:szCs w:val="28"/>
        </w:rPr>
        <w:t xml:space="preserve"> и собственных знаний.</w:t>
      </w:r>
    </w:p>
    <w:p w14:paraId="6C5B5EEA" w14:textId="3B40B90D" w:rsidR="003F0393" w:rsidRDefault="00BA2AD5" w:rsidP="00B6674A">
      <w:pPr>
        <w:pStyle w:val="a3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0B86A27" wp14:editId="6AC8E073">
            <wp:extent cx="5940425" cy="2887980"/>
            <wp:effectExtent l="0" t="0" r="0" b="0"/>
            <wp:docPr id="63089269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894F8" w14:textId="77777777" w:rsidR="00065F25" w:rsidRDefault="00065F25" w:rsidP="00B6674A">
      <w:pPr>
        <w:pStyle w:val="a3"/>
        <w:spacing w:after="0" w:afterAutospacing="0"/>
        <w:jc w:val="center"/>
        <w:rPr>
          <w:b/>
          <w:sz w:val="28"/>
          <w:szCs w:val="28"/>
        </w:rPr>
      </w:pPr>
    </w:p>
    <w:p w14:paraId="11C06903" w14:textId="3D28DADF" w:rsidR="00BA2AD5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 xml:space="preserve">11.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BA2AD5">
        <w:rPr>
          <w:rFonts w:ascii="Times New Roman" w:hAnsi="Times New Roman" w:cs="Times New Roman"/>
          <w:sz w:val="28"/>
          <w:szCs w:val="28"/>
        </w:rPr>
        <w:t>ля изготовления сосудов вроде торсыка (на фото) кочевники использовали преимущественно кожу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325FE43" w14:textId="573D4F69" w:rsidR="00BA2AD5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 xml:space="preserve">A) Кожа была дешевле и доступнее </w:t>
      </w:r>
    </w:p>
    <w:p w14:paraId="51B0864D" w14:textId="77777777" w:rsidR="00BA2AD5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>B) Керамическая посуда считалась священной и не использовалась в быту</w:t>
      </w:r>
    </w:p>
    <w:p w14:paraId="038A5385" w14:textId="77777777" w:rsidR="00BA2AD5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>C) Традиции запрещали использование обожженной глины</w:t>
      </w:r>
    </w:p>
    <w:p w14:paraId="74E29DE1" w14:textId="661C5126" w:rsidR="00BA2AD5" w:rsidRPr="00BA2AD5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 xml:space="preserve">D) Кожаная посуда была легкой, не билась при транспортировке </w:t>
      </w:r>
    </w:p>
    <w:p w14:paraId="4EAB60AC" w14:textId="77777777" w:rsidR="00BA2AD5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 xml:space="preserve">12. </w:t>
      </w:r>
      <w:r>
        <w:rPr>
          <w:rFonts w:ascii="Times New Roman" w:hAnsi="Times New Roman" w:cs="Times New Roman"/>
          <w:sz w:val="28"/>
          <w:szCs w:val="28"/>
        </w:rPr>
        <w:t xml:space="preserve">Основная </w:t>
      </w:r>
      <w:r w:rsidRPr="00BA2AD5">
        <w:rPr>
          <w:rFonts w:ascii="Times New Roman" w:hAnsi="Times New Roman" w:cs="Times New Roman"/>
          <w:sz w:val="28"/>
          <w:szCs w:val="28"/>
        </w:rPr>
        <w:t>функци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BA2AD5">
        <w:rPr>
          <w:rFonts w:ascii="Times New Roman" w:hAnsi="Times New Roman" w:cs="Times New Roman"/>
          <w:sz w:val="28"/>
          <w:szCs w:val="28"/>
        </w:rPr>
        <w:t>сандык (сундук), видимый на заднем плане изображения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1D0997A" w14:textId="67620F1F" w:rsidR="00BA2AD5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>A) Он служил обеденным столом для гостей</w:t>
      </w:r>
    </w:p>
    <w:p w14:paraId="61F7114C" w14:textId="37EAFCD1" w:rsidR="00BA2AD5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 xml:space="preserve">B) Его использовали как временную колыбель </w:t>
      </w:r>
    </w:p>
    <w:p w14:paraId="10029AE9" w14:textId="77777777" w:rsidR="00BA2AD5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>C) Это был переносной алтарь для религиозных обрядов</w:t>
      </w:r>
    </w:p>
    <w:p w14:paraId="34CFC271" w14:textId="709486AC" w:rsidR="00BA2AD5" w:rsidRPr="00BA2AD5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>D) Он предназначался для хранения одежды, ценностей и приданого невесты, являясь важной частью интерьера юрты</w:t>
      </w:r>
    </w:p>
    <w:p w14:paraId="69D9BA92" w14:textId="77777777" w:rsidR="00F5755C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 xml:space="preserve">13. Наличие сложного растительного и зооморфного орнамента на предметах быта (астау, торсык, тускииз) логически доказывает: </w:t>
      </w:r>
    </w:p>
    <w:p w14:paraId="61730346" w14:textId="42A4B9C4" w:rsidR="00F5755C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>A) Отсутствие у казахов других видов искусства</w:t>
      </w:r>
    </w:p>
    <w:p w14:paraId="2607DFE8" w14:textId="77777777" w:rsidR="00F5755C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>B) Заимствование всех культурных элементов у оседлых соседей</w:t>
      </w:r>
    </w:p>
    <w:p w14:paraId="092EE46F" w14:textId="77777777" w:rsidR="00F5755C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>C) Примитивный уровень развития ремесленного производства</w:t>
      </w:r>
    </w:p>
    <w:p w14:paraId="21632CB7" w14:textId="66FE339D" w:rsidR="00BA2AD5" w:rsidRPr="00BA2AD5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>D) Глубокий символизм, отражающий мировоззрение кочевников и их связь с окружающим миром</w:t>
      </w:r>
    </w:p>
    <w:p w14:paraId="51E31AA8" w14:textId="77777777" w:rsidR="00D9373C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 xml:space="preserve">14. Использование деревянной посуды (астау) для подачи мяса в казахской культуре объясняется прежде всего: </w:t>
      </w:r>
    </w:p>
    <w:p w14:paraId="7F008FE9" w14:textId="77777777" w:rsidR="00D9373C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>A) Нехваткой железа на территории Казахстана</w:t>
      </w:r>
    </w:p>
    <w:p w14:paraId="4738EBFB" w14:textId="77777777" w:rsidR="00D9373C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>B) Требованиями безопасности при приеме большого количества гостей</w:t>
      </w:r>
    </w:p>
    <w:p w14:paraId="1B365C8F" w14:textId="77777777" w:rsidR="00D9373C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>C) Дерево было легче украшать резьбой по кости</w:t>
      </w:r>
    </w:p>
    <w:p w14:paraId="74B71CC7" w14:textId="0CE8BA3C" w:rsidR="00BA2AD5" w:rsidRDefault="00BA2AD5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AD5">
        <w:rPr>
          <w:rFonts w:ascii="Times New Roman" w:hAnsi="Times New Roman" w:cs="Times New Roman"/>
          <w:sz w:val="28"/>
          <w:szCs w:val="28"/>
        </w:rPr>
        <w:t>D) Практическими свойствами дерева</w:t>
      </w:r>
    </w:p>
    <w:p w14:paraId="78125C34" w14:textId="77777777" w:rsidR="00CD4AB7" w:rsidRPr="00CD4AB7" w:rsidRDefault="00CD4AB7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AB7">
        <w:rPr>
          <w:rFonts w:ascii="Times New Roman" w:hAnsi="Times New Roman" w:cs="Times New Roman"/>
          <w:sz w:val="28"/>
          <w:szCs w:val="28"/>
        </w:rPr>
        <w:t>15.Часть юрты, которая считалась у казахов наиболее священной и передавалась от отца к младшему сыну как символ преемственности поколений:</w:t>
      </w:r>
    </w:p>
    <w:p w14:paraId="7F58ADFF" w14:textId="7435C9DF" w:rsidR="00CD4AB7" w:rsidRPr="00CD4AB7" w:rsidRDefault="00CD4AB7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AB7">
        <w:rPr>
          <w:rFonts w:ascii="Times New Roman" w:hAnsi="Times New Roman" w:cs="Times New Roman"/>
          <w:sz w:val="28"/>
          <w:szCs w:val="28"/>
        </w:rPr>
        <w:t>A) Кереге</w:t>
      </w:r>
    </w:p>
    <w:p w14:paraId="1572E7DD" w14:textId="77777777" w:rsidR="00CD4AB7" w:rsidRPr="00CD4AB7" w:rsidRDefault="00CD4AB7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AB7">
        <w:rPr>
          <w:rFonts w:ascii="Times New Roman" w:hAnsi="Times New Roman" w:cs="Times New Roman"/>
          <w:sz w:val="28"/>
          <w:szCs w:val="28"/>
        </w:rPr>
        <w:t xml:space="preserve">B) Уык </w:t>
      </w:r>
    </w:p>
    <w:p w14:paraId="1098F6C4" w14:textId="77777777" w:rsidR="00CD4AB7" w:rsidRPr="00CD4AB7" w:rsidRDefault="00CD4AB7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AB7">
        <w:rPr>
          <w:rFonts w:ascii="Times New Roman" w:hAnsi="Times New Roman" w:cs="Times New Roman"/>
          <w:sz w:val="28"/>
          <w:szCs w:val="28"/>
        </w:rPr>
        <w:t xml:space="preserve">C) Есик </w:t>
      </w:r>
    </w:p>
    <w:p w14:paraId="79D96502" w14:textId="573F825C" w:rsidR="00CD4AB7" w:rsidRPr="00BA2AD5" w:rsidRDefault="00CD4AB7" w:rsidP="00CD4A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AB7">
        <w:rPr>
          <w:rFonts w:ascii="Times New Roman" w:hAnsi="Times New Roman" w:cs="Times New Roman"/>
          <w:sz w:val="28"/>
          <w:szCs w:val="28"/>
        </w:rPr>
        <w:t xml:space="preserve">D) Шанырак </w:t>
      </w:r>
    </w:p>
    <w:p w14:paraId="30DD7B92" w14:textId="02FC815B" w:rsidR="00F01290" w:rsidRDefault="00F01290" w:rsidP="00F0129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14:paraId="0C3F2F04" w14:textId="6EFB646C" w:rsidR="00AB1410" w:rsidRDefault="00AB1410" w:rsidP="00AB1410">
      <w:pPr>
        <w:pStyle w:val="a3"/>
        <w:ind w:firstLineChars="100" w:firstLine="281"/>
        <w:jc w:val="center"/>
        <w:rPr>
          <w:rFonts w:eastAsiaTheme="minorHAnsi"/>
          <w:b/>
          <w:bCs/>
          <w:i/>
          <w:iCs/>
          <w:sz w:val="28"/>
          <w:szCs w:val="28"/>
          <w:lang w:eastAsia="en-US"/>
        </w:rPr>
      </w:pPr>
      <w:r w:rsidRPr="00AB1410">
        <w:rPr>
          <w:rFonts w:eastAsiaTheme="minorHAnsi"/>
          <w:b/>
          <w:bCs/>
          <w:sz w:val="28"/>
          <w:szCs w:val="28"/>
          <w:lang w:eastAsia="en-US"/>
        </w:rPr>
        <w:t>Культура XVI–XVII веков</w:t>
      </w:r>
    </w:p>
    <w:p w14:paraId="06FC4CCB" w14:textId="1F0E8CE0" w:rsidR="00241CB2" w:rsidRPr="004B20A7" w:rsidRDefault="00241CB2" w:rsidP="00241CB2">
      <w:pPr>
        <w:pStyle w:val="a3"/>
        <w:ind w:firstLineChars="100" w:firstLine="281"/>
        <w:jc w:val="both"/>
        <w:rPr>
          <w:b/>
          <w:bCs/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6F65502E" w14:textId="4EA5A484" w:rsidR="003323B8" w:rsidRPr="003323B8" w:rsidRDefault="003323B8" w:rsidP="003323B8">
      <w:pPr>
        <w:spacing w:after="0" w:line="240" w:lineRule="auto"/>
        <w:ind w:firstLine="709"/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  <w:r w:rsidRPr="003323B8">
        <w:rPr>
          <w:rFonts w:ascii="Times New Roman" w:eastAsia="SimSun" w:hAnsi="Times New Roman" w:cs="Times New Roman"/>
          <w:i/>
          <w:iCs/>
          <w:sz w:val="28"/>
          <w:szCs w:val="28"/>
        </w:rPr>
        <w:t xml:space="preserve">Период XV–XVII веков в истории Казахстана характеризуется окончательным сложением национальной культуры. Казахский язык выделился как самостоятельный, при этом официальным литературным </w:t>
      </w:r>
      <w:r w:rsidRPr="003323B8">
        <w:rPr>
          <w:rFonts w:ascii="Times New Roman" w:eastAsia="SimSun" w:hAnsi="Times New Roman" w:cs="Times New Roman"/>
          <w:i/>
          <w:iCs/>
          <w:sz w:val="28"/>
          <w:szCs w:val="28"/>
        </w:rPr>
        <w:lastRenderedPageBreak/>
        <w:t>языком оставался древнекыпчакский. Главным историческим памятником письменности этого времени стал труд Кадыргали Жалаири, написанный арабской графикой. В духовной жизни доминировало устное творчество: институт жырау (Шалкииз, Доспамбет, Жиембет) сочетал в себе функции поэзии и государственного управления.</w:t>
      </w:r>
    </w:p>
    <w:p w14:paraId="1CC1E2A2" w14:textId="21B712A5" w:rsidR="003323B8" w:rsidRPr="003323B8" w:rsidRDefault="003323B8" w:rsidP="003323B8">
      <w:pPr>
        <w:spacing w:after="0" w:line="240" w:lineRule="auto"/>
        <w:ind w:firstLine="709"/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  <w:r w:rsidRPr="003323B8">
        <w:rPr>
          <w:rFonts w:ascii="Times New Roman" w:eastAsia="SimSun" w:hAnsi="Times New Roman" w:cs="Times New Roman"/>
          <w:i/>
          <w:iCs/>
          <w:sz w:val="28"/>
          <w:szCs w:val="28"/>
        </w:rPr>
        <w:t>Материальный быт был неразрывно связан с цикличным календарем и глубокими знаниями в астрономии (использование Полярной звезды как ориентира). Традиции гостеприимства и семейно-обрядовая культура) переплетались с остатками древних верований, которые сохранялись даже после принятия ислама.</w:t>
      </w:r>
    </w:p>
    <w:p w14:paraId="08772FE3" w14:textId="77777777" w:rsidR="00683FB0" w:rsidRDefault="00683FB0" w:rsidP="00683FB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5CF03" w14:textId="77777777" w:rsidR="00683FB0" w:rsidRDefault="00683FB0" w:rsidP="00683F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FB0">
        <w:rPr>
          <w:rFonts w:ascii="Times New Roman" w:hAnsi="Times New Roman" w:cs="Times New Roman"/>
          <w:sz w:val="28"/>
          <w:szCs w:val="28"/>
        </w:rPr>
        <w:t xml:space="preserve">16. </w:t>
      </w:r>
      <w:r>
        <w:rPr>
          <w:rFonts w:ascii="Times New Roman" w:hAnsi="Times New Roman" w:cs="Times New Roman"/>
          <w:sz w:val="28"/>
          <w:szCs w:val="28"/>
        </w:rPr>
        <w:t>Ж</w:t>
      </w:r>
      <w:r w:rsidRPr="00683FB0">
        <w:rPr>
          <w:rFonts w:ascii="Times New Roman" w:hAnsi="Times New Roman" w:cs="Times New Roman"/>
          <w:sz w:val="28"/>
          <w:szCs w:val="28"/>
        </w:rPr>
        <w:t>ырау XV–XVII вв. выступал против феодальной раздробленности и призывал к единству перед лицом внешних врагов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1CA3971" w14:textId="77777777" w:rsidR="00683FB0" w:rsidRDefault="00683FB0" w:rsidP="00683F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FB0">
        <w:rPr>
          <w:rFonts w:ascii="Times New Roman" w:hAnsi="Times New Roman" w:cs="Times New Roman"/>
          <w:sz w:val="28"/>
          <w:szCs w:val="28"/>
        </w:rPr>
        <w:t>A) Асан Кайгы и Шалкииз</w:t>
      </w:r>
    </w:p>
    <w:p w14:paraId="35C4A754" w14:textId="77777777" w:rsidR="00683FB0" w:rsidRDefault="00683FB0" w:rsidP="00683F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FB0">
        <w:rPr>
          <w:rFonts w:ascii="Times New Roman" w:hAnsi="Times New Roman" w:cs="Times New Roman"/>
          <w:sz w:val="28"/>
          <w:szCs w:val="28"/>
        </w:rPr>
        <w:t>B) Доспамбет и Казтуган</w:t>
      </w:r>
    </w:p>
    <w:p w14:paraId="45F96D99" w14:textId="77777777" w:rsidR="00683FB0" w:rsidRDefault="00683FB0" w:rsidP="00683F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FB0">
        <w:rPr>
          <w:rFonts w:ascii="Times New Roman" w:hAnsi="Times New Roman" w:cs="Times New Roman"/>
          <w:sz w:val="28"/>
          <w:szCs w:val="28"/>
        </w:rPr>
        <w:t xml:space="preserve">C) Бухар-жырау и Таттикара </w:t>
      </w:r>
    </w:p>
    <w:p w14:paraId="4DF08F89" w14:textId="3959D2D1" w:rsidR="00683FB0" w:rsidRPr="00683FB0" w:rsidRDefault="00683FB0" w:rsidP="00683F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FB0">
        <w:rPr>
          <w:rFonts w:ascii="Times New Roman" w:hAnsi="Times New Roman" w:cs="Times New Roman"/>
          <w:sz w:val="28"/>
          <w:szCs w:val="28"/>
        </w:rPr>
        <w:t>D) Жиембет, Маргаска и Актамберды</w:t>
      </w:r>
    </w:p>
    <w:p w14:paraId="0C2E0873" w14:textId="10B84352" w:rsidR="008C78C2" w:rsidRDefault="00CD5F55" w:rsidP="00683F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</w:t>
      </w:r>
      <w:r w:rsidR="00683FB0" w:rsidRPr="00683FB0">
        <w:rPr>
          <w:rFonts w:ascii="Times New Roman" w:hAnsi="Times New Roman" w:cs="Times New Roman"/>
          <w:sz w:val="28"/>
          <w:szCs w:val="28"/>
        </w:rPr>
        <w:t>. Образцом письменной литературы рубежа XVI–XVII вв., написанным арабским алфавитом, является труд Кадыргали Жалаири:</w:t>
      </w:r>
    </w:p>
    <w:p w14:paraId="0C90FDF2" w14:textId="482690B0" w:rsidR="008C78C2" w:rsidRDefault="00683FB0" w:rsidP="00683F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FB0">
        <w:rPr>
          <w:rFonts w:ascii="Times New Roman" w:hAnsi="Times New Roman" w:cs="Times New Roman"/>
          <w:sz w:val="28"/>
          <w:szCs w:val="28"/>
        </w:rPr>
        <w:t xml:space="preserve">A) </w:t>
      </w:r>
      <w:r w:rsidR="003323B8" w:rsidRPr="00683FB0">
        <w:rPr>
          <w:rFonts w:ascii="Times New Roman" w:hAnsi="Times New Roman" w:cs="Times New Roman"/>
          <w:sz w:val="28"/>
          <w:szCs w:val="28"/>
        </w:rPr>
        <w:t xml:space="preserve">«Джами ат-тауарихи» </w:t>
      </w:r>
    </w:p>
    <w:p w14:paraId="6923AC7F" w14:textId="77777777" w:rsidR="008C78C2" w:rsidRDefault="00683FB0" w:rsidP="00683F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FB0">
        <w:rPr>
          <w:rFonts w:ascii="Times New Roman" w:hAnsi="Times New Roman" w:cs="Times New Roman"/>
          <w:sz w:val="28"/>
          <w:szCs w:val="28"/>
        </w:rPr>
        <w:t xml:space="preserve">B) «Шаджарат аль-атрак» </w:t>
      </w:r>
    </w:p>
    <w:p w14:paraId="68870D5A" w14:textId="77777777" w:rsidR="008C78C2" w:rsidRDefault="00683FB0" w:rsidP="00683F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FB0">
        <w:rPr>
          <w:rFonts w:ascii="Times New Roman" w:hAnsi="Times New Roman" w:cs="Times New Roman"/>
          <w:sz w:val="28"/>
          <w:szCs w:val="28"/>
        </w:rPr>
        <w:t xml:space="preserve">C) «Кодекс Куманикус» </w:t>
      </w:r>
    </w:p>
    <w:p w14:paraId="20BF5822" w14:textId="0A899638" w:rsidR="00683FB0" w:rsidRPr="00683FB0" w:rsidRDefault="00683FB0" w:rsidP="00683F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FB0">
        <w:rPr>
          <w:rFonts w:ascii="Times New Roman" w:hAnsi="Times New Roman" w:cs="Times New Roman"/>
          <w:sz w:val="28"/>
          <w:szCs w:val="28"/>
        </w:rPr>
        <w:t xml:space="preserve">D) </w:t>
      </w:r>
      <w:r w:rsidR="003323B8" w:rsidRPr="00683FB0">
        <w:rPr>
          <w:rFonts w:ascii="Times New Roman" w:hAnsi="Times New Roman" w:cs="Times New Roman"/>
          <w:sz w:val="28"/>
          <w:szCs w:val="28"/>
        </w:rPr>
        <w:t>«Тарих-и-Рашиди»</w:t>
      </w:r>
    </w:p>
    <w:p w14:paraId="14BD1391" w14:textId="38297D95" w:rsidR="00632A11" w:rsidRPr="0046575F" w:rsidRDefault="00632A11" w:rsidP="00D424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6575F">
        <w:rPr>
          <w:rFonts w:ascii="Times New Roman" w:hAnsi="Times New Roman" w:cs="Times New Roman"/>
          <w:sz w:val="28"/>
          <w:szCs w:val="28"/>
        </w:rPr>
        <w:t>18.</w:t>
      </w:r>
      <w:r w:rsidRPr="0046575F">
        <w:rPr>
          <w:rFonts w:ascii="Times New Roman" w:hAnsi="Times New Roman" w:cs="Times New Roman"/>
          <w:sz w:val="28"/>
          <w:szCs w:val="28"/>
        </w:rPr>
        <w:t xml:space="preserve"> 12-летний цикл летоисчисления у казахов, где каждый год носит имя животного</w:t>
      </w:r>
      <w:r w:rsidR="002543B8" w:rsidRPr="0046575F">
        <w:rPr>
          <w:rFonts w:ascii="Times New Roman" w:hAnsi="Times New Roman" w:cs="Times New Roman"/>
          <w:sz w:val="28"/>
          <w:szCs w:val="28"/>
        </w:rPr>
        <w:t>:</w:t>
      </w:r>
    </w:p>
    <w:p w14:paraId="44C63127" w14:textId="38176916" w:rsidR="00632A11" w:rsidRDefault="00632A11" w:rsidP="00D424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2A11">
        <w:rPr>
          <w:rFonts w:ascii="Times New Roman" w:hAnsi="Times New Roman" w:cs="Times New Roman"/>
          <w:sz w:val="28"/>
          <w:szCs w:val="28"/>
        </w:rPr>
        <w:t>A) Мүшел</w:t>
      </w:r>
      <w:r w:rsidRPr="00632A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914FF1" w14:textId="77777777" w:rsidR="00632A11" w:rsidRDefault="00632A11" w:rsidP="00D424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2A11">
        <w:rPr>
          <w:rFonts w:ascii="Times New Roman" w:hAnsi="Times New Roman" w:cs="Times New Roman"/>
          <w:sz w:val="28"/>
          <w:szCs w:val="28"/>
        </w:rPr>
        <w:t xml:space="preserve">B) Декада </w:t>
      </w:r>
    </w:p>
    <w:p w14:paraId="0905A905" w14:textId="77777777" w:rsidR="00632A11" w:rsidRDefault="00632A11" w:rsidP="00D424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2A11">
        <w:rPr>
          <w:rFonts w:ascii="Times New Roman" w:hAnsi="Times New Roman" w:cs="Times New Roman"/>
          <w:sz w:val="28"/>
          <w:szCs w:val="28"/>
        </w:rPr>
        <w:t>C) Наурыз</w:t>
      </w:r>
    </w:p>
    <w:p w14:paraId="50462F27" w14:textId="75274895" w:rsidR="00AB1410" w:rsidRPr="00632A11" w:rsidRDefault="00632A11" w:rsidP="00D424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2A11">
        <w:rPr>
          <w:rFonts w:ascii="Times New Roman" w:hAnsi="Times New Roman" w:cs="Times New Roman"/>
          <w:sz w:val="28"/>
          <w:szCs w:val="28"/>
        </w:rPr>
        <w:t>D) Есепші</w:t>
      </w:r>
    </w:p>
    <w:p w14:paraId="148A1B67" w14:textId="77777777" w:rsidR="008F2180" w:rsidRDefault="008F2180" w:rsidP="00AB0B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2180">
        <w:rPr>
          <w:rFonts w:ascii="Times New Roman" w:hAnsi="Times New Roman" w:cs="Times New Roman"/>
          <w:sz w:val="28"/>
          <w:szCs w:val="28"/>
        </w:rPr>
        <w:t>19.</w:t>
      </w:r>
      <w:r w:rsidRPr="008F2180">
        <w:rPr>
          <w:rFonts w:ascii="Times New Roman" w:hAnsi="Times New Roman" w:cs="Times New Roman"/>
          <w:sz w:val="28"/>
          <w:szCs w:val="28"/>
        </w:rPr>
        <w:t xml:space="preserve">Как в казахском фольклоре XV–XVII вв. назывались мастера слова, которые не только создавали песни, но и сочиняли к ним музыку, ведя кочевой образ жизни и участвуя в народных празднествах? </w:t>
      </w:r>
    </w:p>
    <w:p w14:paraId="5CF9EE0D" w14:textId="77777777" w:rsidR="008F2180" w:rsidRDefault="008F2180" w:rsidP="00AB0B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2180">
        <w:rPr>
          <w:rFonts w:ascii="Times New Roman" w:hAnsi="Times New Roman" w:cs="Times New Roman"/>
          <w:sz w:val="28"/>
          <w:szCs w:val="28"/>
        </w:rPr>
        <w:t xml:space="preserve">A) Жырши и сказители </w:t>
      </w:r>
    </w:p>
    <w:p w14:paraId="3B853FEA" w14:textId="1D3AF899" w:rsidR="008F2180" w:rsidRPr="008F2180" w:rsidRDefault="008F2180" w:rsidP="00AB0B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2180">
        <w:rPr>
          <w:rFonts w:ascii="Times New Roman" w:hAnsi="Times New Roman" w:cs="Times New Roman"/>
          <w:sz w:val="28"/>
          <w:szCs w:val="28"/>
        </w:rPr>
        <w:t>B) Салы и сери</w:t>
      </w:r>
      <w:r w:rsidRPr="008F21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B87A71" w14:textId="77777777" w:rsidR="008F2180" w:rsidRDefault="008F2180" w:rsidP="00AB0B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2180">
        <w:rPr>
          <w:rFonts w:ascii="Times New Roman" w:hAnsi="Times New Roman" w:cs="Times New Roman"/>
          <w:sz w:val="28"/>
          <w:szCs w:val="28"/>
        </w:rPr>
        <w:t xml:space="preserve">C) Бии и шешены </w:t>
      </w:r>
    </w:p>
    <w:p w14:paraId="65548692" w14:textId="7A5FD72D" w:rsidR="00033226" w:rsidRDefault="008F2180" w:rsidP="00AB0B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F2180">
        <w:rPr>
          <w:rFonts w:ascii="Times New Roman" w:hAnsi="Times New Roman" w:cs="Times New Roman"/>
          <w:sz w:val="28"/>
          <w:szCs w:val="28"/>
        </w:rPr>
        <w:t>D)</w:t>
      </w:r>
      <w:r w:rsidRPr="008F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F2180">
        <w:rPr>
          <w:rFonts w:ascii="Times New Roman" w:hAnsi="Times New Roman" w:cs="Times New Roman"/>
          <w:sz w:val="28"/>
          <w:szCs w:val="28"/>
        </w:rPr>
        <w:t>Есепши и астрономы</w:t>
      </w:r>
    </w:p>
    <w:p w14:paraId="6EC779C4" w14:textId="6B1EA32E" w:rsidR="00863482" w:rsidRPr="00863482" w:rsidRDefault="00FB3C22" w:rsidP="008634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20.В </w:t>
      </w:r>
      <w:r w:rsidR="00863482" w:rsidRPr="00863482">
        <w:rPr>
          <w:rFonts w:ascii="Times New Roman" w:hAnsi="Times New Roman" w:cs="Times New Roman"/>
          <w:sz w:val="28"/>
          <w:szCs w:val="28"/>
        </w:rPr>
        <w:t>казахском народном календаре планета Меркурий</w:t>
      </w:r>
      <w:r w:rsidRPr="00FB3C22">
        <w:rPr>
          <w:rFonts w:ascii="Times New Roman" w:hAnsi="Times New Roman" w:cs="Times New Roman"/>
          <w:sz w:val="28"/>
          <w:szCs w:val="28"/>
        </w:rPr>
        <w:t xml:space="preserve"> </w:t>
      </w:r>
      <w:r w:rsidRPr="00863482">
        <w:rPr>
          <w:rFonts w:ascii="Times New Roman" w:hAnsi="Times New Roman" w:cs="Times New Roman"/>
          <w:sz w:val="28"/>
          <w:szCs w:val="28"/>
        </w:rPr>
        <w:t>называлась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6F5E954" w14:textId="1C30D502" w:rsidR="00863482" w:rsidRPr="00863482" w:rsidRDefault="00863482" w:rsidP="008634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3482">
        <w:rPr>
          <w:rFonts w:ascii="Times New Roman" w:hAnsi="Times New Roman" w:cs="Times New Roman"/>
          <w:sz w:val="28"/>
          <w:szCs w:val="28"/>
        </w:rPr>
        <w:t>A</w:t>
      </w:r>
      <w:r w:rsidR="00FB3C22">
        <w:rPr>
          <w:rFonts w:ascii="Times New Roman" w:hAnsi="Times New Roman" w:cs="Times New Roman"/>
          <w:sz w:val="28"/>
          <w:szCs w:val="28"/>
        </w:rPr>
        <w:t>.</w:t>
      </w:r>
      <w:r w:rsidRPr="00863482">
        <w:rPr>
          <w:rFonts w:ascii="Times New Roman" w:hAnsi="Times New Roman" w:cs="Times New Roman"/>
          <w:sz w:val="28"/>
          <w:szCs w:val="28"/>
        </w:rPr>
        <w:t>Жетиген</w:t>
      </w:r>
    </w:p>
    <w:p w14:paraId="53F1A2AA" w14:textId="4063AD81" w:rsidR="00863482" w:rsidRPr="00863482" w:rsidRDefault="00FB3C22" w:rsidP="008634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63482" w:rsidRPr="00863482">
        <w:rPr>
          <w:rFonts w:ascii="Times New Roman" w:hAnsi="Times New Roman" w:cs="Times New Roman"/>
          <w:sz w:val="28"/>
          <w:szCs w:val="28"/>
        </w:rPr>
        <w:t xml:space="preserve">.Утренняя звезда </w:t>
      </w:r>
    </w:p>
    <w:p w14:paraId="4D1E3A17" w14:textId="2BB51F9D" w:rsidR="00863482" w:rsidRPr="00863482" w:rsidRDefault="00FB3C22" w:rsidP="008634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С.</w:t>
      </w:r>
      <w:r w:rsidR="00863482" w:rsidRPr="00863482">
        <w:rPr>
          <w:rFonts w:ascii="Times New Roman" w:hAnsi="Times New Roman" w:cs="Times New Roman"/>
          <w:sz w:val="28"/>
          <w:szCs w:val="28"/>
        </w:rPr>
        <w:t xml:space="preserve">Шолпан </w:t>
      </w:r>
    </w:p>
    <w:p w14:paraId="1BA76B9C" w14:textId="21438F02" w:rsidR="00863482" w:rsidRPr="00863482" w:rsidRDefault="00FB3C22" w:rsidP="008634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2A11">
        <w:rPr>
          <w:rFonts w:ascii="Times New Roman" w:hAnsi="Times New Roman" w:cs="Times New Roman"/>
          <w:sz w:val="28"/>
          <w:szCs w:val="28"/>
        </w:rPr>
        <w:t xml:space="preserve">D) </w:t>
      </w:r>
      <w:r w:rsidR="00863482" w:rsidRPr="00863482">
        <w:rPr>
          <w:rFonts w:ascii="Times New Roman" w:hAnsi="Times New Roman" w:cs="Times New Roman"/>
          <w:sz w:val="28"/>
          <w:szCs w:val="28"/>
        </w:rPr>
        <w:t>Темирказык</w:t>
      </w:r>
    </w:p>
    <w:p w14:paraId="5F8DC41D" w14:textId="77777777" w:rsidR="00452B28" w:rsidRPr="00033226" w:rsidRDefault="00452B28" w:rsidP="00AB0B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843D6D" w14:textId="141D0D63" w:rsidR="00CC22F8" w:rsidRPr="004B20A7" w:rsidRDefault="00241CB2" w:rsidP="00541E9A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sectPr w:rsidR="00CC22F8" w:rsidRPr="004B20A7" w:rsidSect="00CC2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346"/>
    <w:multiLevelType w:val="multilevel"/>
    <w:tmpl w:val="2F60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450BE"/>
    <w:multiLevelType w:val="multilevel"/>
    <w:tmpl w:val="92B4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967AD"/>
    <w:multiLevelType w:val="multilevel"/>
    <w:tmpl w:val="6BCE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A4BE4"/>
    <w:multiLevelType w:val="multilevel"/>
    <w:tmpl w:val="734E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A650A"/>
    <w:multiLevelType w:val="multilevel"/>
    <w:tmpl w:val="15A2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F10CF"/>
    <w:multiLevelType w:val="multilevel"/>
    <w:tmpl w:val="1422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85D5E"/>
    <w:multiLevelType w:val="multilevel"/>
    <w:tmpl w:val="4F7EE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630F4C"/>
    <w:multiLevelType w:val="multilevel"/>
    <w:tmpl w:val="2698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B1000"/>
    <w:multiLevelType w:val="multilevel"/>
    <w:tmpl w:val="1886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AA394E"/>
    <w:multiLevelType w:val="multilevel"/>
    <w:tmpl w:val="487A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C48C2"/>
    <w:multiLevelType w:val="multilevel"/>
    <w:tmpl w:val="F3D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15D76"/>
    <w:multiLevelType w:val="multilevel"/>
    <w:tmpl w:val="A32E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660BC5"/>
    <w:multiLevelType w:val="multilevel"/>
    <w:tmpl w:val="7190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AF70FD"/>
    <w:multiLevelType w:val="multilevel"/>
    <w:tmpl w:val="DD1A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6B63DB"/>
    <w:multiLevelType w:val="multilevel"/>
    <w:tmpl w:val="16F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C70E3"/>
    <w:multiLevelType w:val="multilevel"/>
    <w:tmpl w:val="FE327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973655">
    <w:abstractNumId w:val="2"/>
  </w:num>
  <w:num w:numId="2" w16cid:durableId="129397418">
    <w:abstractNumId w:val="0"/>
  </w:num>
  <w:num w:numId="3" w16cid:durableId="1289971571">
    <w:abstractNumId w:val="1"/>
  </w:num>
  <w:num w:numId="4" w16cid:durableId="2066833506">
    <w:abstractNumId w:val="8"/>
  </w:num>
  <w:num w:numId="5" w16cid:durableId="2011247090">
    <w:abstractNumId w:val="7"/>
  </w:num>
  <w:num w:numId="6" w16cid:durableId="468984911">
    <w:abstractNumId w:val="12"/>
  </w:num>
  <w:num w:numId="7" w16cid:durableId="216821353">
    <w:abstractNumId w:val="11"/>
  </w:num>
  <w:num w:numId="8" w16cid:durableId="1511987336">
    <w:abstractNumId w:val="5"/>
  </w:num>
  <w:num w:numId="9" w16cid:durableId="1429501772">
    <w:abstractNumId w:val="9"/>
  </w:num>
  <w:num w:numId="10" w16cid:durableId="1995405637">
    <w:abstractNumId w:val="13"/>
  </w:num>
  <w:num w:numId="11" w16cid:durableId="902905483">
    <w:abstractNumId w:val="10"/>
  </w:num>
  <w:num w:numId="12" w16cid:durableId="1347057914">
    <w:abstractNumId w:val="14"/>
  </w:num>
  <w:num w:numId="13" w16cid:durableId="1251815780">
    <w:abstractNumId w:val="4"/>
  </w:num>
  <w:num w:numId="14" w16cid:durableId="30499618">
    <w:abstractNumId w:val="3"/>
  </w:num>
  <w:num w:numId="15" w16cid:durableId="644162822">
    <w:abstractNumId w:val="6"/>
  </w:num>
  <w:num w:numId="16" w16cid:durableId="8713843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CB2"/>
    <w:rsid w:val="00033226"/>
    <w:rsid w:val="00040B16"/>
    <w:rsid w:val="00065F25"/>
    <w:rsid w:val="00067723"/>
    <w:rsid w:val="00072303"/>
    <w:rsid w:val="00077D1C"/>
    <w:rsid w:val="00094A3E"/>
    <w:rsid w:val="000D3710"/>
    <w:rsid w:val="000D777E"/>
    <w:rsid w:val="001022F4"/>
    <w:rsid w:val="00132FD1"/>
    <w:rsid w:val="001401B4"/>
    <w:rsid w:val="00141526"/>
    <w:rsid w:val="00152974"/>
    <w:rsid w:val="00192135"/>
    <w:rsid w:val="00192252"/>
    <w:rsid w:val="001B6F56"/>
    <w:rsid w:val="001C54FF"/>
    <w:rsid w:val="001F017E"/>
    <w:rsid w:val="002010D8"/>
    <w:rsid w:val="00224FFE"/>
    <w:rsid w:val="002415DA"/>
    <w:rsid w:val="00241CB2"/>
    <w:rsid w:val="0024208D"/>
    <w:rsid w:val="00245384"/>
    <w:rsid w:val="002543B8"/>
    <w:rsid w:val="00270B01"/>
    <w:rsid w:val="00275B08"/>
    <w:rsid w:val="002837DB"/>
    <w:rsid w:val="00295505"/>
    <w:rsid w:val="002D59B3"/>
    <w:rsid w:val="00310928"/>
    <w:rsid w:val="00320DAD"/>
    <w:rsid w:val="00326A29"/>
    <w:rsid w:val="00330FCF"/>
    <w:rsid w:val="003323B8"/>
    <w:rsid w:val="00344DE8"/>
    <w:rsid w:val="00346470"/>
    <w:rsid w:val="00372269"/>
    <w:rsid w:val="00375112"/>
    <w:rsid w:val="003826AF"/>
    <w:rsid w:val="00394335"/>
    <w:rsid w:val="003E6BC1"/>
    <w:rsid w:val="003F0393"/>
    <w:rsid w:val="003F7EFB"/>
    <w:rsid w:val="00423D54"/>
    <w:rsid w:val="00424DB7"/>
    <w:rsid w:val="00434D64"/>
    <w:rsid w:val="00452B28"/>
    <w:rsid w:val="0046575F"/>
    <w:rsid w:val="0048345A"/>
    <w:rsid w:val="00496AAA"/>
    <w:rsid w:val="00496CA2"/>
    <w:rsid w:val="004A5EFE"/>
    <w:rsid w:val="004B20A7"/>
    <w:rsid w:val="004C50A0"/>
    <w:rsid w:val="004D2D97"/>
    <w:rsid w:val="004D381A"/>
    <w:rsid w:val="00502D21"/>
    <w:rsid w:val="00541E9A"/>
    <w:rsid w:val="00583B84"/>
    <w:rsid w:val="005871E5"/>
    <w:rsid w:val="005A1620"/>
    <w:rsid w:val="005B5BD3"/>
    <w:rsid w:val="005C5429"/>
    <w:rsid w:val="005C765E"/>
    <w:rsid w:val="005D6AED"/>
    <w:rsid w:val="0060095C"/>
    <w:rsid w:val="0060567F"/>
    <w:rsid w:val="00632A11"/>
    <w:rsid w:val="006354BC"/>
    <w:rsid w:val="0065415B"/>
    <w:rsid w:val="006725A3"/>
    <w:rsid w:val="00683FB0"/>
    <w:rsid w:val="006D45EF"/>
    <w:rsid w:val="006E6FAC"/>
    <w:rsid w:val="006F683D"/>
    <w:rsid w:val="007044F4"/>
    <w:rsid w:val="007655AE"/>
    <w:rsid w:val="00773DB9"/>
    <w:rsid w:val="007A15C1"/>
    <w:rsid w:val="007F03DB"/>
    <w:rsid w:val="00812814"/>
    <w:rsid w:val="008356C8"/>
    <w:rsid w:val="008414DA"/>
    <w:rsid w:val="00850561"/>
    <w:rsid w:val="008562A8"/>
    <w:rsid w:val="00863482"/>
    <w:rsid w:val="00884A21"/>
    <w:rsid w:val="0088601C"/>
    <w:rsid w:val="0089367B"/>
    <w:rsid w:val="008C0092"/>
    <w:rsid w:val="008C78C2"/>
    <w:rsid w:val="008E5419"/>
    <w:rsid w:val="008F2180"/>
    <w:rsid w:val="009056F3"/>
    <w:rsid w:val="009B46BE"/>
    <w:rsid w:val="009C2481"/>
    <w:rsid w:val="009C2697"/>
    <w:rsid w:val="009D44FF"/>
    <w:rsid w:val="009E78A2"/>
    <w:rsid w:val="009F70EC"/>
    <w:rsid w:val="00A36D25"/>
    <w:rsid w:val="00A42A23"/>
    <w:rsid w:val="00A55002"/>
    <w:rsid w:val="00A563F1"/>
    <w:rsid w:val="00A7103C"/>
    <w:rsid w:val="00A863C7"/>
    <w:rsid w:val="00A918DE"/>
    <w:rsid w:val="00AA2CB7"/>
    <w:rsid w:val="00AB0B84"/>
    <w:rsid w:val="00AB1410"/>
    <w:rsid w:val="00AB1DF1"/>
    <w:rsid w:val="00AD72A7"/>
    <w:rsid w:val="00AF1BFF"/>
    <w:rsid w:val="00B249F5"/>
    <w:rsid w:val="00B32CF2"/>
    <w:rsid w:val="00B60BA8"/>
    <w:rsid w:val="00B6674A"/>
    <w:rsid w:val="00B67E2E"/>
    <w:rsid w:val="00B707C7"/>
    <w:rsid w:val="00B73634"/>
    <w:rsid w:val="00BA2AD5"/>
    <w:rsid w:val="00BD5D7C"/>
    <w:rsid w:val="00BE0B03"/>
    <w:rsid w:val="00BE4389"/>
    <w:rsid w:val="00C059F7"/>
    <w:rsid w:val="00C25096"/>
    <w:rsid w:val="00C3161F"/>
    <w:rsid w:val="00C46829"/>
    <w:rsid w:val="00C77FE9"/>
    <w:rsid w:val="00C93132"/>
    <w:rsid w:val="00C969EF"/>
    <w:rsid w:val="00CA29D0"/>
    <w:rsid w:val="00CB62A7"/>
    <w:rsid w:val="00CC22F8"/>
    <w:rsid w:val="00CC4888"/>
    <w:rsid w:val="00CC65CC"/>
    <w:rsid w:val="00CD2843"/>
    <w:rsid w:val="00CD4AB7"/>
    <w:rsid w:val="00CD59A8"/>
    <w:rsid w:val="00CD5F55"/>
    <w:rsid w:val="00CE1EBB"/>
    <w:rsid w:val="00CE306D"/>
    <w:rsid w:val="00D0027A"/>
    <w:rsid w:val="00D0503F"/>
    <w:rsid w:val="00D26E67"/>
    <w:rsid w:val="00D3094C"/>
    <w:rsid w:val="00D40528"/>
    <w:rsid w:val="00D42439"/>
    <w:rsid w:val="00D5083A"/>
    <w:rsid w:val="00D55DA6"/>
    <w:rsid w:val="00D745DF"/>
    <w:rsid w:val="00D9373C"/>
    <w:rsid w:val="00DF773C"/>
    <w:rsid w:val="00E00D0E"/>
    <w:rsid w:val="00E10B3C"/>
    <w:rsid w:val="00E20BFF"/>
    <w:rsid w:val="00E7509D"/>
    <w:rsid w:val="00E87DD5"/>
    <w:rsid w:val="00EA6383"/>
    <w:rsid w:val="00EB13B6"/>
    <w:rsid w:val="00EC6895"/>
    <w:rsid w:val="00EE7880"/>
    <w:rsid w:val="00EF6046"/>
    <w:rsid w:val="00F01290"/>
    <w:rsid w:val="00F278FB"/>
    <w:rsid w:val="00F45264"/>
    <w:rsid w:val="00F5755C"/>
    <w:rsid w:val="00F638FF"/>
    <w:rsid w:val="00FB3C22"/>
    <w:rsid w:val="00FC0F89"/>
    <w:rsid w:val="00FD5A59"/>
    <w:rsid w:val="00FE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6A2E5"/>
  <w15:docId w15:val="{148D9A97-DADB-4F00-882A-9B23DEB0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CB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24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241CB2"/>
    <w:pPr>
      <w:spacing w:after="0" w:line="240" w:lineRule="auto"/>
    </w:pPr>
  </w:style>
  <w:style w:type="character" w:styleId="a5">
    <w:name w:val="Strong"/>
    <w:basedOn w:val="a0"/>
    <w:uiPriority w:val="22"/>
    <w:qFormat/>
    <w:rsid w:val="00241CB2"/>
    <w:rPr>
      <w:b/>
      <w:bCs/>
    </w:rPr>
  </w:style>
  <w:style w:type="character" w:styleId="a6">
    <w:name w:val="Emphasis"/>
    <w:basedOn w:val="a0"/>
    <w:uiPriority w:val="20"/>
    <w:qFormat/>
    <w:rsid w:val="00241C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B66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6674A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382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E814E-7A52-456A-99E7-BCB27AFF1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159</cp:revision>
  <dcterms:created xsi:type="dcterms:W3CDTF">2025-10-24T21:14:00Z</dcterms:created>
  <dcterms:modified xsi:type="dcterms:W3CDTF">2026-03-04T05:16:00Z</dcterms:modified>
</cp:coreProperties>
</file>