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61D9" w14:textId="77777777" w:rsidR="00A96048" w:rsidRPr="006631E4" w:rsidRDefault="00A96048" w:rsidP="00A96048">
      <w:pPr>
        <w:pStyle w:val="a3"/>
        <w:jc w:val="center"/>
        <w:rPr>
          <w:b/>
          <w:bCs/>
          <w:sz w:val="28"/>
          <w:szCs w:val="28"/>
        </w:rPr>
      </w:pPr>
      <w:r w:rsidRPr="006631E4">
        <w:rPr>
          <w:b/>
          <w:bCs/>
          <w:sz w:val="28"/>
          <w:szCs w:val="28"/>
        </w:rPr>
        <w:t>ИСТОРИЯ КАЗАХСТАНА</w:t>
      </w:r>
    </w:p>
    <w:p w14:paraId="67BE8DF5" w14:textId="56635DDF" w:rsidR="00A96048" w:rsidRPr="006631E4" w:rsidRDefault="00A96048" w:rsidP="00A9604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31E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30:</w:t>
      </w:r>
      <w:r w:rsidR="00185216" w:rsidRPr="006631E4">
        <w:rPr>
          <w:rFonts w:ascii="Times New Roman" w:hAnsi="Times New Roman" w:cs="Times New Roman"/>
          <w:sz w:val="28"/>
          <w:szCs w:val="28"/>
        </w:rPr>
        <w:t xml:space="preserve"> </w:t>
      </w:r>
      <w:r w:rsidR="00185216" w:rsidRPr="006631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Освободительная борьба 1860–1870-х годов (причины и ход восстаний).</w:t>
      </w:r>
      <w:r w:rsidRPr="006631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458DED3" w14:textId="77777777" w:rsidR="00A96048" w:rsidRPr="006631E4" w:rsidRDefault="00A96048" w:rsidP="00A96048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631E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6631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306910EE" w14:textId="3D15278D" w:rsidR="00A96048" w:rsidRPr="006631E4" w:rsidRDefault="00A96048" w:rsidP="00A96048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631E4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6F9B2981" w14:textId="2E943F89" w:rsidR="00185216" w:rsidRPr="006631E4" w:rsidRDefault="00185216" w:rsidP="00A96048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D21DC6E" w14:textId="7D13AE0B" w:rsidR="00021DA1" w:rsidRPr="0078329F" w:rsidRDefault="005D63A4" w:rsidP="00021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1.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Основной причиной восстаний 1860–1870-х годов в Казахстане было: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ограничение землепользования казахов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развитие промышленности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рост грамотности населения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упадок торговли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олитика царских властей вызва</w:t>
      </w:r>
      <w:proofErr w:type="spellStart"/>
      <w:r w:rsid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вшая</w:t>
      </w:r>
      <w:proofErr w:type="spellEnd"/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недовольство населения</w:t>
      </w:r>
      <w:r w:rsid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аграрная и переселенческая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военная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образовательная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налоговая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r w:rsidR="00566A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осстание 1868–1869 год</w:t>
      </w:r>
      <w:proofErr w:type="spellStart"/>
      <w:r w:rsidR="004106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ов</w:t>
      </w:r>
      <w:proofErr w:type="spellEnd"/>
      <w:r w:rsidR="004106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="00566A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восстание Исатая Тайманова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восстание Кенесары</w:t>
      </w:r>
      <w:r w:rsidR="004106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4106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Касымулы</w:t>
      </w:r>
      <w:proofErr w:type="spellEnd"/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восстание в Уральской и Тургайской областях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восстание Кокандского хана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осстание 1868–1869 гг. в Уральской области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возглавил: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Абдолла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Сейітқали Меңдешев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Сеит Карамурзин и Бекет Серкебаев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Жанқожа Нурмухаммедов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Основной причиной восстания 1870 года в Мангистау стало: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рост налогов и притеснения переселенцев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военные реформы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нехватка продовольствия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введение новых мер образования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6. 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Восстание на 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Мангистау в 1870 году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возглавил: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A) 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Сеит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Туркебайулы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беркин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Оспанулы</w:t>
      </w:r>
      <w:proofErr w:type="spellEnd"/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Иса Тленбаев и Досан Тажиулы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C)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Саржан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Касыулы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Жоламан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Тиленшиулы</w:t>
      </w:r>
      <w:proofErr w:type="spellEnd"/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Абылай хан</w:t>
      </w:r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Семеке</w:t>
      </w:r>
      <w:proofErr w:type="spellEnd"/>
      <w:r w:rsidR="005659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хан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021DA1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021DA1" w:rsidRPr="0078329F">
        <w:rPr>
          <w:rFonts w:ascii="Times New Roman" w:hAnsi="Times New Roman" w:cs="Times New Roman"/>
          <w:sz w:val="28"/>
          <w:szCs w:val="28"/>
        </w:rPr>
        <w:t>Род, поднявшийся на восстание в Мангистау в 1870 году:</w:t>
      </w:r>
      <w:r w:rsidR="00021DA1" w:rsidRPr="0078329F">
        <w:rPr>
          <w:rFonts w:ascii="Times New Roman" w:hAnsi="Times New Roman" w:cs="Times New Roman"/>
          <w:sz w:val="28"/>
          <w:szCs w:val="28"/>
        </w:rPr>
        <w:br/>
        <w:t>A) Адай</w:t>
      </w:r>
      <w:r w:rsidR="00021DA1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021DA1" w:rsidRPr="0078329F">
        <w:rPr>
          <w:rFonts w:ascii="Times New Roman" w:hAnsi="Times New Roman" w:cs="Times New Roman"/>
          <w:sz w:val="28"/>
          <w:szCs w:val="28"/>
        </w:rPr>
        <w:br/>
        <w:t>B) Бериш</w:t>
      </w:r>
      <w:r w:rsidR="00021DA1" w:rsidRPr="0078329F">
        <w:rPr>
          <w:rFonts w:ascii="Times New Roman" w:hAnsi="Times New Roman" w:cs="Times New Roman"/>
          <w:sz w:val="28"/>
          <w:szCs w:val="28"/>
        </w:rPr>
        <w:br/>
        <w:t>C) Мангыт</w:t>
      </w:r>
      <w:r w:rsidR="00021DA1" w:rsidRPr="0078329F">
        <w:rPr>
          <w:rFonts w:ascii="Times New Roman" w:hAnsi="Times New Roman" w:cs="Times New Roman"/>
          <w:sz w:val="28"/>
          <w:szCs w:val="28"/>
        </w:rPr>
        <w:br/>
        <w:t>D) Тама</w:t>
      </w:r>
    </w:p>
    <w:p w14:paraId="25FC17F0" w14:textId="03F36E2E" w:rsidR="00B45E62" w:rsidRPr="0078329F" w:rsidRDefault="00B45E62" w:rsidP="00B4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78329F">
        <w:rPr>
          <w:rFonts w:ascii="Times New Roman" w:hAnsi="Times New Roman" w:cs="Times New Roman"/>
          <w:sz w:val="28"/>
          <w:szCs w:val="28"/>
        </w:rPr>
        <w:t>Руководили народным движением 1868–1869 гг. в Уральской и Тургайской областях: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>A) родовые главы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старшины</w:t>
      </w:r>
      <w:r w:rsidRPr="0078329F">
        <w:rPr>
          <w:rFonts w:ascii="Times New Roman" w:hAnsi="Times New Roman" w:cs="Times New Roman"/>
          <w:sz w:val="28"/>
          <w:szCs w:val="28"/>
        </w:rPr>
        <w:br/>
        <w:t>C) казахские крестьяне</w:t>
      </w:r>
      <w:r w:rsidRPr="0078329F">
        <w:rPr>
          <w:rFonts w:ascii="Times New Roman" w:hAnsi="Times New Roman" w:cs="Times New Roman"/>
          <w:sz w:val="28"/>
          <w:szCs w:val="28"/>
        </w:rPr>
        <w:br/>
        <w:t>D) бии</w:t>
      </w:r>
    </w:p>
    <w:p w14:paraId="1CDA951C" w14:textId="49E47459" w:rsidR="00E61EAA" w:rsidRPr="0078329F" w:rsidRDefault="00E61EAA" w:rsidP="00E61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>Место, где Досан Тәжіұлы и Иса Тіленбайұлы собрали около 200 вооружённых бойцов в 1870 году:</w:t>
      </w:r>
      <w:r w:rsidRPr="0078329F">
        <w:rPr>
          <w:rFonts w:ascii="Times New Roman" w:hAnsi="Times New Roman" w:cs="Times New Roman"/>
          <w:sz w:val="28"/>
          <w:szCs w:val="28"/>
        </w:rPr>
        <w:br/>
        <w:t>A) Жамансай</w:t>
      </w:r>
      <w:r w:rsidRPr="0078329F">
        <w:rPr>
          <w:rFonts w:ascii="Times New Roman" w:hAnsi="Times New Roman" w:cs="Times New Roman"/>
          <w:sz w:val="28"/>
          <w:szCs w:val="28"/>
        </w:rPr>
        <w:br/>
        <w:t>B) вдоль реки Жем</w:t>
      </w:r>
      <w:r w:rsidRPr="0078329F">
        <w:rPr>
          <w:rFonts w:ascii="Times New Roman" w:hAnsi="Times New Roman" w:cs="Times New Roman"/>
          <w:sz w:val="28"/>
          <w:szCs w:val="28"/>
        </w:rPr>
        <w:br/>
        <w:t>C) Бозаши</w:t>
      </w:r>
      <w:r w:rsidRPr="0078329F">
        <w:rPr>
          <w:rFonts w:ascii="Times New Roman" w:hAnsi="Times New Roman" w:cs="Times New Roman"/>
          <w:sz w:val="28"/>
          <w:szCs w:val="28"/>
        </w:rPr>
        <w:br/>
        <w:t>D) Каркаралы</w:t>
      </w:r>
    </w:p>
    <w:p w14:paraId="089726F2" w14:textId="0C9ADD76" w:rsidR="00E61EAA" w:rsidRPr="0078329F" w:rsidRDefault="00E61EAA" w:rsidP="00E61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hAnsi="Times New Roman" w:cs="Times New Roman"/>
          <w:sz w:val="28"/>
          <w:szCs w:val="28"/>
        </w:rPr>
        <w:t>Подполковник, руководивший карательным отрядом против восстания в Уральской и Тургайской областях (1868–1869 гг.):</w:t>
      </w:r>
      <w:r w:rsidRPr="0078329F">
        <w:rPr>
          <w:rFonts w:ascii="Times New Roman" w:hAnsi="Times New Roman" w:cs="Times New Roman"/>
          <w:sz w:val="28"/>
          <w:szCs w:val="28"/>
        </w:rPr>
        <w:br/>
        <w:t>A) Крыжановский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B) Рукин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Колпаковский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D) Перовский</w:t>
      </w:r>
    </w:p>
    <w:p w14:paraId="35639E49" w14:textId="37122601" w:rsidR="005B770D" w:rsidRDefault="005B770D" w:rsidP="005D63A4">
      <w:pPr>
        <w:pStyle w:val="a4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126DF259" w14:textId="7FF7E3C3" w:rsidR="00D74158" w:rsidRPr="00D74158" w:rsidRDefault="00D74158" w:rsidP="00D74158">
      <w:pPr>
        <w:pStyle w:val="a3"/>
        <w:spacing w:before="0" w:beforeAutospacing="0" w:after="0" w:afterAutospacing="0"/>
        <w:ind w:firstLineChars="125" w:firstLine="351"/>
        <w:jc w:val="both"/>
        <w:rPr>
          <w:i/>
          <w:iCs/>
          <w:sz w:val="28"/>
          <w:szCs w:val="28"/>
        </w:rPr>
      </w:pPr>
      <w:r w:rsidRPr="00D74158">
        <w:rPr>
          <w:b/>
          <w:bCs/>
          <w:i/>
          <w:iCs/>
          <w:sz w:val="28"/>
          <w:szCs w:val="28"/>
        </w:rPr>
        <w:t xml:space="preserve">Инструкция: </w:t>
      </w:r>
      <w:r w:rsidRPr="00D74158">
        <w:rPr>
          <w:i/>
          <w:iCs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карты</w:t>
      </w:r>
      <w:r w:rsidRPr="00D74158">
        <w:rPr>
          <w:i/>
          <w:iCs/>
          <w:sz w:val="28"/>
          <w:szCs w:val="28"/>
          <w:lang w:val="ru-RU"/>
        </w:rPr>
        <w:t>.</w:t>
      </w:r>
    </w:p>
    <w:p w14:paraId="0334954F" w14:textId="0B301E78" w:rsidR="005D63A4" w:rsidRPr="006631E4" w:rsidRDefault="005D63A4" w:rsidP="005D63A4">
      <w:pPr>
        <w:pStyle w:val="a4"/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00D9658" w14:textId="266EA014" w:rsidR="005D63A4" w:rsidRPr="006631E4" w:rsidRDefault="005D63A4" w:rsidP="005D63A4">
      <w:pPr>
        <w:pStyle w:val="a4"/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CFFF9A0" w14:textId="6739DCD5" w:rsidR="00CD3E53" w:rsidRPr="006631E4" w:rsidRDefault="00491589" w:rsidP="005D63A4">
      <w:pPr>
        <w:pStyle w:val="a4"/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631E4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58690C3E" wp14:editId="4F9172B9">
            <wp:extent cx="5287020" cy="3828415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318" cy="386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9F762" w14:textId="4C601AD5" w:rsidR="00CD3E53" w:rsidRPr="006631E4" w:rsidRDefault="00CD3E53" w:rsidP="005D63A4">
      <w:pPr>
        <w:pStyle w:val="a4"/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DF24289" w14:textId="71EF3D7C" w:rsidR="00B4439E" w:rsidRPr="006631E4" w:rsidRDefault="00B4439E" w:rsidP="005D63A4">
      <w:pPr>
        <w:pStyle w:val="a4"/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FC1583C" w14:textId="77777777" w:rsidR="00B4439E" w:rsidRPr="006631E4" w:rsidRDefault="00B4439E" w:rsidP="0053456F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E962C4E" w14:textId="6704EEDC" w:rsidR="00215A88" w:rsidRPr="0078329F" w:rsidRDefault="00215A88" w:rsidP="00215A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11.</w:t>
      </w:r>
      <w:r w:rsidRPr="0078329F">
        <w:rPr>
          <w:rFonts w:ascii="Times New Roman" w:hAnsi="Times New Roman" w:cs="Times New Roman"/>
          <w:sz w:val="28"/>
          <w:szCs w:val="28"/>
        </w:rPr>
        <w:t>В 1868 году повстанцы численностью около 20 000 человек атаковали войска фон Штемпеля в районе:</w:t>
      </w:r>
      <w:r w:rsidRPr="0078329F">
        <w:rPr>
          <w:rFonts w:ascii="Times New Roman" w:hAnsi="Times New Roman" w:cs="Times New Roman"/>
          <w:sz w:val="28"/>
          <w:szCs w:val="28"/>
        </w:rPr>
        <w:br/>
        <w:t>A) полуостров Бозаши</w:t>
      </w:r>
      <w:r w:rsidRPr="0078329F">
        <w:rPr>
          <w:rFonts w:ascii="Times New Roman" w:hAnsi="Times New Roman" w:cs="Times New Roman"/>
          <w:sz w:val="28"/>
          <w:szCs w:val="28"/>
        </w:rPr>
        <w:br/>
        <w:t>B) Жамансай</w:t>
      </w:r>
      <w:r w:rsidRPr="0078329F">
        <w:rPr>
          <w:rFonts w:ascii="Times New Roman" w:hAnsi="Times New Roman" w:cs="Times New Roman"/>
          <w:sz w:val="28"/>
          <w:szCs w:val="28"/>
        </w:rPr>
        <w:br/>
        <w:t>C) нижнее течение Сырдарьи</w:t>
      </w:r>
      <w:r w:rsidRPr="0078329F">
        <w:rPr>
          <w:rFonts w:ascii="Times New Roman" w:hAnsi="Times New Roman" w:cs="Times New Roman"/>
          <w:sz w:val="28"/>
          <w:szCs w:val="28"/>
        </w:rPr>
        <w:br/>
        <w:t>D) Приаралье</w:t>
      </w:r>
    </w:p>
    <w:p w14:paraId="222E7BD6" w14:textId="164CB7A1" w:rsidR="00215A88" w:rsidRPr="0078329F" w:rsidRDefault="00215A88" w:rsidP="00215A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78329F">
        <w:rPr>
          <w:rFonts w:ascii="Times New Roman" w:hAnsi="Times New Roman" w:cs="Times New Roman"/>
          <w:sz w:val="28"/>
          <w:szCs w:val="28"/>
        </w:rPr>
        <w:t>Д. Тәжіұлы и И. Тіленбайұлы разгромили отряд под командованием Рукинa в:</w:t>
      </w:r>
      <w:r w:rsidRPr="0078329F">
        <w:rPr>
          <w:rFonts w:ascii="Times New Roman" w:hAnsi="Times New Roman" w:cs="Times New Roman"/>
          <w:sz w:val="28"/>
          <w:szCs w:val="28"/>
        </w:rPr>
        <w:br/>
        <w:t>A) Айгыржарском сражении</w:t>
      </w:r>
      <w:r w:rsidRPr="0078329F">
        <w:rPr>
          <w:rFonts w:ascii="Times New Roman" w:hAnsi="Times New Roman" w:cs="Times New Roman"/>
          <w:sz w:val="28"/>
          <w:szCs w:val="28"/>
        </w:rPr>
        <w:br/>
        <w:t>B) Орбулакском сражении</w:t>
      </w:r>
      <w:r w:rsidRPr="0078329F">
        <w:rPr>
          <w:rFonts w:ascii="Times New Roman" w:hAnsi="Times New Roman" w:cs="Times New Roman"/>
          <w:sz w:val="28"/>
          <w:szCs w:val="28"/>
        </w:rPr>
        <w:br/>
        <w:t>C) Бозашинском сражении</w:t>
      </w:r>
      <w:r w:rsidRPr="0078329F">
        <w:rPr>
          <w:rFonts w:ascii="Times New Roman" w:hAnsi="Times New Roman" w:cs="Times New Roman"/>
          <w:sz w:val="28"/>
          <w:szCs w:val="28"/>
        </w:rPr>
        <w:br/>
        <w:t>D) Аңырақайском сражении</w:t>
      </w:r>
    </w:p>
    <w:p w14:paraId="1EF7C073" w14:textId="6F6C7812" w:rsidR="0078120E" w:rsidRPr="0078329F" w:rsidRDefault="0078120E" w:rsidP="007812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В мае 1870 года для подавления восстания в Мангистау были направлены дополнительные карательные силы из:</w:t>
      </w:r>
      <w:r w:rsidRPr="0078329F">
        <w:rPr>
          <w:rFonts w:ascii="Times New Roman" w:hAnsi="Times New Roman" w:cs="Times New Roman"/>
          <w:sz w:val="28"/>
          <w:szCs w:val="28"/>
        </w:rPr>
        <w:br/>
        <w:t>A) Кавказа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Сибири</w:t>
      </w:r>
      <w:r w:rsidRPr="0078329F">
        <w:rPr>
          <w:rFonts w:ascii="Times New Roman" w:hAnsi="Times New Roman" w:cs="Times New Roman"/>
          <w:sz w:val="28"/>
          <w:szCs w:val="28"/>
        </w:rPr>
        <w:br/>
        <w:t>C) Центральной России</w:t>
      </w:r>
      <w:r w:rsidRPr="0078329F">
        <w:rPr>
          <w:rFonts w:ascii="Times New Roman" w:hAnsi="Times New Roman" w:cs="Times New Roman"/>
          <w:sz w:val="28"/>
          <w:szCs w:val="28"/>
        </w:rPr>
        <w:br/>
        <w:t>D) Прииртышья</w:t>
      </w:r>
    </w:p>
    <w:p w14:paraId="044B2B77" w14:textId="5890590A" w:rsidR="00AA448C" w:rsidRPr="00AA448C" w:rsidRDefault="00AA448C" w:rsidP="00AA44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AA448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AA448C">
        <w:rPr>
          <w:rFonts w:ascii="Times New Roman" w:hAnsi="Times New Roman" w:cs="Times New Roman"/>
          <w:sz w:val="28"/>
          <w:szCs w:val="28"/>
        </w:rPr>
        <w:t>ерритория, охваченная восстанием 1870 года:</w:t>
      </w:r>
      <w:r w:rsidRPr="00AA448C">
        <w:rPr>
          <w:rFonts w:ascii="Times New Roman" w:hAnsi="Times New Roman" w:cs="Times New Roman"/>
          <w:sz w:val="28"/>
          <w:szCs w:val="28"/>
        </w:rPr>
        <w:br/>
        <w:t>A) Мангистауский полуостров</w:t>
      </w:r>
      <w:r w:rsidRPr="00AA448C">
        <w:rPr>
          <w:rFonts w:ascii="Times New Roman" w:hAnsi="Times New Roman" w:cs="Times New Roman"/>
          <w:sz w:val="28"/>
          <w:szCs w:val="28"/>
        </w:rPr>
        <w:t xml:space="preserve"> </w:t>
      </w:r>
      <w:r w:rsidRPr="00AA448C">
        <w:rPr>
          <w:rFonts w:ascii="Times New Roman" w:hAnsi="Times New Roman" w:cs="Times New Roman"/>
          <w:sz w:val="28"/>
          <w:szCs w:val="28"/>
        </w:rPr>
        <w:br/>
        <w:t>B) Алакөл</w:t>
      </w:r>
      <w:r w:rsidRPr="00AA448C">
        <w:rPr>
          <w:rFonts w:ascii="Times New Roman" w:hAnsi="Times New Roman" w:cs="Times New Roman"/>
          <w:sz w:val="28"/>
          <w:szCs w:val="28"/>
        </w:rPr>
        <w:br/>
        <w:t>C) Жетысу</w:t>
      </w:r>
      <w:r w:rsidRPr="00AA448C">
        <w:rPr>
          <w:rFonts w:ascii="Times New Roman" w:hAnsi="Times New Roman" w:cs="Times New Roman"/>
          <w:sz w:val="28"/>
          <w:szCs w:val="28"/>
        </w:rPr>
        <w:br/>
        <w:t>D) Алтай</w:t>
      </w:r>
    </w:p>
    <w:p w14:paraId="13607BED" w14:textId="23B71A68" w:rsidR="000B1C01" w:rsidRPr="0078329F" w:rsidRDefault="000B1C01" w:rsidP="000B1C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15. </w:t>
      </w:r>
      <w:r w:rsidRPr="0078329F">
        <w:rPr>
          <w:rFonts w:ascii="Times New Roman" w:hAnsi="Times New Roman" w:cs="Times New Roman"/>
          <w:sz w:val="28"/>
          <w:szCs w:val="28"/>
        </w:rPr>
        <w:t>В результате административных реформ 1880–1890-х гг. выделились из состава Внутренней Орды, Закаспийской области и Степного генерал-губернаторства:</w:t>
      </w:r>
      <w:r w:rsidRPr="0078329F">
        <w:rPr>
          <w:rFonts w:ascii="Times New Roman" w:hAnsi="Times New Roman" w:cs="Times New Roman"/>
          <w:sz w:val="28"/>
          <w:szCs w:val="28"/>
        </w:rPr>
        <w:br/>
        <w:t>A) казахи Младшего жуза</w:t>
      </w:r>
      <w:r w:rsidRPr="0078329F">
        <w:rPr>
          <w:rFonts w:ascii="Times New Roman" w:hAnsi="Times New Roman" w:cs="Times New Roman"/>
          <w:sz w:val="28"/>
          <w:szCs w:val="28"/>
        </w:rPr>
        <w:br/>
        <w:t>B) казахи Среднего жуза</w:t>
      </w:r>
      <w:r w:rsidRPr="0078329F">
        <w:rPr>
          <w:rFonts w:ascii="Times New Roman" w:hAnsi="Times New Roman" w:cs="Times New Roman"/>
          <w:sz w:val="28"/>
          <w:szCs w:val="28"/>
        </w:rPr>
        <w:br/>
        <w:t>C) казахи Старшего жуза</w:t>
      </w:r>
      <w:r w:rsidRPr="0078329F">
        <w:rPr>
          <w:rFonts w:ascii="Times New Roman" w:hAnsi="Times New Roman" w:cs="Times New Roman"/>
          <w:sz w:val="28"/>
          <w:szCs w:val="28"/>
        </w:rPr>
        <w:br/>
        <w:t>D) башкиры и калмыцкие уезды</w:t>
      </w:r>
    </w:p>
    <w:p w14:paraId="1E56EB2D" w14:textId="77777777" w:rsidR="00CD3E53" w:rsidRPr="006631E4" w:rsidRDefault="00CD3E53" w:rsidP="00CD3E53">
      <w:pPr>
        <w:pStyle w:val="a4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31E9A4F" w14:textId="77777777" w:rsidR="00456418" w:rsidRPr="00497E8E" w:rsidRDefault="00456418" w:rsidP="00456418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2CA1CFCE" w14:textId="56ADD891" w:rsidR="005B00E2" w:rsidRPr="006631E4" w:rsidRDefault="005B00E2" w:rsidP="00CD3E53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</w:p>
    <w:p w14:paraId="761E5796" w14:textId="2360BA19" w:rsidR="002A2A21" w:rsidRPr="006631E4" w:rsidRDefault="005B00E2" w:rsidP="001F5CCE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«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Я помню тот год, когда к нам в аул прибыли сборщики налогов и чиновники.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Они говорили, что теперь всё вокруг </w:t>
      </w:r>
      <w:r w:rsidR="00456418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царская земля, и мы должны платить за каждое пастбище.</w:t>
      </w:r>
      <w:r w:rsidR="0045641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Старики возмущались, юноши собирали оружие и коней.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Наши вожди </w:t>
      </w:r>
      <w:r w:rsidR="00456418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Иса и Досан</w:t>
      </w:r>
      <w:r w:rsidR="00456418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клялись, что не позволят забирать родные земли.</w:t>
      </w:r>
      <w:r w:rsidR="0045641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Когда пришли солдаты из форта Александровского, мы встретили их в степи.</w:t>
      </w:r>
      <w:r w:rsidR="0045641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Бой длился долго, но силы были неравны</w:t>
      </w:r>
      <w:r w:rsidR="0045641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М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ногие пали, а выжившие ушли вглубь степи, чтобы спасти семьи.</w:t>
      </w:r>
      <w:r w:rsidR="0045641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С тех пор люди в аулах говорят </w:t>
      </w:r>
      <w:r w:rsidR="00456418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землю терять тяжелее, чем жизнь…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»</w:t>
      </w:r>
      <w:r w:rsidR="00EE349F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ru-RU"/>
        </w:rPr>
        <w:t>.</w:t>
      </w:r>
      <w:r w:rsidRPr="006631E4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</w:p>
    <w:p w14:paraId="40E539AE" w14:textId="53E2460E" w:rsidR="007D773C" w:rsidRPr="0078329F" w:rsidRDefault="005B00E2" w:rsidP="007D773C">
      <w:pPr>
        <w:pStyle w:val="a4"/>
        <w:rPr>
          <w:rFonts w:ascii="Times New Roman" w:hAnsi="Times New Roman" w:cs="Times New Roman"/>
          <w:sz w:val="28"/>
          <w:szCs w:val="28"/>
        </w:rPr>
      </w:pPr>
      <w:r w:rsidRPr="006631E4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16. </w:t>
      </w:r>
      <w:r w:rsidR="007D77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</w:t>
      </w:r>
      <w:r w:rsidR="007D773C"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обытие,</w:t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описан</w:t>
      </w:r>
      <w:proofErr w:type="spellStart"/>
      <w:r w:rsidR="003667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ное</w:t>
      </w:r>
      <w:proofErr w:type="spellEnd"/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тексте</w:t>
      </w:r>
      <w:r w:rsidR="003667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восстание в Уральской и Тургайской областях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Мангистауское восстание 1870 года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восстание Кенесары Касымова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подавление восстания Пугачёва</w:t>
      </w:r>
      <w:r w:rsidRPr="006631E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631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17. </w:t>
      </w:r>
      <w:r w:rsidR="007D773C" w:rsidRPr="0078329F">
        <w:rPr>
          <w:rFonts w:ascii="Times New Roman" w:hAnsi="Times New Roman" w:cs="Times New Roman"/>
          <w:sz w:val="28"/>
          <w:szCs w:val="28"/>
        </w:rPr>
        <w:t>Руководители восстания</w:t>
      </w:r>
      <w:r w:rsidR="00CD42C3">
        <w:rPr>
          <w:rFonts w:ascii="Times New Roman" w:hAnsi="Times New Roman" w:cs="Times New Roman"/>
          <w:sz w:val="28"/>
          <w:szCs w:val="28"/>
          <w:lang w:val="ru-RU"/>
        </w:rPr>
        <w:t>, упомянутое в тексте</w:t>
      </w:r>
      <w:r w:rsidR="007D77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D773C" w:rsidRPr="0078329F">
        <w:rPr>
          <w:rFonts w:ascii="Times New Roman" w:hAnsi="Times New Roman" w:cs="Times New Roman"/>
          <w:sz w:val="28"/>
          <w:szCs w:val="28"/>
        </w:rPr>
        <w:br/>
        <w:t>A) Д. Тәжіұлы, И. Тіленбайұлы</w:t>
      </w:r>
      <w:r w:rsidR="007D773C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7D773C" w:rsidRPr="0078329F">
        <w:rPr>
          <w:rFonts w:ascii="Times New Roman" w:hAnsi="Times New Roman" w:cs="Times New Roman"/>
          <w:sz w:val="28"/>
          <w:szCs w:val="28"/>
        </w:rPr>
        <w:br/>
        <w:t>B) А. Қошайұлы, Л. Мантайұлы</w:t>
      </w:r>
      <w:r w:rsidR="007D773C" w:rsidRPr="0078329F">
        <w:rPr>
          <w:rFonts w:ascii="Times New Roman" w:hAnsi="Times New Roman" w:cs="Times New Roman"/>
          <w:sz w:val="28"/>
          <w:szCs w:val="28"/>
        </w:rPr>
        <w:br/>
        <w:t>C) С. Түркібайұлы, Б. Оспанұлы</w:t>
      </w:r>
      <w:r w:rsidR="007D773C" w:rsidRPr="0078329F">
        <w:rPr>
          <w:rFonts w:ascii="Times New Roman" w:hAnsi="Times New Roman" w:cs="Times New Roman"/>
          <w:sz w:val="28"/>
          <w:szCs w:val="28"/>
        </w:rPr>
        <w:br/>
        <w:t>D) Х. Арсланұлы, Д. Асауұлы</w:t>
      </w:r>
    </w:p>
    <w:p w14:paraId="12C2F26E" w14:textId="07A3A4DA" w:rsidR="00D75AC7" w:rsidRPr="0078329F" w:rsidRDefault="00D75AC7" w:rsidP="00D75A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hAnsi="Times New Roman" w:cs="Times New Roman"/>
          <w:sz w:val="28"/>
          <w:szCs w:val="28"/>
        </w:rPr>
        <w:t xml:space="preserve">Размер контрибуции, которую проигравшие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восстание </w:t>
      </w:r>
      <w:r w:rsidRPr="0078329F">
        <w:rPr>
          <w:rFonts w:ascii="Times New Roman" w:hAnsi="Times New Roman" w:cs="Times New Roman"/>
          <w:sz w:val="28"/>
          <w:szCs w:val="28"/>
        </w:rPr>
        <w:t>должны были выплатить после восстания:</w:t>
      </w:r>
      <w:r w:rsidRPr="0078329F">
        <w:rPr>
          <w:rFonts w:ascii="Times New Roman" w:hAnsi="Times New Roman" w:cs="Times New Roman"/>
          <w:sz w:val="28"/>
          <w:szCs w:val="28"/>
        </w:rPr>
        <w:br/>
        <w:t>A) 90 000 овец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60 000 овец</w:t>
      </w:r>
      <w:r w:rsidRPr="0078329F">
        <w:rPr>
          <w:rFonts w:ascii="Times New Roman" w:hAnsi="Times New Roman" w:cs="Times New Roman"/>
          <w:sz w:val="28"/>
          <w:szCs w:val="28"/>
        </w:rPr>
        <w:br/>
        <w:t>C) 50 000 овец</w:t>
      </w:r>
      <w:r w:rsidRPr="0078329F">
        <w:rPr>
          <w:rFonts w:ascii="Times New Roman" w:hAnsi="Times New Roman" w:cs="Times New Roman"/>
          <w:sz w:val="28"/>
          <w:szCs w:val="28"/>
        </w:rPr>
        <w:br/>
        <w:t>D) 20 000 овец</w:t>
      </w:r>
    </w:p>
    <w:p w14:paraId="10195BD3" w14:textId="20B73789" w:rsidR="00A31538" w:rsidRPr="0078329F" w:rsidRDefault="00A31538" w:rsidP="00A315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 xml:space="preserve">Особенность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данного</w:t>
      </w:r>
      <w:r w:rsidRPr="0078329F">
        <w:rPr>
          <w:rFonts w:ascii="Times New Roman" w:hAnsi="Times New Roman" w:cs="Times New Roman"/>
          <w:sz w:val="28"/>
          <w:szCs w:val="28"/>
        </w:rPr>
        <w:t xml:space="preserve"> восстания:</w:t>
      </w:r>
      <w:r w:rsidRPr="0078329F">
        <w:rPr>
          <w:rFonts w:ascii="Times New Roman" w:hAnsi="Times New Roman" w:cs="Times New Roman"/>
          <w:sz w:val="28"/>
          <w:szCs w:val="28"/>
        </w:rPr>
        <w:br/>
        <w:t>A) слабый антифеодальный характер</w:t>
      </w:r>
      <w:r w:rsidRPr="0078329F">
        <w:rPr>
          <w:rFonts w:ascii="Times New Roman" w:hAnsi="Times New Roman" w:cs="Times New Roman"/>
          <w:sz w:val="28"/>
          <w:szCs w:val="28"/>
        </w:rPr>
        <w:br/>
        <w:t>B) создание «флотилии» из лодок</w:t>
      </w:r>
      <w:r w:rsidRPr="0078329F">
        <w:rPr>
          <w:rFonts w:ascii="Times New Roman" w:hAnsi="Times New Roman" w:cs="Times New Roman"/>
          <w:sz w:val="28"/>
          <w:szCs w:val="28"/>
        </w:rPr>
        <w:br/>
        <w:t>C) участие казахских наёмных рабочих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подавление Кавказским Апшеронским полком</w:t>
      </w:r>
    </w:p>
    <w:p w14:paraId="4BA927F8" w14:textId="63F0473F" w:rsidR="007A5D57" w:rsidRPr="0078329F" w:rsidRDefault="007A5D57" w:rsidP="007A5D5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78329F">
        <w:rPr>
          <w:rFonts w:ascii="Times New Roman" w:hAnsi="Times New Roman" w:cs="Times New Roman"/>
          <w:sz w:val="28"/>
          <w:szCs w:val="28"/>
        </w:rPr>
        <w:t>Руководители восстания, потерпев поражение, переселились в:</w:t>
      </w:r>
      <w:r w:rsidRPr="0078329F">
        <w:rPr>
          <w:rFonts w:ascii="Times New Roman" w:hAnsi="Times New Roman" w:cs="Times New Roman"/>
          <w:sz w:val="28"/>
          <w:szCs w:val="28"/>
        </w:rPr>
        <w:br/>
        <w:t>A) Хиву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Китай</w:t>
      </w:r>
      <w:r w:rsidRPr="0078329F">
        <w:rPr>
          <w:rFonts w:ascii="Times New Roman" w:hAnsi="Times New Roman" w:cs="Times New Roman"/>
          <w:sz w:val="28"/>
          <w:szCs w:val="28"/>
        </w:rPr>
        <w:br/>
        <w:t>C) Коканд</w:t>
      </w:r>
      <w:r w:rsidRPr="0078329F">
        <w:rPr>
          <w:rFonts w:ascii="Times New Roman" w:hAnsi="Times New Roman" w:cs="Times New Roman"/>
          <w:sz w:val="28"/>
          <w:szCs w:val="28"/>
        </w:rPr>
        <w:br/>
        <w:t>D) Иран</w:t>
      </w:r>
    </w:p>
    <w:p w14:paraId="665A1E7F" w14:textId="3721D2A3" w:rsidR="005B00E2" w:rsidRPr="006631E4" w:rsidRDefault="005B00E2" w:rsidP="00CD3E53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</w:p>
    <w:p w14:paraId="24785DF9" w14:textId="77777777" w:rsidR="0034007C" w:rsidRPr="00497E8E" w:rsidRDefault="0034007C" w:rsidP="0034007C">
      <w:pPr>
        <w:pStyle w:val="a4"/>
        <w:jc w:val="center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1"/>
    </w:p>
    <w:p w14:paraId="3414FE9B" w14:textId="77777777" w:rsidR="0034007C" w:rsidRPr="0034007C" w:rsidRDefault="0034007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4007C" w:rsidRPr="0034007C" w:rsidSect="006631E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37F6"/>
    <w:multiLevelType w:val="hybridMultilevel"/>
    <w:tmpl w:val="18F837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84522"/>
    <w:multiLevelType w:val="multilevel"/>
    <w:tmpl w:val="EC22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C5A65"/>
    <w:multiLevelType w:val="hybridMultilevel"/>
    <w:tmpl w:val="259C2864"/>
    <w:lvl w:ilvl="0" w:tplc="78F4C974">
      <w:start w:val="14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95031">
    <w:abstractNumId w:val="0"/>
  </w:num>
  <w:num w:numId="2" w16cid:durableId="734745850">
    <w:abstractNumId w:val="1"/>
  </w:num>
  <w:num w:numId="3" w16cid:durableId="22749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55"/>
    <w:rsid w:val="00021DA1"/>
    <w:rsid w:val="000B1C01"/>
    <w:rsid w:val="000B48A7"/>
    <w:rsid w:val="00185216"/>
    <w:rsid w:val="001F5CCE"/>
    <w:rsid w:val="00215A88"/>
    <w:rsid w:val="002A2A21"/>
    <w:rsid w:val="00302FD5"/>
    <w:rsid w:val="0034007C"/>
    <w:rsid w:val="00366763"/>
    <w:rsid w:val="003946D1"/>
    <w:rsid w:val="00410604"/>
    <w:rsid w:val="00456418"/>
    <w:rsid w:val="00491589"/>
    <w:rsid w:val="0053456F"/>
    <w:rsid w:val="00565977"/>
    <w:rsid w:val="00566A76"/>
    <w:rsid w:val="005B00E2"/>
    <w:rsid w:val="005B770D"/>
    <w:rsid w:val="005D63A4"/>
    <w:rsid w:val="005F1F7C"/>
    <w:rsid w:val="006631E4"/>
    <w:rsid w:val="00726D85"/>
    <w:rsid w:val="0078120E"/>
    <w:rsid w:val="007A5D57"/>
    <w:rsid w:val="007D773C"/>
    <w:rsid w:val="00A31538"/>
    <w:rsid w:val="00A96048"/>
    <w:rsid w:val="00AA448C"/>
    <w:rsid w:val="00AC5477"/>
    <w:rsid w:val="00B4439E"/>
    <w:rsid w:val="00B45E62"/>
    <w:rsid w:val="00C46C55"/>
    <w:rsid w:val="00CD3E53"/>
    <w:rsid w:val="00CD42C3"/>
    <w:rsid w:val="00D74158"/>
    <w:rsid w:val="00D75AC7"/>
    <w:rsid w:val="00E61EAA"/>
    <w:rsid w:val="00EE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3113"/>
  <w15:chartTrackingRefBased/>
  <w15:docId w15:val="{1520C6AC-09FA-4DC6-AF9D-F4488E7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0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6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A96048"/>
    <w:pPr>
      <w:spacing w:after="0" w:line="240" w:lineRule="auto"/>
    </w:pPr>
  </w:style>
  <w:style w:type="character" w:styleId="a5">
    <w:name w:val="Emphasis"/>
    <w:basedOn w:val="a0"/>
    <w:uiPriority w:val="20"/>
    <w:qFormat/>
    <w:rsid w:val="0034007C"/>
    <w:rPr>
      <w:i/>
      <w:iCs/>
    </w:rPr>
  </w:style>
  <w:style w:type="paragraph" w:styleId="a6">
    <w:name w:val="List Paragraph"/>
    <w:basedOn w:val="a"/>
    <w:uiPriority w:val="34"/>
    <w:qFormat/>
    <w:rsid w:val="00AA4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47</cp:revision>
  <dcterms:created xsi:type="dcterms:W3CDTF">2025-10-24T19:05:00Z</dcterms:created>
  <dcterms:modified xsi:type="dcterms:W3CDTF">2026-02-22T20:04:00Z</dcterms:modified>
</cp:coreProperties>
</file>