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исторический-релятивизм-и-мировоззрение"/>
    <w:p>
      <w:pPr>
        <w:pStyle w:val="Heading1"/>
      </w:pPr>
      <w:r>
        <w:t xml:space="preserve">Исторический релятивизм и мировоззрение</w:t>
      </w:r>
    </w:p>
    <w:bookmarkStart w:id="20" w:name="X833d4f77779da7a704ee94497e06bb753f9a872"/>
    <w:p>
      <w:pPr>
        <w:pStyle w:val="Heading2"/>
      </w:pPr>
      <w:r>
        <w:t xml:space="preserve">Исторический релятивизм и мировоззрение</w:t>
      </w:r>
    </w:p>
    <w:p>
      <w:pPr>
        <w:pStyle w:val="FirstParagraph"/>
      </w:pPr>
      <w:r>
        <w:t xml:space="preserve">Исторический релятивизм — это понятие, которое относится к представлению о том, что понятия и идеи формируются исключительно в контексте своего времени и культуры. Оно отрицает существование универсальных истин, которые применимы вне времени и пространства.</w:t>
      </w:r>
    </w:p>
    <w:p>
      <w:pPr>
        <w:pStyle w:val="BodyText"/>
      </w:pPr>
      <w:r>
        <w:t xml:space="preserve">Примером этого может служить дебаты о нормах и ценностях. Подход, основанный на историческом релятивизме, утверждает, что моральные нормы и ценности — это продукт конкретного исторического и культурного контекста. Таким образом, они не могут быть абсолютными или универсальными. Это может поставить под вопрос способность философии постигать абсолютные или универсальные истины о морали или этике, поскольку все они могут быть относительными и изменяться в зависимости от контекста.</w:t>
      </w:r>
    </w:p>
    <w:p>
      <w:pPr>
        <w:pStyle w:val="BodyText"/>
      </w:pPr>
      <w:r>
        <w:t xml:space="preserve">Например, что считалось правильным и неправильным в средневековой Европе, может кардинально отличаться от современных представлений об этике и морали. Исторический релятивизм утверждает, что нет одной</w:t>
      </w:r>
      <w:r>
        <w:t xml:space="preserve"> </w:t>
      </w:r>
      <w:r>
        <w:t xml:space="preserve">“</w:t>
      </w:r>
      <w:r>
        <w:t xml:space="preserve">правильной</w:t>
      </w:r>
      <w:r>
        <w:t xml:space="preserve">”</w:t>
      </w:r>
      <w:r>
        <w:t xml:space="preserve"> </w:t>
      </w:r>
      <w:r>
        <w:t xml:space="preserve">системы норм и ценностей, которую можно было бы установить через философский анализ, поскольку все такие системы являются продуктами их конкретного времени и места.</w:t>
      </w:r>
    </w:p>
    <w:p>
      <w:pPr>
        <w:pStyle w:val="BodyText"/>
      </w:pPr>
      <w:r>
        <w:t xml:space="preserve">Это вызывает трудности для философии, которая стремится к обнаружению универсальных истин. Если все относительно и зависит от контекста, то возникает вопрос, существуют ли вообще неизменные истины, доступные для понимания и объяснения философией.</w:t>
      </w:r>
    </w:p>
    <w:p>
      <w:pPr>
        <w:pStyle w:val="BodyText"/>
      </w:pPr>
      <w:r>
        <w:t xml:space="preserve">Мировоззрение — это система основных взглядов, ценностей и убеждений, которые формируют наш способ восприятия и понимания мира. Мировоззрение включает в себя вопросы о природе реальности, о смысле и цели жизни, о моральных и этических нормах, о природе знания и т.д.</w:t>
      </w:r>
    </w:p>
    <w:p>
      <w:pPr>
        <w:pStyle w:val="BodyText"/>
      </w:pPr>
      <w:r>
        <w:t xml:space="preserve">Мировоззрение часто определяется культурными, историческими и личностными факторами, и разные люди или группы могут иметь разные мировоззрения. Например, мировоззрение человека, принадлежащего к религиозной общине, будет существенно отличаться от мировоззрения атеиста или агностика. Аналогично, мировоззрение человека в современном обществе будет отличаться от мировоззрения человека в средневековье.</w:t>
      </w:r>
    </w:p>
    <w:p>
      <w:pPr>
        <w:pStyle w:val="BodyText"/>
      </w:pPr>
      <w:r>
        <w:t xml:space="preserve">Таким образом, когда говорят, что историческое сознание мыслит мировоззрениями, это означает, что оно включает в себя понимание и интерпретацию различных мировоззрений, которые принимались в разные исторические периоды. Это также подразумевает признание того, что наше собственное мировоззрение формируется в контексте нашего времени и места в истории.</w:t>
      </w:r>
    </w:p>
    <w:bookmarkEnd w:id="20"/>
    <w:bookmarkEnd w:id="21"/>
    <w:sectPr w:rsidR="0057298C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5238BB5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752430880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30C81"/>
    <w:pPr>
      <w:ind w:firstLine="340"/>
    </w:pPr>
    <w:rPr>
      <w:sz w:val="28"/>
    </w:rPr>
  </w:style>
  <w:style w:styleId="Heading1" w:type="paragraph">
    <w:name w:val="heading 1"/>
    <w:basedOn w:val="Normal"/>
    <w:next w:val="BodyText"/>
    <w:uiPriority w:val="9"/>
    <w:qFormat/>
    <w:rsid w:val="00DC2B4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DC2B4A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DC2B4A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DC2B4A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DC2B4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DC2B4A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DC2B4A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DC2B4A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DC2B4A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DC2B4A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4B4B22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2023-12-13T08:18:29Z</dcterms:created>
  <dcterms:modified xsi:type="dcterms:W3CDTF">2023-12-13T08:18:29Z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