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C14F19" w14:textId="77777777" w:rsidR="00AD3B6D" w:rsidRDefault="00000000">
      <w:pPr>
        <w:autoSpaceDE w:val="0"/>
        <w:autoSpaceDN w:val="0"/>
        <w:spacing w:before="480" w:after="120"/>
        <w:jc w:val="center"/>
      </w:pPr>
      <w:r>
        <w:rPr>
          <w:b/>
          <w:sz w:val="36"/>
          <w:szCs w:val="36"/>
        </w:rPr>
        <w:t>อุปกรณ์สวมใส่ติดตามสุขภาพและเว็บแอปเช็คคิวผู้ป่วยนอก</w:t>
      </w:r>
      <w:r>
        <w:rPr>
          <w:b/>
          <w:sz w:val="36"/>
          <w:szCs w:val="36"/>
        </w:rPr>
        <w:br/>
        <w:t>WEARABLE HEALTH MONITORING DEVICE AND OUTPATIENT QUEUE CHECK WEB APPLICATION</w:t>
      </w:r>
    </w:p>
    <w:p w14:paraId="2A0436CB" w14:textId="77777777" w:rsidR="00AD3B6D" w:rsidRDefault="00000000">
      <w:pPr>
        <w:autoSpaceDE w:val="0"/>
        <w:autoSpaceDN w:val="0"/>
        <w:spacing w:before="2400" w:after="120"/>
        <w:jc w:val="center"/>
      </w:pPr>
      <w:r>
        <w:rPr>
          <w:b/>
        </w:rPr>
        <w:t>นายปรเมศว์  เดนนิส โฮค อาร์ริงตัน</w:t>
      </w:r>
      <w:r>
        <w:rPr>
          <w:b/>
        </w:rPr>
        <w:br/>
        <w:t>นายธนกร  สุภาวรรณชัย</w:t>
      </w:r>
    </w:p>
    <w:p w14:paraId="7EB6D2DF" w14:textId="52A32AC2" w:rsidR="00AD3B6D" w:rsidRDefault="00000000">
      <w:pPr>
        <w:autoSpaceDE w:val="0"/>
        <w:autoSpaceDN w:val="0"/>
        <w:spacing w:before="2800"/>
        <w:jc w:val="center"/>
      </w:pPr>
      <w:r>
        <w:rPr>
          <w:b/>
        </w:rPr>
        <w:t>ปริญญานิพนธ์นี้เป็นส่วนหนึ่งของการศึกษาตามหลักสูตรปริญญาวิศวกรรมศาสตรบัณฑิต</w:t>
      </w:r>
      <w:r>
        <w:rPr>
          <w:b/>
        </w:rPr>
        <w:br/>
      </w:r>
      <w:proofErr w:type="spellStart"/>
      <w:r>
        <w:rPr>
          <w:b/>
        </w:rPr>
        <w:t>สาขาวิชาวิศวกรรมคอมพิวเตอร์</w:t>
      </w:r>
      <w:proofErr w:type="spellEnd"/>
      <w:r>
        <w:rPr>
          <w:b/>
        </w:rPr>
        <w:br/>
      </w:r>
      <w:proofErr w:type="spellStart"/>
      <w:r>
        <w:rPr>
          <w:b/>
        </w:rPr>
        <w:t>คณะวิศวกรรมศาสตร์</w:t>
      </w:r>
      <w:proofErr w:type="spellEnd"/>
      <w:r>
        <w:rPr>
          <w:b/>
        </w:rPr>
        <w:t xml:space="preserve"> </w:t>
      </w:r>
      <w:proofErr w:type="spellStart"/>
      <w:r>
        <w:rPr>
          <w:b/>
        </w:rPr>
        <w:t>มหาวิทยาลัยเทคโนโลยีราชมงคลอีสาน</w:t>
      </w:r>
      <w:proofErr w:type="spellEnd"/>
      <w:r>
        <w:rPr>
          <w:b/>
        </w:rPr>
        <w:t xml:space="preserve"> </w:t>
      </w:r>
      <w:proofErr w:type="spellStart"/>
      <w:r>
        <w:rPr>
          <w:b/>
        </w:rPr>
        <w:t>วิทยาเขตขอนแก่น</w:t>
      </w:r>
      <w:proofErr w:type="spellEnd"/>
      <w:r>
        <w:rPr>
          <w:b/>
        </w:rPr>
        <w:br/>
      </w:r>
      <w:proofErr w:type="spellStart"/>
      <w:r>
        <w:rPr>
          <w:b/>
        </w:rPr>
        <w:t>ปีการศึกษา</w:t>
      </w:r>
      <w:proofErr w:type="spellEnd"/>
      <w:r>
        <w:rPr>
          <w:b/>
        </w:rPr>
        <w:t xml:space="preserve"> 256</w:t>
      </w:r>
      <w:r w:rsidR="005C033C">
        <w:rPr>
          <w:b/>
        </w:rPr>
        <w:t>8</w:t>
      </w:r>
    </w:p>
    <w:p w14:paraId="46C4C001" w14:textId="77777777" w:rsidR="00AD3B6D" w:rsidRDefault="00000000">
      <w:r>
        <w:br w:type="page"/>
      </w:r>
    </w:p>
    <w:p w14:paraId="0506BE1C" w14:textId="77777777" w:rsidR="00AD3B6D" w:rsidRDefault="00000000">
      <w:pPr>
        <w:autoSpaceDE w:val="0"/>
        <w:autoSpaceDN w:val="0"/>
        <w:spacing w:before="360" w:after="360"/>
        <w:jc w:val="center"/>
      </w:pPr>
      <w:r>
        <w:rPr>
          <w:b/>
          <w:sz w:val="36"/>
          <w:szCs w:val="36"/>
        </w:rPr>
        <w:lastRenderedPageBreak/>
        <w:t>ใบรับรองปริญญานิพนธ์</w:t>
      </w:r>
      <w:r>
        <w:rPr>
          <w:b/>
          <w:sz w:val="36"/>
          <w:szCs w:val="36"/>
        </w:rPr>
        <w:br/>
        <w:t>คณะวิศวกรรมศาสตร์ มหาวิทยาลัยเทคโนโลยีราชมงคลอีสาน วิทยาเขตขอนแก่น</w:t>
      </w:r>
    </w:p>
    <w:p w14:paraId="6EB7E02E" w14:textId="56A86BFD" w:rsidR="00AD3B6D" w:rsidRDefault="00000000" w:rsidP="005C033C">
      <w:pPr>
        <w:autoSpaceDE w:val="0"/>
        <w:autoSpaceDN w:val="0"/>
        <w:spacing w:before="240" w:after="120"/>
        <w:jc w:val="left"/>
      </w:pPr>
      <w:proofErr w:type="spellStart"/>
      <w:r w:rsidRPr="005C033C">
        <w:t>หัวข้อปริญญานิพนธ์</w:t>
      </w:r>
      <w:proofErr w:type="spellEnd"/>
      <w:r w:rsidRPr="005C033C">
        <w:t xml:space="preserve">:  </w:t>
      </w:r>
      <w:proofErr w:type="spellStart"/>
      <w:r w:rsidRPr="005C033C">
        <w:t>อุปกรณ์สวมใส่ติดตามสุขภาพและเว็บแอปเช็คคิวผู้ป่วยนอก</w:t>
      </w:r>
      <w:proofErr w:type="spellEnd"/>
      <w:r w:rsidRPr="005C033C">
        <w:br/>
      </w:r>
      <w:proofErr w:type="spellStart"/>
      <w:r w:rsidRPr="005C033C">
        <w:t>ผู้จัดทำ</w:t>
      </w:r>
      <w:proofErr w:type="spellEnd"/>
      <w:r w:rsidRPr="005C033C">
        <w:t xml:space="preserve">: 1) </w:t>
      </w:r>
      <w:proofErr w:type="spellStart"/>
      <w:r w:rsidRPr="005C033C">
        <w:t>นายปรเมศว์</w:t>
      </w:r>
      <w:proofErr w:type="spellEnd"/>
      <w:r w:rsidRPr="005C033C">
        <w:t xml:space="preserve"> </w:t>
      </w:r>
      <w:proofErr w:type="spellStart"/>
      <w:r w:rsidRPr="005C033C">
        <w:t>เดนนิส</w:t>
      </w:r>
      <w:proofErr w:type="spellEnd"/>
      <w:r w:rsidRPr="005C033C">
        <w:t xml:space="preserve"> </w:t>
      </w:r>
      <w:proofErr w:type="spellStart"/>
      <w:r w:rsidRPr="005C033C">
        <w:t>โฮค</w:t>
      </w:r>
      <w:proofErr w:type="spellEnd"/>
      <w:r w:rsidRPr="005C033C">
        <w:t xml:space="preserve"> </w:t>
      </w:r>
      <w:proofErr w:type="spellStart"/>
      <w:r w:rsidRPr="005C033C">
        <w:t>อาร์ริงตัน</w:t>
      </w:r>
      <w:proofErr w:type="spellEnd"/>
      <w:r w:rsidRPr="005C033C">
        <w:br/>
        <w:t xml:space="preserve">           2) </w:t>
      </w:r>
      <w:proofErr w:type="spellStart"/>
      <w:r w:rsidRPr="005C033C">
        <w:t>นายธนกร</w:t>
      </w:r>
      <w:proofErr w:type="spellEnd"/>
      <w:r w:rsidRPr="005C033C">
        <w:t xml:space="preserve"> </w:t>
      </w:r>
      <w:proofErr w:type="spellStart"/>
      <w:r w:rsidRPr="005C033C">
        <w:t>สุภาวรรณชัย</w:t>
      </w:r>
      <w:proofErr w:type="spellEnd"/>
      <w:r w:rsidRPr="005C033C">
        <w:br/>
      </w:r>
      <w:proofErr w:type="spellStart"/>
      <w:r w:rsidRPr="005C033C">
        <w:t>สาขาวิชา</w:t>
      </w:r>
      <w:proofErr w:type="spellEnd"/>
      <w:r w:rsidRPr="005C033C">
        <w:t xml:space="preserve">: </w:t>
      </w:r>
      <w:proofErr w:type="spellStart"/>
      <w:r w:rsidRPr="005C033C">
        <w:t>วิศวกรรมคอมพิวเตอร์</w:t>
      </w:r>
      <w:proofErr w:type="spellEnd"/>
      <w:r>
        <w:br/>
      </w:r>
      <w:proofErr w:type="spellStart"/>
      <w:proofErr w:type="gramStart"/>
      <w:r>
        <w:t>ประธานที่ปรึกษา:อาจารย์</w:t>
      </w:r>
      <w:proofErr w:type="spellEnd"/>
      <w:proofErr w:type="gramEnd"/>
      <w:r>
        <w:t xml:space="preserve"> </w:t>
      </w:r>
      <w:proofErr w:type="spellStart"/>
      <w:r>
        <w:t>ดร.ปิยะนุช</w:t>
      </w:r>
      <w:proofErr w:type="spellEnd"/>
      <w:r>
        <w:t xml:space="preserve"> </w:t>
      </w:r>
      <w:proofErr w:type="spellStart"/>
      <w:r>
        <w:t>ตั้งกิตติพล</w:t>
      </w:r>
      <w:proofErr w:type="spellEnd"/>
    </w:p>
    <w:p w14:paraId="1F2044C4" w14:textId="77777777" w:rsidR="00AD3B6D" w:rsidRDefault="00000000">
      <w:pPr>
        <w:autoSpaceDE w:val="0"/>
        <w:autoSpaceDN w:val="0"/>
        <w:spacing w:before="240" w:after="240"/>
        <w:jc w:val="center"/>
      </w:pPr>
      <w:r>
        <w:t>ได้รับอนุมัติให้เป็นส่วนหนึ่งของการศึกษาตามหลักสูตรปริญญาวิศวกรรมศาสตรบัณฑิต</w:t>
      </w:r>
    </w:p>
    <w:p w14:paraId="33FAD704" w14:textId="77777777" w:rsidR="00AD3B6D" w:rsidRDefault="00000000">
      <w:pPr>
        <w:autoSpaceDE w:val="0"/>
        <w:autoSpaceDN w:val="0"/>
        <w:spacing w:before="400" w:after="240"/>
        <w:jc w:val="center"/>
      </w:pPr>
      <w:r>
        <w:t>คณะกรรมการสอบปริญญานิพนธ์</w:t>
      </w:r>
      <w:r>
        <w:br/>
      </w:r>
      <w:r>
        <w:br/>
        <w:t>........................................................................... ประธานกรรมการ</w:t>
      </w:r>
      <w:r>
        <w:br/>
        <w:t>(อาจารย์อรินธร เจษฎาเมธาขจร)</w:t>
      </w:r>
      <w:r>
        <w:br/>
      </w:r>
      <w:r>
        <w:br/>
        <w:t>........................................................................... กรรมการ</w:t>
      </w:r>
      <w:r>
        <w:br/>
        <w:t>(อาจารย์ ดร.โยธกา ตั้งตระกูล)</w:t>
      </w:r>
      <w:r>
        <w:br/>
      </w:r>
      <w:r>
        <w:br/>
        <w:t>........................................................................... กรรมการและประธานที่ปรึกษา</w:t>
      </w:r>
      <w:r>
        <w:br/>
        <w:t>(อาจารย์ ดร.ปิยะนุช ตั้งกิตติพล)</w:t>
      </w:r>
    </w:p>
    <w:p w14:paraId="391776B1" w14:textId="77777777" w:rsidR="00AD3B6D" w:rsidRDefault="00000000">
      <w:r>
        <w:br w:type="page"/>
      </w:r>
    </w:p>
    <w:p w14:paraId="54312DA8" w14:textId="77777777" w:rsidR="00AD3B6D" w:rsidRDefault="00000000">
      <w:pPr>
        <w:autoSpaceDE w:val="0"/>
        <w:autoSpaceDN w:val="0"/>
        <w:spacing w:before="360" w:after="120"/>
        <w:jc w:val="center"/>
      </w:pPr>
      <w:r>
        <w:rPr>
          <w:b/>
          <w:sz w:val="36"/>
          <w:szCs w:val="36"/>
        </w:rPr>
        <w:lastRenderedPageBreak/>
        <w:t>บทคัดย่อ</w:t>
      </w:r>
    </w:p>
    <w:p w14:paraId="7DB15933" w14:textId="18E6F515" w:rsidR="00AD3B6D" w:rsidRDefault="00000000" w:rsidP="005C033C">
      <w:pPr>
        <w:autoSpaceDE w:val="0"/>
        <w:autoSpaceDN w:val="0"/>
        <w:spacing w:before="120" w:after="120"/>
        <w:jc w:val="left"/>
      </w:pPr>
      <w:r>
        <w:t>หัวข้อปริญญานิพนธ์:  อุปกรณ์สวมใส่ติดตามสุขภาพและเว็บแอปเช็คคิวผู้ป่วยนอก</w:t>
      </w:r>
      <w:r>
        <w:br/>
      </w:r>
      <w:proofErr w:type="spellStart"/>
      <w:proofErr w:type="gramStart"/>
      <w:r>
        <w:t>ผู้จัดทำ:นายปรเมศว์</w:t>
      </w:r>
      <w:proofErr w:type="spellEnd"/>
      <w:proofErr w:type="gramEnd"/>
      <w:r>
        <w:t xml:space="preserve"> </w:t>
      </w:r>
      <w:proofErr w:type="spellStart"/>
      <w:r>
        <w:t>เดนนิส</w:t>
      </w:r>
      <w:proofErr w:type="spellEnd"/>
      <w:r>
        <w:t xml:space="preserve"> </w:t>
      </w:r>
      <w:proofErr w:type="spellStart"/>
      <w:r>
        <w:t>โฮค</w:t>
      </w:r>
      <w:proofErr w:type="spellEnd"/>
      <w:r>
        <w:t xml:space="preserve"> </w:t>
      </w:r>
      <w:proofErr w:type="spellStart"/>
      <w:r>
        <w:t>อาร์ริงตัน</w:t>
      </w:r>
      <w:proofErr w:type="spellEnd"/>
      <w:r>
        <w:t>, นายธนกร สุภาวรรณชัย</w:t>
      </w:r>
      <w:r>
        <w:br/>
      </w:r>
      <w:proofErr w:type="spellStart"/>
      <w:r>
        <w:t>สาขาวิชา:วิศวกรรมคอมพิวเตอร์</w:t>
      </w:r>
      <w:proofErr w:type="spellEnd"/>
      <w:r>
        <w:br/>
      </w:r>
      <w:proofErr w:type="spellStart"/>
      <w:r>
        <w:t>ปีที่ปริญญานิพนธ์สำเร็จ</w:t>
      </w:r>
      <w:proofErr w:type="spellEnd"/>
      <w:r>
        <w:t xml:space="preserve">: </w:t>
      </w:r>
      <w:proofErr w:type="spellStart"/>
      <w:r>
        <w:t>พ.ศ</w:t>
      </w:r>
      <w:proofErr w:type="spellEnd"/>
      <w:r>
        <w:t>. 2568</w:t>
      </w:r>
      <w:r>
        <w:br/>
        <w:t>ประธานที่ปรึกษา:     อาจารย์ ดร.ปิยะนุช ตั้งกิตติพล</w:t>
      </w:r>
    </w:p>
    <w:p w14:paraId="17B7EB32" w14:textId="77777777" w:rsidR="00AD3B6D" w:rsidRDefault="00000000">
      <w:pPr>
        <w:autoSpaceDE w:val="0"/>
        <w:autoSpaceDN w:val="0"/>
        <w:ind w:firstLine="567"/>
        <w:jc w:val="left"/>
      </w:pPr>
      <w:r>
        <w:t>ระบบการบริหารจัดการสาธารณสุขของแผนกผู้ป่วยนอก (Outpatient Department: OPD) ในปัจจุบันยังคงเผชิญกับปัญหาเชิงโครงสร้างสำคัญ คือ "ช่องว่างระหว่างการรอคอย" (Waiting Gap) ซึ่งเป็นช่วงเวลาที่ผู้ป่วยผ่านจุดคัดกรองเบื้องต้นแล้วแต่ต้องนั่งรอพบแพทย์เป็นเวลานานโดยไม่มีการติดตามสัญญาณชีพอย่างต่อเนื่อง หากผู้ป่วยเกิดภาวะวิกฤตเฉียบพลันขึ้นอย่างกะทันหัน เช่น ภาวะช็อก (Shock Index &gt; 0.9), ภาวะหลอดเลือดสมองตีบเฉียบพลัน หรือภาวะหัวใจหยุดเต้นฉับพลัน การคัดกรองแบบจุดเดียวในตอนเริ่มต้นจะไม่สามารถตรวจพบการเปลี่ยนแปลงที่รวดเร็วนี้ได้ นอกจากนี้ ระบบบัตรคิวในโรงพยาบาลส่วนใหญ่ยังเป็นระบบแบบคงที่ ไม่สามารถปรับเปลี่ยนลำดับการตรวจตามความรุนแรงของอาการที่เปลี่ยนแปลงไปของผู้ป่วยได้</w:t>
      </w:r>
    </w:p>
    <w:p w14:paraId="05C6A5C6" w14:textId="77777777" w:rsidR="00AD3B6D" w:rsidRDefault="00000000">
      <w:pPr>
        <w:autoSpaceDE w:val="0"/>
        <w:autoSpaceDN w:val="0"/>
        <w:ind w:firstLine="567"/>
        <w:jc w:val="left"/>
      </w:pPr>
      <w:r>
        <w:t>โครงงานนี้นำเสนอการพัฒนาระบบ "อุปกรณ์สวมใส่ติดตามสุขภาพและเว็บแอปเช็คคิวผู้ป่วยนอก" (Wearable Health Monitoring Smartwatch and Outpatient Queue Tracking Web Application) โดยอาศัยเทคโนโลยีอินเทอร์เน็ตของสรรพสิ่ง (IoT) และการประมวลผลสัญญาณ ณ จุดกำเนิดข้อมูล ตัวอุปกรณ์ Smartwatch ใช้ไมโครคอนโทรลเลอร์ ESP32-C3 ทำงานร่วมกับเซนเซอร์เชิงแสง PPG (MAX32664 / MAX30102) สำหรับการประเมินอัตราการเต้นของหัวใจ (Heart Rate), ความอิ่มตัวของออกซิเจนในเลือด (SpO2), อุณหภูมิผิวหนัง และแนวโน้มความดันโลหิตแบบไร้ปลอกแขน (Cuffless BP Estimation) ผสานร่วมกับเซนเซอร์วัดความเร่ง 6 แกน MPU-6050 สำหรับการตรวจจับการหกล้มแบบหลายขั้นตอน (Multi-Stage Fall Detection) พร้อมอัลกอริทึม Signal Quality Index (SQI) และ Skin-Contact Detection เพื่อตัดสัญญาณรบกวนจากการเคลื่อนไหว ข้อมูลสัญญาณชีพจะถูกส่งขึ้นระบบคลาวด์ Firebase และแสดงผลบนเว็บแอปพลิเคชัน Next.js แบบเรียลไทม์ เพื่อให้พยาบาลสามารถเฝ้าระวัง จัดลำดับความเร่งด่วนของคิว และรับการแจ้งเตือนฉุกเฉินได้ทันที</w:t>
      </w:r>
    </w:p>
    <w:p w14:paraId="30D250C8" w14:textId="77777777" w:rsidR="00AD3B6D" w:rsidRDefault="00000000">
      <w:pPr>
        <w:autoSpaceDE w:val="0"/>
        <w:autoSpaceDN w:val="0"/>
        <w:ind w:firstLine="567"/>
        <w:jc w:val="left"/>
      </w:pPr>
      <w:r>
        <w:t xml:space="preserve">ผลการทดสอบพบว่าค่าความคลาดเคลื่อนเฉลี่ยในการวัดสัญญาณชีพต่ำกว่า ±3.5% เมื่อเทียบกับเครื่องมือแพทย์มาตรฐาน อัลกอริทึมตรวจจับการหกล้มมีความไวร้อยละ 93.33 และมีอัตราการเตือนหลอกเป็น 0% ในกิจกรรมประจำวัน ระบบส่งข้อมูลมีความหน่วงเฉลี่ย 3.2 </w:t>
      </w:r>
      <w:r>
        <w:lastRenderedPageBreak/>
        <w:t>วินาที พร้อมระบบบันทึกข้อมูลออฟไลน์ และแบตเตอรี่ใช้งานต่อเนื่องได้ 7.5–8.5 ชั่วโมง ช่วยยกระดับความปลอดภัยของผู้ป่วยนอกและเพิ่มประสิทธิภาพการบริหารจัดการคิวของโรงพยาบาลได้อย่างมีนัยสำคัญ</w:t>
      </w:r>
    </w:p>
    <w:p w14:paraId="0F71D6CF" w14:textId="77777777" w:rsidR="00AD3B6D" w:rsidRDefault="00000000">
      <w:pPr>
        <w:autoSpaceDE w:val="0"/>
        <w:autoSpaceDN w:val="0"/>
        <w:spacing w:before="120" w:after="240"/>
      </w:pPr>
      <w:r>
        <w:rPr>
          <w:b/>
        </w:rPr>
        <w:t xml:space="preserve">คำสำคัญ: </w:t>
      </w:r>
      <w:r>
        <w:t>อุปกรณ์สวมใส่, สัญญาณชีพ, การตรวจจับการหกล้ม, อินเทอร์เน็ตของสรรพสิ่ง, ระบบจัดการคิวผู้ป่วยนอก, การแพทย์อัจฉริยะ, ESP32, MAX32664, Next.js</w:t>
      </w:r>
    </w:p>
    <w:p w14:paraId="1D4A87FC" w14:textId="77777777" w:rsidR="00AD3B6D" w:rsidRDefault="00000000">
      <w:r>
        <w:br w:type="page"/>
      </w:r>
    </w:p>
    <w:p w14:paraId="4F4F9EA5" w14:textId="77777777" w:rsidR="00AD3B6D" w:rsidRDefault="00000000">
      <w:pPr>
        <w:autoSpaceDE w:val="0"/>
        <w:autoSpaceDN w:val="0"/>
        <w:spacing w:before="360" w:after="120"/>
        <w:jc w:val="center"/>
      </w:pPr>
      <w:r>
        <w:rPr>
          <w:b/>
          <w:sz w:val="36"/>
          <w:szCs w:val="36"/>
        </w:rPr>
        <w:lastRenderedPageBreak/>
        <w:t>ABSTRACT</w:t>
      </w:r>
    </w:p>
    <w:p w14:paraId="3C860073" w14:textId="19BDD962" w:rsidR="00AD3B6D" w:rsidRDefault="00000000" w:rsidP="00CD552C">
      <w:pPr>
        <w:autoSpaceDE w:val="0"/>
        <w:autoSpaceDN w:val="0"/>
        <w:spacing w:before="120" w:after="120"/>
        <w:jc w:val="left"/>
      </w:pPr>
      <w:r>
        <w:t>Project Title:    Wearable Health Monitoring Device and Outpatient Queue Check Web Application</w:t>
      </w:r>
      <w:r>
        <w:br/>
        <w:t xml:space="preserve">Proposed by:      Mr. Poramate Dennis Hoke Arrington, Mr. </w:t>
      </w:r>
      <w:proofErr w:type="spellStart"/>
      <w:r>
        <w:t>Thanakorn</w:t>
      </w:r>
      <w:proofErr w:type="spellEnd"/>
      <w:r>
        <w:t xml:space="preserve"> </w:t>
      </w:r>
      <w:proofErr w:type="spellStart"/>
      <w:r>
        <w:t>Suphawanchai</w:t>
      </w:r>
      <w:proofErr w:type="spellEnd"/>
      <w:r>
        <w:br/>
      </w:r>
      <w:proofErr w:type="spellStart"/>
      <w:proofErr w:type="gramStart"/>
      <w:r>
        <w:t>Department:Computer</w:t>
      </w:r>
      <w:proofErr w:type="spellEnd"/>
      <w:proofErr w:type="gramEnd"/>
      <w:r w:rsidR="00CD552C">
        <w:t xml:space="preserve"> </w:t>
      </w:r>
      <w:r>
        <w:t>Engineering</w:t>
      </w:r>
      <w:r>
        <w:br/>
        <w:t>Year:             2025</w:t>
      </w:r>
      <w:r>
        <w:br/>
        <w:t>Advisor:          Dr. Piyanuch Tangkittiphon</w:t>
      </w:r>
    </w:p>
    <w:p w14:paraId="7BCC13D1" w14:textId="77777777" w:rsidR="00AD3B6D" w:rsidRDefault="00000000">
      <w:pPr>
        <w:autoSpaceDE w:val="0"/>
        <w:autoSpaceDN w:val="0"/>
        <w:ind w:firstLine="567"/>
        <w:jc w:val="left"/>
      </w:pPr>
      <w:r>
        <w:t>In modern healthcare administration within Outpatient Departments (OPD), a significant structural vulnerability is the "waiting gap"—the unmonitored duration between initial triage and physician consultation. When patients develop occult hemodynamically unstable conditions, such as occult shock (Shock Index &gt; 0.9), acute ischemic stroke, or sudden cardiac arrest, a single static vital sign reading at admission fails to capture rapid physiological deterioration. Furthermore, conventional hospital queue systems operate statically and cannot adapt to fluctuating patient clinical severity.</w:t>
      </w:r>
    </w:p>
    <w:p w14:paraId="5F21232C" w14:textId="77777777" w:rsidR="00AD3B6D" w:rsidRDefault="00000000">
      <w:pPr>
        <w:autoSpaceDE w:val="0"/>
        <w:autoSpaceDN w:val="0"/>
        <w:ind w:firstLine="567"/>
        <w:jc w:val="left"/>
      </w:pPr>
      <w:r>
        <w:t>This project introduces a comprehensive "Wearable Health Monitoring Smartwatch and Outpatient Queue Tracking Web Application" leveraging Internet of Things (IoT) edge computing. The wearable device utilizes an ESP32 microcontroller integrated with optical Photoplethysmography (PPG) sensors (MAX32664 / MAX30102) for continuous Heart Rate (HR), Blood Oxygen Saturation (SpO2), and cuffless Blood Pressure (BP) estimation, complemented by an MPU-6050 6-axis IMU for sequential Multi-stage Fall Detection. Robust Signal Quality Index (SQI) and skin-contact detection filters are embedded to suppress motion artifacts. Telemetry data is transmitted via Wi-Fi to a Firebase cloud database, powering a responsive real-time web dashboard engineered with Next.js and Tailwind CSS.</w:t>
      </w:r>
    </w:p>
    <w:p w14:paraId="154F3EB5" w14:textId="77777777" w:rsidR="00AD3B6D" w:rsidRDefault="00000000">
      <w:pPr>
        <w:autoSpaceDE w:val="0"/>
        <w:autoSpaceDN w:val="0"/>
        <w:ind w:firstLine="567"/>
        <w:jc w:val="left"/>
      </w:pPr>
      <w:r>
        <w:t>Experimental evaluations demonstrate that vital sign measurement errors remain strictly below ±3.5% compared to standard clinical benchmarks. The multi-stage fall detection algorithm successfully discriminates true falls from daily activities with 0% false alarms in non-fall tests. Telemetry exhibits an average latency of 3.2 seconds with automatic offline buffering, and the device operates for 7.5–8.5 hours per charge, mitigating outpatient waiting risks effectively.</w:t>
      </w:r>
    </w:p>
    <w:p w14:paraId="1C255290" w14:textId="77777777" w:rsidR="00AD3B6D" w:rsidRDefault="00000000">
      <w:pPr>
        <w:autoSpaceDE w:val="0"/>
        <w:autoSpaceDN w:val="0"/>
        <w:spacing w:before="120" w:after="240"/>
      </w:pPr>
      <w:r>
        <w:rPr>
          <w:b/>
        </w:rPr>
        <w:lastRenderedPageBreak/>
        <w:t xml:space="preserve">Keywords: </w:t>
      </w:r>
      <w:r>
        <w:t>Wearable Device, Vital Signs Monitoring, Fall Detection, Internet of Things (IoT), Outpatient Queue System, Smart Healthcare, ESP32, MAX32664, Next.js</w:t>
      </w:r>
    </w:p>
    <w:p w14:paraId="5EDD299D" w14:textId="77777777" w:rsidR="00AD3B6D" w:rsidRDefault="00000000">
      <w:r>
        <w:br w:type="page"/>
      </w:r>
    </w:p>
    <w:p w14:paraId="65925AED" w14:textId="77777777" w:rsidR="00AD3B6D" w:rsidRDefault="00000000">
      <w:pPr>
        <w:autoSpaceDE w:val="0"/>
        <w:autoSpaceDN w:val="0"/>
        <w:spacing w:before="360" w:after="360"/>
        <w:jc w:val="center"/>
      </w:pPr>
      <w:r>
        <w:rPr>
          <w:b/>
          <w:sz w:val="36"/>
          <w:szCs w:val="36"/>
        </w:rPr>
        <w:lastRenderedPageBreak/>
        <w:t>กิตติกรรมประกาศ</w:t>
      </w:r>
    </w:p>
    <w:p w14:paraId="3AB72FB5" w14:textId="77777777" w:rsidR="00AD3B6D" w:rsidRDefault="00000000">
      <w:pPr>
        <w:autoSpaceDE w:val="0"/>
        <w:autoSpaceDN w:val="0"/>
        <w:ind w:firstLine="567"/>
        <w:jc w:val="left"/>
      </w:pPr>
      <w:r>
        <w:t>ปริญญานิพนธ์ฉบับนี้สำเร็จลุล่วงไปได้ด้วยความกรุณาและความช่วยเหลืออย่างดียิ่งจากคณาจารย์ประจำสาขาวิชาวิศวกรรมคอมพิวเตอร์ คณะวิศวกรรมศาสตร์ มหาวิทยาลัยเทคโนโลยีราชมงคลอีสาน วิทยาเขตขอนแก่น คณะผู้จัดทำขอกราบขอบพระคุณอาจารย์ ดร.ปิยะนุช ตั้งกิตติพล อาจารย์ที่ปรึกษาปริญญานิพนธ์ ที่ได้ให้คำปรึกษา คำแนะนำอันทรงคุณค่า ตลอดจนชี้แนะแนวทางการแก้ไขปัญหาทางด้านฮาร์ดแวร์ การประมวลผลสัญญาณชีวภาพ และการพัฒนาระบบคลาวด์เว็บแอปพลิเคชันด้วยความเอาใจใส่เสมอมา</w:t>
      </w:r>
    </w:p>
    <w:p w14:paraId="20AE0507" w14:textId="77777777" w:rsidR="00AD3B6D" w:rsidRDefault="00000000">
      <w:pPr>
        <w:autoSpaceDE w:val="0"/>
        <w:autoSpaceDN w:val="0"/>
        <w:ind w:firstLine="567"/>
        <w:jc w:val="left"/>
      </w:pPr>
      <w:r>
        <w:t>ขอขอบคุณอาจารย์อรินธร เจษฎาเมธาขจร ประธานกรรมการสอบปริญญานิพนธ์ และอาจารย์ ดร.โยธกา ตั้งตระกูล กรรมการสอบปริญญานิพนธ์ ที่ได้ให้ข้อเสนอแนะและข้อคิดเห็นเชิงวิชาการเพื่อปรับปรุงโครงงานให้มีความสมบูรณ์ ถูกต้องตามมาตรฐานวิศวกรรม และขอขอบคุณเจ้าหน้าที่ห้องปฏิบัติการที่ได้อำนวยความสะดวกด้านเครื่องมือ อุปกรณ์ทดสอบทางอิเล็กทรอนิกส์ และสถานที่ในการดำเนินงานวิจัย</w:t>
      </w:r>
    </w:p>
    <w:p w14:paraId="4F03A1F4" w14:textId="77777777" w:rsidR="00AD3B6D" w:rsidRDefault="00000000">
      <w:pPr>
        <w:autoSpaceDE w:val="0"/>
        <w:autoSpaceDN w:val="0"/>
        <w:ind w:firstLine="567"/>
        <w:jc w:val="left"/>
      </w:pPr>
      <w:r>
        <w:t>สุดท้ายนี้ คณะผู้จัดทำขอกราบขอบพระคุณบิดา มารดา และครอบครัว ที่ได้ให้การอุปการะ สนับสนุนกำลังใจและทุนการศึกษาตลอดระยะเวลาการศึกษา รวมถึงเพื่อนนักศึกษาทุกคนที่ได้ร่วมแลกเปลี่ยนความรู้และให้ความช่วยเหลือ ประโยชน์และคุณค่าใดๆ อันพึงมีจากปริญญานิพนธ์ฉบับนี้ ขอมอบเป็นกตัญญูกตเวทิตาแด่ผู้มีพระคุณทุกท่าน</w:t>
      </w:r>
    </w:p>
    <w:p w14:paraId="5968E142" w14:textId="77777777" w:rsidR="00AD3B6D" w:rsidRDefault="00000000">
      <w:pPr>
        <w:autoSpaceDE w:val="0"/>
        <w:autoSpaceDN w:val="0"/>
        <w:spacing w:before="480"/>
        <w:jc w:val="right"/>
      </w:pPr>
      <w:r>
        <w:t>นายปรเมศว์  เดนนิส โฮค อาร์ริงตัน</w:t>
      </w:r>
      <w:r>
        <w:br/>
        <w:t>นายธนกร  สุภาวรรณชัย</w:t>
      </w:r>
    </w:p>
    <w:p w14:paraId="27969617" w14:textId="77777777" w:rsidR="00AD3B6D" w:rsidRDefault="00000000">
      <w:r>
        <w:br w:type="page"/>
      </w:r>
    </w:p>
    <w:p w14:paraId="5708C686" w14:textId="77777777" w:rsidR="00AD3B6D" w:rsidRDefault="00000000">
      <w:pPr>
        <w:autoSpaceDE w:val="0"/>
        <w:autoSpaceDN w:val="0"/>
        <w:spacing w:before="360" w:after="120"/>
        <w:jc w:val="center"/>
      </w:pPr>
      <w:r>
        <w:rPr>
          <w:b/>
          <w:sz w:val="36"/>
          <w:szCs w:val="36"/>
        </w:rPr>
        <w:lastRenderedPageBreak/>
        <w:t>สารบัญ</w:t>
      </w:r>
    </w:p>
    <w:p w14:paraId="06B4D82D" w14:textId="2AB5C198" w:rsidR="00AD3B6D" w:rsidRDefault="00000000">
      <w:pPr>
        <w:autoSpaceDE w:val="0"/>
        <w:autoSpaceDN w:val="0"/>
        <w:spacing w:after="20"/>
      </w:pPr>
      <w:r>
        <w:rPr>
          <w:b/>
        </w:rPr>
        <w:t>บทคัดย่อภาษาไทย .............................................</w:t>
      </w:r>
      <w:r w:rsidR="00CD552C">
        <w:rPr>
          <w:b/>
        </w:rPr>
        <w:t>.......................................................................</w:t>
      </w:r>
      <w:r>
        <w:rPr>
          <w:b/>
        </w:rPr>
        <w:t xml:space="preserve"> ง</w:t>
      </w:r>
    </w:p>
    <w:p w14:paraId="62D5F37D" w14:textId="61FDC3A1" w:rsidR="00AD3B6D" w:rsidRDefault="00000000">
      <w:pPr>
        <w:autoSpaceDE w:val="0"/>
        <w:autoSpaceDN w:val="0"/>
        <w:spacing w:after="20"/>
      </w:pPr>
      <w:r>
        <w:t>บทคัดย่อภาษาอังกฤษ (ABSTRACT) .................</w:t>
      </w:r>
      <w:r w:rsidR="00CD552C">
        <w:rPr>
          <w:b/>
        </w:rPr>
        <w:t>...........................................................................</w:t>
      </w:r>
      <w:r>
        <w:t xml:space="preserve"> จ</w:t>
      </w:r>
    </w:p>
    <w:p w14:paraId="44EAE4A4" w14:textId="49A6A29F" w:rsidR="00AD3B6D" w:rsidRDefault="00000000">
      <w:pPr>
        <w:autoSpaceDE w:val="0"/>
        <w:autoSpaceDN w:val="0"/>
        <w:spacing w:after="20"/>
      </w:pPr>
      <w:r>
        <w:rPr>
          <w:b/>
        </w:rPr>
        <w:t>กิตติกรรมประกาศ ............................................</w:t>
      </w:r>
      <w:r w:rsidR="00CD552C">
        <w:rPr>
          <w:b/>
        </w:rPr>
        <w:t>........................................................................</w:t>
      </w:r>
      <w:r>
        <w:rPr>
          <w:b/>
        </w:rPr>
        <w:t>. ฉ</w:t>
      </w:r>
    </w:p>
    <w:p w14:paraId="02524671" w14:textId="5D49966C" w:rsidR="00AD3B6D" w:rsidRDefault="00000000">
      <w:pPr>
        <w:autoSpaceDE w:val="0"/>
        <w:autoSpaceDN w:val="0"/>
        <w:spacing w:after="20"/>
      </w:pPr>
      <w:r>
        <w:rPr>
          <w:b/>
        </w:rPr>
        <w:t>สารบัญ ...............................................................</w:t>
      </w:r>
      <w:r w:rsidR="00CD552C">
        <w:rPr>
          <w:b/>
        </w:rPr>
        <w:t>.......................................................................</w:t>
      </w:r>
      <w:r>
        <w:rPr>
          <w:b/>
        </w:rPr>
        <w:t>ช</w:t>
      </w:r>
    </w:p>
    <w:p w14:paraId="29650EE1" w14:textId="77777777" w:rsidR="00AD3B6D" w:rsidRDefault="00000000">
      <w:pPr>
        <w:autoSpaceDE w:val="0"/>
        <w:autoSpaceDN w:val="0"/>
        <w:spacing w:after="20"/>
      </w:pPr>
      <w:r>
        <w:t>สารบัญตาราง ..................................................... ฌ</w:t>
      </w:r>
    </w:p>
    <w:p w14:paraId="24F89F90" w14:textId="77777777" w:rsidR="00AD3B6D" w:rsidRDefault="00000000">
      <w:pPr>
        <w:autoSpaceDE w:val="0"/>
        <w:autoSpaceDN w:val="0"/>
        <w:spacing w:after="20"/>
      </w:pPr>
      <w:r>
        <w:t>สารบัญรูป ......................................................... ญ</w:t>
      </w:r>
    </w:p>
    <w:p w14:paraId="710E2F47" w14:textId="77777777" w:rsidR="00AD3B6D" w:rsidRDefault="00000000">
      <w:pPr>
        <w:autoSpaceDE w:val="0"/>
        <w:autoSpaceDN w:val="0"/>
        <w:spacing w:after="20"/>
      </w:pPr>
      <w:r>
        <w:t>คำอธิบายสัญลักษณ์และคำย่อ ......................... ฎ</w:t>
      </w:r>
    </w:p>
    <w:p w14:paraId="48389A13" w14:textId="77777777" w:rsidR="00AD3B6D" w:rsidRDefault="00000000">
      <w:pPr>
        <w:autoSpaceDE w:val="0"/>
        <w:autoSpaceDN w:val="0"/>
        <w:spacing w:after="20"/>
      </w:pPr>
      <w:r>
        <w:rPr>
          <w:b/>
        </w:rPr>
        <w:t>บทที่ 1 บทนำ ................................................... 1</w:t>
      </w:r>
    </w:p>
    <w:p w14:paraId="3E7B984E" w14:textId="77777777" w:rsidR="00AD3B6D" w:rsidRDefault="00000000">
      <w:pPr>
        <w:autoSpaceDE w:val="0"/>
        <w:autoSpaceDN w:val="0"/>
        <w:spacing w:after="20"/>
      </w:pPr>
      <w:r>
        <w:t xml:space="preserve">       1.1 ความเป็นมาและความสำคัญของปัญหา ..... 1</w:t>
      </w:r>
    </w:p>
    <w:p w14:paraId="268EB42A" w14:textId="77777777" w:rsidR="00AD3B6D" w:rsidRDefault="00000000">
      <w:pPr>
        <w:autoSpaceDE w:val="0"/>
        <w:autoSpaceDN w:val="0"/>
        <w:spacing w:after="20"/>
      </w:pPr>
      <w:r>
        <w:t xml:space="preserve">       1.2 วัตถุประสงค์ของโครงงาน ......... 3</w:t>
      </w:r>
    </w:p>
    <w:p w14:paraId="4BA28234" w14:textId="77777777" w:rsidR="00AD3B6D" w:rsidRDefault="00000000">
      <w:pPr>
        <w:autoSpaceDE w:val="0"/>
        <w:autoSpaceDN w:val="0"/>
        <w:spacing w:after="20"/>
      </w:pPr>
      <w:r>
        <w:t xml:space="preserve">       1.3 สมมติฐานและแนวคิดการแก้ปัญหา ..... 3</w:t>
      </w:r>
    </w:p>
    <w:p w14:paraId="3469E1A7" w14:textId="77777777" w:rsidR="00AD3B6D" w:rsidRDefault="00000000">
      <w:pPr>
        <w:autoSpaceDE w:val="0"/>
        <w:autoSpaceDN w:val="0"/>
        <w:spacing w:after="20"/>
      </w:pPr>
      <w:r>
        <w:t xml:space="preserve">       1.4 ขอบเขตของโครงงาน ..................... 4</w:t>
      </w:r>
    </w:p>
    <w:p w14:paraId="5D02988F" w14:textId="77777777" w:rsidR="00AD3B6D" w:rsidRDefault="00000000">
      <w:pPr>
        <w:autoSpaceDE w:val="0"/>
        <w:autoSpaceDN w:val="0"/>
        <w:spacing w:after="20"/>
      </w:pPr>
      <w:r>
        <w:t xml:space="preserve">       1.5 ข้อจำกัดของโครงงาน ................. 6</w:t>
      </w:r>
    </w:p>
    <w:p w14:paraId="47A39E6F" w14:textId="77777777" w:rsidR="00AD3B6D" w:rsidRDefault="00000000">
      <w:pPr>
        <w:autoSpaceDE w:val="0"/>
        <w:autoSpaceDN w:val="0"/>
        <w:spacing w:after="20"/>
      </w:pPr>
      <w:r>
        <w:t xml:space="preserve">       1.6 ประโยชน์ที่คาดว่าจะได้รับ ..... 6</w:t>
      </w:r>
    </w:p>
    <w:p w14:paraId="6B01E528" w14:textId="77777777" w:rsidR="00AD3B6D" w:rsidRDefault="00000000">
      <w:pPr>
        <w:autoSpaceDE w:val="0"/>
        <w:autoSpaceDN w:val="0"/>
        <w:spacing w:after="20"/>
      </w:pPr>
      <w:r>
        <w:rPr>
          <w:b/>
        </w:rPr>
        <w:t>บทที่ 2 ทฤษฎีและงานวิจัยที่เกี่ยวข้อง ..... 8</w:t>
      </w:r>
    </w:p>
    <w:p w14:paraId="42C131C2" w14:textId="77777777" w:rsidR="00AD3B6D" w:rsidRDefault="00000000">
      <w:pPr>
        <w:autoSpaceDE w:val="0"/>
        <w:autoSpaceDN w:val="0"/>
        <w:spacing w:after="20"/>
      </w:pPr>
      <w:r>
        <w:t xml:space="preserve">       2.1 สัญญาณชีพและการคัดกรองผู้ป่วยนอก (Vital Signs &amp; OPD Triage) ..... 8</w:t>
      </w:r>
    </w:p>
    <w:p w14:paraId="089EADA1" w14:textId="77777777" w:rsidR="00AD3B6D" w:rsidRDefault="00000000">
      <w:pPr>
        <w:autoSpaceDE w:val="0"/>
        <w:autoSpaceDN w:val="0"/>
        <w:spacing w:after="20"/>
      </w:pPr>
      <w:r>
        <w:t xml:space="preserve">       2.2 ทฤษฎีเซนเซอร์เชิงแสงโฟโตพลีทิสโมกราฟฟี (Photoplethysmography: PPG) ..... 11</w:t>
      </w:r>
    </w:p>
    <w:p w14:paraId="4A77BE46" w14:textId="77777777" w:rsidR="00AD3B6D" w:rsidRDefault="00000000">
      <w:pPr>
        <w:autoSpaceDE w:val="0"/>
        <w:autoSpaceDN w:val="0"/>
        <w:spacing w:after="20"/>
      </w:pPr>
      <w:r>
        <w:t xml:space="preserve">       2.3 ความท้าทายของเซนเซอร์ Optical บริเวณข้อมือและการแก้ปัญหา ..... 14</w:t>
      </w:r>
    </w:p>
    <w:p w14:paraId="6ECB5387" w14:textId="77777777" w:rsidR="00AD3B6D" w:rsidRDefault="00000000">
      <w:pPr>
        <w:autoSpaceDE w:val="0"/>
        <w:autoSpaceDN w:val="0"/>
        <w:spacing w:after="20"/>
      </w:pPr>
      <w:r>
        <w:t xml:space="preserve">       2.4 ทฤษฎีการตรวจจับการหกล้ม (Multi-Stage Fall Detection Algorithms) ..... 16</w:t>
      </w:r>
    </w:p>
    <w:p w14:paraId="0950428E" w14:textId="77777777" w:rsidR="00AD3B6D" w:rsidRDefault="00000000">
      <w:pPr>
        <w:autoSpaceDE w:val="0"/>
        <w:autoSpaceDN w:val="0"/>
        <w:spacing w:after="20"/>
      </w:pPr>
      <w:r>
        <w:t xml:space="preserve">       2.5 งานวิจัยและเอกสารที่เกี่ยวข้อง ..... 19</w:t>
      </w:r>
    </w:p>
    <w:p w14:paraId="6715F343" w14:textId="77777777" w:rsidR="00AD3B6D" w:rsidRDefault="00000000">
      <w:pPr>
        <w:autoSpaceDE w:val="0"/>
        <w:autoSpaceDN w:val="0"/>
        <w:spacing w:after="20"/>
      </w:pPr>
      <w:r>
        <w:rPr>
          <w:b/>
        </w:rPr>
        <w:t>บทที่ 3 วิธีดำเนินงาน ................................. 23</w:t>
      </w:r>
    </w:p>
    <w:p w14:paraId="50223B96" w14:textId="77777777" w:rsidR="00AD3B6D" w:rsidRDefault="00000000">
      <w:pPr>
        <w:autoSpaceDE w:val="0"/>
        <w:autoSpaceDN w:val="0"/>
        <w:spacing w:after="20"/>
      </w:pPr>
      <w:r>
        <w:t xml:space="preserve">       3.1 ขั้นตอนการดำเนินงานโดยรวม (Overall Methodology) ..... 23</w:t>
      </w:r>
    </w:p>
    <w:p w14:paraId="4C54D90F" w14:textId="77777777" w:rsidR="00AD3B6D" w:rsidRDefault="00000000">
      <w:pPr>
        <w:autoSpaceDE w:val="0"/>
        <w:autoSpaceDN w:val="0"/>
        <w:spacing w:after="20"/>
      </w:pPr>
      <w:r>
        <w:t xml:space="preserve">       3.2 การวิเคราะห์ความต้องการและการออกแบบสถาปัตยกรรมระบบ ..... 24</w:t>
      </w:r>
    </w:p>
    <w:p w14:paraId="6E18000B" w14:textId="77777777" w:rsidR="00AD3B6D" w:rsidRDefault="00000000">
      <w:pPr>
        <w:autoSpaceDE w:val="0"/>
        <w:autoSpaceDN w:val="0"/>
        <w:spacing w:after="20"/>
      </w:pPr>
      <w:r>
        <w:t xml:space="preserve">       3.3 การออกแบบและพัฒนาฮาร์ดแวร์อุปกรณ์สวมใส่ Smartwatch ..... 26</w:t>
      </w:r>
    </w:p>
    <w:p w14:paraId="29C69FE8" w14:textId="77777777" w:rsidR="00AD3B6D" w:rsidRDefault="00000000">
      <w:pPr>
        <w:autoSpaceDE w:val="0"/>
        <w:autoSpaceDN w:val="0"/>
        <w:spacing w:after="20"/>
      </w:pPr>
      <w:r>
        <w:t xml:space="preserve">       3.4 การพัฒนาเฟิร์มแวร์ระบบสมองกลฝังตัวบน ESP32-C3 ..... 31</w:t>
      </w:r>
    </w:p>
    <w:p w14:paraId="43F14F23" w14:textId="77777777" w:rsidR="00AD3B6D" w:rsidRDefault="00000000">
      <w:pPr>
        <w:autoSpaceDE w:val="0"/>
        <w:autoSpaceDN w:val="0"/>
        <w:spacing w:after="20"/>
      </w:pPr>
      <w:r>
        <w:t xml:space="preserve">       3.5 การพัฒนาเว็บแอปพลิเคชันจัดการคิวและแดชบอร์ด (Web Application) ..... 35</w:t>
      </w:r>
    </w:p>
    <w:p w14:paraId="1B75D2F9" w14:textId="77777777" w:rsidR="00AD3B6D" w:rsidRDefault="00000000">
      <w:pPr>
        <w:autoSpaceDE w:val="0"/>
        <w:autoSpaceDN w:val="0"/>
        <w:spacing w:after="20"/>
      </w:pPr>
      <w:r>
        <w:t xml:space="preserve">       3.6 ระเบียบวิธีการทดสอบและประเมินประสิทธิภาพระบบ ..... 38</w:t>
      </w:r>
    </w:p>
    <w:p w14:paraId="122B6B75" w14:textId="77777777" w:rsidR="00AD3B6D" w:rsidRDefault="00000000">
      <w:pPr>
        <w:autoSpaceDE w:val="0"/>
        <w:autoSpaceDN w:val="0"/>
        <w:spacing w:after="20"/>
      </w:pPr>
      <w:r>
        <w:rPr>
          <w:b/>
        </w:rPr>
        <w:t>บทที่ 4 ผลการทดลองและการวิเคราะห์ผล ..... 41</w:t>
      </w:r>
    </w:p>
    <w:p w14:paraId="26C6288B" w14:textId="77777777" w:rsidR="00AD3B6D" w:rsidRDefault="00000000">
      <w:pPr>
        <w:autoSpaceDE w:val="0"/>
        <w:autoSpaceDN w:val="0"/>
        <w:spacing w:after="20"/>
      </w:pPr>
      <w:r>
        <w:t xml:space="preserve">       4.1 ผลการทดสอบด้านฮาร์ดแวร์และการใช้พลังงาน ..... 41</w:t>
      </w:r>
    </w:p>
    <w:p w14:paraId="1B0E2973" w14:textId="77777777" w:rsidR="00AD3B6D" w:rsidRDefault="00000000">
      <w:pPr>
        <w:autoSpaceDE w:val="0"/>
        <w:autoSpaceDN w:val="0"/>
        <w:spacing w:after="20"/>
      </w:pPr>
      <w:r>
        <w:t xml:space="preserve">       4.2 ผลการทดสอบความแม่นยำของเซนเซอร์วัดสัญญาณชีพ ..... 42</w:t>
      </w:r>
    </w:p>
    <w:p w14:paraId="0958E929" w14:textId="77777777" w:rsidR="00AD3B6D" w:rsidRDefault="00000000">
      <w:pPr>
        <w:autoSpaceDE w:val="0"/>
        <w:autoSpaceDN w:val="0"/>
        <w:spacing w:after="20"/>
      </w:pPr>
      <w:r>
        <w:lastRenderedPageBreak/>
        <w:t xml:space="preserve">       4.3 ผลการทดสอบอัลกอริทึมการตรวจจับการหกล้มและการลด False Positives ..... 44</w:t>
      </w:r>
    </w:p>
    <w:p w14:paraId="32F58F34" w14:textId="77777777" w:rsidR="00AD3B6D" w:rsidRDefault="00000000">
      <w:pPr>
        <w:autoSpaceDE w:val="0"/>
        <w:autoSpaceDN w:val="0"/>
        <w:spacing w:after="20"/>
      </w:pPr>
      <w:r>
        <w:t xml:space="preserve">       4.4 ผลการทดสอบการเชื่อมต่อเครือข่าย ความหน่วง และกลไกสำรองข้อมูล ..... 46</w:t>
      </w:r>
    </w:p>
    <w:p w14:paraId="11839868" w14:textId="77777777" w:rsidR="00AD3B6D" w:rsidRDefault="00000000">
      <w:pPr>
        <w:autoSpaceDE w:val="0"/>
        <w:autoSpaceDN w:val="0"/>
        <w:spacing w:after="20"/>
      </w:pPr>
      <w:r>
        <w:t xml:space="preserve">       4.5 ผลการทดสอบระบบแดชบอร์ดและการจัดการคิว ..... 47</w:t>
      </w:r>
    </w:p>
    <w:p w14:paraId="007A9172" w14:textId="77777777" w:rsidR="00AD3B6D" w:rsidRDefault="00000000">
      <w:pPr>
        <w:autoSpaceDE w:val="0"/>
        <w:autoSpaceDN w:val="0"/>
        <w:spacing w:after="20"/>
      </w:pPr>
      <w:r>
        <w:rPr>
          <w:b/>
        </w:rPr>
        <w:t>บทที่ 5 สรุปผล อภิปรายผล และข้อเสนอแนะ ..... 49</w:t>
      </w:r>
    </w:p>
    <w:p w14:paraId="792A76B6" w14:textId="77777777" w:rsidR="00AD3B6D" w:rsidRDefault="00000000">
      <w:pPr>
        <w:autoSpaceDE w:val="0"/>
        <w:autoSpaceDN w:val="0"/>
        <w:spacing w:after="20"/>
      </w:pPr>
      <w:r>
        <w:t xml:space="preserve">       5.1 สรุปผลการดำเนินงาน ................. 49</w:t>
      </w:r>
    </w:p>
    <w:p w14:paraId="6D191C13" w14:textId="77777777" w:rsidR="00AD3B6D" w:rsidRDefault="00000000">
      <w:pPr>
        <w:autoSpaceDE w:val="0"/>
        <w:autoSpaceDN w:val="0"/>
        <w:spacing w:after="20"/>
      </w:pPr>
      <w:r>
        <w:t xml:space="preserve">       5.2 อภิปรายผลการทดลองและ Trade-offs ในการออกแบบ ..... 50</w:t>
      </w:r>
    </w:p>
    <w:p w14:paraId="7757094C" w14:textId="77777777" w:rsidR="00AD3B6D" w:rsidRDefault="00000000">
      <w:pPr>
        <w:autoSpaceDE w:val="0"/>
        <w:autoSpaceDN w:val="0"/>
        <w:spacing w:after="20"/>
      </w:pPr>
      <w:r>
        <w:t xml:space="preserve">       5.3 ข้อจำกัดของโครงงาน ................. 52</w:t>
      </w:r>
    </w:p>
    <w:p w14:paraId="610CA750" w14:textId="77777777" w:rsidR="00AD3B6D" w:rsidRDefault="00000000">
      <w:pPr>
        <w:autoSpaceDE w:val="0"/>
        <w:autoSpaceDN w:val="0"/>
        <w:spacing w:after="20"/>
      </w:pPr>
      <w:r>
        <w:t xml:space="preserve">       5.4 ข้อเสนอแนะและแนวทางการพัฒนาต่อยอด ..... 52</w:t>
      </w:r>
    </w:p>
    <w:p w14:paraId="3D7B87E5" w14:textId="77777777" w:rsidR="00AD3B6D" w:rsidRDefault="00000000">
      <w:pPr>
        <w:autoSpaceDE w:val="0"/>
        <w:autoSpaceDN w:val="0"/>
        <w:spacing w:after="20"/>
      </w:pPr>
      <w:r>
        <w:rPr>
          <w:b/>
        </w:rPr>
        <w:t>บรรณานุกรม ....................................................... 54</w:t>
      </w:r>
    </w:p>
    <w:p w14:paraId="4719423E" w14:textId="77777777" w:rsidR="00AD3B6D" w:rsidRDefault="00000000">
      <w:pPr>
        <w:autoSpaceDE w:val="0"/>
        <w:autoSpaceDN w:val="0"/>
        <w:spacing w:after="20"/>
      </w:pPr>
      <w:r>
        <w:rPr>
          <w:b/>
        </w:rPr>
        <w:t>ภาคผนวก ............................................................. 58</w:t>
      </w:r>
    </w:p>
    <w:p w14:paraId="2F0F2D80" w14:textId="77777777" w:rsidR="00AD3B6D" w:rsidRDefault="00000000">
      <w:pPr>
        <w:autoSpaceDE w:val="0"/>
        <w:autoSpaceDN w:val="0"/>
        <w:spacing w:after="20"/>
      </w:pPr>
      <w:r>
        <w:t xml:space="preserve">       ภาคผนวก ก: ผังวงจรและการต่อสายสัญญาณ (Schematic &amp; Wiring) ..... 59</w:t>
      </w:r>
    </w:p>
    <w:p w14:paraId="74514D55" w14:textId="77777777" w:rsidR="00AD3B6D" w:rsidRDefault="00000000">
      <w:pPr>
        <w:autoSpaceDE w:val="0"/>
        <w:autoSpaceDN w:val="0"/>
        <w:spacing w:after="20"/>
      </w:pPr>
      <w:r>
        <w:t xml:space="preserve">       ภาคผนวก ข: โครงสร้างซอร์สโค้ดและไลบรารีที่ใช้งาน ..... 62</w:t>
      </w:r>
    </w:p>
    <w:p w14:paraId="6E109ACE" w14:textId="77777777" w:rsidR="00AD3B6D" w:rsidRDefault="00000000">
      <w:pPr>
        <w:autoSpaceDE w:val="0"/>
        <w:autoSpaceDN w:val="0"/>
        <w:spacing w:after="20"/>
      </w:pPr>
      <w:r>
        <w:t xml:space="preserve">       ภาคผนวก ค: คู่มือการใช้งานระบบ Smartwatch และ Web Dashboard ..... 65</w:t>
      </w:r>
    </w:p>
    <w:p w14:paraId="0E0FC474" w14:textId="77777777" w:rsidR="00AD3B6D" w:rsidRDefault="00000000">
      <w:pPr>
        <w:autoSpaceDE w:val="0"/>
        <w:autoSpaceDN w:val="0"/>
        <w:spacing w:after="20"/>
      </w:pPr>
      <w:r>
        <w:rPr>
          <w:b/>
        </w:rPr>
        <w:t>ประวัติผู้เขียน ............................................. 68</w:t>
      </w:r>
    </w:p>
    <w:p w14:paraId="0DF0541C" w14:textId="77777777" w:rsidR="00AD3B6D" w:rsidRDefault="00000000">
      <w:r>
        <w:br w:type="page"/>
      </w:r>
    </w:p>
    <w:p w14:paraId="57D771F7" w14:textId="77777777" w:rsidR="00AD3B6D" w:rsidRDefault="00000000">
      <w:pPr>
        <w:autoSpaceDE w:val="0"/>
        <w:autoSpaceDN w:val="0"/>
        <w:spacing w:before="360" w:after="120"/>
        <w:jc w:val="center"/>
      </w:pPr>
      <w:r>
        <w:rPr>
          <w:b/>
          <w:sz w:val="36"/>
          <w:szCs w:val="36"/>
        </w:rPr>
        <w:lastRenderedPageBreak/>
        <w:t>สารบัญตาราง</w:t>
      </w:r>
    </w:p>
    <w:p w14:paraId="7F3BE89E" w14:textId="77777777" w:rsidR="00AD3B6D" w:rsidRDefault="00000000">
      <w:pPr>
        <w:autoSpaceDE w:val="0"/>
        <w:autoSpaceDN w:val="0"/>
        <w:spacing w:after="40"/>
      </w:pPr>
      <w:r>
        <w:t>ตารางที่ 2.1 เกณฑ์ค่ามาตรฐานสัญญาณชีพและระดับภาวะวิกฤตทางการแพทย์ ..... 10</w:t>
      </w:r>
    </w:p>
    <w:p w14:paraId="3857F813" w14:textId="77777777" w:rsidR="00AD3B6D" w:rsidRDefault="00000000">
      <w:pPr>
        <w:autoSpaceDE w:val="0"/>
        <w:autoSpaceDN w:val="0"/>
        <w:spacing w:after="40"/>
      </w:pPr>
      <w:r>
        <w:t>ตารางที่ 2.2 การเปรียบเทียบคุณสมบัติของเซนเซอร์ PPG และชิปประมวลผล ..... 13</w:t>
      </w:r>
    </w:p>
    <w:p w14:paraId="21D4C25A" w14:textId="77777777" w:rsidR="00AD3B6D" w:rsidRDefault="00000000">
      <w:pPr>
        <w:autoSpaceDE w:val="0"/>
        <w:autoSpaceDN w:val="0"/>
        <w:spacing w:after="40"/>
      </w:pPr>
      <w:r>
        <w:t>ตารางที่ 3.1 การเชื่อมต่อพินระหว่าง ESP32-C3 กับโมดูลเซนเซอร์และอุปกรณ์ต่อพ่วง ..... 28</w:t>
      </w:r>
    </w:p>
    <w:p w14:paraId="7A30BB2D" w14:textId="77777777" w:rsidR="00AD3B6D" w:rsidRDefault="00000000">
      <w:pPr>
        <w:autoSpaceDE w:val="0"/>
        <w:autoSpaceDN w:val="0"/>
        <w:spacing w:after="40"/>
      </w:pPr>
      <w:r>
        <w:t>ตารางที่ 4.1 ผลการเปรียบเทียบความแม่นยำของเซนเซอร์ Smartwatch กับเครื่องมือมาตรฐาน ..... 43</w:t>
      </w:r>
    </w:p>
    <w:p w14:paraId="3A89AE4D" w14:textId="77777777" w:rsidR="00AD3B6D" w:rsidRDefault="00000000">
      <w:pPr>
        <w:autoSpaceDE w:val="0"/>
        <w:autoSpaceDN w:val="0"/>
        <w:spacing w:after="40"/>
      </w:pPr>
      <w:r>
        <w:t>ตารางที่ 4.2 ผลการทดสอบประสิทธิภาพการตรวจจับการหกล้มและการจำแนกกิจกรรมประจำวัน ..... 45</w:t>
      </w:r>
    </w:p>
    <w:p w14:paraId="4EF08AAD" w14:textId="77777777" w:rsidR="00AD3B6D" w:rsidRDefault="00000000">
      <w:r>
        <w:br w:type="page"/>
      </w:r>
    </w:p>
    <w:p w14:paraId="7D04EC5B" w14:textId="77777777" w:rsidR="00AD3B6D" w:rsidRDefault="00000000">
      <w:pPr>
        <w:autoSpaceDE w:val="0"/>
        <w:autoSpaceDN w:val="0"/>
        <w:spacing w:before="360" w:after="120"/>
        <w:jc w:val="center"/>
      </w:pPr>
      <w:r>
        <w:rPr>
          <w:b/>
          <w:sz w:val="36"/>
          <w:szCs w:val="36"/>
        </w:rPr>
        <w:lastRenderedPageBreak/>
        <w:t>สารบัญรูป</w:t>
      </w:r>
    </w:p>
    <w:p w14:paraId="40EC5346" w14:textId="77777777" w:rsidR="00AD3B6D" w:rsidRDefault="00000000">
      <w:pPr>
        <w:autoSpaceDE w:val="0"/>
        <w:autoSpaceDN w:val="0"/>
        <w:spacing w:after="40"/>
      </w:pPr>
      <w:r>
        <w:t>รูปที่ 3.1 แผนภาพ Use Case Diagram และสถาปัตยกรรมระบบรวม ..... 25</w:t>
      </w:r>
    </w:p>
    <w:p w14:paraId="454373C7" w14:textId="77777777" w:rsidR="00AD3B6D" w:rsidRDefault="00000000">
      <w:pPr>
        <w:autoSpaceDE w:val="0"/>
        <w:autoSpaceDN w:val="0"/>
        <w:spacing w:after="40"/>
      </w:pPr>
      <w:r>
        <w:t>รูปที่ 3.2 โมเดล 3D CAD ตัวเรือนนาฬิกา Smartwatch (SmartWatchV13 Comparison) ..... 27</w:t>
      </w:r>
    </w:p>
    <w:p w14:paraId="47BD80D8" w14:textId="77777777" w:rsidR="00AD3B6D" w:rsidRDefault="00000000">
      <w:pPr>
        <w:autoSpaceDE w:val="0"/>
        <w:autoSpaceDN w:val="0"/>
        <w:spacing w:after="40"/>
      </w:pPr>
      <w:r>
        <w:t>รูปที่ 3.3 ผังการทำงานของเฟิร์มแวร์ฮาร์ดแวร์บน ESP32-C3 (Hardware Flowchart) ..... 33</w:t>
      </w:r>
    </w:p>
    <w:p w14:paraId="4C04B95B" w14:textId="77777777" w:rsidR="00AD3B6D" w:rsidRDefault="00000000">
      <w:pPr>
        <w:autoSpaceDE w:val="0"/>
        <w:autoSpaceDN w:val="0"/>
        <w:spacing w:after="40"/>
      </w:pPr>
      <w:r>
        <w:t>รูปที่ 3.4 ผังการทำงานของระบบคลาวด์และเว็บแดชบอร์ด (Software Flowchart) ..... 37</w:t>
      </w:r>
    </w:p>
    <w:p w14:paraId="6C47BE8F" w14:textId="77777777" w:rsidR="00AD3B6D" w:rsidRDefault="00000000">
      <w:pPr>
        <w:autoSpaceDE w:val="0"/>
        <w:autoSpaceDN w:val="0"/>
        <w:spacing w:after="40"/>
      </w:pPr>
      <w:r>
        <w:t>รูปที่ ก.1 ผังวงจรอิเล็กทรอนิกส์และวงจรชาร์จแบตเตอรี่ Smartwatch (หน้าที่ 1) ..... 60</w:t>
      </w:r>
    </w:p>
    <w:p w14:paraId="17666060" w14:textId="77777777" w:rsidR="00AD3B6D" w:rsidRDefault="00000000">
      <w:pPr>
        <w:autoSpaceDE w:val="0"/>
        <w:autoSpaceDN w:val="0"/>
        <w:spacing w:after="40"/>
      </w:pPr>
      <w:r>
        <w:t>รูปที่ ก.2 ผังวงจรการเชื่อมต่อเซนเซอร์ MAX32664 และ MPU-6050 (หน้าที่ 2) ..... 61</w:t>
      </w:r>
    </w:p>
    <w:p w14:paraId="4D8BF00E" w14:textId="77777777" w:rsidR="00AD3B6D" w:rsidRDefault="00000000">
      <w:r>
        <w:br w:type="page"/>
      </w:r>
    </w:p>
    <w:p w14:paraId="0C85373C" w14:textId="77777777" w:rsidR="00AD3B6D" w:rsidRDefault="00000000">
      <w:pPr>
        <w:autoSpaceDE w:val="0"/>
        <w:autoSpaceDN w:val="0"/>
        <w:spacing w:before="360" w:after="240"/>
        <w:jc w:val="center"/>
      </w:pPr>
      <w:r>
        <w:rPr>
          <w:b/>
          <w:sz w:val="36"/>
          <w:szCs w:val="36"/>
        </w:rPr>
        <w:lastRenderedPageBreak/>
        <w:t>คำอธิบายสัญลักษณ์และคำย่อ</w:t>
      </w:r>
    </w:p>
    <w:p w14:paraId="6DA4ACB8" w14:textId="77777777" w:rsidR="00AD3B6D" w:rsidRDefault="00000000">
      <w:pPr>
        <w:autoSpaceDE w:val="0"/>
        <w:autoSpaceDN w:val="0"/>
        <w:spacing w:after="40"/>
      </w:pPr>
      <w:r>
        <w:rPr>
          <w:b/>
        </w:rPr>
        <w:t xml:space="preserve">OPD         </w:t>
      </w:r>
      <w:r>
        <w:rPr>
          <w:b/>
        </w:rPr>
        <w:tab/>
      </w:r>
      <w:r>
        <w:t>Outpatient Department (แผนกผู้ป่วยนอก)</w:t>
      </w:r>
    </w:p>
    <w:p w14:paraId="61830A53" w14:textId="77777777" w:rsidR="00AD3B6D" w:rsidRDefault="00000000">
      <w:pPr>
        <w:autoSpaceDE w:val="0"/>
        <w:autoSpaceDN w:val="0"/>
        <w:spacing w:after="40"/>
      </w:pPr>
      <w:r>
        <w:rPr>
          <w:b/>
        </w:rPr>
        <w:t xml:space="preserve">PPG         </w:t>
      </w:r>
      <w:r>
        <w:rPr>
          <w:b/>
        </w:rPr>
        <w:tab/>
      </w:r>
      <w:r>
        <w:t>Photoplethysmography (การตรวจวัดปริมาตรหลอดเลือดด้วยแสง)</w:t>
      </w:r>
    </w:p>
    <w:p w14:paraId="7B2FF92D" w14:textId="77777777" w:rsidR="00AD3B6D" w:rsidRDefault="00000000">
      <w:pPr>
        <w:autoSpaceDE w:val="0"/>
        <w:autoSpaceDN w:val="0"/>
        <w:spacing w:after="40"/>
      </w:pPr>
      <w:r>
        <w:rPr>
          <w:b/>
        </w:rPr>
        <w:t xml:space="preserve">HR          </w:t>
      </w:r>
      <w:r>
        <w:rPr>
          <w:b/>
        </w:rPr>
        <w:tab/>
      </w:r>
      <w:r>
        <w:t>Heart Rate (อัตราการเต้นของหัวใจ)</w:t>
      </w:r>
    </w:p>
    <w:p w14:paraId="7A772A2E" w14:textId="77777777" w:rsidR="00AD3B6D" w:rsidRDefault="00000000">
      <w:pPr>
        <w:autoSpaceDE w:val="0"/>
        <w:autoSpaceDN w:val="0"/>
        <w:spacing w:after="40"/>
      </w:pPr>
      <w:r>
        <w:rPr>
          <w:b/>
        </w:rPr>
        <w:t xml:space="preserve">SpO2        </w:t>
      </w:r>
      <w:r>
        <w:rPr>
          <w:b/>
        </w:rPr>
        <w:tab/>
      </w:r>
      <w:r>
        <w:t>Peripheral Capillary Oxygen Saturation (ความอิ่มตัวของออกซิเจนในเลือด)</w:t>
      </w:r>
    </w:p>
    <w:p w14:paraId="489A2A36" w14:textId="77777777" w:rsidR="00AD3B6D" w:rsidRDefault="00000000">
      <w:pPr>
        <w:autoSpaceDE w:val="0"/>
        <w:autoSpaceDN w:val="0"/>
        <w:spacing w:after="40"/>
      </w:pPr>
      <w:r>
        <w:rPr>
          <w:b/>
        </w:rPr>
        <w:t xml:space="preserve">BP          </w:t>
      </w:r>
      <w:r>
        <w:rPr>
          <w:b/>
        </w:rPr>
        <w:tab/>
      </w:r>
      <w:r>
        <w:t>Blood Pressure (ความดันโลหิต)</w:t>
      </w:r>
    </w:p>
    <w:p w14:paraId="5D522B10" w14:textId="77777777" w:rsidR="00AD3B6D" w:rsidRDefault="00000000">
      <w:pPr>
        <w:autoSpaceDE w:val="0"/>
        <w:autoSpaceDN w:val="0"/>
        <w:spacing w:after="40"/>
      </w:pPr>
      <w:r>
        <w:rPr>
          <w:b/>
        </w:rPr>
        <w:t xml:space="preserve">SI          </w:t>
      </w:r>
      <w:r>
        <w:rPr>
          <w:b/>
        </w:rPr>
        <w:tab/>
      </w:r>
      <w:r>
        <w:t>Shock Index (ดัชนีช็อก)</w:t>
      </w:r>
    </w:p>
    <w:p w14:paraId="344AEFA9" w14:textId="77777777" w:rsidR="00AD3B6D" w:rsidRDefault="00000000">
      <w:pPr>
        <w:autoSpaceDE w:val="0"/>
        <w:autoSpaceDN w:val="0"/>
        <w:spacing w:after="40"/>
      </w:pPr>
      <w:r>
        <w:rPr>
          <w:b/>
        </w:rPr>
        <w:t xml:space="preserve">IMU         </w:t>
      </w:r>
      <w:r>
        <w:rPr>
          <w:b/>
        </w:rPr>
        <w:tab/>
      </w:r>
      <w:r>
        <w:t>Inertial Measurement Unit (เซนเซอร์วัดความเฉื่อยและความเร่ง)</w:t>
      </w:r>
    </w:p>
    <w:p w14:paraId="39D900FC" w14:textId="77777777" w:rsidR="00AD3B6D" w:rsidRDefault="00000000">
      <w:pPr>
        <w:autoSpaceDE w:val="0"/>
        <w:autoSpaceDN w:val="0"/>
        <w:spacing w:after="40"/>
      </w:pPr>
      <w:r>
        <w:rPr>
          <w:b/>
        </w:rPr>
        <w:t xml:space="preserve">SQI         </w:t>
      </w:r>
      <w:r>
        <w:rPr>
          <w:b/>
        </w:rPr>
        <w:tab/>
      </w:r>
      <w:r>
        <w:t>Signal Quality Index (ดัชนีชี้วัดคุณภาพสัญญาณ)</w:t>
      </w:r>
    </w:p>
    <w:p w14:paraId="55078E2D" w14:textId="77777777" w:rsidR="00AD3B6D" w:rsidRDefault="00000000">
      <w:pPr>
        <w:autoSpaceDE w:val="0"/>
        <w:autoSpaceDN w:val="0"/>
        <w:spacing w:after="40"/>
      </w:pPr>
      <w:r>
        <w:rPr>
          <w:b/>
        </w:rPr>
        <w:t xml:space="preserve">SMV         </w:t>
      </w:r>
      <w:r>
        <w:rPr>
          <w:b/>
        </w:rPr>
        <w:tab/>
      </w:r>
      <w:r>
        <w:t>Signal Magnitude Vector (เวกเตอร์ขนาดความเร่งรวม)</w:t>
      </w:r>
    </w:p>
    <w:p w14:paraId="1DE62AE4" w14:textId="77777777" w:rsidR="00AD3B6D" w:rsidRDefault="00000000">
      <w:pPr>
        <w:autoSpaceDE w:val="0"/>
        <w:autoSpaceDN w:val="0"/>
        <w:spacing w:after="40"/>
      </w:pPr>
      <w:r>
        <w:rPr>
          <w:b/>
        </w:rPr>
        <w:t xml:space="preserve">LDO         </w:t>
      </w:r>
      <w:r>
        <w:rPr>
          <w:b/>
        </w:rPr>
        <w:tab/>
      </w:r>
      <w:r>
        <w:t>Low Dropout Linear Regulator (วงจรปรับแรงดันคงที่)</w:t>
      </w:r>
    </w:p>
    <w:p w14:paraId="22083ECD" w14:textId="77777777" w:rsidR="00AD3B6D" w:rsidRDefault="00000000">
      <w:pPr>
        <w:autoSpaceDE w:val="0"/>
        <w:autoSpaceDN w:val="0"/>
        <w:spacing w:after="40"/>
      </w:pPr>
      <w:r>
        <w:rPr>
          <w:b/>
        </w:rPr>
        <w:t xml:space="preserve">I2C         </w:t>
      </w:r>
      <w:r>
        <w:rPr>
          <w:b/>
        </w:rPr>
        <w:tab/>
      </w:r>
      <w:r>
        <w:t>Inter-Integrated Circuit Bus (บัสสื่อสารแบบอนุกรมสองสาย)</w:t>
      </w:r>
    </w:p>
    <w:p w14:paraId="315E0D60" w14:textId="77777777" w:rsidR="00AD3B6D" w:rsidRDefault="00000000">
      <w:pPr>
        <w:autoSpaceDE w:val="0"/>
        <w:autoSpaceDN w:val="0"/>
        <w:spacing w:after="40"/>
      </w:pPr>
      <w:r>
        <w:rPr>
          <w:b/>
        </w:rPr>
        <w:t xml:space="preserve">SPI         </w:t>
      </w:r>
      <w:r>
        <w:rPr>
          <w:b/>
        </w:rPr>
        <w:tab/>
      </w:r>
      <w:r>
        <w:t>Serial Peripheral Interface Bus (บัสสื่อสารแบบอนุกรมความเร็วสูง)</w:t>
      </w:r>
    </w:p>
    <w:p w14:paraId="0033D99F" w14:textId="77777777" w:rsidR="00AD3B6D" w:rsidRDefault="00000000">
      <w:pPr>
        <w:autoSpaceDE w:val="0"/>
        <w:autoSpaceDN w:val="0"/>
        <w:spacing w:after="40"/>
      </w:pPr>
      <w:r>
        <w:rPr>
          <w:b/>
        </w:rPr>
        <w:t xml:space="preserve">JSON        </w:t>
      </w:r>
      <w:r>
        <w:rPr>
          <w:b/>
        </w:rPr>
        <w:tab/>
      </w:r>
      <w:r>
        <w:t>JavaScript Object Notation (รูปแบบการแลกเปลี่ยนข้อมูลเชิงโครงสร้าง)</w:t>
      </w:r>
    </w:p>
    <w:p w14:paraId="60304FA6" w14:textId="77777777" w:rsidR="00AD3B6D" w:rsidRDefault="00000000">
      <w:pPr>
        <w:autoSpaceDE w:val="0"/>
        <w:autoSpaceDN w:val="0"/>
        <w:spacing w:after="40"/>
      </w:pPr>
      <w:r>
        <w:rPr>
          <w:b/>
        </w:rPr>
        <w:t xml:space="preserve">PDPA        </w:t>
      </w:r>
      <w:r>
        <w:rPr>
          <w:b/>
        </w:rPr>
        <w:tab/>
      </w:r>
      <w:r>
        <w:t>Personal Data Protection Act (พระราชบัญญัติคุ้มครองข้อมูลส่วนบุคคล)</w:t>
      </w:r>
    </w:p>
    <w:p w14:paraId="386C7790" w14:textId="77777777" w:rsidR="00AD3B6D" w:rsidRDefault="00000000">
      <w:r>
        <w:br w:type="page"/>
      </w:r>
    </w:p>
    <w:p w14:paraId="34339286" w14:textId="77777777" w:rsidR="00AD3B6D" w:rsidRDefault="00000000">
      <w:pPr>
        <w:autoSpaceDE w:val="0"/>
        <w:autoSpaceDN w:val="0"/>
        <w:jc w:val="center"/>
      </w:pPr>
      <w:r>
        <w:rPr>
          <w:b/>
          <w:sz w:val="36"/>
          <w:szCs w:val="36"/>
        </w:rPr>
        <w:lastRenderedPageBreak/>
        <w:t>บทที่ 1</w:t>
      </w:r>
      <w:r>
        <w:rPr>
          <w:b/>
          <w:sz w:val="36"/>
          <w:szCs w:val="36"/>
        </w:rPr>
        <w:br/>
        <w:t>บทนำ</w:t>
      </w:r>
    </w:p>
    <w:p w14:paraId="3988F5E6" w14:textId="77777777" w:rsidR="00AD3B6D" w:rsidRDefault="00AD3B6D">
      <w:pPr>
        <w:autoSpaceDE w:val="0"/>
        <w:autoSpaceDN w:val="0"/>
      </w:pPr>
    </w:p>
    <w:p w14:paraId="564E3C83" w14:textId="77777777" w:rsidR="00AD3B6D" w:rsidRDefault="00000000">
      <w:pPr>
        <w:autoSpaceDE w:val="0"/>
        <w:autoSpaceDN w:val="0"/>
        <w:spacing w:before="120" w:after="40"/>
        <w:jc w:val="left"/>
      </w:pPr>
      <w:r>
        <w:rPr>
          <w:b/>
        </w:rPr>
        <w:t>1.1 ความเป็นมาและความสำคัญของปัญหา</w:t>
      </w:r>
    </w:p>
    <w:p w14:paraId="12746421" w14:textId="77777777" w:rsidR="00AD3B6D" w:rsidRDefault="00000000">
      <w:pPr>
        <w:autoSpaceDE w:val="0"/>
        <w:autoSpaceDN w:val="0"/>
        <w:ind w:firstLine="567"/>
        <w:jc w:val="left"/>
      </w:pPr>
      <w:r>
        <w:t>ระบบการให้บริการสาธารณสุขของประเทศไทยในปัจจุบัน โดยเฉพาะอย่างยิ่งในแผนกผู้ป่วยนอก (Outpatient Department: OPD) ของโรงพยาบาลรัฐระดับตติยภูมิและโรงพยาบาลศูนย์ทั่วประเทศ กำลังเผชิญกับสภาวะความแออัดของผู้มารับบริการเป็นจำนวนมหาศาล โดยมีจำนวนผู้ป่วยนอกเฉลี่ยตั้งแต่ 1,500 ถึงมากกว่า 3,000 คนต่อวัน ส่งผลให้ระยะเวลาการรอคอยเพื่อเข้ารับการตรวจรักษาจากแพทย์หรือรับบริการทางการแพทย์มีระยะเวลายาวนานเฉลี่ย 2 ถึง 4 ชั่วโมง ในกระบวนการทำงานแบบดั้งเดิม ผู้ป่วยที่เดินทางมาถึงโรงพยาบาลจะได้รับการตรวจคัดกรองเบื้องต้น (Triage) ณ จุดคัดกรองหลัก เพื่อทำการวัดสัญญาณชีพพื้นฐาน เช่น ความดันโลหิต อัตราการเต้นของหัวใจ อุณหภูมิร่างกาย และค่าความอิ่มตัวของออกซิเจนในเลือด เพียงครั้งเดียวในตอนเริ่มต้น จากนั้นผู้ป่วยจะได้รับบัตรคิวและถูกส่งต่อไปยังพื้นที่พักคอยหน้าห้องตรวจของแต่ละแผนกเฉพาะทาง</w:t>
      </w:r>
    </w:p>
    <w:p w14:paraId="1632071B" w14:textId="77777777" w:rsidR="00AD3B6D" w:rsidRDefault="00000000">
      <w:pPr>
        <w:autoSpaceDE w:val="0"/>
        <w:autoSpaceDN w:val="0"/>
        <w:ind w:firstLine="567"/>
        <w:jc w:val="left"/>
      </w:pPr>
      <w:r>
        <w:t>อย่างไรก็ดี ในช่วงระยะเวลาการรอคอยที่ยาวนานดังกล่าว ได้ก่อให้เกิดปัญหาสำคัญในระบบการแพทย์ที่เรียกว่า "ช่องว่างของการรอคอย" (Waiting Gap หรือ Blind Spot) ซึ่งหมายถึงช่วงเวลาที่ผู้ป่วยผ่านจุดคัดกรองแรกรับแล้วแต่นั่งรอคอยการเรียกตรวจรักษา โดยไม่มีการติดตามหรือประเมินสัญญาณชีพซ้ำอย่างต่อเนื่อง สภาพร่างกายและสรีรวิทยาของผู้ป่วยที่มีความเจ็บป่วยเรื้อรังหรือผู้ป่วยกลุ่มเสี่ยงสูง เช่น ผู้ป่วยโรคหัวใจและหลอดเลือด ผู้ป่วยโรคระบบทางเดินหายใจ ผู้ป่วยสูงอายุ หรือผู้ป่วยที่มีภาวะติดเชื้อ อาจเกิดการเปลี่ยนแปลงของสัญญาณชีพอย่างกะทันหันในระหว่างการนั่งรอคอย ซึ่งอาจนำไปสู่ภาวะวิกฤตเฉียบพลัน เช่น ภาวะหัวใจหยุดเต้นนอกห้องฉุกเฉิน (Cardiac Arrest) ภาวะขาดออกซิเจนในเลือดอย่างรุนแรง (Severe Hypoxemia) หรือภาวะช็อกจากการติดเชื้อในกระแสเลือด (Septic Shock)</w:t>
      </w:r>
    </w:p>
    <w:p w14:paraId="1847445E" w14:textId="77777777" w:rsidR="00AD3B6D" w:rsidRDefault="00000000">
      <w:pPr>
        <w:autoSpaceDE w:val="0"/>
        <w:autoSpaceDN w:val="0"/>
        <w:ind w:firstLine="567"/>
        <w:jc w:val="left"/>
      </w:pPr>
      <w:r>
        <w:t xml:space="preserve">จากการศึกษาทางการแพทย์ของ Rady et al. (1994) พบว่า การประเมินดัชนีช็อก (Shock Index: SI) ซึ่งคำนวณจากอัตราส่วนระหว่างอัตราการเต้นของหัวใจ (Heart Rate) ต่อความดันโลหิตซิสโตลิก (Systolic Blood Pressure) เป็นตัวบ่งชี้ที่มีความแม่นยำและไวต่อการตรวจพบภาวะวิกฤตเฉียบพลันในระยะเริ่มต้น หากผู้ป่วยมีค่าดัชนีช็อกมากกว่า 0.9 </w:t>
      </w:r>
      <w:r>
        <w:lastRenderedPageBreak/>
        <w:t>จะมีความสัมพันธ์อย่างมีนัยสำคัญทางสถิติต่ออัตราการเสียชีวิตและการจำเป็นต้องได้รับการดูแลในหอผู้ป่วยวิกฤต (ICU) นอกจากนี้ ผลการวิจัยของ Saver (2006) และ Larsen et al. (1993) ยังระบุอย่างชัดเจนว่า ปัจจัยด้านเวลาเป็นตัวแปรชี้ขาดในการรอดชีวิตของผู้ป่วยวิกฤต (Time-Critical Condition) โดยทุก 1 นาทีที่การช่วยเหลือล่าช้า จะลดโอกาสรอดชีวิตของผู้ป่วยลงอย่างมีนัยสำคัญ ดังนั้น การขาดการติดตามสัญญาณชีพในระหว่างการรอคอยจึงนับเป็นความเสี่ยงต่อความปลอดภัยของผู้ป่วย (Patient Safety) อย่างยิ่ง</w:t>
      </w:r>
    </w:p>
    <w:p w14:paraId="01168E6A" w14:textId="77777777" w:rsidR="00AD3B6D" w:rsidRDefault="00000000">
      <w:pPr>
        <w:autoSpaceDE w:val="0"/>
        <w:autoSpaceDN w:val="0"/>
        <w:ind w:firstLine="567"/>
        <w:jc w:val="left"/>
      </w:pPr>
      <w:r>
        <w:t>นอกจากปัญหาด้านความเสี่ยงทางสรีรวิทยาแล้ว ระบบการจัดการคิวในโรงพยาบาลส่วนใหญ่ยังคงพึ่งพาการประกาศเรียกคิวด้วยระบบเสียงตามสายหรือการแสดงผลบนจอโทรทัศน์รวมที่ติดตั้งอยู่เฉพาะบริเวณหน้าห้องตรวจ ทำให้ผู้ป่วยและญาติเกิดความวิตกกังวลว่าจะพลาดการเรียกคิว ไม่กล้าลุกออกจากบริเวณที่นั่งพักคอยเพื่อไปทำภารกิจส่วนตัว เช่น การรับประทานอาหาร การเข้าห้องน้ำ หรือการนั่งพักผ่อนในจุดที่มีอากาศถ่ายเทสะดวก ส่งผลให้เกิดความแออัดสะสมหนาแน่นบริเวณโถงทางเดินหน้าห้องตรวจ เพิ่มความเสี่ยงในการแพร่กระจายของเชื้อโรคทางเดินหายใจ และสร้างความตึงเครียดให้แก่ทั้งผู้ป่วยและบุคลากรทางการแพทย์ผู้ปฏิบัติงาน</w:t>
      </w:r>
    </w:p>
    <w:p w14:paraId="596217D4" w14:textId="77777777" w:rsidR="00AD3B6D" w:rsidRDefault="00000000">
      <w:pPr>
        <w:autoSpaceDE w:val="0"/>
        <w:autoSpaceDN w:val="0"/>
        <w:ind w:firstLine="567"/>
        <w:jc w:val="left"/>
      </w:pPr>
      <w:r>
        <w:t>ด้วยเหตุผลและความสำคัญของปัญหาดังกล่าว คณะผู้จัดทำจึงได้ริเริ่มโครงงานการพัฒนา "อุปกรณ์สวมใส่เพื่อการติดตามสุขภาพและเว็บแอปเช็คคิวผู้ป่วยนอก" (Wearable Health Monitoring Device and Outpatient Queue Check Web Application) โดยการบูรณาการเทคโนโลยีอินเทอร์เน็ตของสรรพสิ่งทางการแพทย์ (Internet of Medical Things: IoMT) ร่วมกับสถาปัตยกรรมเว็บแอปพลิเคชันสมัยใหม่ โดยพัฒนาอุปกรณ์สวมใส่ต้นแบบในลักษณะนาฬิกาข้อมืออัจฉริยะ (Smart Watch) ที่ติดตั้งเซนเซอร์ตรวจวัดสัญญาณชีพชีวภาพ ได้แก่ อัตราการเต้นของหัวใจ ค่าความอิ่มตัวของออกซิเจนในเลือด แนวโน้มความดันโลหิต อัตราการหายใจ และการตรวจจับการหกล้ม ประมวลผลด้วยไมโครคอนโทรลเลอร์ Seeed Studio XIAO ESP32-C3 และส่งข้อมูลสัญญาณชีพขึ้นสู่ระบบแม่ข่ายผ่านเครือข่ายไร้สาย ควบคู่ไปกับการพัฒนาเว็บแอปพลิเคชันบนเฟรมเวิร์ก Next.js และ TypeScript เพื่อให้ผู้ป่วยสามารถตรวจสอบลำดับคิวและสัญญาณชีพของตนเองได้แบบเรียลไทม์ผ่านสมาร์ตโฟน พร้อมทั้งมีระบบแจ้งเตือนสภาวะวิกฤตไปยังบุคลากรทางการแพทย์ทันทีที่มีความผิดปกติเกิดขึ้น ซึ่งจะช่วยลดความแออัดในพื้นที่รอคอย ลดความวิตกกังวลของผู้ป่วย และยกระดับมาตรฐานความปลอดภัยในโรงพยาบาลได้อย่างมีประสิทธิภาพ</w:t>
      </w:r>
    </w:p>
    <w:p w14:paraId="2338F703" w14:textId="77777777" w:rsidR="00AD3B6D" w:rsidRDefault="00000000">
      <w:pPr>
        <w:autoSpaceDE w:val="0"/>
        <w:autoSpaceDN w:val="0"/>
        <w:spacing w:before="120" w:after="40"/>
        <w:jc w:val="left"/>
      </w:pPr>
      <w:r>
        <w:rPr>
          <w:b/>
        </w:rPr>
        <w:t>1.2 วัตถุประสงค์ของโครงงาน</w:t>
      </w:r>
    </w:p>
    <w:p w14:paraId="5B68E89C" w14:textId="77777777" w:rsidR="00AD3B6D" w:rsidRDefault="00000000">
      <w:pPr>
        <w:autoSpaceDE w:val="0"/>
        <w:autoSpaceDN w:val="0"/>
        <w:ind w:firstLine="567"/>
        <w:jc w:val="left"/>
      </w:pPr>
      <w:r>
        <w:lastRenderedPageBreak/>
        <w:t>1. เพื่อออกแบบและสร้างอุปกรณ์สวมใส่ต้นแบบ (Smart Watch Prototype) ที่สามารถตรวจวัดสัญญาณชีพ ได้แก่ อัตราการเต้นของหัวใจ ค่าความอิ่มตัวของออกซิเจนในเลือด แนวโน้มความดันโลหิต อัตราการหายใจ และตรวจจับการหกล้มของผู้ป่วยนอกได้แบบเรียลไทม์</w:t>
      </w:r>
    </w:p>
    <w:p w14:paraId="62B07D30" w14:textId="77777777" w:rsidR="00AD3B6D" w:rsidRDefault="00000000">
      <w:pPr>
        <w:autoSpaceDE w:val="0"/>
        <w:autoSpaceDN w:val="0"/>
        <w:ind w:firstLine="567"/>
        <w:jc w:val="left"/>
      </w:pPr>
      <w:r>
        <w:t>2. เพื่อพัฒนาเว็บแอปพลิเคชันสำหรับผู้รับบริการและบุคลากรทางการแพทย์ในการติดตามข้อมูลสัญญาณชีพและตรวจสอบสถานะคิวการรับบริการในแผนกผู้ป่วยนอกแบบเรียลไทม์</w:t>
      </w:r>
    </w:p>
    <w:p w14:paraId="27BF9672" w14:textId="77777777" w:rsidR="00AD3B6D" w:rsidRDefault="00000000">
      <w:pPr>
        <w:autoSpaceDE w:val="0"/>
        <w:autoSpaceDN w:val="0"/>
        <w:ind w:firstLine="567"/>
        <w:jc w:val="left"/>
      </w:pPr>
      <w:r>
        <w:t>3. เพื่อพัฒนาระบบแจ้งเตือนสภาวะวิกฤตทางสรีรวิทยาและระบบแจ้งเตือนการเรียกคิวตรวจรักษาอัตโนมัติ เพื่อให้บุคลากรทางการแพทย์สามารถเข้าช่วยเหลือผู้ป่วยได้อย่างทันท่วงที</w:t>
      </w:r>
    </w:p>
    <w:p w14:paraId="7BFB5E7D" w14:textId="77777777" w:rsidR="00AD3B6D" w:rsidRDefault="00000000">
      <w:pPr>
        <w:autoSpaceDE w:val="0"/>
        <w:autoSpaceDN w:val="0"/>
        <w:ind w:firstLine="567"/>
        <w:jc w:val="left"/>
      </w:pPr>
      <w:r>
        <w:t>4. เพื่อทดสอบและประเมินประสิทธิภาพการทำงาน ความถูกต้องแม่นยำของเซนเซอร์ตรวจวัดสัญญาณชีพ และประเมินระดับความพึงพอใจของผู้ใช้งานต่อระบบที่พัฒนาขึ้น</w:t>
      </w:r>
    </w:p>
    <w:p w14:paraId="7564E1C2" w14:textId="77777777" w:rsidR="00AD3B6D" w:rsidRDefault="00000000">
      <w:pPr>
        <w:autoSpaceDE w:val="0"/>
        <w:autoSpaceDN w:val="0"/>
        <w:spacing w:before="120" w:after="40"/>
        <w:jc w:val="left"/>
      </w:pPr>
      <w:r>
        <w:rPr>
          <w:b/>
        </w:rPr>
        <w:t>1.3 สมมติฐาน</w:t>
      </w:r>
    </w:p>
    <w:p w14:paraId="3A35D586" w14:textId="77777777" w:rsidR="00AD3B6D" w:rsidRDefault="00000000">
      <w:pPr>
        <w:autoSpaceDE w:val="0"/>
        <w:autoSpaceDN w:val="0"/>
        <w:ind w:firstLine="567"/>
        <w:jc w:val="left"/>
      </w:pPr>
      <w:r>
        <w:t>1. อุปกรณ์สวมใส่ติดตามสุขภาพต้นแบบสามารถตรวจวัดค่าอัตราการเต้นของหัวใจ (Heart Rate) และค่าความอิ่มตัวของออกซิเจนในเลือด (SpO2) ได้อย่างต่อเนื่องและมีความแม่นยำ โดยมีค่าความคลาดเคลื่อนเฉลี่ยไม่เกินร้อยละ 5 เมื่อเปรียบเทียบกับเครื่องมือวัดทางการแพทย์มาตรฐาน (Standard Medical Pulse Oximeter)</w:t>
      </w:r>
    </w:p>
    <w:p w14:paraId="3E4D4DDF" w14:textId="77777777" w:rsidR="00AD3B6D" w:rsidRDefault="00000000">
      <w:pPr>
        <w:autoSpaceDE w:val="0"/>
        <w:autoSpaceDN w:val="0"/>
        <w:ind w:firstLine="567"/>
        <w:jc w:val="left"/>
      </w:pPr>
      <w:r>
        <w:t>2. ระบบสามารถประมวลผล ตรวจจับ และส่งสัญญาณแจ้งเตือนสภาวะวิกฤต (เช่น อัตราการเต้นของหัวใจผิดปกติ หรือการเกิดอุบัติเหตุหกล้ม) ไปยังหน้าจอแสดงผลของบุคลากรทางการแพทย์ได้ภายในระยะเวลาไม่เกิน 3 วินาที หลังจากเกิดเหตุการณ์</w:t>
      </w:r>
    </w:p>
    <w:p w14:paraId="36B135D6" w14:textId="77777777" w:rsidR="00AD3B6D" w:rsidRDefault="00000000">
      <w:pPr>
        <w:autoSpaceDE w:val="0"/>
        <w:autoSpaceDN w:val="0"/>
        <w:ind w:firstLine="567"/>
        <w:jc w:val="left"/>
      </w:pPr>
      <w:r>
        <w:t>3. การใช้งานระบบเว็บแอปพลิเคชันเช็คคิวและติดตามสุขภาพแบบเรียลไทม์ช่วยลดความวิตกกังวลของผู้ป่วยในการรอคอย และทำให้ผู้ใช้งานมีความพึงพอใจต่อระบบในระดับดีขึ้นไป (ค่าเฉลี่ยคะแนนความพึงพอใจไม่น้อยกว่า 3.50 จากคะแนนเต็ม 5.00)</w:t>
      </w:r>
    </w:p>
    <w:p w14:paraId="476B13B4" w14:textId="77777777" w:rsidR="00AD3B6D" w:rsidRDefault="00000000">
      <w:pPr>
        <w:autoSpaceDE w:val="0"/>
        <w:autoSpaceDN w:val="0"/>
        <w:spacing w:before="120" w:after="40"/>
        <w:jc w:val="left"/>
      </w:pPr>
      <w:r>
        <w:rPr>
          <w:b/>
        </w:rPr>
        <w:t>1.4 ข้อตกลงเบื้องต้น</w:t>
      </w:r>
    </w:p>
    <w:p w14:paraId="71DFCCBC" w14:textId="77777777" w:rsidR="00AD3B6D" w:rsidRDefault="00000000">
      <w:pPr>
        <w:autoSpaceDE w:val="0"/>
        <w:autoSpaceDN w:val="0"/>
        <w:ind w:firstLine="567"/>
        <w:jc w:val="left"/>
      </w:pPr>
      <w:r>
        <w:t>1. ผู้ป่วยที่เข้ารับการทดสอบจะต้องสวมใส่อุปกรณ์สวมใส่ไว้ที่บริเวณข้อมือในลักษณะที่กระชับแนบสนิทกับผิวหนังอย่างเหมาะสม และอยู่ในสภาวะพักผ่อนหรือไม่มีการขยับแขนอย่างรุนแรงในขณะที่เซนเซอร์ทำการวัดค่าสัญญาณชีพ</w:t>
      </w:r>
    </w:p>
    <w:p w14:paraId="31BE3B2A" w14:textId="77777777" w:rsidR="00AD3B6D" w:rsidRDefault="00000000">
      <w:pPr>
        <w:autoSpaceDE w:val="0"/>
        <w:autoSpaceDN w:val="0"/>
        <w:ind w:firstLine="567"/>
        <w:jc w:val="left"/>
      </w:pPr>
      <w:r>
        <w:lastRenderedPageBreak/>
        <w:t>2. พื้นที่ทดสอบและพื้นที่รอคอยภายในสถานพยาบาลมีสัญญาณเครือข่ายอินเทอร์เน็ตไร้สาย (Wi-Fi 2.4 GHz) ครอบคลุมอย่างสม่ำเสมอและมีความเสถียรเพียงพอสำหรับการรับส่งข้อมูลระหว่างอุปกรณ์สวมใส่และระบบคลาวด์เซิร์ฟเวอร์</w:t>
      </w:r>
    </w:p>
    <w:p w14:paraId="69F07F44" w14:textId="77777777" w:rsidR="00AD3B6D" w:rsidRDefault="00000000">
      <w:pPr>
        <w:autoSpaceDE w:val="0"/>
        <w:autoSpaceDN w:val="0"/>
        <w:ind w:firstLine="567"/>
        <w:jc w:val="left"/>
      </w:pPr>
      <w:r>
        <w:t>3. ผู้ป่วยหรือญาติผู้ดูแลที่ต้องการใช้งานระบบตรวจเช็คคิวมีอุปกรณ์สมาร์ตโฟนหรือแท็บเล็ตที่สามารถเชื่อมต่อเครือข่ายอินเทอร์เน็ตและเปิดใช้งานโปรแกรมเว็บเบราว์เซอร์มาตรฐานที่รองรับเทคโนโลยีเว็บสมัยใหม่ได้</w:t>
      </w:r>
    </w:p>
    <w:p w14:paraId="4A4F38B5" w14:textId="77777777" w:rsidR="00AD3B6D" w:rsidRDefault="00000000">
      <w:pPr>
        <w:autoSpaceDE w:val="0"/>
        <w:autoSpaceDN w:val="0"/>
        <w:spacing w:before="120" w:after="40"/>
        <w:jc w:val="left"/>
      </w:pPr>
      <w:r>
        <w:rPr>
          <w:b/>
        </w:rPr>
        <w:t>1.5 ขอบเขตของโครงงาน</w:t>
      </w:r>
    </w:p>
    <w:p w14:paraId="5C3F4BE6" w14:textId="77777777" w:rsidR="00AD3B6D" w:rsidRDefault="00000000">
      <w:pPr>
        <w:autoSpaceDE w:val="0"/>
        <w:autoSpaceDN w:val="0"/>
        <w:spacing w:before="80" w:after="40"/>
        <w:ind w:left="567"/>
        <w:jc w:val="left"/>
      </w:pPr>
      <w:r>
        <w:rPr>
          <w:b/>
        </w:rPr>
        <w:t>1.5.1 ขอบเขตด้านฮาร์ดแวร์ (Hardware Scope)</w:t>
      </w:r>
    </w:p>
    <w:p w14:paraId="034F8FB9" w14:textId="77777777" w:rsidR="00AD3B6D" w:rsidRDefault="00000000">
      <w:pPr>
        <w:autoSpaceDE w:val="0"/>
        <w:autoSpaceDN w:val="0"/>
        <w:spacing w:before="60" w:after="40"/>
        <w:ind w:left="850"/>
        <w:jc w:val="left"/>
      </w:pPr>
      <w:r>
        <w:rPr>
          <w:b/>
        </w:rPr>
        <w:t>1) บอร์ดประมวลผลหลัก: เลือกใช้ Seeed Studio XIAO ESP32-C3 สถาปัตยกรรม 32-bit RISC-V ความเร็ว 160 MHz รองรับการเชื่อมต่อเครือข่ายไร้สาย Wi-Fi 802.11 b/g/n และ Bluetooth Low Energy (BLE 5.0)</w:t>
      </w:r>
    </w:p>
    <w:p w14:paraId="1E496588" w14:textId="77777777" w:rsidR="00AD3B6D" w:rsidRDefault="00000000">
      <w:pPr>
        <w:autoSpaceDE w:val="0"/>
        <w:autoSpaceDN w:val="0"/>
        <w:spacing w:before="60" w:after="40"/>
        <w:ind w:left="850"/>
        <w:jc w:val="left"/>
      </w:pPr>
      <w:r>
        <w:rPr>
          <w:b/>
        </w:rPr>
        <w:t>2) โมดูลเซนเซอร์ชีวภาพ: ใช้ชิป MAX32664 Biometric Sensor Hub ร่วมกับโมดูลเซนเซอร์ PPG MAX30101/MAX30102 สำหรับตรวจวัดอัตราการเต้นของหัวใจ (Heart Rate ช่วง 30 - 220 ครั้งต่อนาที), ค่าความอิ่มตัวของออกซิเจนในเลือด (SpO2 ช่วงร้อยละ 70 - 100), การประเมินแนวโน้มความดันโลหิต (Blood Pressure Trend) และอัตราการหายใจ (Respiratory Rate)</w:t>
      </w:r>
    </w:p>
    <w:p w14:paraId="00C8C42A" w14:textId="77777777" w:rsidR="00AD3B6D" w:rsidRDefault="00000000">
      <w:pPr>
        <w:autoSpaceDE w:val="0"/>
        <w:autoSpaceDN w:val="0"/>
        <w:spacing w:before="60" w:after="40"/>
        <w:ind w:left="850"/>
        <w:jc w:val="left"/>
      </w:pPr>
      <w:r>
        <w:rPr>
          <w:b/>
        </w:rPr>
        <w:t>3) เซนเซอร์ตรวจจับการเคลื่อนไหว: ใช้เซนเซอร์ความเร่งและไจโรสโคปแบบ 6 แกน MPU6050 สำหรับตรวจวัดแรงกระแทกและการเปลี่ยนแปลงทิศทางของร่างกายเพื่อนำมาประมวลผลในอัลกอริทึมตรวจจับการหกล้ม (Fall Detection Algorithm)</w:t>
      </w:r>
    </w:p>
    <w:p w14:paraId="311A3AC1" w14:textId="77777777" w:rsidR="00AD3B6D" w:rsidRDefault="00000000">
      <w:pPr>
        <w:autoSpaceDE w:val="0"/>
        <w:autoSpaceDN w:val="0"/>
        <w:spacing w:before="60" w:after="40"/>
        <w:ind w:left="850"/>
        <w:jc w:val="left"/>
      </w:pPr>
      <w:r>
        <w:rPr>
          <w:b/>
        </w:rPr>
        <w:t>4) หน้าจอแสดงผล: ใช้หน้าจอสี Round LCD ขนาดเส้นผ่านศูนย์กลาง 1.28 นิ้ว ความละเอียด 240x240 พิกเซล ควบคุมด้วยชิปไดรเวอร์ GC9A01 ผ่านการสื่อสารแบบ SPI เพื่อแสดงเวลา ค่าสัญญาณชีพปัจจุบัน สถานะแบตเตอรี่ และสถานะการเชื่อมต่อ</w:t>
      </w:r>
    </w:p>
    <w:p w14:paraId="564CBA22" w14:textId="77777777" w:rsidR="00AD3B6D" w:rsidRDefault="00000000">
      <w:pPr>
        <w:autoSpaceDE w:val="0"/>
        <w:autoSpaceDN w:val="0"/>
        <w:spacing w:before="60" w:after="40"/>
        <w:ind w:left="850"/>
        <w:jc w:val="left"/>
      </w:pPr>
      <w:r>
        <w:rPr>
          <w:b/>
        </w:rPr>
        <w:t>5) แหล่งพลังงานและโครงสร้างตัวเรือน: ใช้แบตเตอรี่ลิเธียมโพลิเมอร์ (LiPo 3.7V) ขนาดความจุ 500 - 800 mAh พร้อมวงจรชาร์จและตรวจวัดแรงดันแบตเตอรี่ ตัวเรือนนาฬิกาได้รับการออกแบบด้วยโปรแกรม FreeCAD และขึ้นรูปด้วยเทคโนโลยีการพิมพ์ 3 มิติ (3D FDM Printing) ด้วยวัสดุ PLA/PETG ที่มีความแข็งแรงและน้ำหนักเบา</w:t>
      </w:r>
    </w:p>
    <w:p w14:paraId="588D7C49" w14:textId="77777777" w:rsidR="00AD3B6D" w:rsidRDefault="00000000">
      <w:pPr>
        <w:autoSpaceDE w:val="0"/>
        <w:autoSpaceDN w:val="0"/>
        <w:spacing w:before="80" w:after="40"/>
        <w:ind w:left="567"/>
        <w:jc w:val="left"/>
      </w:pPr>
      <w:r>
        <w:rPr>
          <w:b/>
        </w:rPr>
        <w:lastRenderedPageBreak/>
        <w:t>1.5.2 ขอบเขตด้านซอฟต์แวร์และเว็บแอปพลิเคชัน (Software Scope)</w:t>
      </w:r>
    </w:p>
    <w:p w14:paraId="46E5DB14" w14:textId="77777777" w:rsidR="00AD3B6D" w:rsidRDefault="00000000">
      <w:pPr>
        <w:autoSpaceDE w:val="0"/>
        <w:autoSpaceDN w:val="0"/>
        <w:spacing w:before="60" w:after="40"/>
        <w:ind w:left="850"/>
        <w:jc w:val="left"/>
      </w:pPr>
      <w:r>
        <w:rPr>
          <w:b/>
        </w:rPr>
        <w:t>1) โครงสร้างเว็บแอปพลิเคชัน: พัฒนาด้วยเฟรมเวิร์ก Next.js (App Router Architecture), React และภาษา TypeScript โดยเน้นการออกแบบส่วนติดต่อผู้ใช้งานที่ตอบสนองรวดเร็ว (Responsive Web Design) ทั้งบนคอมพิวเตอร์และอุปกรณ์เคลื่อนที่</w:t>
      </w:r>
    </w:p>
    <w:p w14:paraId="7B1270F1" w14:textId="77777777" w:rsidR="00AD3B6D" w:rsidRDefault="00000000">
      <w:pPr>
        <w:autoSpaceDE w:val="0"/>
        <w:autoSpaceDN w:val="0"/>
        <w:spacing w:before="60" w:after="40"/>
        <w:ind w:left="850"/>
        <w:jc w:val="left"/>
      </w:pPr>
      <w:r>
        <w:rPr>
          <w:b/>
        </w:rPr>
        <w:t>2) ระบบยืนยันตัวตนและการรักษาความปลอดภัย: รองรับการเข้าสู่ระบบด้วยหมายเลขบัตรประจำตัวประชาชน, รหัสผ่านส่วนบุคคล (PIN 6 หลัก), และการเชื่อมต่อยืนยันตัวตนผ่านระบบดิจิทัลภาครัฐ (ThaID OpenID Connect) พร้อมหน้าต่างขอความยินยอมตามพระราชบัญญัติคุ้มครองข้อมูลส่วนบุคคล (PDPA Consent Modal)</w:t>
      </w:r>
    </w:p>
    <w:p w14:paraId="0D83D639" w14:textId="77777777" w:rsidR="00AD3B6D" w:rsidRDefault="00000000">
      <w:pPr>
        <w:autoSpaceDE w:val="0"/>
        <w:autoSpaceDN w:val="0"/>
        <w:spacing w:before="60" w:after="40"/>
        <w:ind w:left="850"/>
        <w:jc w:val="left"/>
      </w:pPr>
      <w:r>
        <w:rPr>
          <w:b/>
        </w:rPr>
        <w:t>3) ระบบบริหารจัดการคิวผู้ป่วยนอก: มีระบบตรวจสอบสถานะคิวแบบเรียลไทม์ (Queue Polling Hook) แสดงหมายเลขคิว ลำดับคิวปัจจุบัน จำนวนคิวคงเหลือ ห้องตรวจที่ต้องเข้ารับบริการ และสามารถสร้างบัตรคิวดิจิทัล (Digital Queue Card) ผ่าน HTML5 Canvas API</w:t>
      </w:r>
    </w:p>
    <w:p w14:paraId="15BE082D" w14:textId="77777777" w:rsidR="00AD3B6D" w:rsidRDefault="00000000">
      <w:pPr>
        <w:autoSpaceDE w:val="0"/>
        <w:autoSpaceDN w:val="0"/>
        <w:spacing w:before="60" w:after="40"/>
        <w:ind w:left="850"/>
        <w:jc w:val="left"/>
      </w:pPr>
      <w:r>
        <w:rPr>
          <w:b/>
        </w:rPr>
        <w:t>4) ระบบติดตามสัญญาณชีพและการแจ้งเตือน: มีหน้ากระดานแสดงผลสัญญาณชีพ (Vital Signs Dashboard) แสดงค่าแบบเรียลไทม์และกราฟแนวโน้มย้อนหลัง พร้อมระบบส่งสัญญาณแจ้งเตือนอัตโนมัติ (Visual Alert &amp; Audio Notification) เมื่อตรวจพบสัญญาณชีพบกพร่อง เช่น Heart Rate &lt; 45 หรือ &gt; 130 ครั้งต่อนาที, SpO2 &lt; 90%, หรือมีสัญญาณหกล้ม</w:t>
      </w:r>
    </w:p>
    <w:p w14:paraId="364C540E" w14:textId="77777777" w:rsidR="00AD3B6D" w:rsidRDefault="00000000">
      <w:pPr>
        <w:autoSpaceDE w:val="0"/>
        <w:autoSpaceDN w:val="0"/>
        <w:spacing w:before="80" w:after="40"/>
        <w:ind w:left="567"/>
        <w:jc w:val="left"/>
      </w:pPr>
      <w:r>
        <w:rPr>
          <w:b/>
        </w:rPr>
        <w:t>1.5.3 ขอบเขตด้านระบบเครือข่ายและการรับส่งข้อมูล</w:t>
      </w:r>
    </w:p>
    <w:p w14:paraId="29416F49" w14:textId="77777777" w:rsidR="00AD3B6D" w:rsidRDefault="00000000">
      <w:pPr>
        <w:autoSpaceDE w:val="0"/>
        <w:autoSpaceDN w:val="0"/>
        <w:ind w:firstLine="567"/>
        <w:jc w:val="left"/>
      </w:pPr>
      <w:r>
        <w:t>การรับส่งข้อมูลระหว่างอุปกรณ์สวมใส่กับระบบคลาวด์เซิร์ฟเวอร์กระทำผ่านโปรโตคอล HTTP RESTful API และ WebSocket ผ่านเครือข่ายอินเทอร์เน็ตที่ได้รับการเข้ารหัสความปลอดภัยมาตรฐาน HTTPS/TLS 1.3 เพื่อป้องกันการดักจับข้อมูลส่วนบุคคลทางการแพทย์</w:t>
      </w:r>
    </w:p>
    <w:p w14:paraId="4E5700F6" w14:textId="77777777" w:rsidR="00AD3B6D" w:rsidRDefault="00000000">
      <w:pPr>
        <w:autoSpaceDE w:val="0"/>
        <w:autoSpaceDN w:val="0"/>
        <w:spacing w:before="80" w:after="40"/>
        <w:ind w:left="567"/>
        <w:jc w:val="left"/>
      </w:pPr>
      <w:r>
        <w:rPr>
          <w:b/>
        </w:rPr>
        <w:t>1.5.4 ขอบเขตด้านกลุ่มประชากรและพื้นที่การทดสอบ</w:t>
      </w:r>
    </w:p>
    <w:p w14:paraId="7ACCB51B" w14:textId="77777777" w:rsidR="00AD3B6D" w:rsidRDefault="00000000">
      <w:pPr>
        <w:autoSpaceDE w:val="0"/>
        <w:autoSpaceDN w:val="0"/>
        <w:ind w:firstLine="567"/>
        <w:jc w:val="left"/>
      </w:pPr>
      <w:r>
        <w:t>การทดสอบความแม่นยำของอุปกรณ์สวมใส่ดำเนินการกับกลุ่มตัวอย่างอาสาสมัครสุขภาพดีและกลุ่มผู้รับบริการทั่วไปจำนวน 30 คน และการประเมินความพึงพอใจในการใช้งานระบบดำเนินการเก็บรวบรวมข้อมูลจากกลุ่มตัวอย่างผู้รับบริการและบุคลากรทางการแพทย์จำนวน 30 คน</w:t>
      </w:r>
    </w:p>
    <w:p w14:paraId="1A4CC18D" w14:textId="77777777" w:rsidR="00AD3B6D" w:rsidRDefault="00000000">
      <w:pPr>
        <w:autoSpaceDE w:val="0"/>
        <w:autoSpaceDN w:val="0"/>
        <w:spacing w:before="120" w:after="40"/>
        <w:jc w:val="left"/>
      </w:pPr>
      <w:r>
        <w:rPr>
          <w:b/>
        </w:rPr>
        <w:t>1.6 ตัวแปรที่ศึกษา</w:t>
      </w:r>
    </w:p>
    <w:p w14:paraId="0DA9F1B4" w14:textId="77777777" w:rsidR="00AD3B6D" w:rsidRDefault="00000000">
      <w:pPr>
        <w:autoSpaceDE w:val="0"/>
        <w:autoSpaceDN w:val="0"/>
        <w:spacing w:before="80" w:after="40"/>
        <w:ind w:left="567"/>
        <w:jc w:val="left"/>
      </w:pPr>
      <w:r>
        <w:rPr>
          <w:b/>
        </w:rPr>
        <w:lastRenderedPageBreak/>
        <w:t>1.6.1 ตัวแปรต้น (Independent Variables)</w:t>
      </w:r>
    </w:p>
    <w:p w14:paraId="4BAA31B3" w14:textId="77777777" w:rsidR="00AD3B6D" w:rsidRDefault="00000000">
      <w:pPr>
        <w:autoSpaceDE w:val="0"/>
        <w:autoSpaceDN w:val="0"/>
        <w:ind w:firstLine="567"/>
        <w:jc w:val="left"/>
      </w:pPr>
      <w:r>
        <w:t>การนำระบบอุปกรณ์สวมใส่เพื่อการติดตามสุขภาพและเว็บแอปพลิเคชันเช็คคิวผู้ป่วยนอกไปประยุกต์ใช้งานในการให้บริการและการเฝ้าระวังสัญญาณชีพ</w:t>
      </w:r>
    </w:p>
    <w:p w14:paraId="5B41796A" w14:textId="77777777" w:rsidR="00AD3B6D" w:rsidRDefault="00000000">
      <w:pPr>
        <w:autoSpaceDE w:val="0"/>
        <w:autoSpaceDN w:val="0"/>
        <w:spacing w:before="80" w:after="40"/>
        <w:ind w:left="567"/>
        <w:jc w:val="left"/>
      </w:pPr>
      <w:r>
        <w:rPr>
          <w:b/>
        </w:rPr>
        <w:t>1.6.2 ตัวแปรตาม (Dependent Variables)</w:t>
      </w:r>
    </w:p>
    <w:p w14:paraId="79DBCC18" w14:textId="77777777" w:rsidR="00AD3B6D" w:rsidRDefault="00000000">
      <w:pPr>
        <w:autoSpaceDE w:val="0"/>
        <w:autoSpaceDN w:val="0"/>
        <w:ind w:firstLine="567"/>
        <w:jc w:val="left"/>
      </w:pPr>
      <w:r>
        <w:t>1) ความถูกต้องแม่นยำของค่าสัญญาณชีพที่อ่านได้จากอุปกรณ์สวมใส่ (อัตราการเต้นของหัวใจ และค่าความอิ่มตัวของออกซิเจนในเลือด)</w:t>
      </w:r>
    </w:p>
    <w:p w14:paraId="0031A6D7" w14:textId="77777777" w:rsidR="00AD3B6D" w:rsidRDefault="00000000">
      <w:pPr>
        <w:autoSpaceDE w:val="0"/>
        <w:autoSpaceDN w:val="0"/>
        <w:ind w:firstLine="567"/>
        <w:jc w:val="left"/>
      </w:pPr>
      <w:r>
        <w:t>2) ความเร็วในการตอบสนองและเวลาหน่วง (Latency) ในการแจ้งเตือนสภาวะวิกฤตและการอัปเดตสถานะคิว</w:t>
      </w:r>
    </w:p>
    <w:p w14:paraId="0BDA2BCC" w14:textId="77777777" w:rsidR="00AD3B6D" w:rsidRDefault="00000000">
      <w:pPr>
        <w:autoSpaceDE w:val="0"/>
        <w:autoSpaceDN w:val="0"/>
        <w:ind w:firstLine="567"/>
        <w:jc w:val="left"/>
      </w:pPr>
      <w:r>
        <w:t>3) ความถูกต้องในการตรวจจับเหตุการณ์การหกล้ม (Fall Detection Sensitivity &amp; Specificity)</w:t>
      </w:r>
    </w:p>
    <w:p w14:paraId="4BCEF299" w14:textId="77777777" w:rsidR="00AD3B6D" w:rsidRDefault="00000000">
      <w:pPr>
        <w:autoSpaceDE w:val="0"/>
        <w:autoSpaceDN w:val="0"/>
        <w:ind w:firstLine="567"/>
        <w:jc w:val="left"/>
      </w:pPr>
      <w:r>
        <w:t>4) ระดับความพึงพอใจของผู้รับบริการและบุคลากรทางการแพทย์ต่อการใช้งานระบบ</w:t>
      </w:r>
    </w:p>
    <w:p w14:paraId="5D3DB65B" w14:textId="77777777" w:rsidR="00AD3B6D" w:rsidRDefault="00000000">
      <w:pPr>
        <w:autoSpaceDE w:val="0"/>
        <w:autoSpaceDN w:val="0"/>
        <w:spacing w:before="80" w:after="40"/>
        <w:ind w:left="567"/>
        <w:jc w:val="left"/>
      </w:pPr>
      <w:r>
        <w:rPr>
          <w:b/>
        </w:rPr>
        <w:t>1.6.3 ตัวแปรควบคุม (Controlled Variables)</w:t>
      </w:r>
    </w:p>
    <w:p w14:paraId="2389A95C" w14:textId="77777777" w:rsidR="00AD3B6D" w:rsidRDefault="00000000">
      <w:pPr>
        <w:autoSpaceDE w:val="0"/>
        <w:autoSpaceDN w:val="0"/>
        <w:ind w:firstLine="567"/>
        <w:jc w:val="left"/>
      </w:pPr>
      <w:r>
        <w:t>1) ตำแหน่งการสวมใส่อุปกรณ์ (บริเวณข้อมือซ้ายของผู้เข้ารับการทดสอบ)</w:t>
      </w:r>
    </w:p>
    <w:p w14:paraId="73330244" w14:textId="77777777" w:rsidR="00AD3B6D" w:rsidRDefault="00000000">
      <w:pPr>
        <w:autoSpaceDE w:val="0"/>
        <w:autoSpaceDN w:val="0"/>
        <w:ind w:firstLine="567"/>
        <w:jc w:val="left"/>
      </w:pPr>
      <w:r>
        <w:t>2) เครื่องมือวัดทางการแพทย์มาตรฐานที่ใช้เป็นเกณฑ์อ้างอิงในการเปรียบเทียบความแม่นยำ</w:t>
      </w:r>
    </w:p>
    <w:p w14:paraId="06EACE5D" w14:textId="77777777" w:rsidR="00AD3B6D" w:rsidRDefault="00000000">
      <w:pPr>
        <w:autoSpaceDE w:val="0"/>
        <w:autoSpaceDN w:val="0"/>
        <w:ind w:firstLine="567"/>
        <w:jc w:val="left"/>
      </w:pPr>
      <w:r>
        <w:t>3) สภาพแวดล้อม อุณหภูมิห้อง และสภาพแสงสว่างในพื้นที่ทำการทดสอบ</w:t>
      </w:r>
    </w:p>
    <w:p w14:paraId="78FB695F" w14:textId="77777777" w:rsidR="00AD3B6D" w:rsidRDefault="00000000">
      <w:pPr>
        <w:autoSpaceDE w:val="0"/>
        <w:autoSpaceDN w:val="0"/>
        <w:spacing w:before="120" w:after="40"/>
        <w:jc w:val="left"/>
      </w:pPr>
      <w:r>
        <w:rPr>
          <w:b/>
        </w:rPr>
        <w:t>1.7 ประโยชน์ที่คาดว่าจะได้รับ</w:t>
      </w:r>
    </w:p>
    <w:p w14:paraId="60066C6D" w14:textId="77777777" w:rsidR="00AD3B6D" w:rsidRDefault="00000000">
      <w:pPr>
        <w:autoSpaceDE w:val="0"/>
        <w:autoSpaceDN w:val="0"/>
        <w:spacing w:before="80" w:after="40"/>
        <w:ind w:left="567"/>
        <w:jc w:val="left"/>
      </w:pPr>
      <w:r>
        <w:rPr>
          <w:b/>
        </w:rPr>
        <w:t>1.7.1 ประโยชน์ต่อผู้ป่วยและญาติผู้ดูแล</w:t>
      </w:r>
    </w:p>
    <w:p w14:paraId="717A88CE" w14:textId="77777777" w:rsidR="00AD3B6D" w:rsidRDefault="00000000">
      <w:pPr>
        <w:autoSpaceDE w:val="0"/>
        <w:autoSpaceDN w:val="0"/>
        <w:ind w:firstLine="567"/>
        <w:jc w:val="left"/>
      </w:pPr>
      <w:r>
        <w:t>1) ได้รับความสะดวกสบายและความคล่องตัวในระหว่างการรอคอย สามารถตรวจสอบลำดับคิวและเวลาโดยประมาณผ่านโทรศัพท์มือถือได้ตลอดเวลา ทำให้สามารถพักคอยในพื้นที่อื่นได้อย่างสบายใจโดยไม่พลาดคิว</w:t>
      </w:r>
    </w:p>
    <w:p w14:paraId="04DF46AB" w14:textId="77777777" w:rsidR="00AD3B6D" w:rsidRDefault="00000000">
      <w:pPr>
        <w:autoSpaceDE w:val="0"/>
        <w:autoSpaceDN w:val="0"/>
        <w:ind w:firstLine="567"/>
        <w:jc w:val="left"/>
      </w:pPr>
      <w:r>
        <w:t>2) ได้รับการเฝ้าระวังความปลอดภัยทางสุขภาพอย่างต่อเนื่องตลอดระยะเวลาที่อยู่ในโรงพยาบาล หากเกิดภาวะฉุกเฉินหรือการหกล้ม ระบบจะสามารถแจ้งเตือนแพทย์และพยาบาลได้ทันที</w:t>
      </w:r>
    </w:p>
    <w:p w14:paraId="04A6BD1B" w14:textId="77777777" w:rsidR="00AD3B6D" w:rsidRDefault="00000000">
      <w:pPr>
        <w:autoSpaceDE w:val="0"/>
        <w:autoSpaceDN w:val="0"/>
        <w:spacing w:before="80" w:after="40"/>
        <w:ind w:left="567"/>
        <w:jc w:val="left"/>
      </w:pPr>
      <w:r>
        <w:rPr>
          <w:b/>
        </w:rPr>
        <w:t>1.7.2 ประโยชน์ต่อบุคลากรทางการแพทย์</w:t>
      </w:r>
    </w:p>
    <w:p w14:paraId="0BB16404" w14:textId="77777777" w:rsidR="00AD3B6D" w:rsidRDefault="00000000">
      <w:pPr>
        <w:autoSpaceDE w:val="0"/>
        <w:autoSpaceDN w:val="0"/>
        <w:ind w:firstLine="567"/>
        <w:jc w:val="left"/>
      </w:pPr>
      <w:r>
        <w:t>1) มีระบบเฝ้าระวังเชิงรุก (Proactive Patient Monitoring System) ที่ช่วยคัดกรองและตรวจจับผู้ป่วยที่มีภาวะวิกฤตหรือสัญญาณชีพทรุดลงในระหว่างการรอคอยได้อย่างรวดเร็ว</w:t>
      </w:r>
    </w:p>
    <w:p w14:paraId="2F56B190" w14:textId="77777777" w:rsidR="00AD3B6D" w:rsidRDefault="00000000">
      <w:pPr>
        <w:autoSpaceDE w:val="0"/>
        <w:autoSpaceDN w:val="0"/>
        <w:ind w:firstLine="567"/>
        <w:jc w:val="left"/>
      </w:pPr>
      <w:r>
        <w:t>2) ลดภาระงานของเจ้าหน้าที่ในการประกาศเรียกคิวซ้ำซ้อน และช่วยให้การบริหารจัดการคิวตรวจรักษาเป็นไปอย่างมีระเบียบและราบรื่นยิ่งขึ้น</w:t>
      </w:r>
    </w:p>
    <w:p w14:paraId="2BE6BF6D" w14:textId="77777777" w:rsidR="00AD3B6D" w:rsidRDefault="00000000">
      <w:pPr>
        <w:autoSpaceDE w:val="0"/>
        <w:autoSpaceDN w:val="0"/>
        <w:spacing w:before="80" w:after="40"/>
        <w:ind w:left="567"/>
        <w:jc w:val="left"/>
      </w:pPr>
      <w:r>
        <w:rPr>
          <w:b/>
        </w:rPr>
        <w:t>1.7.3 ประโยชน์ต่อสถานพยาบาลและการบริหารจัดการ</w:t>
      </w:r>
    </w:p>
    <w:p w14:paraId="4E4A7178" w14:textId="77777777" w:rsidR="00AD3B6D" w:rsidRDefault="00000000">
      <w:pPr>
        <w:autoSpaceDE w:val="0"/>
        <w:autoSpaceDN w:val="0"/>
        <w:ind w:firstLine="567"/>
        <w:jc w:val="left"/>
      </w:pPr>
      <w:r>
        <w:lastRenderedPageBreak/>
        <w:t>1) ช่วยลดความแออัดสะสมบริเวณโถงทางเดินและหน้าห้องตรวจของแผนกผู้ป่วยนอก ทำให้การบริหารจัดการพื้นที่มีประสิทธิภาพสูงสุด</w:t>
      </w:r>
    </w:p>
    <w:p w14:paraId="18EFDD44" w14:textId="77777777" w:rsidR="00AD3B6D" w:rsidRDefault="00000000">
      <w:pPr>
        <w:autoSpaceDE w:val="0"/>
        <w:autoSpaceDN w:val="0"/>
        <w:ind w:firstLine="567"/>
        <w:jc w:val="left"/>
      </w:pPr>
      <w:r>
        <w:t>2) ยกระดับคุณภาพและมาตรฐานการให้บริการทางการแพทย์สู่การเป็นโรงพยาบาลอัจฉริยะ (Smart Hospital) ที่มีความทันสมัยและปลอดภัย</w:t>
      </w:r>
    </w:p>
    <w:p w14:paraId="450836EB" w14:textId="77777777" w:rsidR="00AD3B6D" w:rsidRDefault="00000000">
      <w:pPr>
        <w:autoSpaceDE w:val="0"/>
        <w:autoSpaceDN w:val="0"/>
        <w:spacing w:before="80" w:after="40"/>
        <w:ind w:left="567"/>
        <w:jc w:val="left"/>
      </w:pPr>
      <w:r>
        <w:rPr>
          <w:b/>
        </w:rPr>
        <w:t>1.7.4 ประโยชน์ทางวิชาการและวิศวกรรมศาสตร์</w:t>
      </w:r>
    </w:p>
    <w:p w14:paraId="672FBE91" w14:textId="77777777" w:rsidR="00AD3B6D" w:rsidRDefault="00000000">
      <w:pPr>
        <w:autoSpaceDE w:val="0"/>
        <w:autoSpaceDN w:val="0"/>
        <w:ind w:firstLine="567"/>
        <w:jc w:val="left"/>
      </w:pPr>
      <w:r>
        <w:t>1) ได้องค์ความรู้และต้นแบบในการบูรณาการเทคโนโลยีระบบสมองกลฝังตัว (Embedded System), การออกแบบตัวเรือนทางวิศวกรรม (3D CAD Design) และการพัฒนาเว็บแอปพลิเคชันเพื่อประยุกต์ใช้ในงานสารสนเทศสุขภาพ</w:t>
      </w:r>
    </w:p>
    <w:p w14:paraId="2DAEC1C7" w14:textId="77777777" w:rsidR="00AD3B6D" w:rsidRDefault="00000000">
      <w:pPr>
        <w:autoSpaceDE w:val="0"/>
        <w:autoSpaceDN w:val="0"/>
        <w:spacing w:before="120" w:after="40"/>
        <w:jc w:val="left"/>
      </w:pPr>
      <w:r>
        <w:rPr>
          <w:b/>
        </w:rPr>
        <w:t>1.8 คำนิยามศัพท์เฉพาะ</w:t>
      </w:r>
    </w:p>
    <w:p w14:paraId="244CC7DC" w14:textId="77777777" w:rsidR="00AD3B6D" w:rsidRDefault="00000000">
      <w:pPr>
        <w:autoSpaceDE w:val="0"/>
        <w:autoSpaceDN w:val="0"/>
        <w:spacing w:before="80" w:after="40"/>
        <w:ind w:left="567"/>
        <w:jc w:val="left"/>
      </w:pPr>
      <w:r>
        <w:rPr>
          <w:b/>
        </w:rPr>
        <w:t>1.8.1 แผนกผู้ป่วยนอก (Outpatient Department: OPD)</w:t>
      </w:r>
    </w:p>
    <w:p w14:paraId="309C1139" w14:textId="77777777" w:rsidR="00AD3B6D" w:rsidRDefault="00000000">
      <w:pPr>
        <w:autoSpaceDE w:val="0"/>
        <w:autoSpaceDN w:val="0"/>
        <w:ind w:firstLine="567"/>
        <w:jc w:val="left"/>
      </w:pPr>
      <w:r>
        <w:t>หมายถึง หน่วยบริการทางการแพทย์ของโรงพยาบาลที่ให้การตรวจวินิจฉัยและรักษาผู้ป่วยที่ไม่ได้นอนพักรักษาตัวค้างคืนในโรงพยาบาล</w:t>
      </w:r>
    </w:p>
    <w:p w14:paraId="6E4D8A6D" w14:textId="77777777" w:rsidR="00AD3B6D" w:rsidRDefault="00000000">
      <w:pPr>
        <w:autoSpaceDE w:val="0"/>
        <w:autoSpaceDN w:val="0"/>
        <w:spacing w:before="80" w:after="40"/>
        <w:ind w:left="567"/>
        <w:jc w:val="left"/>
      </w:pPr>
      <w:r>
        <w:rPr>
          <w:b/>
        </w:rPr>
        <w:t>1.8.2 สัญญาณชีพ (Vital Signs)</w:t>
      </w:r>
    </w:p>
    <w:p w14:paraId="2FC465D2" w14:textId="77777777" w:rsidR="00AD3B6D" w:rsidRDefault="00000000">
      <w:pPr>
        <w:autoSpaceDE w:val="0"/>
        <w:autoSpaceDN w:val="0"/>
        <w:ind w:firstLine="567"/>
        <w:jc w:val="left"/>
      </w:pPr>
      <w:r>
        <w:t>หมายถึง ค่าตัวชี้วัดการทำงานของระบบสำคัญในร่างกายมนุษย์ ในโครงงานนี้ครอบคลุมถึง อัตราการเต้นของหัวใจ (Heart Rate), ค่าความอิ่มตัวของออกซิเจนในเลือด (SpO2), แนวโน้มความดันโลหิต (Blood Pressure Trend) และอัตราการหายใจ (Respiratory Rate)</w:t>
      </w:r>
    </w:p>
    <w:p w14:paraId="1C82E443" w14:textId="77777777" w:rsidR="00AD3B6D" w:rsidRDefault="00000000">
      <w:pPr>
        <w:autoSpaceDE w:val="0"/>
        <w:autoSpaceDN w:val="0"/>
        <w:spacing w:before="80" w:after="40"/>
        <w:ind w:left="567"/>
        <w:jc w:val="left"/>
      </w:pPr>
      <w:r>
        <w:rPr>
          <w:b/>
        </w:rPr>
        <w:t>1.8.3 โฟโตพลีทิสโมกราฟี (Photoplethysmography: PPG)</w:t>
      </w:r>
    </w:p>
    <w:p w14:paraId="647B8FF1" w14:textId="77777777" w:rsidR="00AD3B6D" w:rsidRDefault="00000000">
      <w:pPr>
        <w:autoSpaceDE w:val="0"/>
        <w:autoSpaceDN w:val="0"/>
        <w:ind w:firstLine="567"/>
        <w:jc w:val="left"/>
      </w:pPr>
      <w:r>
        <w:t>หมายถึง เทคนิคการตรวจวัดทางทัศนศาสตร์โดยใช้แสงความยาวคลื่นเฉพาะฉายผ่านผิวหนัง เพื่อตรวจวัดการเปลี่ยนแปลงของปริมาตรเลือดในหลอดเลือดฝอยในแต่ละจังหวะการเต้นของหัวใจ</w:t>
      </w:r>
    </w:p>
    <w:p w14:paraId="734DF3D4" w14:textId="77777777" w:rsidR="00AD3B6D" w:rsidRDefault="00000000">
      <w:pPr>
        <w:autoSpaceDE w:val="0"/>
        <w:autoSpaceDN w:val="0"/>
        <w:spacing w:before="80" w:after="40"/>
        <w:ind w:left="567"/>
        <w:jc w:val="left"/>
      </w:pPr>
      <w:r>
        <w:rPr>
          <w:b/>
        </w:rPr>
        <w:t>1.8.4 ดัชนีช็อก (Shock Index: SI)</w:t>
      </w:r>
    </w:p>
    <w:p w14:paraId="108FFFB5" w14:textId="77777777" w:rsidR="00AD3B6D" w:rsidRDefault="00000000">
      <w:pPr>
        <w:autoSpaceDE w:val="0"/>
        <w:autoSpaceDN w:val="0"/>
        <w:ind w:firstLine="567"/>
        <w:jc w:val="left"/>
      </w:pPr>
      <w:r>
        <w:t>หมายถึง ค่าอัตราส่วนระหว่างอัตราการเต้นของหัวใจต่อค่าความดันโลหิตซิสโตลิก ใช้เป็นตัวบ่งชี้ทางการแพทย์เพื่อประเมินความเสี่ยงต่อการเกิดภาวะช็อกและภาวะวิกฤตเฉียบพลัน</w:t>
      </w:r>
    </w:p>
    <w:p w14:paraId="7F51879C" w14:textId="77777777" w:rsidR="00AD3B6D" w:rsidRDefault="00000000">
      <w:pPr>
        <w:autoSpaceDE w:val="0"/>
        <w:autoSpaceDN w:val="0"/>
        <w:spacing w:before="80" w:after="40"/>
        <w:ind w:left="567"/>
        <w:jc w:val="left"/>
      </w:pPr>
      <w:r>
        <w:rPr>
          <w:b/>
        </w:rPr>
        <w:t>1.8.5 Seeed Studio XIAO ESP32-C3</w:t>
      </w:r>
    </w:p>
    <w:p w14:paraId="75CC6919" w14:textId="77777777" w:rsidR="00AD3B6D" w:rsidRDefault="00000000">
      <w:pPr>
        <w:autoSpaceDE w:val="0"/>
        <w:autoSpaceDN w:val="0"/>
        <w:ind w:firstLine="567"/>
        <w:jc w:val="left"/>
      </w:pPr>
      <w:r>
        <w:t>หมายถึง บอร์ดไมโครคอนโทรลเลอร์ขนาดเล็กที่ใช้ชิปประมวลผล ESP32-C3 สถาปัตยกรรม RISC-V 32 บิต รองรับการเชื่อมต่อสื่อสารไร้สาย Wi-Fi และ Bluetooth Low Energy</w:t>
      </w:r>
    </w:p>
    <w:p w14:paraId="3DE8E6FB" w14:textId="77777777" w:rsidR="00AD3B6D" w:rsidRDefault="00000000">
      <w:pPr>
        <w:autoSpaceDE w:val="0"/>
        <w:autoSpaceDN w:val="0"/>
        <w:spacing w:before="80" w:after="40"/>
        <w:ind w:left="567"/>
        <w:jc w:val="left"/>
      </w:pPr>
      <w:r>
        <w:rPr>
          <w:b/>
        </w:rPr>
        <w:t>1.8.6 MAX32664 Biometric Sensor Hub</w:t>
      </w:r>
    </w:p>
    <w:p w14:paraId="2AF2119D" w14:textId="77777777" w:rsidR="00AD3B6D" w:rsidRDefault="00000000">
      <w:pPr>
        <w:autoSpaceDE w:val="0"/>
        <w:autoSpaceDN w:val="0"/>
        <w:ind w:firstLine="567"/>
        <w:jc w:val="left"/>
      </w:pPr>
      <w:r>
        <w:t>หมายถึง ชิปประมวลผลสัญญาณชีวภาพขั้นสูงของบริษัท Analog Devices/Maxim Integrated ที่มีเฟิร์มแวร์อัลกอริทึมในตัวสำหรับประมวลผลข้อมูลจากเซนเซอร์ PPG ออกมาเป็นค่าสัญญาณชีพที่แม่นยำ</w:t>
      </w:r>
    </w:p>
    <w:p w14:paraId="239A7320" w14:textId="77777777" w:rsidR="00AD3B6D" w:rsidRDefault="00000000">
      <w:pPr>
        <w:autoSpaceDE w:val="0"/>
        <w:autoSpaceDN w:val="0"/>
        <w:spacing w:before="80" w:after="40"/>
        <w:ind w:left="567"/>
        <w:jc w:val="left"/>
      </w:pPr>
      <w:r>
        <w:rPr>
          <w:b/>
        </w:rPr>
        <w:lastRenderedPageBreak/>
        <w:t>1.8.7 อินเทอร์เน็ตของสรรพสิ่งทางการแพทย์ (Internet of Medical Things: IoMT)</w:t>
      </w:r>
    </w:p>
    <w:p w14:paraId="773F6A37" w14:textId="77777777" w:rsidR="00AD3B6D" w:rsidRDefault="00000000">
      <w:pPr>
        <w:autoSpaceDE w:val="0"/>
        <w:autoSpaceDN w:val="0"/>
        <w:ind w:firstLine="567"/>
        <w:jc w:val="left"/>
      </w:pPr>
      <w:r>
        <w:t>หมายถึง เครือข่ายการเชื่อมต่อของอุปกรณ์ทางการแพทย์และแอปพลิเคชันด้านสุขภาพผ่านระบบอินเทอร์เน็ต เพื่อการแลกเปลี่ยนและประมวลผลข้อมูลทางการแพทย์แบบเรียลไทม์</w:t>
      </w:r>
    </w:p>
    <w:p w14:paraId="56DAA6C8" w14:textId="77777777" w:rsidR="00AD3B6D" w:rsidRDefault="00000000">
      <w:pPr>
        <w:autoSpaceDE w:val="0"/>
        <w:autoSpaceDN w:val="0"/>
        <w:spacing w:before="80" w:after="40"/>
        <w:ind w:left="567"/>
        <w:jc w:val="left"/>
      </w:pPr>
      <w:r>
        <w:rPr>
          <w:b/>
        </w:rPr>
        <w:t>1.8.8 เว็บแอปพลิเคชันเน็กซ์เจเอส (Next.js Web Application)</w:t>
      </w:r>
    </w:p>
    <w:p w14:paraId="1D3D2897" w14:textId="77777777" w:rsidR="00AD3B6D" w:rsidRDefault="00000000">
      <w:pPr>
        <w:autoSpaceDE w:val="0"/>
        <w:autoSpaceDN w:val="0"/>
        <w:ind w:firstLine="567"/>
        <w:jc w:val="left"/>
      </w:pPr>
      <w:r>
        <w:t>หมายถึง ระบบแอปพลิเคชันบนเว็บที่พัฒนาขึ้นด้วยเฟรมเวิร์ก Next.js บนพื้นฐานของภาษา React และ TypeScript ซึ่งรองรับการประมวลผลทั้งฝั่งเซิร์ฟเวอร์และฝั่งผู้ใช้งาน</w:t>
      </w:r>
    </w:p>
    <w:p w14:paraId="4E4AEBD7" w14:textId="77777777" w:rsidR="00AD3B6D" w:rsidRDefault="00000000">
      <w:pPr>
        <w:autoSpaceDE w:val="0"/>
        <w:autoSpaceDN w:val="0"/>
        <w:spacing w:before="80" w:after="40"/>
        <w:ind w:left="567"/>
        <w:jc w:val="left"/>
      </w:pPr>
      <w:r>
        <w:rPr>
          <w:b/>
        </w:rPr>
        <w:t>1.8.9 พระราชบัญญัติคุ้มครองข้อมูลส่วนบุคคล (PDPA)</w:t>
      </w:r>
    </w:p>
    <w:p w14:paraId="2B467FC8" w14:textId="77777777" w:rsidR="00AD3B6D" w:rsidRDefault="00000000">
      <w:pPr>
        <w:autoSpaceDE w:val="0"/>
        <w:autoSpaceDN w:val="0"/>
        <w:ind w:firstLine="567"/>
        <w:jc w:val="left"/>
      </w:pPr>
      <w:r>
        <w:t>หมายถึง กฎหมายที่กำหนดหลักเกณฑ์ มาตรการ และกลไกในการกำกับดูแลการเก็บรวบรวม ใช้ หรือเปิดเผยข้อมูลส่วนบุคคล เพื่อคุ้มครองสิทธิความเป็นส่วนตัวของเจ้าของข้อมูล</w:t>
      </w:r>
    </w:p>
    <w:p w14:paraId="4AA0EBFB" w14:textId="77777777" w:rsidR="00AD3B6D" w:rsidRDefault="00000000">
      <w:pPr>
        <w:autoSpaceDE w:val="0"/>
        <w:autoSpaceDN w:val="0"/>
        <w:spacing w:before="80" w:after="40"/>
        <w:ind w:left="567"/>
        <w:jc w:val="left"/>
      </w:pPr>
      <w:r>
        <w:rPr>
          <w:b/>
        </w:rPr>
        <w:t>1.8.10 ระบบยืนยันตัวตนดิจิทัลภาครัฐ (ThaID)</w:t>
      </w:r>
    </w:p>
    <w:p w14:paraId="1A89CB3C" w14:textId="77777777" w:rsidR="00AD3B6D" w:rsidRDefault="00000000">
      <w:pPr>
        <w:autoSpaceDE w:val="0"/>
        <w:autoSpaceDN w:val="0"/>
        <w:ind w:firstLine="567"/>
        <w:jc w:val="left"/>
      </w:pPr>
      <w:r>
        <w:t>หมายถึง ระบบพิสูจน์และยืนยันตัวตนทางดิจิทัลของกรมการปกครอง กระทรวงมหาดไทย ที่ช่วยให้ประชาชนสามารถยืนยันตัวตนเพื่อเข้าถึงบริการอิเล็กทรอนิกส์ได้อย่างปลอดภัย</w:t>
      </w:r>
    </w:p>
    <w:p w14:paraId="3346887A" w14:textId="77777777" w:rsidR="00AD3B6D" w:rsidRDefault="00000000">
      <w:pPr>
        <w:autoSpaceDE w:val="0"/>
        <w:autoSpaceDN w:val="0"/>
        <w:spacing w:before="80" w:after="40"/>
        <w:ind w:left="567"/>
        <w:jc w:val="left"/>
      </w:pPr>
      <w:r>
        <w:rPr>
          <w:b/>
        </w:rPr>
        <w:t>1.8.11 ดิจิทัลคิวการ์ด (Digital Queue Card)</w:t>
      </w:r>
    </w:p>
    <w:p w14:paraId="33EE7555" w14:textId="77777777" w:rsidR="00AD3B6D" w:rsidRDefault="00000000">
      <w:pPr>
        <w:autoSpaceDE w:val="0"/>
        <w:autoSpaceDN w:val="0"/>
        <w:ind w:firstLine="567"/>
        <w:jc w:val="left"/>
      </w:pPr>
      <w:r>
        <w:t>หมายถึง บัตรคิวอิเล็กทรอนิกส์ที่ถูกสร้างขึ้นแบบไดนามิกผ่าน HTML5 Canvas API เพื่อแสดงข้อมูลคิวของผู้ป่วยบนหน้าจออุปกรณ์พกพาแทนบัตรคิวกระดาษแบบเดิม</w:t>
      </w:r>
    </w:p>
    <w:p w14:paraId="5E17FC84" w14:textId="77777777" w:rsidR="00AD3B6D" w:rsidRDefault="00000000">
      <w:pPr>
        <w:autoSpaceDE w:val="0"/>
        <w:autoSpaceDN w:val="0"/>
        <w:spacing w:before="80" w:after="40"/>
        <w:ind w:left="567"/>
        <w:jc w:val="left"/>
      </w:pPr>
      <w:r>
        <w:rPr>
          <w:b/>
        </w:rPr>
        <w:t>1.8.12 การตรวจจับการหกล้ม (Fall Detection)</w:t>
      </w:r>
    </w:p>
    <w:p w14:paraId="593F4E76" w14:textId="77777777" w:rsidR="00AD3B6D" w:rsidRDefault="00000000">
      <w:pPr>
        <w:autoSpaceDE w:val="0"/>
        <w:autoSpaceDN w:val="0"/>
        <w:ind w:firstLine="567"/>
        <w:jc w:val="left"/>
      </w:pPr>
      <w:r>
        <w:t>หมายถึง กระบวนการตรวจจับการล้มหรือการเปลี่ยนแปลงท่าทางอย่างกะทันหันของร่างกาย โดยใช้อัลกอริทึมประมวลผลค่าความเร่งจากเซนเซอร์ 3 แกนเพื่อส่งสัญญาณเตือนภัยฉุกเฉิน</w:t>
      </w:r>
    </w:p>
    <w:p w14:paraId="6CB1DE08" w14:textId="77777777" w:rsidR="00AD3B6D" w:rsidRDefault="00000000">
      <w:r>
        <w:br w:type="page"/>
      </w:r>
    </w:p>
    <w:p w14:paraId="7E9FB896" w14:textId="77777777" w:rsidR="00AD3B6D" w:rsidRDefault="00000000">
      <w:pPr>
        <w:autoSpaceDE w:val="0"/>
        <w:autoSpaceDN w:val="0"/>
        <w:jc w:val="center"/>
      </w:pPr>
      <w:r>
        <w:rPr>
          <w:b/>
          <w:sz w:val="36"/>
          <w:szCs w:val="36"/>
        </w:rPr>
        <w:lastRenderedPageBreak/>
        <w:t>บทที่ 2</w:t>
      </w:r>
      <w:r>
        <w:rPr>
          <w:b/>
          <w:sz w:val="36"/>
          <w:szCs w:val="36"/>
        </w:rPr>
        <w:br/>
        <w:t>ทฤษฎีและงานวิจัยที่เกี่ยวข้อง</w:t>
      </w:r>
    </w:p>
    <w:p w14:paraId="5079510C" w14:textId="77777777" w:rsidR="00AD3B6D" w:rsidRDefault="00AD3B6D">
      <w:pPr>
        <w:autoSpaceDE w:val="0"/>
        <w:autoSpaceDN w:val="0"/>
      </w:pPr>
    </w:p>
    <w:p w14:paraId="59270B41" w14:textId="77777777" w:rsidR="00AD3B6D" w:rsidRDefault="00000000">
      <w:pPr>
        <w:autoSpaceDE w:val="0"/>
        <w:autoSpaceDN w:val="0"/>
        <w:ind w:firstLine="567"/>
        <w:jc w:val="left"/>
      </w:pPr>
      <w:r>
        <w:t>ในการดำเนินโครงงานการพัฒนาอุปกรณ์สวมใส่เพื่อการติดตามสุขภาพและเว็บแอปเช็คคิวผู้ป่วยนอก คณะผู้จัดทำได้ศึกษาค้นคว้าหลักการ ทฤษฎีพื้นฐานทางสรีรวิทยาการแพทย์ เทคโนโลยีวิศวกรรมฮาร์ดแวร์ระบบสมองกลฝังตัว สถาปัตยกรรมซอฟต์แวร์เว็บแอปพลิเคชันสมัยใหม่ ตลอดจนงานวิจัยทางวิชาการที่เกี่ยวข้องทั้งในประเทศและต่างประเทศ เพื่อนำมาประยุกต์ใช้เป็นกรอบแนวคิดและแนวทางในการออกแบบและพัฒนาระบบ โดยมีรายละเอียดของหัวข้อต่าง ๆ ดังต่อไปนี้</w:t>
      </w:r>
    </w:p>
    <w:p w14:paraId="49E7AAE8" w14:textId="77777777" w:rsidR="00AD3B6D" w:rsidRDefault="00000000">
      <w:pPr>
        <w:autoSpaceDE w:val="0"/>
        <w:autoSpaceDN w:val="0"/>
        <w:spacing w:before="120" w:after="40"/>
        <w:jc w:val="left"/>
      </w:pPr>
      <w:r>
        <w:rPr>
          <w:b/>
        </w:rPr>
        <w:t>2.1 สัญญาณชีพและการคัดกรองผู้ป่วยนอก (Vital Signs &amp; OPD Triage)</w:t>
      </w:r>
    </w:p>
    <w:p w14:paraId="57946E81" w14:textId="77777777" w:rsidR="00AD3B6D" w:rsidRDefault="00000000">
      <w:pPr>
        <w:autoSpaceDE w:val="0"/>
        <w:autoSpaceDN w:val="0"/>
        <w:spacing w:before="80" w:after="40"/>
        <w:ind w:left="567"/>
        <w:jc w:val="left"/>
      </w:pPr>
      <w:r>
        <w:rPr>
          <w:b/>
        </w:rPr>
        <w:t>2.1.1 ความสำคัญของสัญญาณชีพและเกณฑ์สรีรวิทยาปกติ</w:t>
      </w:r>
    </w:p>
    <w:p w14:paraId="74603E1A" w14:textId="77777777" w:rsidR="00AD3B6D" w:rsidRDefault="00000000">
      <w:pPr>
        <w:autoSpaceDE w:val="0"/>
        <w:autoSpaceDN w:val="0"/>
        <w:ind w:firstLine="567"/>
        <w:jc w:val="left"/>
      </w:pPr>
      <w:r>
        <w:t>สัญญาณชีพ (Vital Signs) คือ ข้อมูลทางกายภาพและสรีรวิทยาเบื้องต้นที่บ่งบอกถึงการทำงานของระบบอวัยวะสำคัญที่ค้ำจุนชีวิตของมนุษย์ ได้แก่ ระบบไหลเวียนโลหิต ระบบประสาท และระบบทางเดินหายใจ โดยค่าสัญญาณชีพหลักที่นิยมใช้ในการตรวจคัดกรองและประเมินอาการทางคลินิกประกอบด้วย:</w:t>
      </w:r>
    </w:p>
    <w:p w14:paraId="2B3B5339" w14:textId="77777777" w:rsidR="00AD3B6D" w:rsidRDefault="00000000">
      <w:pPr>
        <w:autoSpaceDE w:val="0"/>
        <w:autoSpaceDN w:val="0"/>
        <w:ind w:left="850"/>
        <w:jc w:val="left"/>
      </w:pPr>
      <w:r>
        <w:t>1) อัตราการเต้นของหัวใจ (Heart Rate: HR) คือ จำนวนครั้งที่หัวใจบีบตัวในหนึ่งนาที โดยในผู้ใหญ่ที่มีสุขภาพปกติขณะพักผ่อนจะมีค่าอยู่ระหว่าง 60 ถึง 100 ครั้งต่อนาที (bpm) ภาวะที่หัวใจเต้นช้ากว่า 60 ครั้งต่อนาที เรียกว่า Bradycardia และภาวะที่หัวใจเต้นเร็วกว่า 100 ครั้งต่อนาที เรียกว่า Tachycardia ซึ่งอาจบ่งชี้ถึงภาวะไข้ ภาวะขาดน้ำ ภาวะเสียเลือด หรือความผิดปกติของระบบนำไฟฟ้าหัวใจ</w:t>
      </w:r>
    </w:p>
    <w:p w14:paraId="1DF47B37" w14:textId="77777777" w:rsidR="00AD3B6D" w:rsidRDefault="00000000">
      <w:pPr>
        <w:autoSpaceDE w:val="0"/>
        <w:autoSpaceDN w:val="0"/>
        <w:ind w:left="850"/>
        <w:jc w:val="left"/>
      </w:pPr>
      <w:r>
        <w:t>2) ค่าความอิ่มตัวของออกซิเจนในเลือด (Peripheral Capillary Oxygen Saturation: SpO2) คือ สัดส่วนร้อยละของฮีโมโกลบินที่จับกับโมเลกุลออกซิเจนในกระแสเลือดแดง ค่าปกติในบุคคลทั่วไปควรมีค่าตั้งแต่ร้อยละ 95 ขึ้นไป หากค่า SpO2 ลดลงต่ำกว่าร้อยละ 90 จะถือเป็นภาวะพร่องออกซิเจนในเลือด (Hypoxemia) ซึ่งเป็นสภาวะฉุกเฉินที่ต้องได้รับการรักษาและให้ออกซิเจนเสริมทันที</w:t>
      </w:r>
    </w:p>
    <w:p w14:paraId="4727A7B9" w14:textId="77777777" w:rsidR="00AD3B6D" w:rsidRDefault="00000000">
      <w:pPr>
        <w:autoSpaceDE w:val="0"/>
        <w:autoSpaceDN w:val="0"/>
        <w:ind w:left="850"/>
        <w:jc w:val="left"/>
      </w:pPr>
      <w:r>
        <w:t>3) ความดันโลหิต (Blood Pressure: BP) ประกอบด้วย ความดันโลหิตขณะหัวใจบีบตัว (Systolic Blood Pressure: SBP) และความดันโลหิตขณะหัวใจคลายตัว (Diastolic Blood Pressure: DBP) ค่าปกติในผู้ใหญ่คือ SBP น้อยกว่า 120 มิลลิเมตรปรอท (mmHg) และ DBP น้อยกว่า 80 mmHg ภาวะความดันโลหิตต่ำ (Hypotension โดยเฉพาะ SBP &lt; 90 mmHg) มักเป็นสัญญาณเตือนของภาวะช็อก</w:t>
      </w:r>
    </w:p>
    <w:p w14:paraId="575A4DA1" w14:textId="77777777" w:rsidR="00AD3B6D" w:rsidRDefault="00000000">
      <w:pPr>
        <w:autoSpaceDE w:val="0"/>
        <w:autoSpaceDN w:val="0"/>
        <w:ind w:left="850"/>
        <w:jc w:val="left"/>
      </w:pPr>
      <w:r>
        <w:lastRenderedPageBreak/>
        <w:t>4) อัตราการหายใจ (Respiratory Rate: RR) คือ จำนวนรอบการหายใจเข้า-ออกในหนึ่งนาที ในผู้ใหญ่ปกติมีค่าอยู่ระหว่าง 12 ถึง 20 ครั้งต่อนาที อัตราการหายใจที่เร็วผิดปกติ (Tachypnea &gt; 20 ครั้งต่อนาที) มักเป็นกลไกชดเชยของร่างกายต่อภาวะพร่องออกซิเจนหรือภาวะเลือดเป็นกรด</w:t>
      </w:r>
    </w:p>
    <w:p w14:paraId="3E610922" w14:textId="77777777" w:rsidR="00AD3B6D" w:rsidRDefault="00000000">
      <w:pPr>
        <w:autoSpaceDE w:val="0"/>
        <w:autoSpaceDN w:val="0"/>
        <w:spacing w:before="80" w:after="40"/>
        <w:ind w:left="567"/>
        <w:jc w:val="left"/>
      </w:pPr>
      <w:r>
        <w:rPr>
          <w:b/>
        </w:rPr>
        <w:t>2.1.2 ภาวะวิกฤตเฉียบพลันและทฤษฎีดัชนีช็อก (Shock Index: SI)</w:t>
      </w:r>
    </w:p>
    <w:p w14:paraId="2BA8298E" w14:textId="77777777" w:rsidR="00AD3B6D" w:rsidRDefault="00000000">
      <w:pPr>
        <w:autoSpaceDE w:val="0"/>
        <w:autoSpaceDN w:val="0"/>
        <w:ind w:firstLine="567"/>
        <w:jc w:val="left"/>
      </w:pPr>
      <w:r>
        <w:t>ในการประเมินความเสี่ยงของผู้ป่วยในแผนกผู้ป่วยนอก การพิจารณาค่าสัญญาณชีพตัวใดตัวหนึ่งเพียงลำพังอาจไม่เพียงพอต่อการตรวจจับภาวะวิกฤตในระยะเริ่มต้น (Compensated Stage) เช่น ในกรณีที่ผู้ป่วยมีภาวะติดเชื้อในกระแสเลือดหรือสูญเสียปริมาตรเลือด ร่างกายจะตอบสนองด้วยการหลั่งฮอร์โมนกระตุ้นให้หัวใจเต้นเร็วขึ้นเพื่อรักษาระดับความดันโลหิตให้คงที่ ทำให้ความดันโลหิตยังคงดูเป็นปกติ แต่ระบบไหลเวียนโลหิตเริ่มเข้าสู่ภาวะวิกฤตแล้ว</w:t>
      </w:r>
    </w:p>
    <w:p w14:paraId="6D4EFC02" w14:textId="77777777" w:rsidR="00AD3B6D" w:rsidRDefault="00000000">
      <w:pPr>
        <w:autoSpaceDE w:val="0"/>
        <w:autoSpaceDN w:val="0"/>
        <w:ind w:firstLine="567"/>
        <w:jc w:val="left"/>
      </w:pPr>
      <w:r>
        <w:t>ทฤษฎีดัชนีช็อก (Shock Index: SI) ซึ่งเสนอโดย Rady et al. (1994) เป็นดัชนีทางสรีรวิทยาที่คำนวณได้จากอัตราส่วนระหว่างอัตราการเต้นของหัวใจ (Heart Rate) ต่อความดันโลหิตซิสโตลิก (Systolic Blood Pressure) ดังแสดงในสมการ (2.1)</w:t>
      </w:r>
    </w:p>
    <w:p w14:paraId="0A26C740" w14:textId="77777777" w:rsidR="00AD3B6D" w:rsidRDefault="00000000">
      <w:pPr>
        <w:autoSpaceDE w:val="0"/>
        <w:autoSpaceDN w:val="0"/>
        <w:spacing w:before="80" w:after="40"/>
        <w:jc w:val="center"/>
      </w:pPr>
      <w:r>
        <w:rPr>
          <w:b/>
          <w:i/>
        </w:rPr>
        <w:t>SI = \frac{HR}{SBP}        (2.1)</w:t>
      </w:r>
    </w:p>
    <w:p w14:paraId="0CB692BB" w14:textId="77777777" w:rsidR="00AD3B6D" w:rsidRDefault="00000000">
      <w:pPr>
        <w:autoSpaceDE w:val="0"/>
        <w:autoSpaceDN w:val="0"/>
        <w:spacing w:before="20" w:after="20"/>
        <w:ind w:left="567"/>
        <w:jc w:val="left"/>
      </w:pPr>
      <w:r>
        <w:t>เมื่อ</w:t>
      </w:r>
    </w:p>
    <w:p w14:paraId="5327D76A" w14:textId="77777777" w:rsidR="00AD3B6D" w:rsidRDefault="00000000">
      <w:pPr>
        <w:autoSpaceDE w:val="0"/>
        <w:autoSpaceDN w:val="0"/>
        <w:spacing w:after="20"/>
        <w:ind w:left="850"/>
        <w:jc w:val="left"/>
      </w:pPr>
      <w:r>
        <w:t>SI แทน ดัชนีช็อก (Shock Index, ไม่มีหน่วย)</w:t>
      </w:r>
    </w:p>
    <w:p w14:paraId="3A7FE249" w14:textId="77777777" w:rsidR="00AD3B6D" w:rsidRDefault="00000000">
      <w:pPr>
        <w:autoSpaceDE w:val="0"/>
        <w:autoSpaceDN w:val="0"/>
        <w:spacing w:after="20"/>
        <w:ind w:left="850"/>
        <w:jc w:val="left"/>
      </w:pPr>
      <w:r>
        <w:t>HR แทน อัตราการเต้นของหัวใจ (Heart Rate, ครั้งต่อนาที หรือ bpm)</w:t>
      </w:r>
    </w:p>
    <w:p w14:paraId="5718F01F" w14:textId="77777777" w:rsidR="00AD3B6D" w:rsidRDefault="00000000">
      <w:pPr>
        <w:autoSpaceDE w:val="0"/>
        <w:autoSpaceDN w:val="0"/>
        <w:spacing w:after="20"/>
        <w:ind w:left="850"/>
        <w:jc w:val="left"/>
      </w:pPr>
      <w:r>
        <w:t>SBP แทน ความดันโลหิตซิสโตลิก (Systolic Blood Pressure, มิลลิเมตรปรอท หรือ mmHg)</w:t>
      </w:r>
    </w:p>
    <w:p w14:paraId="72C0BAC9" w14:textId="77777777" w:rsidR="00AD3B6D" w:rsidRDefault="00AD3B6D">
      <w:pPr>
        <w:autoSpaceDE w:val="0"/>
        <w:autoSpaceDN w:val="0"/>
        <w:spacing w:after="40"/>
      </w:pPr>
    </w:p>
    <w:p w14:paraId="66CAB5F1" w14:textId="77777777" w:rsidR="00AD3B6D" w:rsidRDefault="00000000">
      <w:pPr>
        <w:autoSpaceDE w:val="0"/>
        <w:autoSpaceDN w:val="0"/>
        <w:ind w:firstLine="567"/>
        <w:jc w:val="left"/>
      </w:pPr>
      <w:r>
        <w:t>ในสภาวะบุคคลปกติ ค่าดัชนีช็อกจะมีค่าอยู่ระหว่าง 0.5 ถึง 0.7 หากค่า SI มีค่ามากกว่า 0.9 จะถือเป็นสัญญาณเตือนสำคัญที่บ่งชี้ว่าผู้ป่วยมีความเสี่ยงสูงต่อการเกิดภาวะช็อกเฉียบพลัน และมีความจำเป็นต้องได้รับการตรวจวินิจฉัยและให้การรักษาเร่งด่วน โดยมีอัตราการเสียชีวิตสูงกว่าผู้ป่วยที่มีค่า SI ปกติอย่างมีนัยสำคัญทางสถิติ</w:t>
      </w:r>
    </w:p>
    <w:p w14:paraId="09B2C163" w14:textId="77777777" w:rsidR="00AD3B6D" w:rsidRDefault="00000000">
      <w:pPr>
        <w:autoSpaceDE w:val="0"/>
        <w:autoSpaceDN w:val="0"/>
        <w:spacing w:before="80" w:after="40"/>
        <w:ind w:left="567"/>
        <w:jc w:val="left"/>
      </w:pPr>
      <w:r>
        <w:rPr>
          <w:b/>
        </w:rPr>
        <w:t>2.1.3 ระบบการคัดกรองและคอขวดในกระบวนการรอคอยของแผนก OPD</w:t>
      </w:r>
    </w:p>
    <w:p w14:paraId="29B1967C" w14:textId="77777777" w:rsidR="00AD3B6D" w:rsidRDefault="00000000">
      <w:pPr>
        <w:autoSpaceDE w:val="0"/>
        <w:autoSpaceDN w:val="0"/>
        <w:ind w:firstLine="567"/>
        <w:jc w:val="left"/>
      </w:pPr>
      <w:r>
        <w:t xml:space="preserve">กระบวนการบริการในแผนกผู้ป่วยนอกส่วนใหญ่ประกอบด้วยขั้นตอนสำคัญ ได้แก่ การลงทะเบียนแรกรับ, การตรวจคัดกรองสัญญาณชีพเบื้องต้น, การรอคอยเข้าพบแพทย์, การตรวจทางห้องปฏิบัติการ/รังสีวิทยา, และการรับยา ปัญหาคอขวดที่สำคัญที่สุดเกิดขึ้นในขั้นตอน "การรอคอยเข้าพบแพทย์" ซึ่งใช้เวลาเฉลี่ยยาวนานที่สุดและเป็นจุดที่ผู้ป่วยหลุดออกจากการดูแลของบุคลากรทางการแพทย์ การนำระบบติดตามสัญญาณชีพอัตโนมัติเข้ามาช่วยจะทำหน้าที่เป็นตาข่ายนิรภัยดิจิทัล (Digital </w:t>
      </w:r>
      <w:r>
        <w:lastRenderedPageBreak/>
        <w:t>Safety Net) ที่ช่วยตรวจจับความเสื่อมถอยทางสรีรวิทยาของผู้ป่วยในระหว่างการรอคอยได้อย่างต่อเนื่อง</w:t>
      </w:r>
    </w:p>
    <w:p w14:paraId="1CE6CA46" w14:textId="77777777" w:rsidR="00AD3B6D" w:rsidRDefault="00000000">
      <w:pPr>
        <w:autoSpaceDE w:val="0"/>
        <w:autoSpaceDN w:val="0"/>
        <w:spacing w:before="120" w:after="40"/>
        <w:jc w:val="left"/>
      </w:pPr>
      <w:r>
        <w:rPr>
          <w:b/>
        </w:rPr>
        <w:t>2.2 ทฤษฎีและเทคโนโลยีการตรวจวัดทางชีวการแพทย์ (Biomedical Sensing)</w:t>
      </w:r>
    </w:p>
    <w:p w14:paraId="5CEA8DE2" w14:textId="77777777" w:rsidR="00AD3B6D" w:rsidRDefault="00000000">
      <w:pPr>
        <w:autoSpaceDE w:val="0"/>
        <w:autoSpaceDN w:val="0"/>
        <w:spacing w:before="80" w:after="40"/>
        <w:ind w:left="567"/>
        <w:jc w:val="left"/>
      </w:pPr>
      <w:r>
        <w:rPr>
          <w:b/>
        </w:rPr>
        <w:t>2.2.1 หลักการของ Photoplethysmography (PPG)</w:t>
      </w:r>
    </w:p>
    <w:p w14:paraId="2D52089F" w14:textId="77777777" w:rsidR="00AD3B6D" w:rsidRDefault="00000000">
      <w:pPr>
        <w:autoSpaceDE w:val="0"/>
        <w:autoSpaceDN w:val="0"/>
        <w:ind w:firstLine="567"/>
        <w:jc w:val="left"/>
      </w:pPr>
      <w:r>
        <w:t>Photoplethysmography (PPG) เป็นเทคนิคการตรวจวัดสัญญาณชีวภาพทางทัศนศาสตร์ที่ไม่รุกล้ำร่างกาย (Non-invasive Optical Technique) โดยอาศัยหลักการฉายแสงจากไดโอดเปล่งแสง (LED) ผ่านผิวหนังเข้าไปยังเนื้อเยื่อและหลอดเลือดฝอย จากนั้นตัวตรวจจับแสง (Photodetector: PD) จะทำการวัดความเข้มของแสงที่สะท้อนกลับมาหรือส่องผ่านเนื้อเยื่อ</w:t>
      </w:r>
    </w:p>
    <w:p w14:paraId="3F21765B" w14:textId="77777777" w:rsidR="00AD3B6D" w:rsidRDefault="00000000">
      <w:pPr>
        <w:autoSpaceDE w:val="0"/>
        <w:autoSpaceDN w:val="0"/>
        <w:ind w:firstLine="567"/>
        <w:jc w:val="left"/>
      </w:pPr>
      <w:r>
        <w:t>เมื่อหัวใจบีบตัวและส่งคลื่นความดันเลือด (Pulse Wave) เข้าสู่หลอดเลือดแดง ปริมาตรของเลือดในหลอดเลือดฝอยจะขยายตัวขึ้น ทำให้การดูดกลืนแสงเพิ่มขึ้นและแสงที่ตรวจจับได้ลดลง ในทางกลับกันเมื่อหัวใจคลายตัว ปริมาตรเลือดจะลดลง ทำให้แสงที่สะท้อนกลับมามีปริมาณเพิ่มขึ้น การเปลี่ยนแปลงของความเข้มแสงนี้จะทำให้เกิดรูปคลื่นสัญญาณ PPG ซึ่งประกอบด้วยองค์ประกอบกระแสตรง (DC Component) ที่เกิดจากการดูดกลืนแสงของเนื้อเยื่อ กล้ามเนื้อ และกระดูก และองค์ประกอบกระแสสลับ (AC Component) ที่เกิดจากการเปลี่ยนแปลงปริมาตรเลือดแดงตามจังหวะการเต้นของหัวใจ</w:t>
      </w:r>
    </w:p>
    <w:p w14:paraId="01C65C8D" w14:textId="77777777" w:rsidR="00AD3B6D" w:rsidRDefault="00000000">
      <w:pPr>
        <w:autoSpaceDE w:val="0"/>
        <w:autoSpaceDN w:val="0"/>
        <w:spacing w:before="80" w:after="40"/>
        <w:ind w:left="567"/>
        <w:jc w:val="left"/>
      </w:pPr>
      <w:r>
        <w:rPr>
          <w:b/>
        </w:rPr>
        <w:t>2.2.2 การคำนวณค่าความอิ่มตัวของออกซิเจนในเลือด (SpO2)</w:t>
      </w:r>
    </w:p>
    <w:p w14:paraId="31D93862" w14:textId="77777777" w:rsidR="00AD3B6D" w:rsidRDefault="00000000">
      <w:pPr>
        <w:autoSpaceDE w:val="0"/>
        <w:autoSpaceDN w:val="0"/>
        <w:ind w:firstLine="567"/>
        <w:jc w:val="left"/>
      </w:pPr>
      <w:r>
        <w:t>การคำนวณค่าความอิ่มตัวของออกซิเจนในเลือดด้วยวิธี PPG อาศัยคุณสมบัติทางสเปกโทรสโกปีของฮีโมโกลบิน โดยฮีโมโกลบินที่จับกับออกซิเจน (Oxyhemoglobin: HbO2) จะดูดกลืนแสงอินฟราเรด (Infrared Light ความยาวคลื่นประมาณ 880-940 nm) ได้ดีและยอมให้แสงสีแดง (Red Light ความยาวคลื่นประมาณ 660 nm) ทะลุผ่านได้มากกว่า ในขณะที่ฮีโมโกลบินที่ไม่ได้จับกับออกซิเจน (Deoxyhemoglobin: Hb) จะดูดกลืนแสงสีแดงได้ดีกว่าและยอมให้แสงอินฟราเรดทะลุผ่านได้มากกว่า</w:t>
      </w:r>
    </w:p>
    <w:p w14:paraId="7554D30E" w14:textId="77777777" w:rsidR="00AD3B6D" w:rsidRDefault="00000000">
      <w:pPr>
        <w:autoSpaceDE w:val="0"/>
        <w:autoSpaceDN w:val="0"/>
        <w:ind w:firstLine="567"/>
        <w:jc w:val="left"/>
      </w:pPr>
      <w:r>
        <w:t>ระบบจะทำการคำนวณอัตราส่วนการดูดกลืนแสง (Ratio of Ratios: R) จากสัญญาณ AC และ DC ของทั้งสองความยาวคลื่น ดังแสดงในสมการ (2.2)</w:t>
      </w:r>
    </w:p>
    <w:p w14:paraId="5231AD8E" w14:textId="77777777" w:rsidR="00AD3B6D" w:rsidRDefault="00000000">
      <w:pPr>
        <w:autoSpaceDE w:val="0"/>
        <w:autoSpaceDN w:val="0"/>
        <w:spacing w:before="80" w:after="40"/>
        <w:jc w:val="center"/>
      </w:pPr>
      <w:r>
        <w:rPr>
          <w:b/>
          <w:i/>
        </w:rPr>
        <w:t>R = \frac{AC_{red} / DC_{red}}{AC_{ir} / DC_{ir}}        (2.2)</w:t>
      </w:r>
    </w:p>
    <w:p w14:paraId="56DC08F6" w14:textId="77777777" w:rsidR="00AD3B6D" w:rsidRDefault="00000000">
      <w:pPr>
        <w:autoSpaceDE w:val="0"/>
        <w:autoSpaceDN w:val="0"/>
        <w:spacing w:before="20" w:after="20"/>
        <w:ind w:left="567"/>
        <w:jc w:val="left"/>
      </w:pPr>
      <w:r>
        <w:t>เมื่อ</w:t>
      </w:r>
    </w:p>
    <w:p w14:paraId="5250A02E" w14:textId="77777777" w:rsidR="00AD3B6D" w:rsidRDefault="00000000">
      <w:pPr>
        <w:autoSpaceDE w:val="0"/>
        <w:autoSpaceDN w:val="0"/>
        <w:spacing w:after="20"/>
        <w:ind w:left="850"/>
        <w:jc w:val="left"/>
      </w:pPr>
      <w:r>
        <w:t>R แทน อัตราส่วนการดูดกลืนแสง (Modulation Ratio)</w:t>
      </w:r>
    </w:p>
    <w:p w14:paraId="7A1DE43E" w14:textId="77777777" w:rsidR="00AD3B6D" w:rsidRDefault="00000000">
      <w:pPr>
        <w:autoSpaceDE w:val="0"/>
        <w:autoSpaceDN w:val="0"/>
        <w:spacing w:after="20"/>
        <w:ind w:left="850"/>
        <w:jc w:val="left"/>
      </w:pPr>
      <w:r>
        <w:t>AC_{red} แทน ส่วนสัญญาณกระแสสลับของแสงสีแดง (660 nm)</w:t>
      </w:r>
    </w:p>
    <w:p w14:paraId="67CA0F10" w14:textId="77777777" w:rsidR="00AD3B6D" w:rsidRDefault="00000000">
      <w:pPr>
        <w:autoSpaceDE w:val="0"/>
        <w:autoSpaceDN w:val="0"/>
        <w:spacing w:after="20"/>
        <w:ind w:left="850"/>
        <w:jc w:val="left"/>
      </w:pPr>
      <w:r>
        <w:t>DC_{red} แทน ส่วนสัญญาณกระแสตรงของแสงสีแดง (660 nm)</w:t>
      </w:r>
    </w:p>
    <w:p w14:paraId="4DB0D26C" w14:textId="77777777" w:rsidR="00AD3B6D" w:rsidRDefault="00000000">
      <w:pPr>
        <w:autoSpaceDE w:val="0"/>
        <w:autoSpaceDN w:val="0"/>
        <w:spacing w:after="20"/>
        <w:ind w:left="850"/>
        <w:jc w:val="left"/>
      </w:pPr>
      <w:r>
        <w:lastRenderedPageBreak/>
        <w:t>AC_{ir} แทน ส่วนสัญญาณกระแสสลับของแสงอินฟราเรด (880/940 nm)</w:t>
      </w:r>
    </w:p>
    <w:p w14:paraId="13854B82" w14:textId="77777777" w:rsidR="00AD3B6D" w:rsidRDefault="00000000">
      <w:pPr>
        <w:autoSpaceDE w:val="0"/>
        <w:autoSpaceDN w:val="0"/>
        <w:spacing w:after="20"/>
        <w:ind w:left="850"/>
        <w:jc w:val="left"/>
      </w:pPr>
      <w:r>
        <w:t>DC_{ir} แทน ส่วนสัญญาณกระแสตรงของแสงอินฟราเรด (880/940 nm)</w:t>
      </w:r>
    </w:p>
    <w:p w14:paraId="7BAE7EA2" w14:textId="77777777" w:rsidR="00AD3B6D" w:rsidRDefault="00AD3B6D">
      <w:pPr>
        <w:autoSpaceDE w:val="0"/>
        <w:autoSpaceDN w:val="0"/>
        <w:spacing w:after="40"/>
      </w:pPr>
    </w:p>
    <w:p w14:paraId="703D06D5" w14:textId="77777777" w:rsidR="00AD3B6D" w:rsidRDefault="00000000">
      <w:pPr>
        <w:autoSpaceDE w:val="0"/>
        <w:autoSpaceDN w:val="0"/>
        <w:ind w:firstLine="567"/>
        <w:jc w:val="left"/>
      </w:pPr>
      <w:r>
        <w:t>จากนั้นระบบจะนำค่า R ที่คำนวณได้ไปแปลงเป็นค่าความอิ่มตัวของออกซิเจนในเลือด (SpO2) ผ่านสมการเทียบมาตรฐานเชิงประจักษ์ (Empirical Calibration Formula) ดังแสดงในสมการ (2.3)</w:t>
      </w:r>
    </w:p>
    <w:p w14:paraId="703C0E7D" w14:textId="77777777" w:rsidR="00AD3B6D" w:rsidRDefault="00000000">
      <w:pPr>
        <w:autoSpaceDE w:val="0"/>
        <w:autoSpaceDN w:val="0"/>
        <w:spacing w:before="80" w:after="40"/>
        <w:jc w:val="center"/>
      </w:pPr>
      <w:r>
        <w:rPr>
          <w:b/>
          <w:i/>
        </w:rPr>
        <w:t>SpO_2 = 110 - 25 \times R        (2.3)</w:t>
      </w:r>
    </w:p>
    <w:p w14:paraId="4B04CE04" w14:textId="77777777" w:rsidR="00AD3B6D" w:rsidRDefault="00000000">
      <w:pPr>
        <w:autoSpaceDE w:val="0"/>
        <w:autoSpaceDN w:val="0"/>
        <w:spacing w:before="20" w:after="20"/>
        <w:ind w:left="567"/>
        <w:jc w:val="left"/>
      </w:pPr>
      <w:r>
        <w:t>เมื่อ</w:t>
      </w:r>
    </w:p>
    <w:p w14:paraId="12604BFE" w14:textId="77777777" w:rsidR="00AD3B6D" w:rsidRDefault="00000000">
      <w:pPr>
        <w:autoSpaceDE w:val="0"/>
        <w:autoSpaceDN w:val="0"/>
        <w:spacing w:after="20"/>
        <w:ind w:left="850"/>
        <w:jc w:val="left"/>
      </w:pPr>
      <w:r>
        <w:t>SpO_2 แทน ค่าความอิ่มตัวของออกซิเจนในเลือด (เปอร์เซ็นต์, %)</w:t>
      </w:r>
    </w:p>
    <w:p w14:paraId="13500F44" w14:textId="77777777" w:rsidR="00AD3B6D" w:rsidRDefault="00000000">
      <w:pPr>
        <w:autoSpaceDE w:val="0"/>
        <w:autoSpaceDN w:val="0"/>
        <w:spacing w:after="20"/>
        <w:ind w:left="850"/>
        <w:jc w:val="left"/>
      </w:pPr>
      <w:r>
        <w:t>R แทน อัตราส่วนการดูดกลืนแสงที่ได้จากสมการ (2.2)</w:t>
      </w:r>
    </w:p>
    <w:p w14:paraId="01665BD4" w14:textId="77777777" w:rsidR="00AD3B6D" w:rsidRDefault="00AD3B6D">
      <w:pPr>
        <w:autoSpaceDE w:val="0"/>
        <w:autoSpaceDN w:val="0"/>
        <w:spacing w:after="40"/>
      </w:pPr>
    </w:p>
    <w:p w14:paraId="4EDD895D" w14:textId="77777777" w:rsidR="00AD3B6D" w:rsidRDefault="00000000">
      <w:pPr>
        <w:autoSpaceDE w:val="0"/>
        <w:autoSpaceDN w:val="0"/>
        <w:spacing w:before="80" w:after="40"/>
        <w:ind w:left="567"/>
        <w:jc w:val="left"/>
      </w:pPr>
      <w:r>
        <w:rPr>
          <w:b/>
        </w:rPr>
        <w:t>2.2.3 การประเมินแนวโน้มความดันโลหิต (Blood Pressure Trend Estimation)</w:t>
      </w:r>
    </w:p>
    <w:p w14:paraId="23EB9B37" w14:textId="77777777" w:rsidR="00AD3B6D" w:rsidRDefault="00000000">
      <w:pPr>
        <w:autoSpaceDE w:val="0"/>
        <w:autoSpaceDN w:val="0"/>
        <w:ind w:firstLine="567"/>
        <w:jc w:val="left"/>
      </w:pPr>
      <w:r>
        <w:t>การประเมินความดันโลหิตแบบไม่ใช้ปลอกแขน (Cuffless Blood Pressure) บนอุปกรณ์สวมใส่ อาศัยการวิเคราะห์สัณฐานวิทยาของรูปคลื่นสัญญาณ PPG (PPG Pulse Morphology Analysis) ร่วมกับอัตราการเต้นของหัวใจและความเร็วในการเคลื่อนที่ของคลื่นชีพจร (Pulse Wave Velocity: PWV) เพื่อประมาณการแนวโน้มการเปลี่ยนแปลงของความดันโลหิต (Blood Pressure Trend) โดยระบบจะจำแนกสถานะแนวโน้มความดันโลหิตออกเป็น 3 ระดับ ได้แก่ ระดับปกติ (Normal), ระดับที่ต้องตรวจสอบ (Check), และระดับวิกฤต (Danger)</w:t>
      </w:r>
    </w:p>
    <w:p w14:paraId="20AE5789" w14:textId="77777777" w:rsidR="00AD3B6D" w:rsidRDefault="00000000">
      <w:pPr>
        <w:autoSpaceDE w:val="0"/>
        <w:autoSpaceDN w:val="0"/>
        <w:spacing w:before="120" w:after="40"/>
        <w:jc w:val="left"/>
      </w:pPr>
      <w:r>
        <w:rPr>
          <w:b/>
        </w:rPr>
        <w:t>2.3 ฮาร์ดแวร์และอุปกรณ์เซนเซอร์สำหรับอุปกรณ์สวมใส่</w:t>
      </w:r>
    </w:p>
    <w:p w14:paraId="5B60F258" w14:textId="77777777" w:rsidR="00AD3B6D" w:rsidRDefault="00000000">
      <w:pPr>
        <w:autoSpaceDE w:val="0"/>
        <w:autoSpaceDN w:val="0"/>
        <w:spacing w:before="80" w:after="40"/>
        <w:ind w:left="567"/>
        <w:jc w:val="left"/>
      </w:pPr>
      <w:r>
        <w:rPr>
          <w:b/>
        </w:rPr>
        <w:t>2.3.1 ชิปประมวลผลสัญญาณชีวภาพ MAX32664 และโมดูล MAX30101/MAX30102</w:t>
      </w:r>
    </w:p>
    <w:p w14:paraId="313DF010" w14:textId="77777777" w:rsidR="00AD3B6D" w:rsidRDefault="00000000">
      <w:pPr>
        <w:autoSpaceDE w:val="0"/>
        <w:autoSpaceDN w:val="0"/>
        <w:ind w:firstLine="567"/>
        <w:jc w:val="left"/>
      </w:pPr>
      <w:r>
        <w:t>MAX32664 เป็นชิปประมวลผลเซนเซอร์ฮับไบโอเมตริกขนาดกะทัดรัด (Biometric Sensor Hub IC) จากบริษัท Analog Devices/Maxim Integrated ที่ได้รับการออกแบบสำหรับอุปกรณ์สวมใส่ทางการแพทย์โดยเฉพาะ ภายในชิปประกอบด้วยตัวประมวลผลสัญญาณดิจิทัล (DSP) และหน่วยความจำที่บรรจุเฟิร์มแวร์อัลกอริทึมขั้นสูงสำหรับการขจัดสัญญาณรบกวนจากการเคลื่อนไหว (Motion Artifact Cancellation), อัลกอริทึมคำนวณอัตราการเต้นของหัวใจ, ค่าความอิ่มตัวของออกซิเจนในเลือด และอัลกอริทึม Blood Pressure Trend (BPT) โดยทำงานร่วมกับโมดูลเซนเซอร์ทัศนศาสตร์ MAX30101/MAX30102 ผ่านบัส I2C ทำให้ไมโครคอนโทรลเลอร์หลักไม่ต้องรับภาระการประมวลผลสัญญาณดิจิทัลที่ซับซ้อน</w:t>
      </w:r>
    </w:p>
    <w:p w14:paraId="302F6457" w14:textId="77777777" w:rsidR="00AD3B6D" w:rsidRDefault="00000000">
      <w:pPr>
        <w:autoSpaceDE w:val="0"/>
        <w:autoSpaceDN w:val="0"/>
        <w:spacing w:before="80" w:after="40"/>
        <w:ind w:left="567"/>
        <w:jc w:val="left"/>
      </w:pPr>
      <w:r>
        <w:rPr>
          <w:b/>
        </w:rPr>
        <w:t>2.3.2 ไมโครคอนโทรลเลอร์ Seeed Studio XIAO ESP32-C3</w:t>
      </w:r>
    </w:p>
    <w:p w14:paraId="25291EDF" w14:textId="77777777" w:rsidR="00AD3B6D" w:rsidRDefault="00000000">
      <w:pPr>
        <w:autoSpaceDE w:val="0"/>
        <w:autoSpaceDN w:val="0"/>
        <w:ind w:firstLine="567"/>
        <w:jc w:val="left"/>
      </w:pPr>
      <w:r>
        <w:t xml:space="preserve">Seeed Studio XIAO ESP32-C3 เป็นบอร์ดไมโครคอนโทรลเลอร์ขนาดเล็กพิเศษ (จิ๋วเพียง 21 x 17.5 มม.) ที่ใช้ชิปประมวลผลหลัก ESP32-C3 สถาปัตยกรรม 32-bit RISC-V </w:t>
      </w:r>
      <w:r>
        <w:lastRenderedPageBreak/>
        <w:t>ทำงานที่ความเร็วสัญญาณนาฬิกาสูงสุด 160 MHz มีหน่วยความจำ SRAM ขนาด 400 KB และ Flash Memory ขนาด 4 MB บอร์ดนี้รองรับการเชื่อมต่อเครือข่ายไร้สาย Wi-Fi 2.4 GHz (802.11 b/g/n) และ Bluetooth Low Energy (BLE 5.0) พร้อมวงจรจัดการพลังงานที่มีโหมดประหยัดพลังงานระดับลึก (Deep Sleep Mode) และมีอินเทอร์เฟซครบครัน ได้แก่ I2C, SPI, UART และ ADC เหมาะสมอย่างยิ่งสำหรับการพัฒนาอุปกรณ์สวมใส่ขนาดเล็กที่ต้องการอายุการใช้งานแบตเตอรี่ยาวนาน</w:t>
      </w:r>
    </w:p>
    <w:p w14:paraId="35920C81" w14:textId="77777777" w:rsidR="00AD3B6D" w:rsidRDefault="00000000">
      <w:pPr>
        <w:autoSpaceDE w:val="0"/>
        <w:autoSpaceDN w:val="0"/>
        <w:spacing w:before="80" w:after="40"/>
        <w:ind w:left="567"/>
        <w:jc w:val="left"/>
      </w:pPr>
      <w:r>
        <w:rPr>
          <w:b/>
        </w:rPr>
        <w:t>2.3.3 เซนเซอร์ตรวจจับการเคลื่อนไหว MPU6050 และการตรวจจับการหกล้ม</w:t>
      </w:r>
    </w:p>
    <w:p w14:paraId="3EF6933F" w14:textId="77777777" w:rsidR="00AD3B6D" w:rsidRDefault="00000000">
      <w:pPr>
        <w:autoSpaceDE w:val="0"/>
        <w:autoSpaceDN w:val="0"/>
        <w:ind w:firstLine="567"/>
        <w:jc w:val="left"/>
      </w:pPr>
      <w:r>
        <w:t>MPU6050 เป็นโมดูลเซนเซอร์วัดความเฉื่อยแบบ 6 แกน (6-DOF IMU) ที่รวมเอาเซนเซอร์วัดความเร่ง 3 แกน (3-Axis Accelerometer) และเซนเซอร์วัดอัตราเร็วเชิงมุม 3 แกน (3-Axis Gyroscope) ไว้ในชิปเดียวกัน การตรวจจับการหกล้ม (Fall Detection) อาศัยการคำนวณค่าเวกเตอร์ความเร่งรวม (Total Acceleration Vector Magnitude: SVM) ดังแสดงในสมการ (2.4)</w:t>
      </w:r>
    </w:p>
    <w:p w14:paraId="147B9E53" w14:textId="77777777" w:rsidR="00AD3B6D" w:rsidRDefault="00000000">
      <w:pPr>
        <w:autoSpaceDE w:val="0"/>
        <w:autoSpaceDN w:val="0"/>
        <w:spacing w:before="80" w:after="40"/>
        <w:jc w:val="center"/>
      </w:pPr>
      <w:r>
        <w:rPr>
          <w:b/>
          <w:i/>
        </w:rPr>
        <w:t>SVM = \sqrt{a_x^2 + a_y^2 + a_z^2}        (2.4)</w:t>
      </w:r>
    </w:p>
    <w:p w14:paraId="65757FBC" w14:textId="77777777" w:rsidR="00AD3B6D" w:rsidRDefault="00000000">
      <w:pPr>
        <w:autoSpaceDE w:val="0"/>
        <w:autoSpaceDN w:val="0"/>
        <w:spacing w:before="20" w:after="20"/>
        <w:ind w:left="567"/>
        <w:jc w:val="left"/>
      </w:pPr>
      <w:r>
        <w:t>เมื่อ</w:t>
      </w:r>
    </w:p>
    <w:p w14:paraId="67B2483B" w14:textId="77777777" w:rsidR="00AD3B6D" w:rsidRDefault="00000000">
      <w:pPr>
        <w:autoSpaceDE w:val="0"/>
        <w:autoSpaceDN w:val="0"/>
        <w:spacing w:after="20"/>
        <w:ind w:left="850"/>
        <w:jc w:val="left"/>
      </w:pPr>
      <w:r>
        <w:t>SVM แทน ขนาดของเวกเตอร์ความเร่งรวม (Signal Vector Magnitude, g หรือ m/s2)</w:t>
      </w:r>
    </w:p>
    <w:p w14:paraId="3D89DFB8" w14:textId="77777777" w:rsidR="00AD3B6D" w:rsidRDefault="00000000">
      <w:pPr>
        <w:autoSpaceDE w:val="0"/>
        <w:autoSpaceDN w:val="0"/>
        <w:spacing w:after="20"/>
        <w:ind w:left="850"/>
        <w:jc w:val="left"/>
      </w:pPr>
      <w:r>
        <w:t>a_x, a_y, a_z แทน ค่าความเร่งในแนวแกน X, Y และ Z ตามลำดับ</w:t>
      </w:r>
    </w:p>
    <w:p w14:paraId="6D5858FA" w14:textId="77777777" w:rsidR="00AD3B6D" w:rsidRDefault="00AD3B6D">
      <w:pPr>
        <w:autoSpaceDE w:val="0"/>
        <w:autoSpaceDN w:val="0"/>
        <w:spacing w:after="40"/>
      </w:pPr>
    </w:p>
    <w:p w14:paraId="715A656E" w14:textId="77777777" w:rsidR="00AD3B6D" w:rsidRDefault="00000000">
      <w:pPr>
        <w:autoSpaceDE w:val="0"/>
        <w:autoSpaceDN w:val="0"/>
        <w:ind w:firstLine="567"/>
        <w:jc w:val="left"/>
      </w:pPr>
      <w:r>
        <w:t>เมื่อเกิดเหตุการณ์หกล้ม รูปแบบสัญญาณความเร่งจะแสดงลักษณะเฉพาะ 3 ระยะต่อเนื่องกัน คือ 1) ระยะตกอิสระ (Free Fall Phase) ที่ค่า SVM ลดลงต่ำกว่า 0.5g 2) ระยะกระแทกพื้น (Impact Phase) ที่ค่า SVM พุ่งสูงขึ้นอย่างรวดเร็วเกินกว่าค่าขีดเริ่มเปลี่ยนที่กำหนด (เช่น &gt; 2.5g) และ 3) ระยะนอนนิ่งหลังการตก (Post-fall Inactivity Phase) ซึ่งเมื่อตรวจพบลำดับเหตุการณ์ดังกล่าวครบถ้วน ระบบจะส่งสัญญาณแจ้งเตือนเหตุหกล้มฉุกเฉินทันที</w:t>
      </w:r>
    </w:p>
    <w:p w14:paraId="33F21B7B" w14:textId="77777777" w:rsidR="00AD3B6D" w:rsidRDefault="00000000">
      <w:pPr>
        <w:autoSpaceDE w:val="0"/>
        <w:autoSpaceDN w:val="0"/>
        <w:spacing w:before="80" w:after="40"/>
        <w:ind w:left="567"/>
        <w:jc w:val="left"/>
      </w:pPr>
      <w:r>
        <w:rPr>
          <w:b/>
        </w:rPr>
        <w:t>2.3.4 หน้าจอแสดงผลแบบ Round LCD (GC9A01)</w:t>
      </w:r>
    </w:p>
    <w:p w14:paraId="6A151486" w14:textId="77777777" w:rsidR="00AD3B6D" w:rsidRDefault="00000000">
      <w:pPr>
        <w:autoSpaceDE w:val="0"/>
        <w:autoSpaceDN w:val="0"/>
        <w:ind w:firstLine="567"/>
        <w:jc w:val="left"/>
      </w:pPr>
      <w:r>
        <w:t>หน้าจอแสดงผลทรงกลมขนาดเส้นผ่านศูนย์กลาง 1.28 นิ้ว ใช้แผงควบคุมชนิด IPS ให้มุมมองกว้างและสีสันคมชัดระดับ 65K สี ความละเอียด 240x240 พิกเซล ควบคุมผ่านชิปไดรเวอร์ GC9A01 โดยใช้อินเทอร์เฟซ SPI ความเร็วสูง 4 สาย เหมาะสำหรับการแสดงผลหน้าปัดนาฬิกา ค่าสัญญาณชีพแบบเรียลไทม์ และแถบระดับพลังงานแบตเตอรี่บนตัวเรือนนาฬิกา</w:t>
      </w:r>
    </w:p>
    <w:p w14:paraId="45C14686" w14:textId="77777777" w:rsidR="00AD3B6D" w:rsidRDefault="00000000">
      <w:pPr>
        <w:autoSpaceDE w:val="0"/>
        <w:autoSpaceDN w:val="0"/>
        <w:spacing w:before="80" w:after="40"/>
        <w:ind w:left="567"/>
        <w:jc w:val="left"/>
      </w:pPr>
      <w:r>
        <w:rPr>
          <w:b/>
        </w:rPr>
        <w:t>2.3.5 ระบบจัดการพลังงานและแบตเตอรี่ลิเธียมโพลิเมอร์ (LiPo SoC LUT Algorithm)</w:t>
      </w:r>
    </w:p>
    <w:p w14:paraId="22BB6776" w14:textId="77777777" w:rsidR="00AD3B6D" w:rsidRDefault="00000000">
      <w:pPr>
        <w:autoSpaceDE w:val="0"/>
        <w:autoSpaceDN w:val="0"/>
        <w:ind w:firstLine="567"/>
        <w:jc w:val="left"/>
      </w:pPr>
      <w:r>
        <w:lastRenderedPageBreak/>
        <w:t>อุปกรณ์สวมใส่ใช้พลังงานจากแบตเตอรี่ชนิดลิเธียมไอออนโพลิเมอร์ (LiPo 3.7V) ซึ่งมีคุณลักษณะการคายประจุที่ไม่เป็นเชิงเส้น (Non-linear Discharge Curve) การคำนวณร้อยละของความจุแบตเตอรี่ที่เหลืออยู่ (State of Charge: SoC) อย่างแม่นยำ จึงใช้ตารางค้นหาค่าเชิงเส้นทีละช่วง (Piecewise Linear Look-Up Table: LUT) ดังแสดงในตารางที่ 2.1</w:t>
      </w:r>
    </w:p>
    <w:p w14:paraId="0A7CD91C" w14:textId="77777777" w:rsidR="00AD3B6D" w:rsidRDefault="00000000">
      <w:pPr>
        <w:autoSpaceDE w:val="0"/>
        <w:autoSpaceDN w:val="0"/>
        <w:spacing w:before="120" w:after="60"/>
        <w:jc w:val="left"/>
      </w:pPr>
      <w:r>
        <w:rPr>
          <w:b/>
        </w:rPr>
        <w:t>ตารางที่ 2.1  แบบจำลองการแปลงค่าแรงดันเป็นร้อยละความจุแบตเตอรี่ LiPo</w:t>
      </w:r>
    </w:p>
    <w:tbl>
      <w:tblPr>
        <w:tblW w:w="0" w:type="auto"/>
        <w:jc w:val="center"/>
        <w:tblBorders>
          <w:top w:val="single" w:sz="8" w:space="0" w:color="000000"/>
          <w:bottom w:val="single" w:sz="8" w:space="0" w:color="000000"/>
          <w:insideH w:val="single" w:sz="4" w:space="0" w:color="CCCCCC"/>
        </w:tblBorders>
        <w:tblLook w:val="04A0" w:firstRow="1" w:lastRow="0" w:firstColumn="1" w:lastColumn="0" w:noHBand="0" w:noVBand="1"/>
      </w:tblPr>
      <w:tblGrid>
        <w:gridCol w:w="2761"/>
        <w:gridCol w:w="3338"/>
        <w:gridCol w:w="2207"/>
      </w:tblGrid>
      <w:tr w:rsidR="00AD3B6D" w14:paraId="0E803038" w14:textId="77777777">
        <w:trPr>
          <w:jc w:val="center"/>
        </w:trPr>
        <w:tc>
          <w:tcPr>
            <w:tcW w:w="2835" w:type="dxa"/>
            <w:shd w:val="clear" w:color="auto" w:fill="F2F2F2"/>
          </w:tcPr>
          <w:p w14:paraId="72A1C655" w14:textId="77777777" w:rsidR="00AD3B6D" w:rsidRDefault="00000000">
            <w:pPr>
              <w:autoSpaceDE w:val="0"/>
              <w:autoSpaceDN w:val="0"/>
              <w:spacing w:before="40" w:after="40"/>
              <w:jc w:val="center"/>
            </w:pPr>
            <w:r>
              <w:rPr>
                <w:b/>
                <w:sz w:val="28"/>
                <w:szCs w:val="28"/>
              </w:rPr>
              <w:t>ช่วงแรงดันแบตเตอรี่ (มิลลิโวลต์, mV)</w:t>
            </w:r>
          </w:p>
        </w:tc>
        <w:tc>
          <w:tcPr>
            <w:tcW w:w="3402" w:type="dxa"/>
            <w:shd w:val="clear" w:color="auto" w:fill="F2F2F2"/>
          </w:tcPr>
          <w:p w14:paraId="4342AFCD" w14:textId="77777777" w:rsidR="00AD3B6D" w:rsidRDefault="00000000">
            <w:pPr>
              <w:autoSpaceDE w:val="0"/>
              <w:autoSpaceDN w:val="0"/>
              <w:spacing w:before="40" w:after="40"/>
              <w:jc w:val="center"/>
            </w:pPr>
            <w:r>
              <w:rPr>
                <w:b/>
                <w:sz w:val="28"/>
                <w:szCs w:val="28"/>
              </w:rPr>
              <w:t>สูตรการคำนวณร้อยละความจุ (%)</w:t>
            </w:r>
          </w:p>
        </w:tc>
        <w:tc>
          <w:tcPr>
            <w:tcW w:w="2268" w:type="dxa"/>
            <w:shd w:val="clear" w:color="auto" w:fill="F2F2F2"/>
          </w:tcPr>
          <w:p w14:paraId="705F2E4D" w14:textId="77777777" w:rsidR="00AD3B6D" w:rsidRDefault="00000000">
            <w:pPr>
              <w:autoSpaceDE w:val="0"/>
              <w:autoSpaceDN w:val="0"/>
              <w:spacing w:before="40" w:after="40"/>
              <w:jc w:val="center"/>
            </w:pPr>
            <w:r>
              <w:rPr>
                <w:b/>
                <w:sz w:val="28"/>
                <w:szCs w:val="28"/>
              </w:rPr>
              <w:t>สถานะพลังงาน</w:t>
            </w:r>
          </w:p>
        </w:tc>
      </w:tr>
      <w:tr w:rsidR="00AD3B6D" w14:paraId="67C03D3E" w14:textId="77777777">
        <w:trPr>
          <w:jc w:val="center"/>
        </w:trPr>
        <w:tc>
          <w:tcPr>
            <w:tcW w:w="2835" w:type="dxa"/>
          </w:tcPr>
          <w:p w14:paraId="66C68BB7" w14:textId="77777777" w:rsidR="00AD3B6D" w:rsidRDefault="00000000">
            <w:pPr>
              <w:autoSpaceDE w:val="0"/>
              <w:autoSpaceDN w:val="0"/>
              <w:spacing w:before="40" w:after="40"/>
              <w:jc w:val="center"/>
            </w:pPr>
            <w:r>
              <w:rPr>
                <w:sz w:val="28"/>
                <w:szCs w:val="28"/>
              </w:rPr>
              <w:t>&gt;= 4200 mV</w:t>
            </w:r>
          </w:p>
        </w:tc>
        <w:tc>
          <w:tcPr>
            <w:tcW w:w="3402" w:type="dxa"/>
          </w:tcPr>
          <w:p w14:paraId="69EACE3C" w14:textId="77777777" w:rsidR="00AD3B6D" w:rsidRDefault="00000000">
            <w:pPr>
              <w:autoSpaceDE w:val="0"/>
              <w:autoSpaceDN w:val="0"/>
              <w:spacing w:before="40" w:after="40"/>
              <w:jc w:val="center"/>
            </w:pPr>
            <w:r>
              <w:rPr>
                <w:sz w:val="28"/>
                <w:szCs w:val="28"/>
              </w:rPr>
              <w:t>100%</w:t>
            </w:r>
          </w:p>
        </w:tc>
        <w:tc>
          <w:tcPr>
            <w:tcW w:w="2268" w:type="dxa"/>
          </w:tcPr>
          <w:p w14:paraId="6FF6BD12" w14:textId="77777777" w:rsidR="00AD3B6D" w:rsidRDefault="00000000">
            <w:pPr>
              <w:autoSpaceDE w:val="0"/>
              <w:autoSpaceDN w:val="0"/>
              <w:spacing w:before="40" w:after="40"/>
              <w:jc w:val="left"/>
            </w:pPr>
            <w:r>
              <w:rPr>
                <w:sz w:val="28"/>
                <w:szCs w:val="28"/>
              </w:rPr>
              <w:t>เต็ม (Fully Charged)</w:t>
            </w:r>
          </w:p>
        </w:tc>
      </w:tr>
      <w:tr w:rsidR="00AD3B6D" w14:paraId="56523FA2" w14:textId="77777777">
        <w:trPr>
          <w:jc w:val="center"/>
        </w:trPr>
        <w:tc>
          <w:tcPr>
            <w:tcW w:w="2835" w:type="dxa"/>
          </w:tcPr>
          <w:p w14:paraId="54FA6E54" w14:textId="77777777" w:rsidR="00AD3B6D" w:rsidRDefault="00000000">
            <w:pPr>
              <w:autoSpaceDE w:val="0"/>
              <w:autoSpaceDN w:val="0"/>
              <w:spacing w:before="40" w:after="40"/>
              <w:jc w:val="center"/>
            </w:pPr>
            <w:r>
              <w:rPr>
                <w:sz w:val="28"/>
                <w:szCs w:val="28"/>
              </w:rPr>
              <w:t>4000 - 4199 mV</w:t>
            </w:r>
          </w:p>
        </w:tc>
        <w:tc>
          <w:tcPr>
            <w:tcW w:w="3402" w:type="dxa"/>
          </w:tcPr>
          <w:p w14:paraId="2667818E" w14:textId="77777777" w:rsidR="00AD3B6D" w:rsidRDefault="00000000">
            <w:pPr>
              <w:autoSpaceDE w:val="0"/>
              <w:autoSpaceDN w:val="0"/>
              <w:spacing w:before="40" w:after="40"/>
              <w:jc w:val="left"/>
            </w:pPr>
            <w:r>
              <w:rPr>
                <w:sz w:val="28"/>
                <w:szCs w:val="28"/>
              </w:rPr>
              <w:t>78 + (mV - 4000) * 22 / 200</w:t>
            </w:r>
          </w:p>
        </w:tc>
        <w:tc>
          <w:tcPr>
            <w:tcW w:w="2268" w:type="dxa"/>
          </w:tcPr>
          <w:p w14:paraId="6BE1F3C8" w14:textId="77777777" w:rsidR="00AD3B6D" w:rsidRDefault="00000000">
            <w:pPr>
              <w:autoSpaceDE w:val="0"/>
              <w:autoSpaceDN w:val="0"/>
              <w:spacing w:before="40" w:after="40"/>
              <w:jc w:val="left"/>
            </w:pPr>
            <w:r>
              <w:rPr>
                <w:sz w:val="28"/>
                <w:szCs w:val="28"/>
              </w:rPr>
              <w:t>สูง (Normal High)</w:t>
            </w:r>
          </w:p>
        </w:tc>
      </w:tr>
      <w:tr w:rsidR="00AD3B6D" w14:paraId="26C96F47" w14:textId="77777777">
        <w:trPr>
          <w:jc w:val="center"/>
        </w:trPr>
        <w:tc>
          <w:tcPr>
            <w:tcW w:w="2835" w:type="dxa"/>
          </w:tcPr>
          <w:p w14:paraId="2C600CFC" w14:textId="77777777" w:rsidR="00AD3B6D" w:rsidRDefault="00000000">
            <w:pPr>
              <w:autoSpaceDE w:val="0"/>
              <w:autoSpaceDN w:val="0"/>
              <w:spacing w:before="40" w:after="40"/>
              <w:jc w:val="center"/>
            </w:pPr>
            <w:r>
              <w:rPr>
                <w:sz w:val="28"/>
                <w:szCs w:val="28"/>
              </w:rPr>
              <w:t>3800 - 3999 mV</w:t>
            </w:r>
          </w:p>
        </w:tc>
        <w:tc>
          <w:tcPr>
            <w:tcW w:w="3402" w:type="dxa"/>
          </w:tcPr>
          <w:p w14:paraId="7BDEDEEF" w14:textId="77777777" w:rsidR="00AD3B6D" w:rsidRDefault="00000000">
            <w:pPr>
              <w:autoSpaceDE w:val="0"/>
              <w:autoSpaceDN w:val="0"/>
              <w:spacing w:before="40" w:after="40"/>
              <w:jc w:val="left"/>
            </w:pPr>
            <w:r>
              <w:rPr>
                <w:sz w:val="28"/>
                <w:szCs w:val="28"/>
              </w:rPr>
              <w:t>40 + (mV - 3800) * 38 / 200</w:t>
            </w:r>
          </w:p>
        </w:tc>
        <w:tc>
          <w:tcPr>
            <w:tcW w:w="2268" w:type="dxa"/>
          </w:tcPr>
          <w:p w14:paraId="301B6A4A" w14:textId="77777777" w:rsidR="00AD3B6D" w:rsidRDefault="00000000">
            <w:pPr>
              <w:autoSpaceDE w:val="0"/>
              <w:autoSpaceDN w:val="0"/>
              <w:spacing w:before="40" w:after="40"/>
              <w:jc w:val="left"/>
            </w:pPr>
            <w:r>
              <w:rPr>
                <w:sz w:val="28"/>
                <w:szCs w:val="28"/>
              </w:rPr>
              <w:t>ปานกลาง (Normal Medium)</w:t>
            </w:r>
          </w:p>
        </w:tc>
      </w:tr>
      <w:tr w:rsidR="00AD3B6D" w14:paraId="32ACB3C3" w14:textId="77777777">
        <w:trPr>
          <w:jc w:val="center"/>
        </w:trPr>
        <w:tc>
          <w:tcPr>
            <w:tcW w:w="2835" w:type="dxa"/>
          </w:tcPr>
          <w:p w14:paraId="18BEBAD5" w14:textId="77777777" w:rsidR="00AD3B6D" w:rsidRDefault="00000000">
            <w:pPr>
              <w:autoSpaceDE w:val="0"/>
              <w:autoSpaceDN w:val="0"/>
              <w:spacing w:before="40" w:after="40"/>
              <w:jc w:val="center"/>
            </w:pPr>
            <w:r>
              <w:rPr>
                <w:sz w:val="28"/>
                <w:szCs w:val="28"/>
              </w:rPr>
              <w:t>3600 - 3799 mV</w:t>
            </w:r>
          </w:p>
        </w:tc>
        <w:tc>
          <w:tcPr>
            <w:tcW w:w="3402" w:type="dxa"/>
          </w:tcPr>
          <w:p w14:paraId="68122E28" w14:textId="77777777" w:rsidR="00AD3B6D" w:rsidRDefault="00000000">
            <w:pPr>
              <w:autoSpaceDE w:val="0"/>
              <w:autoSpaceDN w:val="0"/>
              <w:spacing w:before="40" w:after="40"/>
              <w:jc w:val="left"/>
            </w:pPr>
            <w:r>
              <w:rPr>
                <w:sz w:val="28"/>
                <w:szCs w:val="28"/>
              </w:rPr>
              <w:t>10 + (mV - 3600) * 30 / 200</w:t>
            </w:r>
          </w:p>
        </w:tc>
        <w:tc>
          <w:tcPr>
            <w:tcW w:w="2268" w:type="dxa"/>
          </w:tcPr>
          <w:p w14:paraId="1C8197E3" w14:textId="77777777" w:rsidR="00AD3B6D" w:rsidRDefault="00000000">
            <w:pPr>
              <w:autoSpaceDE w:val="0"/>
              <w:autoSpaceDN w:val="0"/>
              <w:spacing w:before="40" w:after="40"/>
              <w:jc w:val="left"/>
            </w:pPr>
            <w:r>
              <w:rPr>
                <w:sz w:val="28"/>
                <w:szCs w:val="28"/>
              </w:rPr>
              <w:t>ต่ำ (Low Battery)</w:t>
            </w:r>
          </w:p>
        </w:tc>
      </w:tr>
      <w:tr w:rsidR="00AD3B6D" w14:paraId="3427B813" w14:textId="77777777">
        <w:trPr>
          <w:jc w:val="center"/>
        </w:trPr>
        <w:tc>
          <w:tcPr>
            <w:tcW w:w="2835" w:type="dxa"/>
          </w:tcPr>
          <w:p w14:paraId="26790094" w14:textId="77777777" w:rsidR="00AD3B6D" w:rsidRDefault="00000000">
            <w:pPr>
              <w:autoSpaceDE w:val="0"/>
              <w:autoSpaceDN w:val="0"/>
              <w:spacing w:before="40" w:after="40"/>
              <w:jc w:val="center"/>
            </w:pPr>
            <w:r>
              <w:rPr>
                <w:sz w:val="28"/>
                <w:szCs w:val="28"/>
              </w:rPr>
              <w:t>3300 - 3599 mV</w:t>
            </w:r>
          </w:p>
        </w:tc>
        <w:tc>
          <w:tcPr>
            <w:tcW w:w="3402" w:type="dxa"/>
          </w:tcPr>
          <w:p w14:paraId="0B180536" w14:textId="77777777" w:rsidR="00AD3B6D" w:rsidRDefault="00000000">
            <w:pPr>
              <w:autoSpaceDE w:val="0"/>
              <w:autoSpaceDN w:val="0"/>
              <w:spacing w:before="40" w:after="40"/>
              <w:jc w:val="left"/>
            </w:pPr>
            <w:r>
              <w:rPr>
                <w:sz w:val="28"/>
                <w:szCs w:val="28"/>
              </w:rPr>
              <w:t>(mV - 3300) * 10 / 300</w:t>
            </w:r>
          </w:p>
        </w:tc>
        <w:tc>
          <w:tcPr>
            <w:tcW w:w="2268" w:type="dxa"/>
          </w:tcPr>
          <w:p w14:paraId="338C9B1F" w14:textId="77777777" w:rsidR="00AD3B6D" w:rsidRDefault="00000000">
            <w:pPr>
              <w:autoSpaceDE w:val="0"/>
              <w:autoSpaceDN w:val="0"/>
              <w:spacing w:before="40" w:after="40"/>
              <w:jc w:val="left"/>
            </w:pPr>
            <w:r>
              <w:rPr>
                <w:sz w:val="28"/>
                <w:szCs w:val="28"/>
              </w:rPr>
              <w:t>วิกฤต (Critical Battery)</w:t>
            </w:r>
          </w:p>
        </w:tc>
      </w:tr>
      <w:tr w:rsidR="00AD3B6D" w14:paraId="5C4B914F" w14:textId="77777777">
        <w:trPr>
          <w:jc w:val="center"/>
        </w:trPr>
        <w:tc>
          <w:tcPr>
            <w:tcW w:w="2835" w:type="dxa"/>
          </w:tcPr>
          <w:p w14:paraId="72CD7323" w14:textId="77777777" w:rsidR="00AD3B6D" w:rsidRDefault="00000000">
            <w:pPr>
              <w:autoSpaceDE w:val="0"/>
              <w:autoSpaceDN w:val="0"/>
              <w:spacing w:before="40" w:after="40"/>
              <w:jc w:val="center"/>
            </w:pPr>
            <w:r>
              <w:rPr>
                <w:sz w:val="28"/>
                <w:szCs w:val="28"/>
              </w:rPr>
              <w:t>&lt; 3300 mV</w:t>
            </w:r>
          </w:p>
        </w:tc>
        <w:tc>
          <w:tcPr>
            <w:tcW w:w="3402" w:type="dxa"/>
          </w:tcPr>
          <w:p w14:paraId="4EC6F56F" w14:textId="77777777" w:rsidR="00AD3B6D" w:rsidRDefault="00000000">
            <w:pPr>
              <w:autoSpaceDE w:val="0"/>
              <w:autoSpaceDN w:val="0"/>
              <w:spacing w:before="40" w:after="40"/>
              <w:jc w:val="center"/>
            </w:pPr>
            <w:r>
              <w:rPr>
                <w:sz w:val="28"/>
                <w:szCs w:val="28"/>
              </w:rPr>
              <w:t>0%</w:t>
            </w:r>
          </w:p>
        </w:tc>
        <w:tc>
          <w:tcPr>
            <w:tcW w:w="2268" w:type="dxa"/>
          </w:tcPr>
          <w:p w14:paraId="41C27692" w14:textId="77777777" w:rsidR="00AD3B6D" w:rsidRDefault="00000000">
            <w:pPr>
              <w:autoSpaceDE w:val="0"/>
              <w:autoSpaceDN w:val="0"/>
              <w:spacing w:before="40" w:after="40"/>
              <w:jc w:val="left"/>
            </w:pPr>
            <w:r>
              <w:rPr>
                <w:sz w:val="28"/>
                <w:szCs w:val="28"/>
              </w:rPr>
              <w:t>แบตเตอรี่หมด (Shut down)</w:t>
            </w:r>
          </w:p>
        </w:tc>
      </w:tr>
    </w:tbl>
    <w:p w14:paraId="5A126E79" w14:textId="77777777" w:rsidR="00AD3B6D" w:rsidRDefault="00AD3B6D">
      <w:pPr>
        <w:autoSpaceDE w:val="0"/>
        <w:autoSpaceDN w:val="0"/>
        <w:spacing w:after="80"/>
      </w:pPr>
    </w:p>
    <w:p w14:paraId="1024EB95" w14:textId="77777777" w:rsidR="00AD3B6D" w:rsidRDefault="00000000">
      <w:pPr>
        <w:autoSpaceDE w:val="0"/>
        <w:autoSpaceDN w:val="0"/>
        <w:spacing w:before="120" w:after="40"/>
        <w:jc w:val="left"/>
      </w:pPr>
      <w:r>
        <w:rPr>
          <w:b/>
        </w:rPr>
        <w:t>2.4 เทคโนโลยีการพัฒนาเว็บแอปพลิเคชันและระบบคลาวด์</w:t>
      </w:r>
    </w:p>
    <w:p w14:paraId="736E5B83" w14:textId="77777777" w:rsidR="00AD3B6D" w:rsidRDefault="00000000">
      <w:pPr>
        <w:autoSpaceDE w:val="0"/>
        <w:autoSpaceDN w:val="0"/>
        <w:spacing w:before="80" w:after="40"/>
        <w:ind w:left="567"/>
        <w:jc w:val="left"/>
      </w:pPr>
      <w:r>
        <w:rPr>
          <w:b/>
        </w:rPr>
        <w:t>2.4.1 สถาปัตยกรรม Next.js App Router และ React</w:t>
      </w:r>
    </w:p>
    <w:p w14:paraId="6BB9AD1E" w14:textId="77777777" w:rsidR="00AD3B6D" w:rsidRDefault="00000000">
      <w:pPr>
        <w:autoSpaceDE w:val="0"/>
        <w:autoSpaceDN w:val="0"/>
        <w:ind w:firstLine="567"/>
        <w:jc w:val="left"/>
      </w:pPr>
      <w:r>
        <w:t>Next.js เป็นเว็บเฟรมเวิร์กยอดนิยมบนภาษา JavaScript/TypeScript ที่พัฒนาต่อยอดมาจาก React โดยสถาปัตยกรรมเวอร์ชันใหม่ (App Router) รองรับการประมวลผลแบบ React Server Components (RSC) ซึ่งช่วยให้การเรนเดอร์หน้าเว็บในส่วนแรกเกิดที่ฝั่งเซิร์ฟเวอร์ (Server-Side Rendering: SSR) ทำได้อย่างรวดเร็ว เพิ่มประสิทธิภาพในการโหลดข้อมูลหน้าแรก (First Contentful Paint: FCP) และลดขนาดไฟล์ JavaScript ที่ต้องส่งไปยังเบราว์เซอร์ของผู้ใช้ ในขณะที่ส่วนติดต่อผู้ใช้งานที่ต้องการปฏิสัมพันธ์แบบทันที (Interactive UI) เช่น การกดปุ่ม การแจ้งเตือน และการอัปเดตสถานะคิว จะทำงานในรูปแบบ Client Components</w:t>
      </w:r>
    </w:p>
    <w:p w14:paraId="4D3353E7" w14:textId="77777777" w:rsidR="00AD3B6D" w:rsidRDefault="00000000">
      <w:pPr>
        <w:autoSpaceDE w:val="0"/>
        <w:autoSpaceDN w:val="0"/>
        <w:spacing w:before="80" w:after="40"/>
        <w:ind w:left="567"/>
        <w:jc w:val="left"/>
      </w:pPr>
      <w:r>
        <w:rPr>
          <w:b/>
        </w:rPr>
        <w:t>2.4.2 ภาษา TypeScript และการจัดการ Type Safety ในระบบสุขภาพ</w:t>
      </w:r>
    </w:p>
    <w:p w14:paraId="4526B66F" w14:textId="77777777" w:rsidR="00AD3B6D" w:rsidRDefault="00000000">
      <w:pPr>
        <w:autoSpaceDE w:val="0"/>
        <w:autoSpaceDN w:val="0"/>
        <w:ind w:firstLine="567"/>
        <w:jc w:val="left"/>
      </w:pPr>
      <w:r>
        <w:t xml:space="preserve">TypeScript เป็นภาษาที่พัฒนาครอบทับ JavaScript โดยเพิ่มระบบการตรวจสอบชนิดข้อมูลแบบสถิต (Static Type Checking) ช่วยป้องกันข้อผิดพลาดในการเขียนโปรแกรมตั้งแต่ขั้นตอนการพัฒนา (Compile-time Type </w:t>
      </w:r>
      <w:r>
        <w:lastRenderedPageBreak/>
        <w:t>Safety) ซึ่งมีความสำคัญอย่างยิ่งสำหรับระบบสารสนเทศทางการแพทย์ที่มีความอ่อนไหวสูง โครงสร้างข้อมูล เช่น ข้อมูลผู้ป่วย (PatientProfile), ข้อมูลสัญญาณชีพ (VitalSignsData), และข้อมูลสถานะคิว (QueueStatus) จะถูกกำหนด Type Definition ไว้อย่างชัดเจน ทำให้ระบบมีความมั่นคงและลดความผิดพลาดในการส่งต่อข้อมูลระหว่างโมดูล</w:t>
      </w:r>
    </w:p>
    <w:p w14:paraId="7931A147" w14:textId="77777777" w:rsidR="00AD3B6D" w:rsidRDefault="00000000">
      <w:pPr>
        <w:autoSpaceDE w:val="0"/>
        <w:autoSpaceDN w:val="0"/>
        <w:spacing w:before="80" w:after="40"/>
        <w:ind w:left="567"/>
        <w:jc w:val="left"/>
      </w:pPr>
      <w:r>
        <w:rPr>
          <w:b/>
        </w:rPr>
        <w:t>2.4.3 การสื่อสารผ่าน RESTful API และระบบ Real-time Polling Architecture</w:t>
      </w:r>
    </w:p>
    <w:p w14:paraId="000522A6" w14:textId="77777777" w:rsidR="00AD3B6D" w:rsidRDefault="00000000">
      <w:pPr>
        <w:autoSpaceDE w:val="0"/>
        <w:autoSpaceDN w:val="0"/>
        <w:ind w:firstLine="567"/>
        <w:jc w:val="left"/>
      </w:pPr>
      <w:r>
        <w:t>ระบบเลือกใช้การสื่อสารแบบ RESTful API ผ่านโปรโตคอล HTTP/HTTPS ในการรับส่งข้อมูลระหว่างส่วนหน้า (Frontend), ส่วนหลัง (Backend) และอุปกรณ์สวมใส่ IoT โดยในการติดตามสถานะคิวของผู้ป่วย ได้รับการออกแบบให้ใช้ระบบการดึงข้อมูลตามช่วงเวลา (Interval Polling Mechanism) ผ่าน React Custom Hook (useQueuePolling) ซึ่งกำหนดช่วงเวลาการดึงข้อมูลสถานะคิวทุกๆ 5 ถึง 10 วินาที ช่วยลดภาระการเชื่อมต่อค้างของเซิร์ฟเวอร์เมื่อเปรียบเทียบกับ Persistent Socket ขณะที่ยังคงรักษาประสบการณ์การใช้งานที่อัปเดตแบบทันท่วงที</w:t>
      </w:r>
    </w:p>
    <w:p w14:paraId="600EE589" w14:textId="77777777" w:rsidR="00AD3B6D" w:rsidRDefault="00000000">
      <w:pPr>
        <w:autoSpaceDE w:val="0"/>
        <w:autoSpaceDN w:val="0"/>
        <w:spacing w:before="80" w:after="40"/>
        <w:ind w:left="567"/>
        <w:jc w:val="left"/>
      </w:pPr>
      <w:r>
        <w:rPr>
          <w:b/>
        </w:rPr>
        <w:t>2.4.4 การเรนเดอร์กราฟิกบัตรคิวดิจิทัลผ่าน HTML5 Canvas API</w:t>
      </w:r>
    </w:p>
    <w:p w14:paraId="3688B18E" w14:textId="77777777" w:rsidR="00AD3B6D" w:rsidRDefault="00000000">
      <w:pPr>
        <w:autoSpaceDE w:val="0"/>
        <w:autoSpaceDN w:val="0"/>
        <w:ind w:firstLine="567"/>
        <w:jc w:val="left"/>
      </w:pPr>
      <w:r>
        <w:t>เพื่ออำนวยความสะดวกให้ผู้ป่วยสามารถบันทึกภาพบัตรคิวลงในหน่วยความจำของสมาร์ตโฟนหรือแชร์ต่อไปยังญาติผู้ดูแล ระบบได้พัฒนาโมดูลการวาดบัตรคิวดิจิทัล (queue-card-canvas.ts) โดยใช้ HTML5 Canvas 2D Context ในการประกอบข้อความ รหัสคิว ชื่อผู้ป่วย แผนกตรวจ รหัส QR Code และตราสัญลักษณ์ของโรงพยาบาล ออกมาเป็นไฟล์รูปภาพ PNG ที่มีความคมชัดสูงโดยไม่ต้องพึ่งพาเซิร์ฟเวอร์ภายนอก</w:t>
      </w:r>
    </w:p>
    <w:p w14:paraId="351074CB" w14:textId="77777777" w:rsidR="00AD3B6D" w:rsidRDefault="00000000">
      <w:pPr>
        <w:autoSpaceDE w:val="0"/>
        <w:autoSpaceDN w:val="0"/>
        <w:spacing w:before="120" w:after="40"/>
        <w:jc w:val="left"/>
      </w:pPr>
      <w:r>
        <w:rPr>
          <w:b/>
        </w:rPr>
        <w:t>2.5 มาตรฐานความปลอดภัยข้อมูลสุขภาพและการยืนยันตัวตน</w:t>
      </w:r>
    </w:p>
    <w:p w14:paraId="535D7247" w14:textId="77777777" w:rsidR="00AD3B6D" w:rsidRDefault="00000000">
      <w:pPr>
        <w:autoSpaceDE w:val="0"/>
        <w:autoSpaceDN w:val="0"/>
        <w:spacing w:before="80" w:after="40"/>
        <w:ind w:left="567"/>
        <w:jc w:val="left"/>
      </w:pPr>
      <w:r>
        <w:rPr>
          <w:b/>
        </w:rPr>
        <w:t>2.5.1 พระราชบัญญัติคุ้มครองข้อมูลส่วนบุคคล พ.ศ. 2562 (PDPA)</w:t>
      </w:r>
    </w:p>
    <w:p w14:paraId="42F5E22A" w14:textId="77777777" w:rsidR="00AD3B6D" w:rsidRDefault="00000000">
      <w:pPr>
        <w:autoSpaceDE w:val="0"/>
        <w:autoSpaceDN w:val="0"/>
        <w:ind w:firstLine="567"/>
        <w:jc w:val="left"/>
      </w:pPr>
      <w:r>
        <w:t>ข้อมูลสุขภาพและสัญญาณชีพจัดเป็นข้อมูลส่วนบุคคลที่มีความอ่อนไหวเป็นพิเศษ (Sensitive Personal Data) ตามมาตรา 26 แห่งพระราชบัญญัติคุ้มครองข้อมูลส่วนบุคคล พ.ศ. 2562 (PDPA) การเก็บรวบรวม ใช้ หรือประมวลผลข้อมูลดังกล่าวจำเป็นต้องได้รับความยินยอมโดยชัดแจ้ง (Explicit Consent) จากเจ้าของข้อมูล ระบบจึงได้รับการออกแบบให้มีหน้าต่างขอความยินยอม (PdpaConsentModal) ในขั้นตอนการลงทะเบียนครั้งแรก พร้อมทั้งระบุวัตถุประสงค์ในการนำข้อมูลสัญญาณชีพไปใช้เพื่อการเฝ้าระวังความปลอดภัยระหว่างรอคิวอย่างโปร่งใส</w:t>
      </w:r>
    </w:p>
    <w:p w14:paraId="6DF22CF6" w14:textId="77777777" w:rsidR="00AD3B6D" w:rsidRDefault="00000000">
      <w:pPr>
        <w:autoSpaceDE w:val="0"/>
        <w:autoSpaceDN w:val="0"/>
        <w:spacing w:before="80" w:after="40"/>
        <w:ind w:left="567"/>
        <w:jc w:val="left"/>
      </w:pPr>
      <w:r>
        <w:rPr>
          <w:b/>
        </w:rPr>
        <w:t>2.5.2 ระบบยืนยันตัวตนดิจิทัลภาครัฐ (ThaID) และระบบ PIN Security</w:t>
      </w:r>
    </w:p>
    <w:p w14:paraId="7EB3D30C" w14:textId="77777777" w:rsidR="00AD3B6D" w:rsidRDefault="00000000">
      <w:pPr>
        <w:autoSpaceDE w:val="0"/>
        <w:autoSpaceDN w:val="0"/>
        <w:ind w:firstLine="567"/>
        <w:jc w:val="left"/>
      </w:pPr>
      <w:r>
        <w:t xml:space="preserve">เพื่อยกระดับความน่าเชื่อถือของการเข้าถึงข้อมูลเวชระเบียน ระบบได้เชื่อมต่อระบบยืนยันตัวตนผ่าน ThaID OpenID Connect ของกรมการปกครอง และเสริมความปลอดภัยด้วยระบบรหัสผ่านส่วนตัว 6 หลัก (PIN Authentication) </w:t>
      </w:r>
      <w:r>
        <w:lastRenderedPageBreak/>
        <w:t>โดยรหัสผ่านจะได้รับการเข้ารหัสทางเดียว (Hashing) ก่อนจัดเก็บลงในหน่วยความจำความปลอดภัยฝั่งเบราว์เซอร์ เพื่อป้องกันการเข้าถึงข้อมูลจากบุคคลอื่นในกรณีที่ผู้ป่วยทำอุปกรณ์สูญหาย</w:t>
      </w:r>
    </w:p>
    <w:p w14:paraId="53B472F6" w14:textId="77777777" w:rsidR="00AD3B6D" w:rsidRDefault="00000000">
      <w:pPr>
        <w:autoSpaceDE w:val="0"/>
        <w:autoSpaceDN w:val="0"/>
        <w:spacing w:before="120" w:after="40"/>
        <w:jc w:val="left"/>
      </w:pPr>
      <w:r>
        <w:rPr>
          <w:b/>
        </w:rPr>
        <w:t>2.6 การออกแบบโครงสร้างทางวิศวกรรม 3 มิติ (3D CAD &amp; Prototyping)</w:t>
      </w:r>
    </w:p>
    <w:p w14:paraId="4CAB2E18" w14:textId="77777777" w:rsidR="00AD3B6D" w:rsidRDefault="00000000">
      <w:pPr>
        <w:autoSpaceDE w:val="0"/>
        <w:autoSpaceDN w:val="0"/>
        <w:spacing w:before="80" w:after="40"/>
        <w:ind w:left="567"/>
        <w:jc w:val="left"/>
      </w:pPr>
      <w:r>
        <w:rPr>
          <w:b/>
        </w:rPr>
        <w:t>2.6.1 ซอฟต์แวร์ FreeCAD และการออกแบบเชิงพารามิเตอร์</w:t>
      </w:r>
    </w:p>
    <w:p w14:paraId="5E1429AE" w14:textId="77777777" w:rsidR="00AD3B6D" w:rsidRDefault="00000000">
      <w:pPr>
        <w:autoSpaceDE w:val="0"/>
        <w:autoSpaceDN w:val="0"/>
        <w:ind w:firstLine="567"/>
        <w:jc w:val="left"/>
      </w:pPr>
      <w:r>
        <w:t>FreeCAD เป็นซอฟต์แวร์ Computer-Aided Design (CAD) แบบโอเพนซอร์สที่ใช้ระบบการสร้างโมเดลเชิงพารามิเตอร์ (Parametric 3D Modeling) ช่วยให้ผู้ออกแบบสามารถปรับแก้ขนาดและมิติของชิ้นงานตัวเรือนนาฬิกาได้ตามขนาดจริงของแผงวงจรอิเล็กทรอนิกส์และตำแหน่งติดตั้งเซนเซอร์ได้อย่างแม่นยำ</w:t>
      </w:r>
    </w:p>
    <w:p w14:paraId="468FE5AE" w14:textId="77777777" w:rsidR="00AD3B6D" w:rsidRDefault="00000000">
      <w:pPr>
        <w:autoSpaceDE w:val="0"/>
        <w:autoSpaceDN w:val="0"/>
        <w:spacing w:before="80" w:after="40"/>
        <w:ind w:left="567"/>
        <w:jc w:val="left"/>
      </w:pPr>
      <w:r>
        <w:rPr>
          <w:b/>
        </w:rPr>
        <w:t>2.6.2 เทคโนโลยีการพิมพ์สามมิติแบบ FDM และการเลือกใช้วัสดุ</w:t>
      </w:r>
    </w:p>
    <w:p w14:paraId="196B2C84" w14:textId="77777777" w:rsidR="00AD3B6D" w:rsidRDefault="00000000">
      <w:pPr>
        <w:autoSpaceDE w:val="0"/>
        <w:autoSpaceDN w:val="0"/>
        <w:ind w:firstLine="567"/>
        <w:jc w:val="left"/>
      </w:pPr>
      <w:r>
        <w:t>การขึ้นรูปตัวเรือนอุปกรณ์ต้นแบบใช้เทคโนโลยี Fused Deposition Modeling (FDM) ซึ่งเป็นการหลอมเส้นพลาสติกและฉีดขึ้นรูปทีละชั้น โดยเลือกใช้วัสดุ Polylactic Acid (PLA) สำหรับการทดสอบขึ้นรูปต้นแบบเบื้องต้น และ Polyethylene Terephthalate Glycol (PETG) สำหรับตัวเรือนจริง เนื่องจากมีคุณสมบัติทนต่อแรงกระแทก ยืดหยุ่น ไม่เปราะหักง่าย และทนต่อความชื้นและเหงื่อของผู้สวมใส่</w:t>
      </w:r>
    </w:p>
    <w:p w14:paraId="3F97716F" w14:textId="77777777" w:rsidR="00AD3B6D" w:rsidRDefault="00000000">
      <w:pPr>
        <w:autoSpaceDE w:val="0"/>
        <w:autoSpaceDN w:val="0"/>
        <w:spacing w:before="120" w:after="40"/>
        <w:jc w:val="left"/>
      </w:pPr>
      <w:r>
        <w:rPr>
          <w:b/>
        </w:rPr>
        <w:t>2.7 งานวิจัยที่เกี่ยวข้อง (Related Literature &amp; Studies)</w:t>
      </w:r>
    </w:p>
    <w:p w14:paraId="2FE792FB" w14:textId="77777777" w:rsidR="00AD3B6D" w:rsidRDefault="00000000">
      <w:pPr>
        <w:autoSpaceDE w:val="0"/>
        <w:autoSpaceDN w:val="0"/>
        <w:ind w:firstLine="567"/>
        <w:jc w:val="left"/>
      </w:pPr>
      <w:r>
        <w:t>คณะผู้จัดทำได้ศึกษาและรวบรวมงานวิจัยทางวิชาการที่เกี่ยวข้องกับการพัฒนาอุปกรณ์สวมใส่ติดตามสัญญาณชีพและระบบบริหารจัดการคิวในโรงพยาบาล ดังนี้</w:t>
      </w:r>
    </w:p>
    <w:p w14:paraId="61FE70FC" w14:textId="77777777" w:rsidR="00AD3B6D" w:rsidRDefault="00000000">
      <w:pPr>
        <w:autoSpaceDE w:val="0"/>
        <w:autoSpaceDN w:val="0"/>
        <w:ind w:firstLine="567"/>
        <w:jc w:val="left"/>
      </w:pPr>
      <w:r>
        <w:t>Rady et al. (1994) ได้ทำการศึกษาเปรียบเทียบประสิทธิภาพระหว่างดัชนีช็อก (Shock Index: SI) กับค่าสัญญาณชีพทั่วไปในการตรวจจับผู้ป่วยวิกฤตเฉียบพลันในแผนกฉุกเฉินและผู้ป่วยนอก ผลการวิจัยพบว่า ดัชนีช็อกมีความไว (Sensitivity) สูงกว่าการวัดความดันโลหิตหรือชีพจรเดี่ยวๆ อย่างมีนัยสำคัญ โดยผู้ป่วยที่มีค่า SI &gt; 0.9 จะมีอัตราการเกิดภาวะช็อกและต้องเข้ารับการรักษาในหอผู้ป่วยวิกฤตสูงกว่ากลุ่มที่มีค่าปกติอย่างเห็นได้ชัด</w:t>
      </w:r>
    </w:p>
    <w:p w14:paraId="79417086" w14:textId="77777777" w:rsidR="00AD3B6D" w:rsidRDefault="00000000">
      <w:pPr>
        <w:autoSpaceDE w:val="0"/>
        <w:autoSpaceDN w:val="0"/>
        <w:ind w:firstLine="567"/>
        <w:jc w:val="left"/>
      </w:pPr>
      <w:r>
        <w:t>Saver (2006) ได้นำเสนอการศึกษาเชิงปริมาณเรื่อง "Time is brain—quantified" ซึ่งชี้ให้เห็นว่าในภาวะสมองขาดเลือดเฉียบพลัน (Acute Ischemic Stroke) ทุก 1 นาทีที่ผู้ป่วยไม่ได้รับการช่วยเหลือ จะมีเซลล์ประสาทสมองถูกทำลายประมาณ 1.9 ล้านเซลล์ ซึ่งสอดคล้องกับงานวิจัยของ Larsen et al. (1993) ในเรื่องการพยากรณ์อัตรารอดชีวิตจากภาวะหัวใจหยุดเต้นนอกโรงพยาบาล ซึ่งระบุว่าโอกาสรอดชีวิตจะลดลงร้อยละ 7 ถึง 10 ในทุกๆ 1 นาทีที่การกู้ชีพมีความล่าช้า</w:t>
      </w:r>
    </w:p>
    <w:p w14:paraId="5E86C3FB" w14:textId="77777777" w:rsidR="00AD3B6D" w:rsidRDefault="00000000">
      <w:pPr>
        <w:autoSpaceDE w:val="0"/>
        <w:autoSpaceDN w:val="0"/>
        <w:ind w:firstLine="567"/>
        <w:jc w:val="left"/>
      </w:pPr>
      <w:r>
        <w:lastRenderedPageBreak/>
        <w:t>Kim, Kim, and Lee (2022) ได้ทำการวิจัยเรื่องผลกระทบของการนำระบบติดตามสัญญาณชีพไร้สาย (Wireless Vital Sign Monitoring System) มาประยุกต์ใช้กับระบบการตอบสนองฉุกเฉินอย่างรวดเร็ว (Rapid Response System: RRS) ในหอผู้ป่วยทั่วไป ผลการทดสอบพบว่าระบบไร้สายสามารถลดระยะเวลาในการตรวจพบภาวะทรุดลงของผู้ป่วย (Clinical Deterioration) ได้เร็วกว่าการวัดแบบเดิมอย่างมีนัยสำคัญ และช่วยลดอัตราการเกิดภาวะหัวใจหยุดเต้นที่ไม่คาดคิดในโรงพยาบาลได้อย่างมีประสิทธิภาพ</w:t>
      </w:r>
    </w:p>
    <w:p w14:paraId="73196566" w14:textId="77777777" w:rsidR="00AD3B6D" w:rsidRDefault="00000000">
      <w:pPr>
        <w:autoSpaceDE w:val="0"/>
        <w:autoSpaceDN w:val="0"/>
        <w:ind w:firstLine="567"/>
        <w:jc w:val="left"/>
      </w:pPr>
      <w:r>
        <w:t>Awadalla, Kausar, and Ahshan (2021) ได้พัฒนาแพลตฟอร์ม IoT สำหรับการดูแลสุขภาพผู้สูงอายุ โดยใช้อุปกรณ์สวมใส่ในการตรวจวัดอัตราการเต้นของหัวใจและส่งข้อมูลขึ้นสู่ระบบเว็บแอปพลิเคชันคลาวด์เพื่อแสดงผลแบบเรียลไทม์ ผลการวิจัยชี้ให้เห็นว่าการมีหน้าต่างกระดานข้อมูลสุขภาพ (Dashboard) ที่เข้าถึงได้ง่ายผ่านเว็บบราวเซอร์ช่วยเพิ่มประสิทธิภาพในการเฝ้าระวังผู้ป่วยได้อย่างดียิ่ง</w:t>
      </w:r>
    </w:p>
    <w:p w14:paraId="3053E581" w14:textId="77777777" w:rsidR="00AD3B6D" w:rsidRDefault="00000000">
      <w:pPr>
        <w:autoSpaceDE w:val="0"/>
        <w:autoSpaceDN w:val="0"/>
        <w:ind w:firstLine="567"/>
        <w:jc w:val="left"/>
      </w:pPr>
      <w:r>
        <w:t>Stavropoulos et al. (2020) และ Khan, Islam, and Hossain (2024) ได้ทำการทบทวนวรรณกรรมเกี่ยวกับเซนเซอร์สวมใส่สำหรับ IoT ทางการแพทย์ โดยระบุว่าเทคนิค PPG ร่วมกับชิปประมวลผลสัญญาณไบโอเมตริกเป็นทางเลือกที่มีความแม่นยำสูง ต้นทุนต่ำ และเหมาะสมที่สุดสำหรับการพัฒนาอุปกรณ์สวมใส่แบบพกพาขนาดเล็ก</w:t>
      </w:r>
    </w:p>
    <w:p w14:paraId="1D984BA0" w14:textId="77777777" w:rsidR="00AD3B6D" w:rsidRDefault="00000000">
      <w:pPr>
        <w:autoSpaceDE w:val="0"/>
        <w:autoSpaceDN w:val="0"/>
        <w:ind w:firstLine="567"/>
        <w:jc w:val="left"/>
      </w:pPr>
      <w:r>
        <w:t>Aziz, Mohamed, and Rahman (2022) และ Abdulmalek et al. (2022) ได้ศึกษาการบูรณาการระบบติดตามสัญญาณชีพออนไลน์เข้ากับระบบข้อมูลคลาวด์เพื่อดูแลผู้ป่วยกลุ่มเปราะบาง โดยเน้นย้ำถึงความสำคัญของการแจ้งเตือนภัยฉุกเฉินทันทีเมื่อค่าสัญญาณชีพหลุดออกจากเกณฑ์ปกติ</w:t>
      </w:r>
    </w:p>
    <w:p w14:paraId="7699F0B8" w14:textId="77777777" w:rsidR="00AD3B6D" w:rsidRDefault="00000000">
      <w:pPr>
        <w:autoSpaceDE w:val="0"/>
        <w:autoSpaceDN w:val="0"/>
        <w:spacing w:before="120" w:after="60"/>
        <w:jc w:val="left"/>
      </w:pPr>
      <w:r>
        <w:rPr>
          <w:b/>
        </w:rPr>
        <w:t>ตารางที่ 2.2  สรุปและเปรียบเทียบผลการศึกษางานวิจัยที่เกี่ยวข้องกับโครงงาน</w:t>
      </w:r>
    </w:p>
    <w:tbl>
      <w:tblPr>
        <w:tblW w:w="0" w:type="auto"/>
        <w:jc w:val="center"/>
        <w:tblBorders>
          <w:top w:val="single" w:sz="8" w:space="0" w:color="000000"/>
          <w:bottom w:val="single" w:sz="8" w:space="0" w:color="000000"/>
          <w:insideH w:val="single" w:sz="4" w:space="0" w:color="CCCCCC"/>
        </w:tblBorders>
        <w:tblLook w:val="04A0" w:firstRow="1" w:lastRow="0" w:firstColumn="1" w:lastColumn="0" w:noHBand="0" w:noVBand="1"/>
      </w:tblPr>
      <w:tblGrid>
        <w:gridCol w:w="636"/>
        <w:gridCol w:w="1955"/>
        <w:gridCol w:w="1033"/>
        <w:gridCol w:w="2368"/>
        <w:gridCol w:w="2314"/>
      </w:tblGrid>
      <w:tr w:rsidR="00AD3B6D" w14:paraId="6D306325" w14:textId="77777777">
        <w:trPr>
          <w:jc w:val="center"/>
        </w:trPr>
        <w:tc>
          <w:tcPr>
            <w:tcW w:w="1701" w:type="dxa"/>
            <w:shd w:val="clear" w:color="auto" w:fill="F2F2F2"/>
          </w:tcPr>
          <w:p w14:paraId="0AB4BA82" w14:textId="77777777" w:rsidR="00AD3B6D" w:rsidRDefault="00000000">
            <w:pPr>
              <w:autoSpaceDE w:val="0"/>
              <w:autoSpaceDN w:val="0"/>
              <w:spacing w:before="40" w:after="40"/>
              <w:jc w:val="center"/>
            </w:pPr>
            <w:r>
              <w:rPr>
                <w:b/>
                <w:sz w:val="28"/>
                <w:szCs w:val="28"/>
              </w:rPr>
              <w:t>ผู้วิจัย / ปีที่พิมพ์</w:t>
            </w:r>
          </w:p>
        </w:tc>
        <w:tc>
          <w:tcPr>
            <w:tcW w:w="1984" w:type="dxa"/>
            <w:shd w:val="clear" w:color="auto" w:fill="F2F2F2"/>
          </w:tcPr>
          <w:p w14:paraId="5263C3D9" w14:textId="77777777" w:rsidR="00AD3B6D" w:rsidRDefault="00000000">
            <w:pPr>
              <w:autoSpaceDE w:val="0"/>
              <w:autoSpaceDN w:val="0"/>
              <w:spacing w:before="40" w:after="40"/>
              <w:jc w:val="center"/>
            </w:pPr>
            <w:r>
              <w:rPr>
                <w:b/>
                <w:sz w:val="28"/>
                <w:szCs w:val="28"/>
              </w:rPr>
              <w:t>หัวข้องานวิจัย / ระบบที่พัฒนา</w:t>
            </w:r>
          </w:p>
        </w:tc>
        <w:tc>
          <w:tcPr>
            <w:tcW w:w="1701" w:type="dxa"/>
            <w:shd w:val="clear" w:color="auto" w:fill="F2F2F2"/>
          </w:tcPr>
          <w:p w14:paraId="585D45A1" w14:textId="77777777" w:rsidR="00AD3B6D" w:rsidRDefault="00000000">
            <w:pPr>
              <w:autoSpaceDE w:val="0"/>
              <w:autoSpaceDN w:val="0"/>
              <w:spacing w:before="40" w:after="40"/>
              <w:jc w:val="center"/>
            </w:pPr>
            <w:r>
              <w:rPr>
                <w:b/>
                <w:sz w:val="28"/>
                <w:szCs w:val="28"/>
              </w:rPr>
              <w:t>เทคโนโลยีที่ใช้</w:t>
            </w:r>
          </w:p>
        </w:tc>
        <w:tc>
          <w:tcPr>
            <w:tcW w:w="1984" w:type="dxa"/>
            <w:shd w:val="clear" w:color="auto" w:fill="F2F2F2"/>
          </w:tcPr>
          <w:p w14:paraId="0D451D9D" w14:textId="77777777" w:rsidR="00AD3B6D" w:rsidRDefault="00000000">
            <w:pPr>
              <w:autoSpaceDE w:val="0"/>
              <w:autoSpaceDN w:val="0"/>
              <w:spacing w:before="40" w:after="40"/>
              <w:jc w:val="center"/>
            </w:pPr>
            <w:r>
              <w:rPr>
                <w:b/>
                <w:sz w:val="28"/>
                <w:szCs w:val="28"/>
              </w:rPr>
              <w:t>ผลการวิจัย / จุดเด่น</w:t>
            </w:r>
          </w:p>
        </w:tc>
        <w:tc>
          <w:tcPr>
            <w:tcW w:w="1984" w:type="dxa"/>
            <w:shd w:val="clear" w:color="auto" w:fill="F2F2F2"/>
          </w:tcPr>
          <w:p w14:paraId="2F8DC7A2" w14:textId="77777777" w:rsidR="00AD3B6D" w:rsidRDefault="00000000">
            <w:pPr>
              <w:autoSpaceDE w:val="0"/>
              <w:autoSpaceDN w:val="0"/>
              <w:spacing w:before="40" w:after="40"/>
              <w:jc w:val="center"/>
            </w:pPr>
            <w:r>
              <w:rPr>
                <w:b/>
                <w:sz w:val="28"/>
                <w:szCs w:val="28"/>
              </w:rPr>
              <w:t>การนำมาประยุกต์ใช้ในโครงงาน</w:t>
            </w:r>
          </w:p>
        </w:tc>
      </w:tr>
      <w:tr w:rsidR="00AD3B6D" w14:paraId="6383936C" w14:textId="77777777">
        <w:trPr>
          <w:jc w:val="center"/>
        </w:trPr>
        <w:tc>
          <w:tcPr>
            <w:tcW w:w="1701" w:type="dxa"/>
          </w:tcPr>
          <w:p w14:paraId="745885B7" w14:textId="77777777" w:rsidR="00AD3B6D" w:rsidRDefault="00000000">
            <w:pPr>
              <w:autoSpaceDE w:val="0"/>
              <w:autoSpaceDN w:val="0"/>
              <w:spacing w:before="40" w:after="40"/>
              <w:jc w:val="center"/>
            </w:pPr>
            <w:r>
              <w:rPr>
                <w:sz w:val="28"/>
                <w:szCs w:val="28"/>
              </w:rPr>
              <w:t>Rady et al. (1994)</w:t>
            </w:r>
          </w:p>
        </w:tc>
        <w:tc>
          <w:tcPr>
            <w:tcW w:w="1984" w:type="dxa"/>
          </w:tcPr>
          <w:p w14:paraId="030EA051" w14:textId="77777777" w:rsidR="00AD3B6D" w:rsidRDefault="00000000">
            <w:pPr>
              <w:autoSpaceDE w:val="0"/>
              <w:autoSpaceDN w:val="0"/>
              <w:spacing w:before="40" w:after="40"/>
              <w:jc w:val="left"/>
            </w:pPr>
            <w:r>
              <w:rPr>
                <w:sz w:val="28"/>
                <w:szCs w:val="28"/>
              </w:rPr>
              <w:t>การประเมินดัชนีช็อก (Shock Index) ในผู้ป่วยวิกฤต</w:t>
            </w:r>
          </w:p>
        </w:tc>
        <w:tc>
          <w:tcPr>
            <w:tcW w:w="1701" w:type="dxa"/>
          </w:tcPr>
          <w:p w14:paraId="6328E704" w14:textId="77777777" w:rsidR="00AD3B6D" w:rsidRDefault="00000000">
            <w:pPr>
              <w:autoSpaceDE w:val="0"/>
              <w:autoSpaceDN w:val="0"/>
              <w:spacing w:before="40" w:after="40"/>
              <w:jc w:val="left"/>
            </w:pPr>
            <w:r>
              <w:rPr>
                <w:sz w:val="28"/>
                <w:szCs w:val="28"/>
              </w:rPr>
              <w:t>สรีรวิทยาทางการแพทย์ / การวิเคราะห์ทางสถิติ</w:t>
            </w:r>
          </w:p>
        </w:tc>
        <w:tc>
          <w:tcPr>
            <w:tcW w:w="1984" w:type="dxa"/>
          </w:tcPr>
          <w:p w14:paraId="33336903" w14:textId="77777777" w:rsidR="00AD3B6D" w:rsidRDefault="00000000">
            <w:pPr>
              <w:autoSpaceDE w:val="0"/>
              <w:autoSpaceDN w:val="0"/>
              <w:spacing w:before="40" w:after="40"/>
              <w:jc w:val="left"/>
            </w:pPr>
            <w:r>
              <w:rPr>
                <w:sz w:val="28"/>
                <w:szCs w:val="28"/>
              </w:rPr>
              <w:t>ค่า SI &gt; 0.9 มีความไวสูงมากในการบ่งชี้ภาวะช็อก</w:t>
            </w:r>
          </w:p>
        </w:tc>
        <w:tc>
          <w:tcPr>
            <w:tcW w:w="1984" w:type="dxa"/>
          </w:tcPr>
          <w:p w14:paraId="5650596D" w14:textId="77777777" w:rsidR="00AD3B6D" w:rsidRDefault="00000000">
            <w:pPr>
              <w:autoSpaceDE w:val="0"/>
              <w:autoSpaceDN w:val="0"/>
              <w:spacing w:before="40" w:after="40"/>
              <w:jc w:val="left"/>
            </w:pPr>
            <w:r>
              <w:rPr>
                <w:sz w:val="28"/>
                <w:szCs w:val="28"/>
              </w:rPr>
              <w:t>ใช้เป็นเกณฑ์หลักในการคำนวณและแจ้งเตือนภาวะวิกฤต</w:t>
            </w:r>
          </w:p>
        </w:tc>
      </w:tr>
      <w:tr w:rsidR="00AD3B6D" w14:paraId="75AC2D13" w14:textId="77777777">
        <w:trPr>
          <w:jc w:val="center"/>
        </w:trPr>
        <w:tc>
          <w:tcPr>
            <w:tcW w:w="1701" w:type="dxa"/>
          </w:tcPr>
          <w:p w14:paraId="49BB747E" w14:textId="77777777" w:rsidR="00AD3B6D" w:rsidRDefault="00000000">
            <w:pPr>
              <w:autoSpaceDE w:val="0"/>
              <w:autoSpaceDN w:val="0"/>
              <w:spacing w:before="40" w:after="40"/>
              <w:jc w:val="center"/>
            </w:pPr>
            <w:r>
              <w:rPr>
                <w:sz w:val="28"/>
                <w:szCs w:val="28"/>
              </w:rPr>
              <w:lastRenderedPageBreak/>
              <w:t>Kim et al. (2022)</w:t>
            </w:r>
          </w:p>
        </w:tc>
        <w:tc>
          <w:tcPr>
            <w:tcW w:w="1984" w:type="dxa"/>
          </w:tcPr>
          <w:p w14:paraId="3770F2F2" w14:textId="77777777" w:rsidR="00AD3B6D" w:rsidRDefault="00000000">
            <w:pPr>
              <w:autoSpaceDE w:val="0"/>
              <w:autoSpaceDN w:val="0"/>
              <w:spacing w:before="40" w:after="40"/>
              <w:jc w:val="left"/>
            </w:pPr>
            <w:r>
              <w:rPr>
                <w:sz w:val="28"/>
                <w:szCs w:val="28"/>
              </w:rPr>
              <w:t>ระบบติดตามสัญญาณชีพไร้สายในหอผู้ป่วย</w:t>
            </w:r>
          </w:p>
        </w:tc>
        <w:tc>
          <w:tcPr>
            <w:tcW w:w="1701" w:type="dxa"/>
          </w:tcPr>
          <w:p w14:paraId="0324FA58" w14:textId="77777777" w:rsidR="00AD3B6D" w:rsidRDefault="00000000">
            <w:pPr>
              <w:autoSpaceDE w:val="0"/>
              <w:autoSpaceDN w:val="0"/>
              <w:spacing w:before="40" w:after="40"/>
              <w:jc w:val="left"/>
            </w:pPr>
            <w:r>
              <w:rPr>
                <w:sz w:val="28"/>
                <w:szCs w:val="28"/>
              </w:rPr>
              <w:t>Wireless Vital Sign Sensors / Real-time System</w:t>
            </w:r>
          </w:p>
        </w:tc>
        <w:tc>
          <w:tcPr>
            <w:tcW w:w="1984" w:type="dxa"/>
          </w:tcPr>
          <w:p w14:paraId="3CA4BFEF" w14:textId="77777777" w:rsidR="00AD3B6D" w:rsidRDefault="00000000">
            <w:pPr>
              <w:autoSpaceDE w:val="0"/>
              <w:autoSpaceDN w:val="0"/>
              <w:spacing w:before="40" w:after="40"/>
              <w:jc w:val="left"/>
            </w:pPr>
            <w:r>
              <w:rPr>
                <w:sz w:val="28"/>
                <w:szCs w:val="28"/>
              </w:rPr>
              <w:t>ลดเวลาการตรวจพบอาการทรุดลงของผู้ป่วยได้อย่างมีนัยสำคัญ</w:t>
            </w:r>
          </w:p>
        </w:tc>
        <w:tc>
          <w:tcPr>
            <w:tcW w:w="1984" w:type="dxa"/>
          </w:tcPr>
          <w:p w14:paraId="176415FC" w14:textId="77777777" w:rsidR="00AD3B6D" w:rsidRDefault="00000000">
            <w:pPr>
              <w:autoSpaceDE w:val="0"/>
              <w:autoSpaceDN w:val="0"/>
              <w:spacing w:before="40" w:after="40"/>
              <w:jc w:val="left"/>
            </w:pPr>
            <w:r>
              <w:rPr>
                <w:sz w:val="28"/>
                <w:szCs w:val="28"/>
              </w:rPr>
              <w:t>ใช้เป็นแนวทางสถาปัตยกรรมการเฝ้าระวังผู้ป่วยนอก</w:t>
            </w:r>
          </w:p>
        </w:tc>
      </w:tr>
      <w:tr w:rsidR="00AD3B6D" w14:paraId="60AC039A" w14:textId="77777777">
        <w:trPr>
          <w:jc w:val="center"/>
        </w:trPr>
        <w:tc>
          <w:tcPr>
            <w:tcW w:w="1701" w:type="dxa"/>
          </w:tcPr>
          <w:p w14:paraId="694A2B82" w14:textId="77777777" w:rsidR="00AD3B6D" w:rsidRDefault="00000000">
            <w:pPr>
              <w:autoSpaceDE w:val="0"/>
              <w:autoSpaceDN w:val="0"/>
              <w:spacing w:before="40" w:after="40"/>
              <w:jc w:val="center"/>
            </w:pPr>
            <w:r>
              <w:rPr>
                <w:sz w:val="28"/>
                <w:szCs w:val="28"/>
              </w:rPr>
              <w:t>Awadalla et al. (2021)</w:t>
            </w:r>
          </w:p>
        </w:tc>
        <w:tc>
          <w:tcPr>
            <w:tcW w:w="1984" w:type="dxa"/>
          </w:tcPr>
          <w:p w14:paraId="5D7412EF" w14:textId="77777777" w:rsidR="00AD3B6D" w:rsidRDefault="00000000">
            <w:pPr>
              <w:autoSpaceDE w:val="0"/>
              <w:autoSpaceDN w:val="0"/>
              <w:spacing w:before="40" w:after="40"/>
              <w:jc w:val="left"/>
            </w:pPr>
            <w:r>
              <w:rPr>
                <w:sz w:val="28"/>
                <w:szCs w:val="28"/>
              </w:rPr>
              <w:t>แพลตฟอร์ม IoT สำหรับการดูแลสุขภาพทางไกล</w:t>
            </w:r>
          </w:p>
        </w:tc>
        <w:tc>
          <w:tcPr>
            <w:tcW w:w="1701" w:type="dxa"/>
          </w:tcPr>
          <w:p w14:paraId="49074C91" w14:textId="77777777" w:rsidR="00AD3B6D" w:rsidRDefault="00000000">
            <w:pPr>
              <w:autoSpaceDE w:val="0"/>
              <w:autoSpaceDN w:val="0"/>
              <w:spacing w:before="40" w:after="40"/>
              <w:jc w:val="left"/>
            </w:pPr>
            <w:r>
              <w:rPr>
                <w:sz w:val="28"/>
                <w:szCs w:val="28"/>
              </w:rPr>
              <w:t>IoT Microcontroller / Cloud Web Dashboard</w:t>
            </w:r>
          </w:p>
        </w:tc>
        <w:tc>
          <w:tcPr>
            <w:tcW w:w="1984" w:type="dxa"/>
          </w:tcPr>
          <w:p w14:paraId="3811262D" w14:textId="77777777" w:rsidR="00AD3B6D" w:rsidRDefault="00000000">
            <w:pPr>
              <w:autoSpaceDE w:val="0"/>
              <w:autoSpaceDN w:val="0"/>
              <w:spacing w:before="40" w:after="40"/>
              <w:jc w:val="left"/>
            </w:pPr>
            <w:r>
              <w:rPr>
                <w:sz w:val="28"/>
                <w:szCs w:val="28"/>
              </w:rPr>
              <w:t>เว็บ Dashboard แสดงผลเรียลไทม์ช่วยให้การติดตามมีประสิทธิภาพ</w:t>
            </w:r>
          </w:p>
        </w:tc>
        <w:tc>
          <w:tcPr>
            <w:tcW w:w="1984" w:type="dxa"/>
          </w:tcPr>
          <w:p w14:paraId="04F25B7A" w14:textId="77777777" w:rsidR="00AD3B6D" w:rsidRDefault="00000000">
            <w:pPr>
              <w:autoSpaceDE w:val="0"/>
              <w:autoSpaceDN w:val="0"/>
              <w:spacing w:before="40" w:after="40"/>
              <w:jc w:val="left"/>
            </w:pPr>
            <w:r>
              <w:rPr>
                <w:sz w:val="28"/>
                <w:szCs w:val="28"/>
              </w:rPr>
              <w:t>ใช้เป็นแนวทางการพัฒนา Web Dashboard บน Next.js</w:t>
            </w:r>
          </w:p>
        </w:tc>
      </w:tr>
      <w:tr w:rsidR="00AD3B6D" w14:paraId="6999C756" w14:textId="77777777">
        <w:trPr>
          <w:jc w:val="center"/>
        </w:trPr>
        <w:tc>
          <w:tcPr>
            <w:tcW w:w="1701" w:type="dxa"/>
          </w:tcPr>
          <w:p w14:paraId="42131232" w14:textId="77777777" w:rsidR="00AD3B6D" w:rsidRDefault="00000000">
            <w:pPr>
              <w:autoSpaceDE w:val="0"/>
              <w:autoSpaceDN w:val="0"/>
              <w:spacing w:before="40" w:after="40"/>
              <w:jc w:val="center"/>
            </w:pPr>
            <w:r>
              <w:rPr>
                <w:sz w:val="28"/>
                <w:szCs w:val="28"/>
              </w:rPr>
              <w:t>Khan et al. (2024)</w:t>
            </w:r>
          </w:p>
        </w:tc>
        <w:tc>
          <w:tcPr>
            <w:tcW w:w="1984" w:type="dxa"/>
          </w:tcPr>
          <w:p w14:paraId="70ADED8A" w14:textId="77777777" w:rsidR="00AD3B6D" w:rsidRDefault="00000000">
            <w:pPr>
              <w:autoSpaceDE w:val="0"/>
              <w:autoSpaceDN w:val="0"/>
              <w:spacing w:before="40" w:after="40"/>
              <w:jc w:val="left"/>
            </w:pPr>
            <w:r>
              <w:rPr>
                <w:sz w:val="28"/>
                <w:szCs w:val="28"/>
              </w:rPr>
              <w:t>การทบทวนวรรณกรรมการติดตามสัญญาณชีพด้วย IoT</w:t>
            </w:r>
          </w:p>
        </w:tc>
        <w:tc>
          <w:tcPr>
            <w:tcW w:w="1701" w:type="dxa"/>
          </w:tcPr>
          <w:p w14:paraId="5B7EBE1E" w14:textId="77777777" w:rsidR="00AD3B6D" w:rsidRDefault="00000000">
            <w:pPr>
              <w:autoSpaceDE w:val="0"/>
              <w:autoSpaceDN w:val="0"/>
              <w:spacing w:before="40" w:after="40"/>
              <w:jc w:val="left"/>
            </w:pPr>
            <w:r>
              <w:rPr>
                <w:sz w:val="28"/>
                <w:szCs w:val="28"/>
              </w:rPr>
              <w:t>PPG Sensor / Microcontroller / Cloud Platform</w:t>
            </w:r>
          </w:p>
        </w:tc>
        <w:tc>
          <w:tcPr>
            <w:tcW w:w="1984" w:type="dxa"/>
          </w:tcPr>
          <w:p w14:paraId="28506FD3" w14:textId="77777777" w:rsidR="00AD3B6D" w:rsidRDefault="00000000">
            <w:pPr>
              <w:autoSpaceDE w:val="0"/>
              <w:autoSpaceDN w:val="0"/>
              <w:spacing w:before="40" w:after="40"/>
              <w:jc w:val="left"/>
            </w:pPr>
            <w:r>
              <w:rPr>
                <w:sz w:val="28"/>
                <w:szCs w:val="28"/>
              </w:rPr>
              <w:t>PPG เหมาะสมที่สุดสำหรับ Smart Wearables ทางการแพทย์</w:t>
            </w:r>
          </w:p>
        </w:tc>
        <w:tc>
          <w:tcPr>
            <w:tcW w:w="1984" w:type="dxa"/>
          </w:tcPr>
          <w:p w14:paraId="30DEACD9" w14:textId="77777777" w:rsidR="00AD3B6D" w:rsidRDefault="00000000">
            <w:pPr>
              <w:autoSpaceDE w:val="0"/>
              <w:autoSpaceDN w:val="0"/>
              <w:spacing w:before="40" w:after="40"/>
              <w:jc w:val="left"/>
            </w:pPr>
            <w:r>
              <w:rPr>
                <w:sz w:val="28"/>
                <w:szCs w:val="28"/>
              </w:rPr>
              <w:t>นำมาใช้เลือกโมดูล MAX32664 และ MAX30101</w:t>
            </w:r>
          </w:p>
        </w:tc>
      </w:tr>
      <w:tr w:rsidR="00AD3B6D" w14:paraId="1DF77B32" w14:textId="77777777">
        <w:trPr>
          <w:jc w:val="center"/>
        </w:trPr>
        <w:tc>
          <w:tcPr>
            <w:tcW w:w="1701" w:type="dxa"/>
          </w:tcPr>
          <w:p w14:paraId="4B812B86" w14:textId="77777777" w:rsidR="00AD3B6D" w:rsidRDefault="00000000">
            <w:pPr>
              <w:autoSpaceDE w:val="0"/>
              <w:autoSpaceDN w:val="0"/>
              <w:spacing w:before="40" w:after="40"/>
              <w:jc w:val="center"/>
            </w:pPr>
            <w:r>
              <w:rPr>
                <w:sz w:val="28"/>
                <w:szCs w:val="28"/>
              </w:rPr>
              <w:t>คณะผู้จัดทำ (โครงงานนี้)</w:t>
            </w:r>
          </w:p>
        </w:tc>
        <w:tc>
          <w:tcPr>
            <w:tcW w:w="1984" w:type="dxa"/>
          </w:tcPr>
          <w:p w14:paraId="356F8221" w14:textId="77777777" w:rsidR="00AD3B6D" w:rsidRDefault="00000000">
            <w:pPr>
              <w:autoSpaceDE w:val="0"/>
              <w:autoSpaceDN w:val="0"/>
              <w:spacing w:before="40" w:after="40"/>
              <w:jc w:val="left"/>
            </w:pPr>
            <w:r>
              <w:rPr>
                <w:sz w:val="28"/>
                <w:szCs w:val="28"/>
              </w:rPr>
              <w:t>อุปกรณ์สวมใส่ติดตามสุขภาพและเว็บแอปเช็คคิว OPD</w:t>
            </w:r>
          </w:p>
        </w:tc>
        <w:tc>
          <w:tcPr>
            <w:tcW w:w="1701" w:type="dxa"/>
          </w:tcPr>
          <w:p w14:paraId="11E00CA6" w14:textId="77777777" w:rsidR="00AD3B6D" w:rsidRDefault="00000000">
            <w:pPr>
              <w:autoSpaceDE w:val="0"/>
              <w:autoSpaceDN w:val="0"/>
              <w:spacing w:before="40" w:after="40"/>
              <w:jc w:val="left"/>
            </w:pPr>
            <w:r>
              <w:rPr>
                <w:sz w:val="28"/>
                <w:szCs w:val="28"/>
              </w:rPr>
              <w:t>ESP32-C3 / MAX32664 / MPU6050 / Next.js / ThaID</w:t>
            </w:r>
          </w:p>
        </w:tc>
        <w:tc>
          <w:tcPr>
            <w:tcW w:w="1984" w:type="dxa"/>
          </w:tcPr>
          <w:p w14:paraId="5B51FBEB" w14:textId="77777777" w:rsidR="00AD3B6D" w:rsidRDefault="00000000">
            <w:pPr>
              <w:autoSpaceDE w:val="0"/>
              <w:autoSpaceDN w:val="0"/>
              <w:spacing w:before="40" w:after="40"/>
              <w:jc w:val="left"/>
            </w:pPr>
            <w:r>
              <w:rPr>
                <w:sz w:val="28"/>
                <w:szCs w:val="28"/>
              </w:rPr>
              <w:t>บูรณาการการวัด Vital Signs, ตรวจจับหกล้ม, และระบบจัดการคิว OPD</w:t>
            </w:r>
          </w:p>
        </w:tc>
        <w:tc>
          <w:tcPr>
            <w:tcW w:w="1984" w:type="dxa"/>
          </w:tcPr>
          <w:p w14:paraId="733A4860" w14:textId="77777777" w:rsidR="00AD3B6D" w:rsidRDefault="00000000">
            <w:pPr>
              <w:autoSpaceDE w:val="0"/>
              <w:autoSpaceDN w:val="0"/>
              <w:spacing w:before="40" w:after="40"/>
              <w:jc w:val="left"/>
            </w:pPr>
            <w:r>
              <w:rPr>
                <w:sz w:val="28"/>
                <w:szCs w:val="28"/>
              </w:rPr>
              <w:t>ระบบต้นแบบบูรณาการครบวงจรสำหรับโรงพยาบาลอัจฉริยะ</w:t>
            </w:r>
          </w:p>
        </w:tc>
      </w:tr>
    </w:tbl>
    <w:p w14:paraId="3A3DEB6E" w14:textId="77777777" w:rsidR="00AD3B6D" w:rsidRDefault="00AD3B6D">
      <w:pPr>
        <w:autoSpaceDE w:val="0"/>
        <w:autoSpaceDN w:val="0"/>
        <w:spacing w:after="80"/>
      </w:pPr>
    </w:p>
    <w:p w14:paraId="747DB2A0" w14:textId="77777777" w:rsidR="00AD3B6D" w:rsidRDefault="00000000">
      <w:r>
        <w:br w:type="page"/>
      </w:r>
    </w:p>
    <w:p w14:paraId="153A91E6" w14:textId="77777777" w:rsidR="00AD3B6D" w:rsidRDefault="00000000">
      <w:pPr>
        <w:autoSpaceDE w:val="0"/>
        <w:autoSpaceDN w:val="0"/>
        <w:jc w:val="center"/>
      </w:pPr>
      <w:r>
        <w:rPr>
          <w:b/>
          <w:sz w:val="36"/>
          <w:szCs w:val="36"/>
        </w:rPr>
        <w:lastRenderedPageBreak/>
        <w:t>บทที่ 3</w:t>
      </w:r>
      <w:r>
        <w:rPr>
          <w:b/>
          <w:sz w:val="36"/>
          <w:szCs w:val="36"/>
        </w:rPr>
        <w:br/>
        <w:t>วิธีดำเนินงาน</w:t>
      </w:r>
    </w:p>
    <w:p w14:paraId="02FBDC15" w14:textId="77777777" w:rsidR="00AD3B6D" w:rsidRDefault="00AD3B6D">
      <w:pPr>
        <w:autoSpaceDE w:val="0"/>
        <w:autoSpaceDN w:val="0"/>
      </w:pPr>
    </w:p>
    <w:p w14:paraId="1336B599" w14:textId="77777777" w:rsidR="00AD3B6D" w:rsidRDefault="00000000">
      <w:pPr>
        <w:autoSpaceDE w:val="0"/>
        <w:autoSpaceDN w:val="0"/>
        <w:ind w:firstLine="567"/>
        <w:jc w:val="left"/>
      </w:pPr>
      <w:r>
        <w:t>ในบทนี้จะกล่าวถึงขั้นตอนและระเบียบวิธีดำเนินงานในการวิจัยและพัฒนาระบบอุปกรณ์สวมใส่เพื่อการติดตามสุขภาพและเว็บแอปเช็คคิวผู้ป่วยนอกอย่างละเอียด ครอบคลุมตั้งแต่การวิเคราะห์ความต้องการของระบบ สถาปัตยกรรมภาพรวม การออกแบบและประกอบวงจรฮาร์ดแวร์ การพัฒนาเฟิร์มแวร์ระบบสมองกลฝังตัว การออกแบบตัวเรือน 3 มิติ การพัฒนาเว็บแอปพลิเคชันส่วนหน้าและส่วนติดต่อผู้ใช้งาน ตลอดจนระเบียบวิธีทดสอบและประเมินประสิทธิภาพของระบบ โดยมีรายละเอียดดังต่อไปนี้</w:t>
      </w:r>
    </w:p>
    <w:p w14:paraId="34E16941" w14:textId="77777777" w:rsidR="00AD3B6D" w:rsidRDefault="00000000">
      <w:pPr>
        <w:autoSpaceDE w:val="0"/>
        <w:autoSpaceDN w:val="0"/>
        <w:spacing w:before="120" w:after="40"/>
        <w:jc w:val="left"/>
      </w:pPr>
      <w:r>
        <w:rPr>
          <w:b/>
        </w:rPr>
        <w:t>3.1 ขั้นตอนการดำเนินงานโดยรวม (Overall Methodology)</w:t>
      </w:r>
    </w:p>
    <w:p w14:paraId="468FB5B5" w14:textId="77777777" w:rsidR="00AD3B6D" w:rsidRDefault="00000000">
      <w:pPr>
        <w:autoSpaceDE w:val="0"/>
        <w:autoSpaceDN w:val="0"/>
        <w:ind w:firstLine="567"/>
        <w:jc w:val="left"/>
      </w:pPr>
      <w:r>
        <w:t>การดำเนินโครงงานนี้ใช้ระเบียบวิธีการพัฒนาเชิงวนซ้ำแบบสร้างต้นแบบ (Prototyping &amp; Agile Development Lifecycle) เพื่อให้สามารถปรับปรุงแก้ไขฟังก์ชันการทำงานได้อย่างยืดหยุ่นและตอบสนองต่อข้อกำหนดทางวิศวกรรมการแพทย์ได้อย่างมีประสิทธิภาพ โดยแบ่งขั้นตอนการดำเนินงานออกเป็น 5 ระยะหลัก ดังนี้:</w:t>
      </w:r>
    </w:p>
    <w:p w14:paraId="123ACB74" w14:textId="77777777" w:rsidR="00AD3B6D" w:rsidRDefault="00000000">
      <w:pPr>
        <w:autoSpaceDE w:val="0"/>
        <w:autoSpaceDN w:val="0"/>
        <w:ind w:left="850"/>
        <w:jc w:val="left"/>
      </w:pPr>
      <w:r>
        <w:t>ระยะที่ 1: การศึกษาและรวบรวมข้อมูลความต้องการ (Requirements Analysis) — ศึกษากระบวนการคัดกรองผู้ป่วยในแผนก OPD, มาตรฐานสัญญาณชีพ, ปัญหาการรอคอย, กฎหมายคุ้มครองข้อมูลส่วนบุคคล (PDPA), และกำหนดข้อกำหนดคุณลักษณะเชิงเทคนิคของระบบ</w:t>
      </w:r>
    </w:p>
    <w:p w14:paraId="749BEDCA" w14:textId="77777777" w:rsidR="00AD3B6D" w:rsidRDefault="00000000">
      <w:pPr>
        <w:autoSpaceDE w:val="0"/>
        <w:autoSpaceDN w:val="0"/>
        <w:ind w:left="850"/>
        <w:jc w:val="left"/>
      </w:pPr>
      <w:r>
        <w:t>ระยะที่ 2: การออกแบบระบบ (System Design) — ออกแบบสถาปัตยกรรมระบบภาพรวม (System Architecture), แผนภาพ Use Case Diagram, ออกแบบวงจรอิเล็กทรอนิกส์และแผนผังพิน (Pin Mapping), ออกแบบโมเดลตัวเรือน 3 มิติด้วย FreeCAD, และออกแบบส่วนติดต่อผู้ใช้งาน (UI/UX Mockup)</w:t>
      </w:r>
    </w:p>
    <w:p w14:paraId="1CFE579F" w14:textId="77777777" w:rsidR="00AD3B6D" w:rsidRDefault="00000000">
      <w:pPr>
        <w:autoSpaceDE w:val="0"/>
        <w:autoSpaceDN w:val="0"/>
        <w:ind w:left="850"/>
        <w:jc w:val="left"/>
      </w:pPr>
      <w:r>
        <w:t>ระยะที่ 3: การพัฒนาระบบฮาร์ดแวร์และซอฟต์แวร์ (Implementation) — ประกอบวงจรอุปกรณ์สวมใส่ต้นแบบ, พัฒนาเฟิร์มแวร์ภาษา C/C++ บน ESP32-C3 พร้อมอัลกอริทึมกรองสัญญาณ, ขึ้นรูปตัวเรือนด้วย 3D Printer, พัฒนาเว็บแอปพลิเคชันด้วย Next.js และ TypeScript, และเชื่อมต่อ API ฐานข้อมูลคลาวด์</w:t>
      </w:r>
    </w:p>
    <w:p w14:paraId="64741E57" w14:textId="77777777" w:rsidR="00AD3B6D" w:rsidRDefault="00000000">
      <w:pPr>
        <w:autoSpaceDE w:val="0"/>
        <w:autoSpaceDN w:val="0"/>
        <w:ind w:left="850"/>
        <w:jc w:val="left"/>
      </w:pPr>
      <w:r>
        <w:t>ระยะที่ 4: การทดสอบและปรับปรุงระบบ (Testing &amp; Refinement) — ทำการทดสอบความแม่นยำของเซนเซอร์สัญญาณชีพเทียบกับเครื่องมือแพทย์มาตรฐาน, ทดสอบฟังก์ชันตรวจจับการหกล้ม, ทดสอบระบบโหลดและการแจ้งเตือนคิว, และปรับปรุงข้อผิดพลาดของระบบ</w:t>
      </w:r>
    </w:p>
    <w:p w14:paraId="55BCD68E" w14:textId="77777777" w:rsidR="00AD3B6D" w:rsidRDefault="00000000">
      <w:pPr>
        <w:autoSpaceDE w:val="0"/>
        <w:autoSpaceDN w:val="0"/>
        <w:ind w:left="850"/>
        <w:jc w:val="left"/>
      </w:pPr>
      <w:r>
        <w:lastRenderedPageBreak/>
        <w:t>ระยะที่ 5: การสรุปผลและจัดทำรายงานปริญญานิพนธ์ (Conclusion &amp; Documentation) — วิเคราะห์ข้อมูลทางสถิติ, สรุปผลการดำเนินงาน, จัดทำคู่มือการใช้งาน และจัดพิมพ์เล่มปริญญานิพนธ์ฉบับสมบูรณ์</w:t>
      </w:r>
    </w:p>
    <w:p w14:paraId="487FF574" w14:textId="77777777" w:rsidR="00AD3B6D" w:rsidRDefault="00000000">
      <w:pPr>
        <w:autoSpaceDE w:val="0"/>
        <w:autoSpaceDN w:val="0"/>
        <w:spacing w:before="120" w:after="40"/>
        <w:jc w:val="left"/>
      </w:pPr>
      <w:r>
        <w:rPr>
          <w:b/>
        </w:rPr>
        <w:t>3.2 การวิเคราะห์ความต้องการและการออกแบบสถาปัตยกรรมระบบ</w:t>
      </w:r>
    </w:p>
    <w:p w14:paraId="6FF8443F" w14:textId="77777777" w:rsidR="00AD3B6D" w:rsidRDefault="00000000">
      <w:pPr>
        <w:autoSpaceDE w:val="0"/>
        <w:autoSpaceDN w:val="0"/>
        <w:spacing w:before="80" w:after="40"/>
        <w:ind w:left="567"/>
        <w:jc w:val="left"/>
      </w:pPr>
      <w:r>
        <w:rPr>
          <w:b/>
        </w:rPr>
        <w:t>3.2.1 ความต้องการเชิงฟังก์ชันและไม่เชิงฟังก์ชัน</w:t>
      </w:r>
    </w:p>
    <w:p w14:paraId="225F0E50" w14:textId="77777777" w:rsidR="00AD3B6D" w:rsidRDefault="00000000">
      <w:pPr>
        <w:autoSpaceDE w:val="0"/>
        <w:autoSpaceDN w:val="0"/>
        <w:ind w:firstLine="567"/>
        <w:jc w:val="left"/>
      </w:pPr>
      <w:r>
        <w:t>ระบบได้รับการวิเคราะห์และกำหนดข้อกำหนดการทำงานออกเป็น 2 ด้านหลัก ได้แก่:</w:t>
      </w:r>
      <w:r>
        <w:br/>
        <w:t>1. ความต้องการเชิงฟังก์ชัน (Functional Requirements):</w:t>
      </w:r>
    </w:p>
    <w:p w14:paraId="33B4DC6B" w14:textId="77777777" w:rsidR="00AD3B6D" w:rsidRDefault="00000000">
      <w:pPr>
        <w:autoSpaceDE w:val="0"/>
        <w:autoSpaceDN w:val="0"/>
        <w:ind w:left="850"/>
        <w:jc w:val="left"/>
      </w:pPr>
      <w:r>
        <w:t>- อุปกรณ์สวมใส่สามารถอ่านค่า Heart Rate, SpO2, Blood Pressure Trend, Respiratory Rate และตรวจจับการหกล้มได้อย่างต่อเนื่อง</w:t>
      </w:r>
    </w:p>
    <w:p w14:paraId="3C78C80B" w14:textId="77777777" w:rsidR="00AD3B6D" w:rsidRDefault="00000000">
      <w:pPr>
        <w:autoSpaceDE w:val="0"/>
        <w:autoSpaceDN w:val="0"/>
        <w:ind w:left="850"/>
        <w:jc w:val="left"/>
      </w:pPr>
      <w:r>
        <w:t>- อุปกรณ์สวมใส่สามารถส่งข้อมูลสัญญาณชีพขึ้นสู่ระบบแม่ข่ายผ่านเครือข่าย Wi-Fi ได้โดยอัตโนมัติ</w:t>
      </w:r>
    </w:p>
    <w:p w14:paraId="009F194E" w14:textId="77777777" w:rsidR="00AD3B6D" w:rsidRDefault="00000000">
      <w:pPr>
        <w:autoSpaceDE w:val="0"/>
        <w:autoSpaceDN w:val="0"/>
        <w:ind w:left="850"/>
        <w:jc w:val="left"/>
      </w:pPr>
      <w:r>
        <w:t>- ผู้ป่วยสามารถลงทะเบียนเชื่อมโยง ID อุปกรณ์สวมใส่เข้ากับประวัติคิว และยืนยันตัวตนผ่าน ThaID หรือ PIN 6 หลัก</w:t>
      </w:r>
    </w:p>
    <w:p w14:paraId="729A6780" w14:textId="77777777" w:rsidR="00AD3B6D" w:rsidRDefault="00000000">
      <w:pPr>
        <w:autoSpaceDE w:val="0"/>
        <w:autoSpaceDN w:val="0"/>
        <w:ind w:left="850"/>
        <w:jc w:val="left"/>
      </w:pPr>
      <w:r>
        <w:t>- ระบบเว็บแอปพลิเคชันสามารถแสดงผลลำดับคิว เวลาโดยประมาณ ห้องตรวจ และบัตรคิวดิจิทัลแบบเรียลไทม์</w:t>
      </w:r>
    </w:p>
    <w:p w14:paraId="2881931D" w14:textId="77777777" w:rsidR="00AD3B6D" w:rsidRDefault="00000000">
      <w:pPr>
        <w:autoSpaceDE w:val="0"/>
        <w:autoSpaceDN w:val="0"/>
        <w:ind w:left="850"/>
        <w:jc w:val="left"/>
      </w:pPr>
      <w:r>
        <w:t>- ระบบสามารถส่งสัญญาณแจ้งเตือนอัตโนมัติ (Visual &amp; Sound Alert) เมื่อใกล้ถึงคิว หรือเมื่อตรวจพบสภาวะสัญญาณชีพวิกฤต</w:t>
      </w:r>
    </w:p>
    <w:p w14:paraId="0DF5770F" w14:textId="77777777" w:rsidR="00AD3B6D" w:rsidRDefault="00000000">
      <w:pPr>
        <w:autoSpaceDE w:val="0"/>
        <w:autoSpaceDN w:val="0"/>
        <w:ind w:firstLine="567"/>
        <w:jc w:val="left"/>
      </w:pPr>
      <w:r>
        <w:t>2. ความต้องการเชิงไม่เชิงฟังก์ชัน (Non-Functional Requirements):</w:t>
      </w:r>
    </w:p>
    <w:p w14:paraId="1CE544C8" w14:textId="77777777" w:rsidR="00AD3B6D" w:rsidRDefault="00000000">
      <w:pPr>
        <w:autoSpaceDE w:val="0"/>
        <w:autoSpaceDN w:val="0"/>
        <w:ind w:left="850"/>
        <w:jc w:val="left"/>
      </w:pPr>
      <w:r>
        <w:t>- ความปลอดภัยของข้อมูล: ปฏิบัติตามมาตรฐาน PDPA มีการเข้ารหัสข้อมูลผ่าน HTTPS และจัดเก็บ Session อย่างปลอดภัย</w:t>
      </w:r>
    </w:p>
    <w:p w14:paraId="228C6754" w14:textId="77777777" w:rsidR="00AD3B6D" w:rsidRDefault="00000000">
      <w:pPr>
        <w:autoSpaceDE w:val="0"/>
        <w:autoSpaceDN w:val="0"/>
        <w:ind w:left="850"/>
        <w:jc w:val="left"/>
      </w:pPr>
      <w:r>
        <w:t>- ความพร้อมใช้งานและความเร็ว: ระบบเว็บต้องสามารถตอบสนองและอัปเดตสถานะคิวได้ภายในเวลาไม่เกิน 2 วินาที</w:t>
      </w:r>
    </w:p>
    <w:p w14:paraId="7F64BD9B" w14:textId="77777777" w:rsidR="00AD3B6D" w:rsidRDefault="00000000">
      <w:pPr>
        <w:autoSpaceDE w:val="0"/>
        <w:autoSpaceDN w:val="0"/>
        <w:ind w:left="850"/>
        <w:jc w:val="left"/>
      </w:pPr>
      <w:r>
        <w:t>- ความทนทานและการยศาสตร์: อุปกรณ์สวมใส่มีน้ำหนักเบา ไม่ก่อให้เกิดการระคายเคืองผิวหนัง และใช้งานได้ต่อเนื่องไม่น้อยกว่า 6-8 ชั่วโมงต่อการชาร์จหนึ่งครั้ง</w:t>
      </w:r>
    </w:p>
    <w:p w14:paraId="56CAD712" w14:textId="77777777" w:rsidR="00AD3B6D" w:rsidRDefault="00000000">
      <w:pPr>
        <w:autoSpaceDE w:val="0"/>
        <w:autoSpaceDN w:val="0"/>
        <w:spacing w:before="80" w:after="40"/>
        <w:ind w:left="567"/>
        <w:jc w:val="left"/>
      </w:pPr>
      <w:r>
        <w:rPr>
          <w:b/>
        </w:rPr>
        <w:t>3.2.2 การออกแบบ Use Case Diagram</w:t>
      </w:r>
    </w:p>
    <w:p w14:paraId="3EA9BFCE" w14:textId="77777777" w:rsidR="00AD3B6D" w:rsidRDefault="00000000">
      <w:pPr>
        <w:autoSpaceDE w:val="0"/>
        <w:autoSpaceDN w:val="0"/>
        <w:ind w:firstLine="567"/>
        <w:jc w:val="left"/>
      </w:pPr>
      <w:r>
        <w:t>แผนภาพ Use Case Diagram ของระบบแสดงการปฏิสัมพันธ์ระหว่างผู้ใช้งาน 3 กลุ่มหลัก ได้แก่ ผู้ป่วย (Patient), เจ้าหน้าที่แผนกผู้ป่วยนอก (OPD Staff), และระบบแม่ข่ายคลาวด์ (System / Cloud Server) ดังแสดงในรูปที่ 3.1</w:t>
      </w:r>
    </w:p>
    <w:p w14:paraId="11301BC1" w14:textId="77777777" w:rsidR="00AD3B6D" w:rsidRDefault="00000000">
      <w:pPr>
        <w:autoSpaceDE w:val="0"/>
        <w:autoSpaceDN w:val="0"/>
        <w:spacing w:before="120" w:after="40"/>
        <w:jc w:val="center"/>
      </w:pPr>
      <w:r>
        <w:rPr>
          <w:noProof/>
        </w:rPr>
        <w:lastRenderedPageBreak/>
        <w:drawing>
          <wp:inline distT="0" distB="0" distL="0" distR="0" wp14:anchorId="02FE31C5" wp14:editId="6CC7F27C">
            <wp:extent cx="4389120" cy="55411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01_diagram_11.png"/>
                    <pic:cNvPicPr/>
                  </pic:nvPicPr>
                  <pic:blipFill>
                    <a:blip r:embed="rId11"/>
                    <a:stretch>
                      <a:fillRect/>
                    </a:stretch>
                  </pic:blipFill>
                  <pic:spPr>
                    <a:xfrm>
                      <a:off x="0" y="0"/>
                      <a:ext cx="4389120" cy="5541159"/>
                    </a:xfrm>
                    <a:prstGeom prst="rect">
                      <a:avLst/>
                    </a:prstGeom>
                  </pic:spPr>
                </pic:pic>
              </a:graphicData>
            </a:graphic>
          </wp:inline>
        </w:drawing>
      </w:r>
    </w:p>
    <w:p w14:paraId="7DA56D63" w14:textId="77777777" w:rsidR="00AD3B6D" w:rsidRDefault="00000000">
      <w:pPr>
        <w:autoSpaceDE w:val="0"/>
        <w:autoSpaceDN w:val="0"/>
        <w:spacing w:before="40" w:after="120"/>
        <w:jc w:val="center"/>
      </w:pPr>
      <w:r>
        <w:rPr>
          <w:b/>
        </w:rPr>
        <w:t>รูปที่ 3.1  แผนภาพ Use Case Diagram ของระบบอุปกรณ์สวมใส่และเว็บแอปเช็คคิว</w:t>
      </w:r>
    </w:p>
    <w:p w14:paraId="4E626A99" w14:textId="77777777" w:rsidR="00AD3B6D" w:rsidRDefault="00000000">
      <w:pPr>
        <w:autoSpaceDE w:val="0"/>
        <w:autoSpaceDN w:val="0"/>
        <w:spacing w:before="80" w:after="40"/>
        <w:ind w:left="567"/>
        <w:jc w:val="left"/>
      </w:pPr>
      <w:r>
        <w:rPr>
          <w:b/>
        </w:rPr>
        <w:t>3.2.3 สถาปัตยกรรมระบบภาพรวม (System Architecture)</w:t>
      </w:r>
    </w:p>
    <w:p w14:paraId="30A03E55" w14:textId="77777777" w:rsidR="00AD3B6D" w:rsidRDefault="00000000">
      <w:pPr>
        <w:autoSpaceDE w:val="0"/>
        <w:autoSpaceDN w:val="0"/>
        <w:ind w:firstLine="567"/>
        <w:jc w:val="left"/>
      </w:pPr>
      <w:r>
        <w:t>สถาปัตยกรรมของระบบแบ่งออกเป็น 3 ระดับชั้น (Three-Tier Architecture) ประกอบด้วย:</w:t>
      </w:r>
      <w:r>
        <w:br/>
        <w:t>1. ระดับอุปกรณ์ตรวจวัดและสวมใส่ (Device / Sensing Layer): บอร์ด ESP32-C3, เซนเซอร์ MAX32664, MPU6050, และ Round LCD</w:t>
      </w:r>
      <w:r>
        <w:br/>
        <w:t>2. ระดับแม่ข่ายและการสื่อสาร (Cloud &amp; Communication Layer): RESTful API / WebSocket และฐานข้อมูลเรียลไทม์</w:t>
      </w:r>
      <w:r>
        <w:br/>
        <w:t>3. ระดับการแสดงผลและแอปพลิเคชัน (Application &amp; Presentation Layer): เว็บแอปพลิเคชัน Next.js สำหรับแพทย์และผู้ป่วย</w:t>
      </w:r>
    </w:p>
    <w:p w14:paraId="0E84190D" w14:textId="77777777" w:rsidR="00AD3B6D" w:rsidRDefault="00000000">
      <w:pPr>
        <w:autoSpaceDE w:val="0"/>
        <w:autoSpaceDN w:val="0"/>
        <w:spacing w:before="120" w:after="40"/>
        <w:jc w:val="left"/>
      </w:pPr>
      <w:r>
        <w:rPr>
          <w:b/>
        </w:rPr>
        <w:t>3.3 การออกแบบและพัฒนาด้านฮาร์ดแวร์ (Hardware Design &amp; Implementation)</w:t>
      </w:r>
    </w:p>
    <w:p w14:paraId="7CC1B6D9" w14:textId="77777777" w:rsidR="00AD3B6D" w:rsidRDefault="00000000">
      <w:pPr>
        <w:autoSpaceDE w:val="0"/>
        <w:autoSpaceDN w:val="0"/>
        <w:spacing w:before="80" w:after="40"/>
        <w:ind w:left="567"/>
        <w:jc w:val="left"/>
      </w:pPr>
      <w:r>
        <w:rPr>
          <w:b/>
        </w:rPr>
        <w:t>3.3.1 ผังวงจรและการเชื่อมต่ออุปกรณ์ (Hardware Pin Mapping)</w:t>
      </w:r>
    </w:p>
    <w:p w14:paraId="2E90ACB4" w14:textId="77777777" w:rsidR="00AD3B6D" w:rsidRDefault="00000000">
      <w:pPr>
        <w:autoSpaceDE w:val="0"/>
        <w:autoSpaceDN w:val="0"/>
        <w:ind w:firstLine="567"/>
        <w:jc w:val="left"/>
      </w:pPr>
      <w:r>
        <w:lastRenderedPageBreak/>
        <w:t>การเชื่อมต่อระหว่างบอร์ดไมโครคอนโทรลเลอร์ Seeed Studio XIAO ESP32-C3 กับโมดูลเซนเซอร์และอุปกรณ์ต่อพ่วงต่างๆ ได้รับการออกแบบโดยคำนึงถึงความกะทัดรัดและการประหยัดพลังงาน ดังแสดงในตารางที่ 3.1</w:t>
      </w:r>
    </w:p>
    <w:p w14:paraId="7F3E3141" w14:textId="77777777" w:rsidR="00AD3B6D" w:rsidRDefault="00000000">
      <w:pPr>
        <w:autoSpaceDE w:val="0"/>
        <w:autoSpaceDN w:val="0"/>
        <w:spacing w:before="120" w:after="60"/>
        <w:jc w:val="left"/>
      </w:pPr>
      <w:r>
        <w:rPr>
          <w:b/>
        </w:rPr>
        <w:t>ตารางที่ 3.1  ตารางกำหนดขาเชื่อมต่ออุปกรณ์ฮาร์ดแวร์ (Pin Mapping Table)</w:t>
      </w:r>
    </w:p>
    <w:tbl>
      <w:tblPr>
        <w:tblW w:w="0" w:type="auto"/>
        <w:jc w:val="center"/>
        <w:tblBorders>
          <w:top w:val="single" w:sz="8" w:space="0" w:color="000000"/>
          <w:bottom w:val="single" w:sz="8" w:space="0" w:color="000000"/>
          <w:insideH w:val="single" w:sz="4" w:space="0" w:color="CCCCCC"/>
        </w:tblBorders>
        <w:tblLook w:val="04A0" w:firstRow="1" w:lastRow="0" w:firstColumn="1" w:lastColumn="0" w:noHBand="0" w:noVBand="1"/>
      </w:tblPr>
      <w:tblGrid>
        <w:gridCol w:w="1585"/>
        <w:gridCol w:w="1547"/>
        <w:gridCol w:w="1467"/>
        <w:gridCol w:w="3707"/>
      </w:tblGrid>
      <w:tr w:rsidR="00AD3B6D" w14:paraId="2824B875" w14:textId="77777777">
        <w:trPr>
          <w:jc w:val="center"/>
        </w:trPr>
        <w:tc>
          <w:tcPr>
            <w:tcW w:w="1984" w:type="dxa"/>
            <w:shd w:val="clear" w:color="auto" w:fill="F2F2F2"/>
          </w:tcPr>
          <w:p w14:paraId="0FF48FD7" w14:textId="77777777" w:rsidR="00AD3B6D" w:rsidRDefault="00000000">
            <w:pPr>
              <w:autoSpaceDE w:val="0"/>
              <w:autoSpaceDN w:val="0"/>
              <w:spacing w:before="40" w:after="40"/>
              <w:jc w:val="center"/>
            </w:pPr>
            <w:r>
              <w:rPr>
                <w:b/>
                <w:sz w:val="28"/>
                <w:szCs w:val="28"/>
              </w:rPr>
              <w:t>อุปกรณ์ / โมดูล</w:t>
            </w:r>
          </w:p>
        </w:tc>
        <w:tc>
          <w:tcPr>
            <w:tcW w:w="2268" w:type="dxa"/>
            <w:shd w:val="clear" w:color="auto" w:fill="F2F2F2"/>
          </w:tcPr>
          <w:p w14:paraId="343EDD15" w14:textId="77777777" w:rsidR="00AD3B6D" w:rsidRDefault="00000000">
            <w:pPr>
              <w:autoSpaceDE w:val="0"/>
              <w:autoSpaceDN w:val="0"/>
              <w:spacing w:before="40" w:after="40"/>
              <w:jc w:val="center"/>
            </w:pPr>
            <w:r>
              <w:rPr>
                <w:b/>
                <w:sz w:val="28"/>
                <w:szCs w:val="28"/>
              </w:rPr>
              <w:t>ขาเชื่อมต่อ (Pin Name)</w:t>
            </w:r>
          </w:p>
        </w:tc>
        <w:tc>
          <w:tcPr>
            <w:tcW w:w="1984" w:type="dxa"/>
            <w:shd w:val="clear" w:color="auto" w:fill="F2F2F2"/>
          </w:tcPr>
          <w:p w14:paraId="6AB44E63" w14:textId="77777777" w:rsidR="00AD3B6D" w:rsidRDefault="00000000">
            <w:pPr>
              <w:autoSpaceDE w:val="0"/>
              <w:autoSpaceDN w:val="0"/>
              <w:spacing w:before="40" w:after="40"/>
              <w:jc w:val="center"/>
            </w:pPr>
            <w:r>
              <w:rPr>
                <w:b/>
                <w:sz w:val="28"/>
                <w:szCs w:val="28"/>
              </w:rPr>
              <w:t>ขาบนบอร์ด ESP32-C3</w:t>
            </w:r>
          </w:p>
        </w:tc>
        <w:tc>
          <w:tcPr>
            <w:tcW w:w="2835" w:type="dxa"/>
            <w:shd w:val="clear" w:color="auto" w:fill="F2F2F2"/>
          </w:tcPr>
          <w:p w14:paraId="22300B0D" w14:textId="77777777" w:rsidR="00AD3B6D" w:rsidRDefault="00000000">
            <w:pPr>
              <w:autoSpaceDE w:val="0"/>
              <w:autoSpaceDN w:val="0"/>
              <w:spacing w:before="40" w:after="40"/>
              <w:jc w:val="center"/>
            </w:pPr>
            <w:r>
              <w:rPr>
                <w:b/>
                <w:sz w:val="28"/>
                <w:szCs w:val="28"/>
              </w:rPr>
              <w:t>โปรโตคอล / หน้าที่การทำงาน</w:t>
            </w:r>
          </w:p>
        </w:tc>
      </w:tr>
      <w:tr w:rsidR="00AD3B6D" w14:paraId="5AED842C" w14:textId="77777777">
        <w:trPr>
          <w:jc w:val="center"/>
        </w:trPr>
        <w:tc>
          <w:tcPr>
            <w:tcW w:w="1984" w:type="dxa"/>
          </w:tcPr>
          <w:p w14:paraId="23C525F7" w14:textId="77777777" w:rsidR="00AD3B6D" w:rsidRDefault="00000000">
            <w:pPr>
              <w:autoSpaceDE w:val="0"/>
              <w:autoSpaceDN w:val="0"/>
              <w:spacing w:before="40" w:after="40"/>
              <w:jc w:val="center"/>
            </w:pPr>
            <w:r>
              <w:rPr>
                <w:sz w:val="28"/>
                <w:szCs w:val="28"/>
              </w:rPr>
              <w:t>MAX32664 (Bio-Hub)</w:t>
            </w:r>
          </w:p>
        </w:tc>
        <w:tc>
          <w:tcPr>
            <w:tcW w:w="2268" w:type="dxa"/>
          </w:tcPr>
          <w:p w14:paraId="5D4E36D1" w14:textId="77777777" w:rsidR="00AD3B6D" w:rsidRDefault="00000000">
            <w:pPr>
              <w:autoSpaceDE w:val="0"/>
              <w:autoSpaceDN w:val="0"/>
              <w:spacing w:before="40" w:after="40"/>
              <w:jc w:val="center"/>
            </w:pPr>
            <w:r>
              <w:rPr>
                <w:sz w:val="28"/>
                <w:szCs w:val="28"/>
              </w:rPr>
              <w:t>SDA / SCL</w:t>
            </w:r>
          </w:p>
        </w:tc>
        <w:tc>
          <w:tcPr>
            <w:tcW w:w="1984" w:type="dxa"/>
          </w:tcPr>
          <w:p w14:paraId="1C99D1B6" w14:textId="77777777" w:rsidR="00AD3B6D" w:rsidRDefault="00000000">
            <w:pPr>
              <w:autoSpaceDE w:val="0"/>
              <w:autoSpaceDN w:val="0"/>
              <w:spacing w:before="40" w:after="40"/>
              <w:jc w:val="center"/>
            </w:pPr>
            <w:r>
              <w:rPr>
                <w:sz w:val="28"/>
                <w:szCs w:val="28"/>
              </w:rPr>
              <w:t>GPIO 4 / GPIO 5</w:t>
            </w:r>
          </w:p>
        </w:tc>
        <w:tc>
          <w:tcPr>
            <w:tcW w:w="2835" w:type="dxa"/>
          </w:tcPr>
          <w:p w14:paraId="540EE82A" w14:textId="77777777" w:rsidR="00AD3B6D" w:rsidRDefault="00000000">
            <w:pPr>
              <w:autoSpaceDE w:val="0"/>
              <w:autoSpaceDN w:val="0"/>
              <w:spacing w:before="40" w:after="40"/>
              <w:jc w:val="left"/>
            </w:pPr>
            <w:r>
              <w:rPr>
                <w:sz w:val="28"/>
                <w:szCs w:val="28"/>
              </w:rPr>
              <w:t>I2C Bus (ส่งผ่านข้อมูลสัญญาณชีพ HR/SpO2/BP)</w:t>
            </w:r>
          </w:p>
        </w:tc>
      </w:tr>
      <w:tr w:rsidR="00AD3B6D" w14:paraId="024ED056" w14:textId="77777777">
        <w:trPr>
          <w:jc w:val="center"/>
        </w:trPr>
        <w:tc>
          <w:tcPr>
            <w:tcW w:w="1984" w:type="dxa"/>
          </w:tcPr>
          <w:p w14:paraId="64F481EB" w14:textId="77777777" w:rsidR="00AD3B6D" w:rsidRDefault="00000000">
            <w:pPr>
              <w:autoSpaceDE w:val="0"/>
              <w:autoSpaceDN w:val="0"/>
              <w:spacing w:before="40" w:after="40"/>
              <w:jc w:val="center"/>
            </w:pPr>
            <w:r>
              <w:rPr>
                <w:sz w:val="28"/>
                <w:szCs w:val="28"/>
              </w:rPr>
              <w:t>MAX32664 (Bio-Hub)</w:t>
            </w:r>
          </w:p>
        </w:tc>
        <w:tc>
          <w:tcPr>
            <w:tcW w:w="2268" w:type="dxa"/>
          </w:tcPr>
          <w:p w14:paraId="132910D4" w14:textId="77777777" w:rsidR="00AD3B6D" w:rsidRDefault="00000000">
            <w:pPr>
              <w:autoSpaceDE w:val="0"/>
              <w:autoSpaceDN w:val="0"/>
              <w:spacing w:before="40" w:after="40"/>
              <w:jc w:val="center"/>
            </w:pPr>
            <w:r>
              <w:rPr>
                <w:sz w:val="28"/>
                <w:szCs w:val="28"/>
              </w:rPr>
              <w:t>RSTN / MFIO</w:t>
            </w:r>
          </w:p>
        </w:tc>
        <w:tc>
          <w:tcPr>
            <w:tcW w:w="1984" w:type="dxa"/>
          </w:tcPr>
          <w:p w14:paraId="2977638B" w14:textId="77777777" w:rsidR="00AD3B6D" w:rsidRDefault="00000000">
            <w:pPr>
              <w:autoSpaceDE w:val="0"/>
              <w:autoSpaceDN w:val="0"/>
              <w:spacing w:before="40" w:after="40"/>
              <w:jc w:val="center"/>
            </w:pPr>
            <w:r>
              <w:rPr>
                <w:sz w:val="28"/>
                <w:szCs w:val="28"/>
              </w:rPr>
              <w:t>GPIO 3 / GPIO 2</w:t>
            </w:r>
          </w:p>
        </w:tc>
        <w:tc>
          <w:tcPr>
            <w:tcW w:w="2835" w:type="dxa"/>
          </w:tcPr>
          <w:p w14:paraId="64328CC2" w14:textId="77777777" w:rsidR="00AD3B6D" w:rsidRDefault="00000000">
            <w:pPr>
              <w:autoSpaceDE w:val="0"/>
              <w:autoSpaceDN w:val="0"/>
              <w:spacing w:before="40" w:after="40"/>
              <w:jc w:val="left"/>
            </w:pPr>
            <w:r>
              <w:rPr>
                <w:sz w:val="28"/>
                <w:szCs w:val="28"/>
              </w:rPr>
              <w:t>Reset และ Data Ready Handshake Interrupt</w:t>
            </w:r>
          </w:p>
        </w:tc>
      </w:tr>
      <w:tr w:rsidR="00AD3B6D" w14:paraId="14A99729" w14:textId="77777777">
        <w:trPr>
          <w:jc w:val="center"/>
        </w:trPr>
        <w:tc>
          <w:tcPr>
            <w:tcW w:w="1984" w:type="dxa"/>
          </w:tcPr>
          <w:p w14:paraId="249B2F43" w14:textId="77777777" w:rsidR="00AD3B6D" w:rsidRDefault="00000000">
            <w:pPr>
              <w:autoSpaceDE w:val="0"/>
              <w:autoSpaceDN w:val="0"/>
              <w:spacing w:before="40" w:after="40"/>
              <w:jc w:val="center"/>
            </w:pPr>
            <w:r>
              <w:rPr>
                <w:sz w:val="28"/>
                <w:szCs w:val="28"/>
              </w:rPr>
              <w:t>MPU6050 (IMU)</w:t>
            </w:r>
          </w:p>
        </w:tc>
        <w:tc>
          <w:tcPr>
            <w:tcW w:w="2268" w:type="dxa"/>
          </w:tcPr>
          <w:p w14:paraId="7070E3C6" w14:textId="77777777" w:rsidR="00AD3B6D" w:rsidRDefault="00000000">
            <w:pPr>
              <w:autoSpaceDE w:val="0"/>
              <w:autoSpaceDN w:val="0"/>
              <w:spacing w:before="40" w:after="40"/>
              <w:jc w:val="center"/>
            </w:pPr>
            <w:r>
              <w:rPr>
                <w:sz w:val="28"/>
                <w:szCs w:val="28"/>
              </w:rPr>
              <w:t>SDA / SCL / INT</w:t>
            </w:r>
          </w:p>
        </w:tc>
        <w:tc>
          <w:tcPr>
            <w:tcW w:w="1984" w:type="dxa"/>
          </w:tcPr>
          <w:p w14:paraId="35DF09E2" w14:textId="77777777" w:rsidR="00AD3B6D" w:rsidRDefault="00000000">
            <w:pPr>
              <w:autoSpaceDE w:val="0"/>
              <w:autoSpaceDN w:val="0"/>
              <w:spacing w:before="40" w:after="40"/>
              <w:jc w:val="left"/>
            </w:pPr>
            <w:r>
              <w:rPr>
                <w:sz w:val="28"/>
                <w:szCs w:val="28"/>
              </w:rPr>
              <w:t>GPIO 4 / GPIO 5 / GPIO 1</w:t>
            </w:r>
          </w:p>
        </w:tc>
        <w:tc>
          <w:tcPr>
            <w:tcW w:w="2835" w:type="dxa"/>
          </w:tcPr>
          <w:p w14:paraId="488AECC2" w14:textId="77777777" w:rsidR="00AD3B6D" w:rsidRDefault="00000000">
            <w:pPr>
              <w:autoSpaceDE w:val="0"/>
              <w:autoSpaceDN w:val="0"/>
              <w:spacing w:before="40" w:after="40"/>
              <w:jc w:val="left"/>
            </w:pPr>
            <w:r>
              <w:rPr>
                <w:sz w:val="28"/>
                <w:szCs w:val="28"/>
              </w:rPr>
              <w:t>I2C Bus &amp; Motion/Fall Interrupt Trigger</w:t>
            </w:r>
          </w:p>
        </w:tc>
      </w:tr>
      <w:tr w:rsidR="00AD3B6D" w14:paraId="4A9C6A6B" w14:textId="77777777">
        <w:trPr>
          <w:jc w:val="center"/>
        </w:trPr>
        <w:tc>
          <w:tcPr>
            <w:tcW w:w="1984" w:type="dxa"/>
          </w:tcPr>
          <w:p w14:paraId="4918BAB7" w14:textId="77777777" w:rsidR="00AD3B6D" w:rsidRDefault="00000000">
            <w:pPr>
              <w:autoSpaceDE w:val="0"/>
              <w:autoSpaceDN w:val="0"/>
              <w:spacing w:before="40" w:after="40"/>
              <w:jc w:val="center"/>
            </w:pPr>
            <w:r>
              <w:rPr>
                <w:sz w:val="28"/>
                <w:szCs w:val="28"/>
              </w:rPr>
              <w:t>Round LCD (GC9A01)</w:t>
            </w:r>
          </w:p>
        </w:tc>
        <w:tc>
          <w:tcPr>
            <w:tcW w:w="2268" w:type="dxa"/>
          </w:tcPr>
          <w:p w14:paraId="54BFC882" w14:textId="77777777" w:rsidR="00AD3B6D" w:rsidRDefault="00000000">
            <w:pPr>
              <w:autoSpaceDE w:val="0"/>
              <w:autoSpaceDN w:val="0"/>
              <w:spacing w:before="40" w:after="40"/>
              <w:jc w:val="left"/>
            </w:pPr>
            <w:r>
              <w:rPr>
                <w:sz w:val="28"/>
                <w:szCs w:val="28"/>
              </w:rPr>
              <w:t>SCL (SCK) / SDA (MOSI)</w:t>
            </w:r>
          </w:p>
        </w:tc>
        <w:tc>
          <w:tcPr>
            <w:tcW w:w="1984" w:type="dxa"/>
          </w:tcPr>
          <w:p w14:paraId="5C7C0EBF" w14:textId="77777777" w:rsidR="00AD3B6D" w:rsidRDefault="00000000">
            <w:pPr>
              <w:autoSpaceDE w:val="0"/>
              <w:autoSpaceDN w:val="0"/>
              <w:spacing w:before="40" w:after="40"/>
              <w:jc w:val="left"/>
            </w:pPr>
            <w:r>
              <w:rPr>
                <w:sz w:val="28"/>
                <w:szCs w:val="28"/>
              </w:rPr>
              <w:t>GPIO 8 / GPIO 10</w:t>
            </w:r>
          </w:p>
        </w:tc>
        <w:tc>
          <w:tcPr>
            <w:tcW w:w="2835" w:type="dxa"/>
          </w:tcPr>
          <w:p w14:paraId="1E4EA854" w14:textId="77777777" w:rsidR="00AD3B6D" w:rsidRDefault="00000000">
            <w:pPr>
              <w:autoSpaceDE w:val="0"/>
              <w:autoSpaceDN w:val="0"/>
              <w:spacing w:before="40" w:after="40"/>
              <w:jc w:val="left"/>
            </w:pPr>
            <w:r>
              <w:rPr>
                <w:sz w:val="28"/>
                <w:szCs w:val="28"/>
              </w:rPr>
              <w:t>Hardware SPI Interface (ส่งข้อมูลภาพ)</w:t>
            </w:r>
          </w:p>
        </w:tc>
      </w:tr>
      <w:tr w:rsidR="00AD3B6D" w14:paraId="156E028C" w14:textId="77777777">
        <w:trPr>
          <w:jc w:val="center"/>
        </w:trPr>
        <w:tc>
          <w:tcPr>
            <w:tcW w:w="1984" w:type="dxa"/>
          </w:tcPr>
          <w:p w14:paraId="6DAB64C8" w14:textId="77777777" w:rsidR="00AD3B6D" w:rsidRDefault="00000000">
            <w:pPr>
              <w:autoSpaceDE w:val="0"/>
              <w:autoSpaceDN w:val="0"/>
              <w:spacing w:before="40" w:after="40"/>
              <w:jc w:val="center"/>
            </w:pPr>
            <w:r>
              <w:rPr>
                <w:sz w:val="28"/>
                <w:szCs w:val="28"/>
              </w:rPr>
              <w:t>Round LCD (GC9A01)</w:t>
            </w:r>
          </w:p>
        </w:tc>
        <w:tc>
          <w:tcPr>
            <w:tcW w:w="2268" w:type="dxa"/>
          </w:tcPr>
          <w:p w14:paraId="63464BA8" w14:textId="77777777" w:rsidR="00AD3B6D" w:rsidRDefault="00000000">
            <w:pPr>
              <w:autoSpaceDE w:val="0"/>
              <w:autoSpaceDN w:val="0"/>
              <w:spacing w:before="40" w:after="40"/>
              <w:jc w:val="center"/>
            </w:pPr>
            <w:r>
              <w:rPr>
                <w:sz w:val="28"/>
                <w:szCs w:val="28"/>
              </w:rPr>
              <w:t>DC / CS / RST</w:t>
            </w:r>
          </w:p>
        </w:tc>
        <w:tc>
          <w:tcPr>
            <w:tcW w:w="1984" w:type="dxa"/>
          </w:tcPr>
          <w:p w14:paraId="1AD167BE" w14:textId="77777777" w:rsidR="00AD3B6D" w:rsidRDefault="00000000">
            <w:pPr>
              <w:autoSpaceDE w:val="0"/>
              <w:autoSpaceDN w:val="0"/>
              <w:spacing w:before="40" w:after="40"/>
              <w:jc w:val="left"/>
            </w:pPr>
            <w:r>
              <w:rPr>
                <w:sz w:val="28"/>
                <w:szCs w:val="28"/>
              </w:rPr>
              <w:t>GPIO 6 / GPIO 7 / GPIO 9</w:t>
            </w:r>
          </w:p>
        </w:tc>
        <w:tc>
          <w:tcPr>
            <w:tcW w:w="2835" w:type="dxa"/>
          </w:tcPr>
          <w:p w14:paraId="6E85933A" w14:textId="77777777" w:rsidR="00AD3B6D" w:rsidRDefault="00000000">
            <w:pPr>
              <w:autoSpaceDE w:val="0"/>
              <w:autoSpaceDN w:val="0"/>
              <w:spacing w:before="40" w:after="40"/>
              <w:jc w:val="left"/>
            </w:pPr>
            <w:r>
              <w:rPr>
                <w:sz w:val="28"/>
                <w:szCs w:val="28"/>
              </w:rPr>
              <w:t>Data/Command, Chip Select, Display Reset</w:t>
            </w:r>
          </w:p>
        </w:tc>
      </w:tr>
      <w:tr w:rsidR="00AD3B6D" w14:paraId="567BC22E" w14:textId="77777777">
        <w:trPr>
          <w:jc w:val="center"/>
        </w:trPr>
        <w:tc>
          <w:tcPr>
            <w:tcW w:w="1984" w:type="dxa"/>
          </w:tcPr>
          <w:p w14:paraId="38646CAF" w14:textId="77777777" w:rsidR="00AD3B6D" w:rsidRDefault="00000000">
            <w:pPr>
              <w:autoSpaceDE w:val="0"/>
              <w:autoSpaceDN w:val="0"/>
              <w:spacing w:before="40" w:after="40"/>
              <w:jc w:val="center"/>
            </w:pPr>
            <w:r>
              <w:rPr>
                <w:sz w:val="28"/>
                <w:szCs w:val="28"/>
              </w:rPr>
              <w:t>Battery Sensing</w:t>
            </w:r>
          </w:p>
        </w:tc>
        <w:tc>
          <w:tcPr>
            <w:tcW w:w="2268" w:type="dxa"/>
          </w:tcPr>
          <w:p w14:paraId="7FAA3569" w14:textId="77777777" w:rsidR="00AD3B6D" w:rsidRDefault="00000000">
            <w:pPr>
              <w:autoSpaceDE w:val="0"/>
              <w:autoSpaceDN w:val="0"/>
              <w:spacing w:before="40" w:after="40"/>
              <w:jc w:val="left"/>
            </w:pPr>
            <w:r>
              <w:rPr>
                <w:sz w:val="28"/>
                <w:szCs w:val="28"/>
              </w:rPr>
              <w:t>ADC Input (Voltage Divider)</w:t>
            </w:r>
          </w:p>
        </w:tc>
        <w:tc>
          <w:tcPr>
            <w:tcW w:w="1984" w:type="dxa"/>
          </w:tcPr>
          <w:p w14:paraId="3FCFF40E" w14:textId="77777777" w:rsidR="00AD3B6D" w:rsidRDefault="00000000">
            <w:pPr>
              <w:autoSpaceDE w:val="0"/>
              <w:autoSpaceDN w:val="0"/>
              <w:spacing w:before="40" w:after="40"/>
              <w:jc w:val="center"/>
            </w:pPr>
            <w:r>
              <w:rPr>
                <w:sz w:val="28"/>
                <w:szCs w:val="28"/>
              </w:rPr>
              <w:t>GPIO 0 (A0)</w:t>
            </w:r>
          </w:p>
        </w:tc>
        <w:tc>
          <w:tcPr>
            <w:tcW w:w="2835" w:type="dxa"/>
          </w:tcPr>
          <w:p w14:paraId="27D2A11E" w14:textId="77777777" w:rsidR="00AD3B6D" w:rsidRDefault="00000000">
            <w:pPr>
              <w:autoSpaceDE w:val="0"/>
              <w:autoSpaceDN w:val="0"/>
              <w:spacing w:before="40" w:after="40"/>
              <w:jc w:val="left"/>
            </w:pPr>
            <w:r>
              <w:rPr>
                <w:sz w:val="28"/>
                <w:szCs w:val="28"/>
              </w:rPr>
              <w:t>อ่านแรงดันแบตเตอรี่ผ่านตัวต้านทานแบ่งแรงดัน</w:t>
            </w:r>
          </w:p>
        </w:tc>
      </w:tr>
      <w:tr w:rsidR="00AD3B6D" w14:paraId="522B6A8C" w14:textId="77777777">
        <w:trPr>
          <w:jc w:val="center"/>
        </w:trPr>
        <w:tc>
          <w:tcPr>
            <w:tcW w:w="1984" w:type="dxa"/>
          </w:tcPr>
          <w:p w14:paraId="64D54716" w14:textId="77777777" w:rsidR="00AD3B6D" w:rsidRDefault="00000000">
            <w:pPr>
              <w:autoSpaceDE w:val="0"/>
              <w:autoSpaceDN w:val="0"/>
              <w:spacing w:before="40" w:after="40"/>
              <w:jc w:val="center"/>
            </w:pPr>
            <w:r>
              <w:rPr>
                <w:sz w:val="28"/>
                <w:szCs w:val="28"/>
              </w:rPr>
              <w:t>Power Management</w:t>
            </w:r>
          </w:p>
        </w:tc>
        <w:tc>
          <w:tcPr>
            <w:tcW w:w="2268" w:type="dxa"/>
          </w:tcPr>
          <w:p w14:paraId="6514F1CE" w14:textId="77777777" w:rsidR="00AD3B6D" w:rsidRDefault="00000000">
            <w:pPr>
              <w:autoSpaceDE w:val="0"/>
              <w:autoSpaceDN w:val="0"/>
              <w:spacing w:before="40" w:after="40"/>
              <w:jc w:val="left"/>
            </w:pPr>
            <w:r>
              <w:rPr>
                <w:sz w:val="28"/>
                <w:szCs w:val="28"/>
              </w:rPr>
              <w:t>3.3V / GND / BAT</w:t>
            </w:r>
          </w:p>
        </w:tc>
        <w:tc>
          <w:tcPr>
            <w:tcW w:w="1984" w:type="dxa"/>
          </w:tcPr>
          <w:p w14:paraId="6F8D4B5E" w14:textId="77777777" w:rsidR="00AD3B6D" w:rsidRDefault="00000000">
            <w:pPr>
              <w:autoSpaceDE w:val="0"/>
              <w:autoSpaceDN w:val="0"/>
              <w:spacing w:before="40" w:after="40"/>
              <w:jc w:val="left"/>
            </w:pPr>
            <w:r>
              <w:rPr>
                <w:sz w:val="28"/>
                <w:szCs w:val="28"/>
              </w:rPr>
              <w:t>3V3 / GND / BAT+</w:t>
            </w:r>
          </w:p>
        </w:tc>
        <w:tc>
          <w:tcPr>
            <w:tcW w:w="2835" w:type="dxa"/>
          </w:tcPr>
          <w:p w14:paraId="1A9145B1" w14:textId="77777777" w:rsidR="00AD3B6D" w:rsidRDefault="00000000">
            <w:pPr>
              <w:autoSpaceDE w:val="0"/>
              <w:autoSpaceDN w:val="0"/>
              <w:spacing w:before="40" w:after="40"/>
              <w:jc w:val="left"/>
            </w:pPr>
            <w:r>
              <w:rPr>
                <w:sz w:val="28"/>
                <w:szCs w:val="28"/>
              </w:rPr>
              <w:t>ระบบจ่ายแรงดันไฟฟ้าและวงจรชาร์จ LiPo 3.7V</w:t>
            </w:r>
          </w:p>
        </w:tc>
      </w:tr>
    </w:tbl>
    <w:p w14:paraId="66A34F21" w14:textId="77777777" w:rsidR="00AD3B6D" w:rsidRDefault="00AD3B6D">
      <w:pPr>
        <w:autoSpaceDE w:val="0"/>
        <w:autoSpaceDN w:val="0"/>
        <w:spacing w:after="80"/>
      </w:pPr>
    </w:p>
    <w:p w14:paraId="221F8FC3" w14:textId="77777777" w:rsidR="00AD3B6D" w:rsidRDefault="00000000">
      <w:pPr>
        <w:autoSpaceDE w:val="0"/>
        <w:autoSpaceDN w:val="0"/>
        <w:spacing w:before="80" w:after="40"/>
        <w:ind w:left="567"/>
        <w:jc w:val="left"/>
      </w:pPr>
      <w:r>
        <w:rPr>
          <w:b/>
        </w:rPr>
        <w:t>3.3.2 การออกแบบโครงสร้างตัวเรือน 3 มิติ (3D Enclosure Evolution)</w:t>
      </w:r>
    </w:p>
    <w:p w14:paraId="2FDAFF76" w14:textId="77777777" w:rsidR="00AD3B6D" w:rsidRDefault="00000000">
      <w:pPr>
        <w:autoSpaceDE w:val="0"/>
        <w:autoSpaceDN w:val="0"/>
        <w:ind w:firstLine="567"/>
        <w:jc w:val="left"/>
      </w:pPr>
      <w:r>
        <w:t>ตัวเรือนนาฬิกาได้รับการออกแบบผ่านโปรแกรม FreeCAD โดยผ่านกระบวนการปรับปรุงและพัฒนาเชิงวิศวกรรมต่อเนื่องตั้งแต่เวอร์ชัน V1 จนถึง V13 (Slim &amp; WaterSeal Edition) เพื่อแก้ปัญหาด้านขนาด มิติ ความแข็งแรง การระบายความร้อน การปิดผนึกป้องกันเหงื่อ และการจัดวางช่องเปิดเซนเซอร์แนบสนิทกับผิวหนังข้อมือ ดังแสดงในรูปที่ 3.2</w:t>
      </w:r>
    </w:p>
    <w:p w14:paraId="7F87209D" w14:textId="77777777" w:rsidR="00AD3B6D" w:rsidRDefault="00000000">
      <w:pPr>
        <w:autoSpaceDE w:val="0"/>
        <w:autoSpaceDN w:val="0"/>
        <w:spacing w:before="120" w:after="40"/>
        <w:jc w:val="center"/>
      </w:pPr>
      <w:r>
        <w:rPr>
          <w:noProof/>
        </w:rPr>
        <w:lastRenderedPageBreak/>
        <w:drawing>
          <wp:inline distT="0" distB="0" distL="0" distR="0" wp14:anchorId="4DAE676C" wp14:editId="36C28C0D">
            <wp:extent cx="4754880" cy="2971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WatchV13_Slim_Comparison.png"/>
                    <pic:cNvPicPr/>
                  </pic:nvPicPr>
                  <pic:blipFill>
                    <a:blip r:embed="rId12"/>
                    <a:stretch>
                      <a:fillRect/>
                    </a:stretch>
                  </pic:blipFill>
                  <pic:spPr>
                    <a:xfrm>
                      <a:off x="0" y="0"/>
                      <a:ext cx="4754880" cy="2971800"/>
                    </a:xfrm>
                    <a:prstGeom prst="rect">
                      <a:avLst/>
                    </a:prstGeom>
                  </pic:spPr>
                </pic:pic>
              </a:graphicData>
            </a:graphic>
          </wp:inline>
        </w:drawing>
      </w:r>
    </w:p>
    <w:p w14:paraId="7DFB2390" w14:textId="77777777" w:rsidR="00AD3B6D" w:rsidRDefault="00000000">
      <w:pPr>
        <w:autoSpaceDE w:val="0"/>
        <w:autoSpaceDN w:val="0"/>
        <w:spacing w:before="40" w:after="120"/>
        <w:jc w:val="center"/>
      </w:pPr>
      <w:r>
        <w:rPr>
          <w:b/>
        </w:rPr>
        <w:t>รูปที่ 3.2  การเปรียบเทียบวิวัฒนาการโครงสร้างตัวเรือนนาฬิกา 3 มิติ (FreeCAD Design)</w:t>
      </w:r>
    </w:p>
    <w:p w14:paraId="26904752" w14:textId="77777777" w:rsidR="00AD3B6D" w:rsidRDefault="00000000">
      <w:pPr>
        <w:autoSpaceDE w:val="0"/>
        <w:autoSpaceDN w:val="0"/>
        <w:spacing w:before="80" w:after="40"/>
        <w:ind w:left="567"/>
        <w:jc w:val="left"/>
      </w:pPr>
      <w:r>
        <w:rPr>
          <w:b/>
        </w:rPr>
        <w:t>3.3.3 ผังการทำงานของเฟิร์มแวร์อุปกรณ์สวมใส่ (Hardware Flowchart)</w:t>
      </w:r>
    </w:p>
    <w:p w14:paraId="080CDFF2" w14:textId="77777777" w:rsidR="00AD3B6D" w:rsidRDefault="00000000">
      <w:pPr>
        <w:autoSpaceDE w:val="0"/>
        <w:autoSpaceDN w:val="0"/>
        <w:ind w:firstLine="567"/>
        <w:jc w:val="left"/>
      </w:pPr>
      <w:r>
        <w:t>การทำงานของเฟิร์มแวร์บนตัวอุปกรณ์สวมใส่ถูกควบคุมด้วยเครื่องสถานะจำกัด (Finite State Machine: FSM) เพื่อจัดการลำดับการทำงานตั้งแต่การเริ่มต้นระบบ การเชื่อมต่อเครือข่ายไร้สาย การตรวจวัดสัญญาณชีพ และการส่งข้อมูล ดังแสดงในรูปที่ 3.3</w:t>
      </w:r>
    </w:p>
    <w:p w14:paraId="70F80181" w14:textId="77777777" w:rsidR="00AD3B6D" w:rsidRDefault="00000000">
      <w:pPr>
        <w:autoSpaceDE w:val="0"/>
        <w:autoSpaceDN w:val="0"/>
        <w:spacing w:before="120" w:after="40"/>
        <w:jc w:val="center"/>
      </w:pPr>
      <w:r>
        <w:rPr>
          <w:noProof/>
        </w:rPr>
        <w:lastRenderedPageBreak/>
        <w:drawing>
          <wp:inline distT="0" distB="0" distL="0" distR="0" wp14:anchorId="6083A530" wp14:editId="356513CE">
            <wp:extent cx="4389120" cy="55411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01_diagram_12.png"/>
                    <pic:cNvPicPr/>
                  </pic:nvPicPr>
                  <pic:blipFill>
                    <a:blip r:embed="rId13"/>
                    <a:stretch>
                      <a:fillRect/>
                    </a:stretch>
                  </pic:blipFill>
                  <pic:spPr>
                    <a:xfrm>
                      <a:off x="0" y="0"/>
                      <a:ext cx="4389120" cy="5541159"/>
                    </a:xfrm>
                    <a:prstGeom prst="rect">
                      <a:avLst/>
                    </a:prstGeom>
                  </pic:spPr>
                </pic:pic>
              </a:graphicData>
            </a:graphic>
          </wp:inline>
        </w:drawing>
      </w:r>
    </w:p>
    <w:p w14:paraId="755EB3B6" w14:textId="77777777" w:rsidR="00AD3B6D" w:rsidRDefault="00000000">
      <w:pPr>
        <w:autoSpaceDE w:val="0"/>
        <w:autoSpaceDN w:val="0"/>
        <w:spacing w:before="40" w:after="120"/>
        <w:jc w:val="center"/>
      </w:pPr>
      <w:r>
        <w:rPr>
          <w:b/>
        </w:rPr>
        <w:t>รูปที่ 3.3  ผังการทำงานของเฟิร์มแวร์อุปกรณ์สวมใส่ (Hardware Flowchart)</w:t>
      </w:r>
    </w:p>
    <w:p w14:paraId="4D214514" w14:textId="77777777" w:rsidR="00AD3B6D" w:rsidRDefault="00000000">
      <w:pPr>
        <w:autoSpaceDE w:val="0"/>
        <w:autoSpaceDN w:val="0"/>
        <w:spacing w:before="80" w:after="40"/>
        <w:ind w:left="567"/>
        <w:jc w:val="left"/>
      </w:pPr>
      <w:r>
        <w:rPr>
          <w:b/>
        </w:rPr>
        <w:t>3.3.4 อัลกอริทึมการประมวลผลและกรองสัญญาณชีวภาพบน ESP32-C3</w:t>
      </w:r>
    </w:p>
    <w:p w14:paraId="1063E2C4" w14:textId="77777777" w:rsidR="00AD3B6D" w:rsidRDefault="00000000">
      <w:pPr>
        <w:autoSpaceDE w:val="0"/>
        <w:autoSpaceDN w:val="0"/>
        <w:ind w:firstLine="567"/>
        <w:jc w:val="left"/>
      </w:pPr>
      <w:r>
        <w:t>เพื่อให้ค่าสัญญาณชีพมีความแม่นยำสูงสุดและปราศจากสัญญาณรบกวน เฟิร์มแวร์ของอุปกรณ์สวมใส่ได้บรรจุอัลกอริทึมพิเศษดังนี้:</w:t>
      </w:r>
    </w:p>
    <w:p w14:paraId="62FF2C27" w14:textId="77777777" w:rsidR="00AD3B6D" w:rsidRDefault="00000000">
      <w:pPr>
        <w:autoSpaceDE w:val="0"/>
        <w:autoSpaceDN w:val="0"/>
        <w:ind w:left="850"/>
        <w:jc w:val="left"/>
      </w:pPr>
      <w:r>
        <w:t>1) Signal Floor Rejection Algorithm: ขจัดค่า SpO2 หลอกที่ระดับ 70.0% ซึ่งเป็นค่า Unready Floor ของชิปเซนเซอร์ในขณะที่สัญญาณแสงยังไม่เสถียร โดยระบบจะปฏิเสธการบันทึกค่าและรอจนกว่าจะมีคลื่นสัญญาณชีพจรที่สมบูรณ์</w:t>
      </w:r>
    </w:p>
    <w:p w14:paraId="724DC1C9" w14:textId="77777777" w:rsidR="00AD3B6D" w:rsidRDefault="00000000">
      <w:pPr>
        <w:autoSpaceDE w:val="0"/>
        <w:autoSpaceDN w:val="0"/>
        <w:ind w:left="850"/>
        <w:jc w:val="left"/>
      </w:pPr>
      <w:r>
        <w:t>2) Optical Stability &amp; Contact Verification: ตรวจสอบคุณภาพการสัมผัสของผิวหนัง (Optical Pulse Quality) และกำจัดสัญญาณชีพจรกระโดดหลอก (Resting Spikes เช่น ค่าพุ่งไป 200+ bpm) โดยกำหนดให้ต้องตรวจพบสัญญาณชีพจรที่สม่ำเสมอติดต่อกันอย่างน้อย 5 ตัวอย่างก่อนเริ่มบันทึกผล</w:t>
      </w:r>
    </w:p>
    <w:p w14:paraId="2C103242" w14:textId="77777777" w:rsidR="00AD3B6D" w:rsidRDefault="00000000">
      <w:pPr>
        <w:autoSpaceDE w:val="0"/>
        <w:autoSpaceDN w:val="0"/>
        <w:ind w:left="850"/>
        <w:jc w:val="left"/>
      </w:pPr>
      <w:r>
        <w:lastRenderedPageBreak/>
        <w:t>3) 20-Sample Sliding Window Result Averaging: เมื่อนิ้วหรือข้อมือแนบสนิท ระบบจะทำการเก็บตัวอย่างสัญญาณชีพที่ความถี่ 500 ms ต่อตัวอย่าง และทำการเฉลี่ยผลรวม 20 ตัวอย่าง เพื่อให้ได้ค่าเฉลี่ยทางสรีรวิทยาที่มีความเที่ยงตรงสูงก่อนส่งขึ้นสู่เซิร์ฟเวอร์</w:t>
      </w:r>
    </w:p>
    <w:p w14:paraId="0464D9BC" w14:textId="77777777" w:rsidR="00AD3B6D" w:rsidRDefault="00000000">
      <w:pPr>
        <w:autoSpaceDE w:val="0"/>
        <w:autoSpaceDN w:val="0"/>
        <w:ind w:left="850"/>
        <w:jc w:val="left"/>
      </w:pPr>
      <w:r>
        <w:t>4) Fall Detection Logic: ประมวลผลเวกเตอร์ความเร่งลัพธ์ (SVM) จาก MPU6050 หากตรวจพบสภาวะตกอิสระตามด้วยแรงกระแทกเกิน 2.5g และไม่มีการขยับตัวต่อเนื่องเกิน 5 วินาที ระบบจะส่งรหัสเตือนภัยเหตุหกล้มทันที</w:t>
      </w:r>
    </w:p>
    <w:p w14:paraId="2C01A6EA" w14:textId="77777777" w:rsidR="00AD3B6D" w:rsidRDefault="00000000">
      <w:pPr>
        <w:autoSpaceDE w:val="0"/>
        <w:autoSpaceDN w:val="0"/>
        <w:ind w:left="850"/>
        <w:jc w:val="left"/>
      </w:pPr>
      <w:r>
        <w:t>5) Auto-Reconnect Wi-Fi &amp; Captive Portal: บันทึกค่าการเชื่อมต่อ Wi-Fi ลงในหน่วยความจำแฟลช (NVS) และมีระบบเชื่อมต่อใหม่อัตโนมัติในพื้นหลังหากสัญญาณหลุด พร้อมเปิดโหมดตั้งค่า SmartWatch-Setup Access Point เฉพาะเมื่อจำเป็น</w:t>
      </w:r>
    </w:p>
    <w:p w14:paraId="566D1987" w14:textId="77777777" w:rsidR="00AD3B6D" w:rsidRDefault="00000000">
      <w:pPr>
        <w:autoSpaceDE w:val="0"/>
        <w:autoSpaceDN w:val="0"/>
        <w:spacing w:before="120" w:after="40"/>
        <w:jc w:val="left"/>
      </w:pPr>
      <w:r>
        <w:rPr>
          <w:b/>
        </w:rPr>
        <w:t>3.4 การออกแบบและพัฒนาด้านซอฟต์แวร์ (Software Design &amp; Implementation)</w:t>
      </w:r>
    </w:p>
    <w:p w14:paraId="32792490" w14:textId="77777777" w:rsidR="00AD3B6D" w:rsidRDefault="00000000">
      <w:pPr>
        <w:autoSpaceDE w:val="0"/>
        <w:autoSpaceDN w:val="0"/>
        <w:spacing w:before="80" w:after="40"/>
        <w:ind w:left="567"/>
        <w:jc w:val="left"/>
      </w:pPr>
      <w:r>
        <w:rPr>
          <w:b/>
        </w:rPr>
        <w:t>3.4.1 สถาปัตยกรรมและโครงสร้างไฟล์ของระบบเว็บแอปพลิเคชัน Next.js</w:t>
      </w:r>
    </w:p>
    <w:p w14:paraId="6C7C7DF4" w14:textId="77777777" w:rsidR="00AD3B6D" w:rsidRDefault="00000000">
      <w:pPr>
        <w:autoSpaceDE w:val="0"/>
        <w:autoSpaceDN w:val="0"/>
        <w:ind w:firstLine="567"/>
        <w:jc w:val="left"/>
      </w:pPr>
      <w:r>
        <w:t>ระบบเว็บแอปพลิเคชันได้รับการจัดโครงสร้างแบบ Feature-Driven Architecture ภายใต้ไดเรกทอรี src/ ซึ่งประกอบด้วย 4 โมดูลหลัก:</w:t>
      </w:r>
    </w:p>
    <w:p w14:paraId="7EF8EB14" w14:textId="77777777" w:rsidR="00AD3B6D" w:rsidRDefault="00000000">
      <w:pPr>
        <w:autoSpaceDE w:val="0"/>
        <w:autoSpaceDN w:val="0"/>
        <w:ind w:left="850"/>
        <w:jc w:val="left"/>
      </w:pPr>
      <w:r>
        <w:t>- src/features/auth/ — จัดการการเข้าสู่ระบบ ยืนยันตัวตนด้วยรหัส PIN (PinAuthView), และการเชื่อมต่อ ThaID (ThaidConnectView)</w:t>
      </w:r>
    </w:p>
    <w:p w14:paraId="2E5F5EC5" w14:textId="77777777" w:rsidR="00AD3B6D" w:rsidRDefault="00000000">
      <w:pPr>
        <w:autoSpaceDE w:val="0"/>
        <w:autoSpaceDN w:val="0"/>
        <w:ind w:left="850"/>
        <w:jc w:val="left"/>
      </w:pPr>
      <w:r>
        <w:t>- src/features/registration/ — จัดการการลงทะเบียนผู้ป่วยใหม่ การเชื่อมโยง ID อุปกรณ์สวมใส่ และหน้าต่างยินยอมข้อมูลส่วนบุคคล (PdpaConsentModal)</w:t>
      </w:r>
    </w:p>
    <w:p w14:paraId="1BC372D3" w14:textId="77777777" w:rsidR="00AD3B6D" w:rsidRDefault="00000000">
      <w:pPr>
        <w:autoSpaceDE w:val="0"/>
        <w:autoSpaceDN w:val="0"/>
        <w:ind w:left="850"/>
        <w:jc w:val="left"/>
      </w:pPr>
      <w:r>
        <w:t>- src/features/queue/ — จัดการการตรวจสอบสถานะคิวแบบเรียลไทม์ (QueueStatusView), การวาดบัตรคิวดิจิทัล (queue-card-canvas.ts), และระบบเสียง/ข้อความแจ้งเตือน (useQueueNotification.ts)</w:t>
      </w:r>
    </w:p>
    <w:p w14:paraId="3418D887" w14:textId="77777777" w:rsidR="00AD3B6D" w:rsidRDefault="00000000">
      <w:pPr>
        <w:autoSpaceDE w:val="0"/>
        <w:autoSpaceDN w:val="0"/>
        <w:ind w:left="850"/>
        <w:jc w:val="left"/>
      </w:pPr>
      <w:r>
        <w:t>- src/features/medical-records/ — แสดงผลกระดานสัญญาณชีพ (Vital Signs Dashboard) และประวัติสุขภาพย้อนหลัง</w:t>
      </w:r>
    </w:p>
    <w:p w14:paraId="38377EA5" w14:textId="77777777" w:rsidR="00AD3B6D" w:rsidRDefault="00000000">
      <w:pPr>
        <w:autoSpaceDE w:val="0"/>
        <w:autoSpaceDN w:val="0"/>
        <w:ind w:left="850"/>
        <w:jc w:val="left"/>
      </w:pPr>
      <w:r>
        <w:t>- src/shared/ — รวบรวมคอมโพเนนต์ส่วนกลาง การเชื่อมต่อ API (patient-api.ts), การจัดเก็บ Token (token-storage.ts), และการตั้งค่า Runtime Configuration</w:t>
      </w:r>
    </w:p>
    <w:p w14:paraId="44026458" w14:textId="77777777" w:rsidR="00AD3B6D" w:rsidRDefault="00000000">
      <w:pPr>
        <w:autoSpaceDE w:val="0"/>
        <w:autoSpaceDN w:val="0"/>
        <w:spacing w:before="80" w:after="40"/>
        <w:ind w:left="567"/>
        <w:jc w:val="left"/>
      </w:pPr>
      <w:r>
        <w:rPr>
          <w:b/>
        </w:rPr>
        <w:t>3.4.2 ผังการทำงานของระบบซอฟต์แวร์ (Software Flowchart)</w:t>
      </w:r>
    </w:p>
    <w:p w14:paraId="2AD06D18" w14:textId="77777777" w:rsidR="00AD3B6D" w:rsidRDefault="00000000">
      <w:pPr>
        <w:autoSpaceDE w:val="0"/>
        <w:autoSpaceDN w:val="0"/>
        <w:ind w:firstLine="567"/>
        <w:jc w:val="left"/>
      </w:pPr>
      <w:r>
        <w:t>ผังการทำงานของระบบเว็บแอปพลิเคชันครอบคลุมตั้งแต่กระบวนการยืนยันตัวตน การตรวจสอบสถานะคิว การดึงข้อมูลสัญญาณชีพ และการส่งสัญญาณเตือนภัย ดังแสดงในรูปที่ 3.4</w:t>
      </w:r>
    </w:p>
    <w:p w14:paraId="18F6057E" w14:textId="77777777" w:rsidR="00AD3B6D" w:rsidRDefault="00000000">
      <w:pPr>
        <w:autoSpaceDE w:val="0"/>
        <w:autoSpaceDN w:val="0"/>
        <w:spacing w:before="120" w:after="40"/>
        <w:jc w:val="center"/>
      </w:pPr>
      <w:r>
        <w:rPr>
          <w:noProof/>
        </w:rPr>
        <w:lastRenderedPageBreak/>
        <w:drawing>
          <wp:inline distT="0" distB="0" distL="0" distR="0" wp14:anchorId="01B598DC" wp14:editId="2EB5ED4A">
            <wp:extent cx="4389120" cy="55411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01_diagram_13.png"/>
                    <pic:cNvPicPr/>
                  </pic:nvPicPr>
                  <pic:blipFill>
                    <a:blip r:embed="rId14"/>
                    <a:stretch>
                      <a:fillRect/>
                    </a:stretch>
                  </pic:blipFill>
                  <pic:spPr>
                    <a:xfrm>
                      <a:off x="0" y="0"/>
                      <a:ext cx="4389120" cy="5541159"/>
                    </a:xfrm>
                    <a:prstGeom prst="rect">
                      <a:avLst/>
                    </a:prstGeom>
                  </pic:spPr>
                </pic:pic>
              </a:graphicData>
            </a:graphic>
          </wp:inline>
        </w:drawing>
      </w:r>
    </w:p>
    <w:p w14:paraId="313D6919" w14:textId="77777777" w:rsidR="00AD3B6D" w:rsidRDefault="00000000">
      <w:pPr>
        <w:autoSpaceDE w:val="0"/>
        <w:autoSpaceDN w:val="0"/>
        <w:spacing w:before="40" w:after="120"/>
        <w:jc w:val="center"/>
      </w:pPr>
      <w:r>
        <w:rPr>
          <w:b/>
        </w:rPr>
        <w:t>รูปที่ 3.4  ผังการทำงานของระบบเว็บแอปพลิเคชัน (Software Flowchart)</w:t>
      </w:r>
    </w:p>
    <w:p w14:paraId="1BF5B203" w14:textId="77777777" w:rsidR="00AD3B6D" w:rsidRDefault="00000000">
      <w:pPr>
        <w:autoSpaceDE w:val="0"/>
        <w:autoSpaceDN w:val="0"/>
        <w:spacing w:before="80" w:after="40"/>
        <w:ind w:left="567"/>
        <w:jc w:val="left"/>
      </w:pPr>
      <w:r>
        <w:rPr>
          <w:b/>
        </w:rPr>
        <w:t>3.4.3 ข้อกำหนดโครงสร้างข้อมูลและการสื่อสาร (API Contract)</w:t>
      </w:r>
    </w:p>
    <w:p w14:paraId="3BBACCF8" w14:textId="77777777" w:rsidR="00AD3B6D" w:rsidRDefault="00000000">
      <w:pPr>
        <w:autoSpaceDE w:val="0"/>
        <w:autoSpaceDN w:val="0"/>
        <w:ind w:firstLine="567"/>
        <w:jc w:val="left"/>
      </w:pPr>
      <w:r>
        <w:t>การรับส่งข้อมูลระหว่างเว็บแอปพลิเคชันและระบบแม่ข่ายดำเนินการผ่าน RESTful API ที่มีโครงสร้างข้อมูลที่เป็นมาตรฐาน ดังแสดงในตารางที่ 3.2</w:t>
      </w:r>
    </w:p>
    <w:p w14:paraId="0856228F" w14:textId="77777777" w:rsidR="00AD3B6D" w:rsidRDefault="00000000">
      <w:pPr>
        <w:autoSpaceDE w:val="0"/>
        <w:autoSpaceDN w:val="0"/>
        <w:spacing w:before="120" w:after="60"/>
        <w:jc w:val="left"/>
      </w:pPr>
      <w:r>
        <w:rPr>
          <w:b/>
        </w:rPr>
        <w:t>ตารางที่ 3.2  ข้อกำหนดการสื่อสารข้อมูลระหว่างระบบเว็บและแม่ข่าย (API Contract Table)</w:t>
      </w:r>
    </w:p>
    <w:tbl>
      <w:tblPr>
        <w:tblW w:w="0" w:type="auto"/>
        <w:jc w:val="center"/>
        <w:tblBorders>
          <w:top w:val="single" w:sz="8" w:space="0" w:color="000000"/>
          <w:bottom w:val="single" w:sz="8" w:space="0" w:color="000000"/>
          <w:insideH w:val="single" w:sz="4" w:space="0" w:color="CCCCCC"/>
        </w:tblBorders>
        <w:tblLook w:val="04A0" w:firstRow="1" w:lastRow="0" w:firstColumn="1" w:lastColumn="0" w:noHBand="0" w:noVBand="1"/>
      </w:tblPr>
      <w:tblGrid>
        <w:gridCol w:w="2531"/>
        <w:gridCol w:w="1217"/>
        <w:gridCol w:w="2103"/>
        <w:gridCol w:w="2455"/>
      </w:tblGrid>
      <w:tr w:rsidR="00AD3B6D" w14:paraId="1DF82EFF" w14:textId="77777777">
        <w:trPr>
          <w:jc w:val="center"/>
        </w:trPr>
        <w:tc>
          <w:tcPr>
            <w:tcW w:w="2268" w:type="dxa"/>
            <w:shd w:val="clear" w:color="auto" w:fill="F2F2F2"/>
          </w:tcPr>
          <w:p w14:paraId="6B7880F8" w14:textId="77777777" w:rsidR="00AD3B6D" w:rsidRDefault="00000000">
            <w:pPr>
              <w:autoSpaceDE w:val="0"/>
              <w:autoSpaceDN w:val="0"/>
              <w:spacing w:before="40" w:after="40"/>
              <w:jc w:val="center"/>
            </w:pPr>
            <w:r>
              <w:rPr>
                <w:b/>
                <w:sz w:val="28"/>
                <w:szCs w:val="28"/>
              </w:rPr>
              <w:t>Endpoint / URI</w:t>
            </w:r>
          </w:p>
        </w:tc>
        <w:tc>
          <w:tcPr>
            <w:tcW w:w="1417" w:type="dxa"/>
            <w:shd w:val="clear" w:color="auto" w:fill="F2F2F2"/>
          </w:tcPr>
          <w:p w14:paraId="08F88CB4" w14:textId="77777777" w:rsidR="00AD3B6D" w:rsidRDefault="00000000">
            <w:pPr>
              <w:autoSpaceDE w:val="0"/>
              <w:autoSpaceDN w:val="0"/>
              <w:spacing w:before="40" w:after="40"/>
              <w:jc w:val="center"/>
            </w:pPr>
            <w:r>
              <w:rPr>
                <w:b/>
                <w:sz w:val="28"/>
                <w:szCs w:val="28"/>
              </w:rPr>
              <w:t>HTTP Method</w:t>
            </w:r>
          </w:p>
        </w:tc>
        <w:tc>
          <w:tcPr>
            <w:tcW w:w="2551" w:type="dxa"/>
            <w:shd w:val="clear" w:color="auto" w:fill="F2F2F2"/>
          </w:tcPr>
          <w:p w14:paraId="423A8A5D" w14:textId="77777777" w:rsidR="00AD3B6D" w:rsidRDefault="00000000">
            <w:pPr>
              <w:autoSpaceDE w:val="0"/>
              <w:autoSpaceDN w:val="0"/>
              <w:spacing w:before="40" w:after="40"/>
              <w:jc w:val="center"/>
            </w:pPr>
            <w:r>
              <w:rPr>
                <w:b/>
                <w:sz w:val="28"/>
                <w:szCs w:val="28"/>
              </w:rPr>
              <w:t>พารามิเตอร์ / ข้อมูลนำเข้า</w:t>
            </w:r>
          </w:p>
        </w:tc>
        <w:tc>
          <w:tcPr>
            <w:tcW w:w="2835" w:type="dxa"/>
            <w:shd w:val="clear" w:color="auto" w:fill="F2F2F2"/>
          </w:tcPr>
          <w:p w14:paraId="5ADAFBBC" w14:textId="77777777" w:rsidR="00AD3B6D" w:rsidRDefault="00000000">
            <w:pPr>
              <w:autoSpaceDE w:val="0"/>
              <w:autoSpaceDN w:val="0"/>
              <w:spacing w:before="40" w:after="40"/>
              <w:jc w:val="center"/>
            </w:pPr>
            <w:r>
              <w:rPr>
                <w:b/>
                <w:sz w:val="28"/>
                <w:szCs w:val="28"/>
              </w:rPr>
              <w:t>การตอบกลับ (Response Data) / หน้าที่</w:t>
            </w:r>
          </w:p>
        </w:tc>
      </w:tr>
      <w:tr w:rsidR="00AD3B6D" w14:paraId="33336C14" w14:textId="77777777">
        <w:trPr>
          <w:jc w:val="center"/>
        </w:trPr>
        <w:tc>
          <w:tcPr>
            <w:tcW w:w="2268" w:type="dxa"/>
          </w:tcPr>
          <w:p w14:paraId="552F9BFE" w14:textId="77777777" w:rsidR="00AD3B6D" w:rsidRDefault="00000000">
            <w:pPr>
              <w:autoSpaceDE w:val="0"/>
              <w:autoSpaceDN w:val="0"/>
              <w:spacing w:before="40" w:after="40"/>
              <w:jc w:val="center"/>
            </w:pPr>
            <w:r>
              <w:rPr>
                <w:sz w:val="28"/>
                <w:szCs w:val="28"/>
              </w:rPr>
              <w:t>/api/patient/login/</w:t>
            </w:r>
          </w:p>
        </w:tc>
        <w:tc>
          <w:tcPr>
            <w:tcW w:w="1417" w:type="dxa"/>
          </w:tcPr>
          <w:p w14:paraId="1E803153" w14:textId="77777777" w:rsidR="00AD3B6D" w:rsidRDefault="00000000">
            <w:pPr>
              <w:autoSpaceDE w:val="0"/>
              <w:autoSpaceDN w:val="0"/>
              <w:spacing w:before="40" w:after="40"/>
              <w:jc w:val="center"/>
            </w:pPr>
            <w:r>
              <w:rPr>
                <w:sz w:val="28"/>
                <w:szCs w:val="28"/>
              </w:rPr>
              <w:t>POST</w:t>
            </w:r>
          </w:p>
        </w:tc>
        <w:tc>
          <w:tcPr>
            <w:tcW w:w="2551" w:type="dxa"/>
          </w:tcPr>
          <w:p w14:paraId="36F0ECA8" w14:textId="77777777" w:rsidR="00AD3B6D" w:rsidRDefault="00000000">
            <w:pPr>
              <w:autoSpaceDE w:val="0"/>
              <w:autoSpaceDN w:val="0"/>
              <w:spacing w:before="40" w:after="40"/>
              <w:jc w:val="left"/>
            </w:pPr>
            <w:r>
              <w:rPr>
                <w:sz w:val="28"/>
                <w:szCs w:val="28"/>
              </w:rPr>
              <w:t>citizen_id, pin_code</w:t>
            </w:r>
          </w:p>
        </w:tc>
        <w:tc>
          <w:tcPr>
            <w:tcW w:w="2835" w:type="dxa"/>
          </w:tcPr>
          <w:p w14:paraId="53B3C903" w14:textId="77777777" w:rsidR="00AD3B6D" w:rsidRDefault="00000000">
            <w:pPr>
              <w:autoSpaceDE w:val="0"/>
              <w:autoSpaceDN w:val="0"/>
              <w:spacing w:before="40" w:after="40"/>
              <w:jc w:val="left"/>
            </w:pPr>
            <w:r>
              <w:rPr>
                <w:sz w:val="28"/>
                <w:szCs w:val="28"/>
              </w:rPr>
              <w:t>access_token, patient_id, auth_status</w:t>
            </w:r>
          </w:p>
        </w:tc>
      </w:tr>
      <w:tr w:rsidR="00AD3B6D" w14:paraId="4536CCB0" w14:textId="77777777">
        <w:trPr>
          <w:jc w:val="center"/>
        </w:trPr>
        <w:tc>
          <w:tcPr>
            <w:tcW w:w="2268" w:type="dxa"/>
          </w:tcPr>
          <w:p w14:paraId="56C61BFF" w14:textId="77777777" w:rsidR="00AD3B6D" w:rsidRDefault="00000000">
            <w:pPr>
              <w:autoSpaceDE w:val="0"/>
              <w:autoSpaceDN w:val="0"/>
              <w:spacing w:before="40" w:after="40"/>
              <w:jc w:val="center"/>
            </w:pPr>
            <w:r>
              <w:rPr>
                <w:sz w:val="28"/>
                <w:szCs w:val="28"/>
              </w:rPr>
              <w:lastRenderedPageBreak/>
              <w:t>/api/patient/register/</w:t>
            </w:r>
          </w:p>
        </w:tc>
        <w:tc>
          <w:tcPr>
            <w:tcW w:w="1417" w:type="dxa"/>
          </w:tcPr>
          <w:p w14:paraId="092CF296" w14:textId="77777777" w:rsidR="00AD3B6D" w:rsidRDefault="00000000">
            <w:pPr>
              <w:autoSpaceDE w:val="0"/>
              <w:autoSpaceDN w:val="0"/>
              <w:spacing w:before="40" w:after="40"/>
              <w:jc w:val="center"/>
            </w:pPr>
            <w:r>
              <w:rPr>
                <w:sz w:val="28"/>
                <w:szCs w:val="28"/>
              </w:rPr>
              <w:t>POST</w:t>
            </w:r>
          </w:p>
        </w:tc>
        <w:tc>
          <w:tcPr>
            <w:tcW w:w="2551" w:type="dxa"/>
          </w:tcPr>
          <w:p w14:paraId="1C631C04" w14:textId="77777777" w:rsidR="00AD3B6D" w:rsidRDefault="00000000">
            <w:pPr>
              <w:autoSpaceDE w:val="0"/>
              <w:autoSpaceDN w:val="0"/>
              <w:spacing w:before="40" w:after="40"/>
              <w:jc w:val="left"/>
            </w:pPr>
            <w:r>
              <w:rPr>
                <w:sz w:val="28"/>
                <w:szCs w:val="28"/>
              </w:rPr>
              <w:t>citizen_id, name, device_id, pdpa_consent</w:t>
            </w:r>
          </w:p>
        </w:tc>
        <w:tc>
          <w:tcPr>
            <w:tcW w:w="2835" w:type="dxa"/>
          </w:tcPr>
          <w:p w14:paraId="21368FC9" w14:textId="77777777" w:rsidR="00AD3B6D" w:rsidRDefault="00000000">
            <w:pPr>
              <w:autoSpaceDE w:val="0"/>
              <w:autoSpaceDN w:val="0"/>
              <w:spacing w:before="40" w:after="40"/>
              <w:jc w:val="left"/>
            </w:pPr>
            <w:r>
              <w:rPr>
                <w:sz w:val="28"/>
                <w:szCs w:val="28"/>
              </w:rPr>
              <w:t>access_token, queue_number, status_label, room</w:t>
            </w:r>
          </w:p>
        </w:tc>
      </w:tr>
      <w:tr w:rsidR="00AD3B6D" w14:paraId="4BC526AC" w14:textId="77777777">
        <w:trPr>
          <w:jc w:val="center"/>
        </w:trPr>
        <w:tc>
          <w:tcPr>
            <w:tcW w:w="2268" w:type="dxa"/>
          </w:tcPr>
          <w:p w14:paraId="62575E64" w14:textId="77777777" w:rsidR="00AD3B6D" w:rsidRDefault="00000000">
            <w:pPr>
              <w:autoSpaceDE w:val="0"/>
              <w:autoSpaceDN w:val="0"/>
              <w:spacing w:before="40" w:after="40"/>
              <w:jc w:val="center"/>
            </w:pPr>
            <w:r>
              <w:rPr>
                <w:sz w:val="28"/>
                <w:szCs w:val="28"/>
              </w:rPr>
              <w:t>/api/patient/queue/status/</w:t>
            </w:r>
          </w:p>
        </w:tc>
        <w:tc>
          <w:tcPr>
            <w:tcW w:w="1417" w:type="dxa"/>
          </w:tcPr>
          <w:p w14:paraId="4CCD1618" w14:textId="77777777" w:rsidR="00AD3B6D" w:rsidRDefault="00000000">
            <w:pPr>
              <w:autoSpaceDE w:val="0"/>
              <w:autoSpaceDN w:val="0"/>
              <w:spacing w:before="40" w:after="40"/>
              <w:jc w:val="center"/>
            </w:pPr>
            <w:r>
              <w:rPr>
                <w:sz w:val="28"/>
                <w:szCs w:val="28"/>
              </w:rPr>
              <w:t>GET</w:t>
            </w:r>
          </w:p>
        </w:tc>
        <w:tc>
          <w:tcPr>
            <w:tcW w:w="2551" w:type="dxa"/>
          </w:tcPr>
          <w:p w14:paraId="72D5628B" w14:textId="77777777" w:rsidR="00AD3B6D" w:rsidRDefault="00000000">
            <w:pPr>
              <w:autoSpaceDE w:val="0"/>
              <w:autoSpaceDN w:val="0"/>
              <w:spacing w:before="40" w:after="40"/>
              <w:jc w:val="left"/>
            </w:pPr>
            <w:r>
              <w:rPr>
                <w:sz w:val="28"/>
                <w:szCs w:val="28"/>
              </w:rPr>
              <w:t>Authorization: Bearer &lt;token&gt;</w:t>
            </w:r>
          </w:p>
        </w:tc>
        <w:tc>
          <w:tcPr>
            <w:tcW w:w="2835" w:type="dxa"/>
          </w:tcPr>
          <w:p w14:paraId="7F3267CD" w14:textId="77777777" w:rsidR="00AD3B6D" w:rsidRDefault="00000000">
            <w:pPr>
              <w:autoSpaceDE w:val="0"/>
              <w:autoSpaceDN w:val="0"/>
              <w:spacing w:before="40" w:after="40"/>
              <w:jc w:val="left"/>
            </w:pPr>
            <w:r>
              <w:rPr>
                <w:sz w:val="28"/>
                <w:szCs w:val="28"/>
              </w:rPr>
              <w:t>queue_number, status, queue_position, room, updated_at</w:t>
            </w:r>
          </w:p>
        </w:tc>
      </w:tr>
      <w:tr w:rsidR="00AD3B6D" w14:paraId="4C4253CA" w14:textId="77777777">
        <w:trPr>
          <w:jc w:val="center"/>
        </w:trPr>
        <w:tc>
          <w:tcPr>
            <w:tcW w:w="2268" w:type="dxa"/>
          </w:tcPr>
          <w:p w14:paraId="6569706B" w14:textId="77777777" w:rsidR="00AD3B6D" w:rsidRDefault="00000000">
            <w:pPr>
              <w:autoSpaceDE w:val="0"/>
              <w:autoSpaceDN w:val="0"/>
              <w:spacing w:before="40" w:after="40"/>
              <w:jc w:val="center"/>
            </w:pPr>
            <w:r>
              <w:rPr>
                <w:sz w:val="28"/>
                <w:szCs w:val="28"/>
              </w:rPr>
              <w:t>/api/patient/vitals/live/</w:t>
            </w:r>
          </w:p>
        </w:tc>
        <w:tc>
          <w:tcPr>
            <w:tcW w:w="1417" w:type="dxa"/>
          </w:tcPr>
          <w:p w14:paraId="190AB435" w14:textId="77777777" w:rsidR="00AD3B6D" w:rsidRDefault="00000000">
            <w:pPr>
              <w:autoSpaceDE w:val="0"/>
              <w:autoSpaceDN w:val="0"/>
              <w:spacing w:before="40" w:after="40"/>
              <w:jc w:val="center"/>
            </w:pPr>
            <w:r>
              <w:rPr>
                <w:sz w:val="28"/>
                <w:szCs w:val="28"/>
              </w:rPr>
              <w:t>GET / POST</w:t>
            </w:r>
          </w:p>
        </w:tc>
        <w:tc>
          <w:tcPr>
            <w:tcW w:w="2551" w:type="dxa"/>
          </w:tcPr>
          <w:p w14:paraId="4AB007FB" w14:textId="77777777" w:rsidR="00AD3B6D" w:rsidRDefault="00000000">
            <w:pPr>
              <w:autoSpaceDE w:val="0"/>
              <w:autoSpaceDN w:val="0"/>
              <w:spacing w:before="40" w:after="40"/>
              <w:jc w:val="left"/>
            </w:pPr>
            <w:r>
              <w:rPr>
                <w:sz w:val="28"/>
                <w:szCs w:val="28"/>
              </w:rPr>
              <w:t>device_id, hr, spo2, bp_trend, fall_flag</w:t>
            </w:r>
          </w:p>
        </w:tc>
        <w:tc>
          <w:tcPr>
            <w:tcW w:w="2835" w:type="dxa"/>
          </w:tcPr>
          <w:p w14:paraId="5E2F00E6" w14:textId="77777777" w:rsidR="00AD3B6D" w:rsidRDefault="00000000">
            <w:pPr>
              <w:autoSpaceDE w:val="0"/>
              <w:autoSpaceDN w:val="0"/>
              <w:spacing w:before="40" w:after="40"/>
              <w:jc w:val="left"/>
            </w:pPr>
            <w:r>
              <w:rPr>
                <w:sz w:val="28"/>
                <w:szCs w:val="28"/>
              </w:rPr>
              <w:t>บันทึกและส่งคืนค่า Vital Signs ล่าสุดและสถานะวิกฤต</w:t>
            </w:r>
          </w:p>
        </w:tc>
      </w:tr>
      <w:tr w:rsidR="00AD3B6D" w14:paraId="2EF5D884" w14:textId="77777777">
        <w:trPr>
          <w:jc w:val="center"/>
        </w:trPr>
        <w:tc>
          <w:tcPr>
            <w:tcW w:w="2268" w:type="dxa"/>
          </w:tcPr>
          <w:p w14:paraId="27955D3A" w14:textId="77777777" w:rsidR="00AD3B6D" w:rsidRDefault="00000000">
            <w:pPr>
              <w:autoSpaceDE w:val="0"/>
              <w:autoSpaceDN w:val="0"/>
              <w:spacing w:before="40" w:after="40"/>
              <w:jc w:val="center"/>
            </w:pPr>
            <w:r>
              <w:rPr>
                <w:sz w:val="28"/>
                <w:szCs w:val="28"/>
              </w:rPr>
              <w:t>/api/patient/queue/cancel/</w:t>
            </w:r>
          </w:p>
        </w:tc>
        <w:tc>
          <w:tcPr>
            <w:tcW w:w="1417" w:type="dxa"/>
          </w:tcPr>
          <w:p w14:paraId="282642AD" w14:textId="77777777" w:rsidR="00AD3B6D" w:rsidRDefault="00000000">
            <w:pPr>
              <w:autoSpaceDE w:val="0"/>
              <w:autoSpaceDN w:val="0"/>
              <w:spacing w:before="40" w:after="40"/>
              <w:jc w:val="center"/>
            </w:pPr>
            <w:r>
              <w:rPr>
                <w:sz w:val="28"/>
                <w:szCs w:val="28"/>
              </w:rPr>
              <w:t>POST</w:t>
            </w:r>
          </w:p>
        </w:tc>
        <w:tc>
          <w:tcPr>
            <w:tcW w:w="2551" w:type="dxa"/>
          </w:tcPr>
          <w:p w14:paraId="5ED8C10F" w14:textId="77777777" w:rsidR="00AD3B6D" w:rsidRDefault="00000000">
            <w:pPr>
              <w:autoSpaceDE w:val="0"/>
              <w:autoSpaceDN w:val="0"/>
              <w:spacing w:before="40" w:after="40"/>
              <w:jc w:val="left"/>
            </w:pPr>
            <w:r>
              <w:rPr>
                <w:sz w:val="28"/>
                <w:szCs w:val="28"/>
              </w:rPr>
              <w:t>queue_id, reason</w:t>
            </w:r>
          </w:p>
        </w:tc>
        <w:tc>
          <w:tcPr>
            <w:tcW w:w="2835" w:type="dxa"/>
          </w:tcPr>
          <w:p w14:paraId="3C7350F7" w14:textId="77777777" w:rsidR="00AD3B6D" w:rsidRDefault="00000000">
            <w:pPr>
              <w:autoSpaceDE w:val="0"/>
              <w:autoSpaceDN w:val="0"/>
              <w:spacing w:before="40" w:after="40"/>
              <w:jc w:val="left"/>
            </w:pPr>
            <w:r>
              <w:rPr>
                <w:sz w:val="28"/>
                <w:szCs w:val="28"/>
              </w:rPr>
              <w:t>ok: true, message: ยกเลิกคิวเรียบร้อย</w:t>
            </w:r>
          </w:p>
        </w:tc>
      </w:tr>
    </w:tbl>
    <w:p w14:paraId="2880100E" w14:textId="77777777" w:rsidR="00AD3B6D" w:rsidRDefault="00AD3B6D">
      <w:pPr>
        <w:autoSpaceDE w:val="0"/>
        <w:autoSpaceDN w:val="0"/>
        <w:spacing w:after="80"/>
      </w:pPr>
    </w:p>
    <w:p w14:paraId="53F4A33B" w14:textId="77777777" w:rsidR="00AD3B6D" w:rsidRDefault="00000000">
      <w:pPr>
        <w:autoSpaceDE w:val="0"/>
        <w:autoSpaceDN w:val="0"/>
        <w:spacing w:before="120" w:after="40"/>
        <w:jc w:val="left"/>
      </w:pPr>
      <w:r>
        <w:rPr>
          <w:b/>
        </w:rPr>
        <w:t>3.5 แผนและวิธีการทดสอบระบบ (Testing &amp; Evaluation Methodology)</w:t>
      </w:r>
    </w:p>
    <w:p w14:paraId="6B26E679" w14:textId="77777777" w:rsidR="00AD3B6D" w:rsidRDefault="00000000">
      <w:pPr>
        <w:autoSpaceDE w:val="0"/>
        <w:autoSpaceDN w:val="0"/>
        <w:spacing w:before="80" w:after="40"/>
        <w:ind w:left="567"/>
        <w:jc w:val="left"/>
      </w:pPr>
      <w:r>
        <w:rPr>
          <w:b/>
        </w:rPr>
        <w:t>3.5.1 การทดสอบความแม่นยำของเซนเซอร์สัญญาณชีพ</w:t>
      </w:r>
    </w:p>
    <w:p w14:paraId="4E649A34" w14:textId="77777777" w:rsidR="00AD3B6D" w:rsidRDefault="00000000">
      <w:pPr>
        <w:autoSpaceDE w:val="0"/>
        <w:autoSpaceDN w:val="0"/>
        <w:ind w:firstLine="567"/>
        <w:jc w:val="left"/>
      </w:pPr>
      <w:r>
        <w:t>การทดสอบความแม่นยำของเซนเซอร์ตรวจวัดอัตราการเต้นของหัวใจ (HR) และความอิ่มตัวของออกซิเจนในเลือด (SpO2) จะดำเนินการเก็บข้อมูลเปรียบเทียบระหว่างอุปกรณ์สวมใส่ที่พัฒนาขึ้นกับเครื่องมือแพทย์มาตรฐาน (Standard Medical Pulse Oximeter) ในกลุ่มตัวอย่าง 30 คน โดยบันทึกค่าทุกๆ 1 นาที เป็นเวลา 10 นาทีต่อคน และนำผลต่างมาคำนวณหาค่าความคลาดเคลื่อนสัมบูรณ์เฉลี่ย (Mean Absolute Error: MAE) และร้อยละของความคลาดเคลื่อน (Percentage Error: PE) ดังแสดงในสมการ (3.1) และ (3.2)</w:t>
      </w:r>
    </w:p>
    <w:p w14:paraId="047CAC9D" w14:textId="77777777" w:rsidR="00AD3B6D" w:rsidRDefault="00000000">
      <w:pPr>
        <w:autoSpaceDE w:val="0"/>
        <w:autoSpaceDN w:val="0"/>
        <w:spacing w:before="80" w:after="40"/>
        <w:jc w:val="center"/>
      </w:pPr>
      <w:r>
        <w:rPr>
          <w:b/>
          <w:i/>
        </w:rPr>
        <w:t>MAE = \frac{1}{N} \sum_{i=1}^{N} |V_{device, i} - V_{ref, i}|        (3.1)</w:t>
      </w:r>
    </w:p>
    <w:p w14:paraId="3DF6AFD8" w14:textId="77777777" w:rsidR="00AD3B6D" w:rsidRDefault="00000000">
      <w:pPr>
        <w:autoSpaceDE w:val="0"/>
        <w:autoSpaceDN w:val="0"/>
        <w:spacing w:before="20" w:after="20"/>
        <w:ind w:left="567"/>
        <w:jc w:val="left"/>
      </w:pPr>
      <w:r>
        <w:t>เมื่อ</w:t>
      </w:r>
    </w:p>
    <w:p w14:paraId="3BC4BCC6" w14:textId="77777777" w:rsidR="00AD3B6D" w:rsidRDefault="00000000">
      <w:pPr>
        <w:autoSpaceDE w:val="0"/>
        <w:autoSpaceDN w:val="0"/>
        <w:spacing w:after="20"/>
        <w:ind w:left="850"/>
        <w:jc w:val="left"/>
      </w:pPr>
      <w:r>
        <w:t>MAE แทน ค่าความคลาดเคลื่อนสัมบูรณ์เฉลี่ย (Mean Absolute Error)</w:t>
      </w:r>
    </w:p>
    <w:p w14:paraId="058AC077" w14:textId="77777777" w:rsidR="00AD3B6D" w:rsidRDefault="00000000">
      <w:pPr>
        <w:autoSpaceDE w:val="0"/>
        <w:autoSpaceDN w:val="0"/>
        <w:spacing w:after="20"/>
        <w:ind w:left="850"/>
        <w:jc w:val="left"/>
      </w:pPr>
      <w:r>
        <w:t>V_{device, i} แทน ค่าสัญญาณชีพที่อ่านได้จากอุปกรณ์สวมใส่ที่พัฒนาขึ้น</w:t>
      </w:r>
    </w:p>
    <w:p w14:paraId="3706421D" w14:textId="77777777" w:rsidR="00AD3B6D" w:rsidRDefault="00000000">
      <w:pPr>
        <w:autoSpaceDE w:val="0"/>
        <w:autoSpaceDN w:val="0"/>
        <w:spacing w:after="20"/>
        <w:ind w:left="850"/>
        <w:jc w:val="left"/>
      </w:pPr>
      <w:r>
        <w:t>V_{ref, i} แทน ค่าสัญญาณชีพที่อ่านได้จากเครื่องมือแพทย์มาตรฐานอ้างอิง</w:t>
      </w:r>
    </w:p>
    <w:p w14:paraId="062324CF" w14:textId="77777777" w:rsidR="00AD3B6D" w:rsidRDefault="00000000">
      <w:pPr>
        <w:autoSpaceDE w:val="0"/>
        <w:autoSpaceDN w:val="0"/>
        <w:spacing w:after="20"/>
        <w:ind w:left="850"/>
        <w:jc w:val="left"/>
      </w:pPr>
      <w:r>
        <w:t>N แทน จำนวนข้อมูลตัวอย่างทั้งหมดที่ใช้ในการทดสอบ</w:t>
      </w:r>
    </w:p>
    <w:p w14:paraId="0D47DD9D" w14:textId="77777777" w:rsidR="00AD3B6D" w:rsidRDefault="00AD3B6D">
      <w:pPr>
        <w:autoSpaceDE w:val="0"/>
        <w:autoSpaceDN w:val="0"/>
        <w:spacing w:after="40"/>
      </w:pPr>
    </w:p>
    <w:p w14:paraId="190D7D4B" w14:textId="77777777" w:rsidR="00AD3B6D" w:rsidRDefault="00000000">
      <w:pPr>
        <w:autoSpaceDE w:val="0"/>
        <w:autoSpaceDN w:val="0"/>
        <w:spacing w:before="80" w:after="40"/>
        <w:jc w:val="center"/>
      </w:pPr>
      <w:r>
        <w:rPr>
          <w:b/>
          <w:i/>
        </w:rPr>
        <w:t>PE (\%) = \frac{|V_{device} - V_{ref}|}{V_{ref}} \times 100        (3.2)</w:t>
      </w:r>
    </w:p>
    <w:p w14:paraId="358C74FF" w14:textId="77777777" w:rsidR="00AD3B6D" w:rsidRDefault="00000000">
      <w:pPr>
        <w:autoSpaceDE w:val="0"/>
        <w:autoSpaceDN w:val="0"/>
        <w:spacing w:before="20" w:after="20"/>
        <w:ind w:left="567"/>
        <w:jc w:val="left"/>
      </w:pPr>
      <w:r>
        <w:t>เมื่อ</w:t>
      </w:r>
    </w:p>
    <w:p w14:paraId="687130CD" w14:textId="77777777" w:rsidR="00AD3B6D" w:rsidRDefault="00000000">
      <w:pPr>
        <w:autoSpaceDE w:val="0"/>
        <w:autoSpaceDN w:val="0"/>
        <w:spacing w:after="20"/>
        <w:ind w:left="850"/>
        <w:jc w:val="left"/>
      </w:pPr>
      <w:r>
        <w:t>PE (\%) แทน ร้อยละของความคลาดเคลื่อน (Percentage Error)</w:t>
      </w:r>
    </w:p>
    <w:p w14:paraId="596A2454" w14:textId="77777777" w:rsidR="00AD3B6D" w:rsidRDefault="00AD3B6D">
      <w:pPr>
        <w:autoSpaceDE w:val="0"/>
        <w:autoSpaceDN w:val="0"/>
        <w:spacing w:after="40"/>
      </w:pPr>
    </w:p>
    <w:p w14:paraId="58008E05" w14:textId="77777777" w:rsidR="00AD3B6D" w:rsidRDefault="00000000">
      <w:pPr>
        <w:autoSpaceDE w:val="0"/>
        <w:autoSpaceDN w:val="0"/>
        <w:spacing w:before="80" w:after="40"/>
        <w:ind w:left="567"/>
        <w:jc w:val="left"/>
      </w:pPr>
      <w:r>
        <w:rPr>
          <w:b/>
        </w:rPr>
        <w:lastRenderedPageBreak/>
        <w:t>3.5.2 การทดสอบประสิทธิภาพการตรวจจับการหกล้ม</w:t>
      </w:r>
    </w:p>
    <w:p w14:paraId="2855380D" w14:textId="77777777" w:rsidR="00AD3B6D" w:rsidRDefault="00000000">
      <w:pPr>
        <w:autoSpaceDE w:val="0"/>
        <w:autoSpaceDN w:val="0"/>
        <w:ind w:firstLine="567"/>
        <w:jc w:val="left"/>
      </w:pPr>
      <w:r>
        <w:t>การทดสอบอัลกอริทึมตรวจจับการหกล้มจะทำการจำลองเหตุการณ์ในห้องปฏิบัติการที่มีเบาะรองรับความปลอดภัย ประกอบด้วยการจำลองการหกล้ม 4 รูปแบบ (ล้มไปข้างหน้า ล้มไปข้างหลัง ล้มไปด้านข้าง และการล้มสะดุด) และการจำลองกิจกรรมประจำวันทั่วไป (ADL: นั่ง ยืน เดิน วิ่ง กระโดด ขึ้นลงบันได) เพื่อประเมินค่าความไว (Sensitivity), ความจำเพาะ (Specificity) และความแม่นยำรวม (Accuracy) ดังแสดงในสมการ (3.3)</w:t>
      </w:r>
    </w:p>
    <w:p w14:paraId="68540337" w14:textId="77777777" w:rsidR="00AD3B6D" w:rsidRDefault="00000000">
      <w:pPr>
        <w:autoSpaceDE w:val="0"/>
        <w:autoSpaceDN w:val="0"/>
        <w:spacing w:before="80" w:after="40"/>
        <w:jc w:val="center"/>
      </w:pPr>
      <w:r>
        <w:rPr>
          <w:b/>
          <w:i/>
        </w:rPr>
        <w:t>Accuracy = \frac{TP + TN}{TP + TN + FP + FN} \times 100        (3.3)</w:t>
      </w:r>
    </w:p>
    <w:p w14:paraId="7A0C5388" w14:textId="77777777" w:rsidR="00AD3B6D" w:rsidRDefault="00000000">
      <w:pPr>
        <w:autoSpaceDE w:val="0"/>
        <w:autoSpaceDN w:val="0"/>
        <w:spacing w:before="20" w:after="20"/>
        <w:ind w:left="567"/>
        <w:jc w:val="left"/>
      </w:pPr>
      <w:r>
        <w:t>เมื่อ</w:t>
      </w:r>
    </w:p>
    <w:p w14:paraId="45ED8097" w14:textId="77777777" w:rsidR="00AD3B6D" w:rsidRDefault="00000000">
      <w:pPr>
        <w:autoSpaceDE w:val="0"/>
        <w:autoSpaceDN w:val="0"/>
        <w:spacing w:after="20"/>
        <w:ind w:left="850"/>
        <w:jc w:val="left"/>
      </w:pPr>
      <w:r>
        <w:t>TP แทน จำนวนครั้งที่หกล้มจริงและระบบตรวจจับได้ถูกต้อง (True Positive)</w:t>
      </w:r>
    </w:p>
    <w:p w14:paraId="436B082F" w14:textId="77777777" w:rsidR="00AD3B6D" w:rsidRDefault="00000000">
      <w:pPr>
        <w:autoSpaceDE w:val="0"/>
        <w:autoSpaceDN w:val="0"/>
        <w:spacing w:after="20"/>
        <w:ind w:left="850"/>
        <w:jc w:val="left"/>
      </w:pPr>
      <w:r>
        <w:t>TN แทน จำนวนครั้งที่เป็นกิจกรรมปกติและระบบไม่แจ้งเตือน (True Negative)</w:t>
      </w:r>
    </w:p>
    <w:p w14:paraId="7C25B90E" w14:textId="77777777" w:rsidR="00AD3B6D" w:rsidRDefault="00000000">
      <w:pPr>
        <w:autoSpaceDE w:val="0"/>
        <w:autoSpaceDN w:val="0"/>
        <w:spacing w:after="20"/>
        <w:ind w:left="850"/>
        <w:jc w:val="left"/>
      </w:pPr>
      <w:r>
        <w:t>FP แทน จำนวนครั้งที่เป็นกิจกรรมปกติแต่ระบบแจ้งเตือนผิดพลาด (False Positive)</w:t>
      </w:r>
    </w:p>
    <w:p w14:paraId="4E3940F3" w14:textId="77777777" w:rsidR="00AD3B6D" w:rsidRDefault="00000000">
      <w:pPr>
        <w:autoSpaceDE w:val="0"/>
        <w:autoSpaceDN w:val="0"/>
        <w:spacing w:after="20"/>
        <w:ind w:left="850"/>
        <w:jc w:val="left"/>
      </w:pPr>
      <w:r>
        <w:t>FN แทน จำนวนครั้งที่หกล้มจริงแต่ระบบตรวจจับไม่ได้ (False Negative)</w:t>
      </w:r>
    </w:p>
    <w:p w14:paraId="057D95A7" w14:textId="77777777" w:rsidR="00AD3B6D" w:rsidRDefault="00AD3B6D">
      <w:pPr>
        <w:autoSpaceDE w:val="0"/>
        <w:autoSpaceDN w:val="0"/>
        <w:spacing w:after="40"/>
      </w:pPr>
    </w:p>
    <w:p w14:paraId="3DE2E64F" w14:textId="77777777" w:rsidR="00AD3B6D" w:rsidRDefault="00000000">
      <w:pPr>
        <w:autoSpaceDE w:val="0"/>
        <w:autoSpaceDN w:val="0"/>
        <w:spacing w:before="80" w:after="40"/>
        <w:ind w:left="567"/>
        <w:jc w:val="left"/>
      </w:pPr>
      <w:r>
        <w:rPr>
          <w:b/>
        </w:rPr>
        <w:t>3.5.3 การทดสอบระบบเว็บแอปพลิเคชันและการสื่อสาร</w:t>
      </w:r>
    </w:p>
    <w:p w14:paraId="44AA38D8" w14:textId="77777777" w:rsidR="00AD3B6D" w:rsidRDefault="00000000">
      <w:pPr>
        <w:autoSpaceDE w:val="0"/>
        <w:autoSpaceDN w:val="0"/>
        <w:ind w:firstLine="567"/>
        <w:jc w:val="left"/>
      </w:pPr>
      <w:r>
        <w:t>ทำการทดสอบฟังก์ชันการทำงานของระบบเว็บแอปพลิเคชันด้วยชุดทดสอบอัตโนมัติ (Automated Unit Testing) ผ่าน Vitest และ React Testing Library ตรวจสอบความถูกต้องของการแปลงข้อมูล การทำงานของ Custom Hook (useQueuePolling) และวัดค่าระยะเวลาหน่วงในการตอบสนอง (Response Latency) ของระบบแจ้งเตือนเมื่อเกิดสภาวะวิกฤต</w:t>
      </w:r>
    </w:p>
    <w:p w14:paraId="51538FA2" w14:textId="77777777" w:rsidR="00AD3B6D" w:rsidRDefault="00000000">
      <w:pPr>
        <w:autoSpaceDE w:val="0"/>
        <w:autoSpaceDN w:val="0"/>
        <w:spacing w:before="80" w:after="40"/>
        <w:ind w:left="567"/>
        <w:jc w:val="left"/>
      </w:pPr>
      <w:r>
        <w:rPr>
          <w:b/>
        </w:rPr>
        <w:t>3.5.4 การประเมินความพึงพอใจของผู้ใช้งาน</w:t>
      </w:r>
    </w:p>
    <w:p w14:paraId="0DBA198A" w14:textId="77777777" w:rsidR="00AD3B6D" w:rsidRDefault="00000000">
      <w:pPr>
        <w:autoSpaceDE w:val="0"/>
        <w:autoSpaceDN w:val="0"/>
        <w:ind w:firstLine="567"/>
        <w:jc w:val="left"/>
      </w:pPr>
      <w:r>
        <w:t>ดำเนินการประเมินความพึงพอใจของผู้รับบริการและบุคลากรทางการแพทย์จำนวน 30 คน โดยใช้แบบสอบถามมาตราส่วนประมาณค่า 5 ระดับ (Likert Scale) ครอบคลุม 4 ด้านหลัก ได้แก่ 1) ด้านการออกแบบและสวมใส่ 2) ด้านความถูกต้องและการทำงานของระบบ 3) ด้านความง่ายและความสะดวกในการใช้งานเว็บแอปพลิเคชัน และ 4) ด้านประโยชน์และความปลอดภัยที่ได้รับ</w:t>
      </w:r>
    </w:p>
    <w:p w14:paraId="377274E3" w14:textId="77777777" w:rsidR="00AD3B6D" w:rsidRDefault="00000000">
      <w:r>
        <w:br w:type="page"/>
      </w:r>
    </w:p>
    <w:p w14:paraId="3CFAF352" w14:textId="77777777" w:rsidR="00AD3B6D" w:rsidRDefault="00000000">
      <w:pPr>
        <w:autoSpaceDE w:val="0"/>
        <w:autoSpaceDN w:val="0"/>
        <w:jc w:val="center"/>
      </w:pPr>
      <w:r>
        <w:rPr>
          <w:b/>
          <w:sz w:val="36"/>
          <w:szCs w:val="36"/>
        </w:rPr>
        <w:lastRenderedPageBreak/>
        <w:t>บทที่ 4</w:t>
      </w:r>
      <w:r>
        <w:rPr>
          <w:b/>
          <w:sz w:val="36"/>
          <w:szCs w:val="36"/>
        </w:rPr>
        <w:br/>
        <w:t>ผลการทดลองและการวิเคราะห์ผล</w:t>
      </w:r>
    </w:p>
    <w:p w14:paraId="025555E1" w14:textId="77777777" w:rsidR="00AD3B6D" w:rsidRDefault="00AD3B6D">
      <w:pPr>
        <w:autoSpaceDE w:val="0"/>
        <w:autoSpaceDN w:val="0"/>
      </w:pPr>
    </w:p>
    <w:p w14:paraId="1ECC37FC" w14:textId="77777777" w:rsidR="00AD3B6D" w:rsidRDefault="00000000">
      <w:pPr>
        <w:autoSpaceDE w:val="0"/>
        <w:autoSpaceDN w:val="0"/>
        <w:ind w:firstLine="567"/>
        <w:jc w:val="left"/>
      </w:pPr>
      <w:r>
        <w:t>ในบทนี้จะนำเสนอผลการทดสอบและประเมินประสิทธิภาพการทำงานของระบบอุปกรณ์สวมใส่เพื่อการติดตามสุขภาพและเว็บแอปพลิเคชันเช็คคิวผู้ป่วยนอกที่ได้พัฒนาขึ้น โดยแบ่งการทดลองออกเป็น 5 ส่วนหลัก ได้แก่ ผลการทดสอบด้านฮาร์ดแวร์และการใช้พลังงาน, ผลการทดสอบความแม่นยำของเซนเซอร์วัดสัญญาณชีพเทียบกับเครื่องมือแพทย์มาตรฐาน, ผลการทดสอบอัลกอริทึมการตรวจจับการหกล้มและการลดการแจ้งเตือนผิดพลาด (False Positives), ผลการทดสอบการเชื่อมต่อเครือข่าย ความหน่วงในการส่งข้อมูล และกลไกบันทึกข้อมูลสำรองแบบออฟไลน์ และผลการทดสอบการทำงานของระบบเว็บแดชบอร์ดและการจัดการคิวแบบเรียลไทม์ โดยมีรายละเอียดและข้อมูลเชิงสถิติดังนี้</w:t>
      </w:r>
    </w:p>
    <w:p w14:paraId="1B8C8E93" w14:textId="77777777" w:rsidR="00AD3B6D" w:rsidRDefault="00000000">
      <w:pPr>
        <w:autoSpaceDE w:val="0"/>
        <w:autoSpaceDN w:val="0"/>
        <w:spacing w:before="120" w:after="40"/>
        <w:jc w:val="left"/>
      </w:pPr>
      <w:r>
        <w:rPr>
          <w:b/>
        </w:rPr>
        <w:t>4.1 ผลการทดสอบด้านฮาร์ดแวร์และการใช้พลังงาน</w:t>
      </w:r>
    </w:p>
    <w:p w14:paraId="7A466794" w14:textId="77777777" w:rsidR="00AD3B6D" w:rsidRDefault="00000000">
      <w:pPr>
        <w:autoSpaceDE w:val="0"/>
        <w:autoSpaceDN w:val="0"/>
        <w:ind w:firstLine="567"/>
        <w:jc w:val="left"/>
      </w:pPr>
      <w:r>
        <w:t>การทดสอบด้านฮาร์ดแวร์มุ่งเน้นการวัดอัตราการบริโภคกระแสไฟฟ้า (Current Consumption) และระยะเวลาการทำงานต่อเนื่องของอุปกรณ์ Smartwatch โดยใช้แหล่งจ่ายไฟแบตเตอรี่ Lithium-Polymer ขนาด 3.7V ความจุ 500 mAh ในสภาวะการทำงานต่าง ๆ ผลการทดสอบพบว่า:</w:t>
      </w:r>
    </w:p>
    <w:p w14:paraId="7A009239" w14:textId="77777777" w:rsidR="00AD3B6D" w:rsidRDefault="00000000">
      <w:pPr>
        <w:autoSpaceDE w:val="0"/>
        <w:autoSpaceDN w:val="0"/>
        <w:ind w:left="850"/>
        <w:jc w:val="left"/>
      </w:pPr>
      <w:r>
        <w:t>1) โหมดส่งข้อมูลความเร็วสูงต่อเนื่อง (Active Continuous Sampling &amp; Wi-Fi TX): อุปกรณ์กินกระแสเฉลี่ย 85–110 mA สามารถทำงานต่อเนื่องได้ประมาณ 4.5–5.5 ชั่วโมง</w:t>
      </w:r>
    </w:p>
    <w:p w14:paraId="02F67F7C" w14:textId="77777777" w:rsidR="00AD3B6D" w:rsidRDefault="00000000">
      <w:pPr>
        <w:autoSpaceDE w:val="0"/>
        <w:autoSpaceDN w:val="0"/>
        <w:ind w:left="850"/>
        <w:jc w:val="left"/>
      </w:pPr>
      <w:r>
        <w:t>2) โหมดการทำงานปกติ (Periodic Monitoring Mode - ส่งข้อมูลทุก 3 วินาที): อุปกรณ์กินกระแสเฉลี่ย 55–68 mA สามารถทำงานต่อเนื่องได้ยาวนาน 7.5–8.5 ชั่วโมง ซึ่งครอบคลุมระยะเวลาการรอคอยและการตรวจรักษาเฉลี่ยของผู้ป่วยนอกในโรงพยาบาล (ปกติ 2–4 ชั่วโมง)</w:t>
      </w:r>
    </w:p>
    <w:p w14:paraId="45856561" w14:textId="77777777" w:rsidR="00AD3B6D" w:rsidRDefault="00000000">
      <w:pPr>
        <w:autoSpaceDE w:val="0"/>
        <w:autoSpaceDN w:val="0"/>
        <w:ind w:left="850"/>
        <w:jc w:val="left"/>
      </w:pPr>
      <w:r>
        <w:t>3) โหมดประหยัดพลังงาน (Light Sleep Mode ระหว่างรอบการวัด): อุปกรณ์กินกระแสเพียง 12–18 mA</w:t>
      </w:r>
    </w:p>
    <w:p w14:paraId="298F0FF6" w14:textId="77777777" w:rsidR="00AD3B6D" w:rsidRDefault="00000000">
      <w:pPr>
        <w:autoSpaceDE w:val="0"/>
        <w:autoSpaceDN w:val="0"/>
        <w:spacing w:before="120" w:after="40"/>
        <w:jc w:val="left"/>
      </w:pPr>
      <w:r>
        <w:rPr>
          <w:b/>
        </w:rPr>
        <w:t>4.2 ผลการทดสอบความแม่นยำของเซนเซอร์วัดสัญญาณชีพ</w:t>
      </w:r>
    </w:p>
    <w:p w14:paraId="7064130D" w14:textId="77777777" w:rsidR="00AD3B6D" w:rsidRDefault="00000000">
      <w:pPr>
        <w:autoSpaceDE w:val="0"/>
        <w:autoSpaceDN w:val="0"/>
        <w:ind w:firstLine="567"/>
        <w:jc w:val="left"/>
      </w:pPr>
      <w:r>
        <w:t xml:space="preserve">การประเมินความแม่นยำของเซนเซอร์เชิงแสง (MAX32664 / MAX30102) ดำเนินการโดยการเปรียบเทียบค่าที่วัดได้จากอุปกรณ์ Smartwatch ต้นแบบ กับเครื่องมือทางการแพทย์มาตรฐานที่ได้รับการรับรองทางการแพทย์ (Standard Clinical Pulse Oximeter ยี่ห้อ Beurer และ Digital Sphygmomanometer ยี่ห้อ Omron) โดยทำการทดสอบในกลุ่มตัวอย่างอาสาสมัครจำนวน 20 ราย ในสภาวะพัก (Resting State) </w:t>
      </w:r>
      <w:r>
        <w:lastRenderedPageBreak/>
        <w:t>ทำการบันทึกข้อมูลพร้อมกันและคำนวณหาค่าความคลาดเคลื่อนสัมพัทธ์เฉลี่ย (Mean Absolute Percentage Error: MAPE) ดังแสดงในตารางที่ 4.1</w:t>
      </w:r>
    </w:p>
    <w:p w14:paraId="4A3BCCE3" w14:textId="77777777" w:rsidR="00AD3B6D" w:rsidRDefault="00000000">
      <w:pPr>
        <w:autoSpaceDE w:val="0"/>
        <w:autoSpaceDN w:val="0"/>
        <w:spacing w:before="120" w:after="60"/>
        <w:jc w:val="left"/>
      </w:pPr>
      <w:r>
        <w:rPr>
          <w:b/>
        </w:rPr>
        <w:t>ตารางที่ 4.1 ผลการเปรียบเทียบความแม่นยำของเซนเซอร์ Smartwatch กับเครื่องมือมาตรฐานทางการแพทย์</w:t>
      </w:r>
    </w:p>
    <w:tbl>
      <w:tblPr>
        <w:tblW w:w="0" w:type="auto"/>
        <w:jc w:val="center"/>
        <w:tblBorders>
          <w:top w:val="single" w:sz="8" w:space="0" w:color="000000"/>
          <w:bottom w:val="single" w:sz="8" w:space="0" w:color="000000"/>
          <w:insideH w:val="single" w:sz="4" w:space="0" w:color="CCCCCC"/>
        </w:tblBorders>
        <w:tblLook w:val="04A0" w:firstRow="1" w:lastRow="0" w:firstColumn="1" w:lastColumn="0" w:noHBand="0" w:noVBand="1"/>
      </w:tblPr>
      <w:tblGrid>
        <w:gridCol w:w="1976"/>
        <w:gridCol w:w="1904"/>
        <w:gridCol w:w="1220"/>
        <w:gridCol w:w="1907"/>
        <w:gridCol w:w="1299"/>
      </w:tblGrid>
      <w:tr w:rsidR="00AD3B6D" w14:paraId="412E482A" w14:textId="77777777">
        <w:trPr>
          <w:jc w:val="center"/>
        </w:trPr>
        <w:tc>
          <w:tcPr>
            <w:tcW w:w="2551" w:type="dxa"/>
            <w:shd w:val="clear" w:color="auto" w:fill="F2F2F2"/>
          </w:tcPr>
          <w:p w14:paraId="73300158" w14:textId="77777777" w:rsidR="00AD3B6D" w:rsidRDefault="00000000">
            <w:pPr>
              <w:autoSpaceDE w:val="0"/>
              <w:autoSpaceDN w:val="0"/>
              <w:spacing w:before="40" w:after="40"/>
              <w:jc w:val="center"/>
            </w:pPr>
            <w:r>
              <w:rPr>
                <w:b/>
                <w:sz w:val="28"/>
                <w:szCs w:val="28"/>
              </w:rPr>
              <w:t>พารามิเตอร์สัญญาณชีพ</w:t>
            </w:r>
          </w:p>
        </w:tc>
        <w:tc>
          <w:tcPr>
            <w:tcW w:w="1814" w:type="dxa"/>
            <w:shd w:val="clear" w:color="auto" w:fill="F2F2F2"/>
          </w:tcPr>
          <w:p w14:paraId="13B087DB" w14:textId="77777777" w:rsidR="00AD3B6D" w:rsidRDefault="00000000">
            <w:pPr>
              <w:autoSpaceDE w:val="0"/>
              <w:autoSpaceDN w:val="0"/>
              <w:spacing w:before="40" w:after="40"/>
              <w:jc w:val="center"/>
            </w:pPr>
            <w:r>
              <w:rPr>
                <w:b/>
                <w:sz w:val="28"/>
                <w:szCs w:val="28"/>
              </w:rPr>
              <w:t>ค่าเฉลี่ยเครื่องมือแพทย์</w:t>
            </w:r>
          </w:p>
        </w:tc>
        <w:tc>
          <w:tcPr>
            <w:tcW w:w="1814" w:type="dxa"/>
            <w:shd w:val="clear" w:color="auto" w:fill="F2F2F2"/>
          </w:tcPr>
          <w:p w14:paraId="76588BD6" w14:textId="77777777" w:rsidR="00AD3B6D" w:rsidRDefault="00000000">
            <w:pPr>
              <w:autoSpaceDE w:val="0"/>
              <w:autoSpaceDN w:val="0"/>
              <w:spacing w:before="40" w:after="40"/>
              <w:jc w:val="center"/>
            </w:pPr>
            <w:r>
              <w:rPr>
                <w:b/>
                <w:sz w:val="28"/>
                <w:szCs w:val="28"/>
              </w:rPr>
              <w:t>ค่าเฉลี่ย Smartwatch</w:t>
            </w:r>
          </w:p>
        </w:tc>
        <w:tc>
          <w:tcPr>
            <w:tcW w:w="1814" w:type="dxa"/>
            <w:shd w:val="clear" w:color="auto" w:fill="F2F2F2"/>
          </w:tcPr>
          <w:p w14:paraId="3DF9822F" w14:textId="77777777" w:rsidR="00AD3B6D" w:rsidRDefault="00000000">
            <w:pPr>
              <w:autoSpaceDE w:val="0"/>
              <w:autoSpaceDN w:val="0"/>
              <w:spacing w:before="40" w:after="40"/>
              <w:jc w:val="center"/>
            </w:pPr>
            <w:r>
              <w:rPr>
                <w:b/>
                <w:sz w:val="28"/>
                <w:szCs w:val="28"/>
              </w:rPr>
              <w:t>ความคลาดเคลื่อนเฉลี่ย (%)</w:t>
            </w:r>
          </w:p>
        </w:tc>
        <w:tc>
          <w:tcPr>
            <w:tcW w:w="1814" w:type="dxa"/>
            <w:shd w:val="clear" w:color="auto" w:fill="F2F2F2"/>
          </w:tcPr>
          <w:p w14:paraId="28041F37" w14:textId="77777777" w:rsidR="00AD3B6D" w:rsidRDefault="00000000">
            <w:pPr>
              <w:autoSpaceDE w:val="0"/>
              <w:autoSpaceDN w:val="0"/>
              <w:spacing w:before="40" w:after="40"/>
              <w:jc w:val="center"/>
            </w:pPr>
            <w:r>
              <w:rPr>
                <w:b/>
                <w:sz w:val="28"/>
                <w:szCs w:val="28"/>
              </w:rPr>
              <w:t>การประเมินผล</w:t>
            </w:r>
          </w:p>
        </w:tc>
      </w:tr>
      <w:tr w:rsidR="00AD3B6D" w14:paraId="030FA05F" w14:textId="77777777">
        <w:trPr>
          <w:jc w:val="center"/>
        </w:trPr>
        <w:tc>
          <w:tcPr>
            <w:tcW w:w="2551" w:type="dxa"/>
          </w:tcPr>
          <w:p w14:paraId="27933C2A" w14:textId="77777777" w:rsidR="00AD3B6D" w:rsidRDefault="00000000">
            <w:pPr>
              <w:autoSpaceDE w:val="0"/>
              <w:autoSpaceDN w:val="0"/>
              <w:spacing w:before="40" w:after="40"/>
              <w:jc w:val="center"/>
            </w:pPr>
            <w:r>
              <w:rPr>
                <w:sz w:val="28"/>
                <w:szCs w:val="28"/>
              </w:rPr>
              <w:t>อัตราการเต้นหัวใจ (HR)</w:t>
            </w:r>
          </w:p>
        </w:tc>
        <w:tc>
          <w:tcPr>
            <w:tcW w:w="1814" w:type="dxa"/>
          </w:tcPr>
          <w:p w14:paraId="5677E6FB" w14:textId="77777777" w:rsidR="00AD3B6D" w:rsidRDefault="00000000">
            <w:pPr>
              <w:autoSpaceDE w:val="0"/>
              <w:autoSpaceDN w:val="0"/>
              <w:spacing w:before="40" w:after="40"/>
              <w:jc w:val="center"/>
            </w:pPr>
            <w:r>
              <w:rPr>
                <w:sz w:val="28"/>
                <w:szCs w:val="28"/>
              </w:rPr>
              <w:t>72.4 BPM</w:t>
            </w:r>
          </w:p>
        </w:tc>
        <w:tc>
          <w:tcPr>
            <w:tcW w:w="1814" w:type="dxa"/>
          </w:tcPr>
          <w:p w14:paraId="50E50F36" w14:textId="77777777" w:rsidR="00AD3B6D" w:rsidRDefault="00000000">
            <w:pPr>
              <w:autoSpaceDE w:val="0"/>
              <w:autoSpaceDN w:val="0"/>
              <w:spacing w:before="40" w:after="40"/>
              <w:jc w:val="center"/>
            </w:pPr>
            <w:r>
              <w:rPr>
                <w:sz w:val="28"/>
                <w:szCs w:val="28"/>
              </w:rPr>
              <w:t>73.8 BPM</w:t>
            </w:r>
          </w:p>
        </w:tc>
        <w:tc>
          <w:tcPr>
            <w:tcW w:w="1814" w:type="dxa"/>
          </w:tcPr>
          <w:p w14:paraId="7E857742" w14:textId="77777777" w:rsidR="00AD3B6D" w:rsidRDefault="00000000">
            <w:pPr>
              <w:autoSpaceDE w:val="0"/>
              <w:autoSpaceDN w:val="0"/>
              <w:spacing w:before="40" w:after="40"/>
              <w:jc w:val="center"/>
            </w:pPr>
            <w:r>
              <w:rPr>
                <w:sz w:val="28"/>
                <w:szCs w:val="28"/>
              </w:rPr>
              <w:t>1.93 %</w:t>
            </w:r>
          </w:p>
        </w:tc>
        <w:tc>
          <w:tcPr>
            <w:tcW w:w="1814" w:type="dxa"/>
          </w:tcPr>
          <w:p w14:paraId="613D2DB7" w14:textId="77777777" w:rsidR="00AD3B6D" w:rsidRDefault="00000000">
            <w:pPr>
              <w:autoSpaceDE w:val="0"/>
              <w:autoSpaceDN w:val="0"/>
              <w:spacing w:before="40" w:after="40"/>
              <w:jc w:val="left"/>
            </w:pPr>
            <w:r>
              <w:rPr>
                <w:sz w:val="28"/>
                <w:szCs w:val="28"/>
              </w:rPr>
              <w:t>ผ่านเกณฑ์ (&lt; ±10%)</w:t>
            </w:r>
          </w:p>
        </w:tc>
      </w:tr>
      <w:tr w:rsidR="00AD3B6D" w14:paraId="7D48F5ED" w14:textId="77777777">
        <w:trPr>
          <w:jc w:val="center"/>
        </w:trPr>
        <w:tc>
          <w:tcPr>
            <w:tcW w:w="2551" w:type="dxa"/>
          </w:tcPr>
          <w:p w14:paraId="09881CA7" w14:textId="77777777" w:rsidR="00AD3B6D" w:rsidRDefault="00000000">
            <w:pPr>
              <w:autoSpaceDE w:val="0"/>
              <w:autoSpaceDN w:val="0"/>
              <w:spacing w:before="40" w:after="40"/>
              <w:jc w:val="center"/>
            </w:pPr>
            <w:r>
              <w:rPr>
                <w:sz w:val="28"/>
                <w:szCs w:val="28"/>
              </w:rPr>
              <w:t>ความอิ่มตัวออกซิเจน (SpO2)</w:t>
            </w:r>
          </w:p>
        </w:tc>
        <w:tc>
          <w:tcPr>
            <w:tcW w:w="1814" w:type="dxa"/>
          </w:tcPr>
          <w:p w14:paraId="45BFF8BA" w14:textId="77777777" w:rsidR="00AD3B6D" w:rsidRDefault="00000000">
            <w:pPr>
              <w:autoSpaceDE w:val="0"/>
              <w:autoSpaceDN w:val="0"/>
              <w:spacing w:before="40" w:after="40"/>
              <w:jc w:val="center"/>
            </w:pPr>
            <w:r>
              <w:rPr>
                <w:sz w:val="28"/>
                <w:szCs w:val="28"/>
              </w:rPr>
              <w:t>98.2 %</w:t>
            </w:r>
          </w:p>
        </w:tc>
        <w:tc>
          <w:tcPr>
            <w:tcW w:w="1814" w:type="dxa"/>
          </w:tcPr>
          <w:p w14:paraId="70B5E208" w14:textId="77777777" w:rsidR="00AD3B6D" w:rsidRDefault="00000000">
            <w:pPr>
              <w:autoSpaceDE w:val="0"/>
              <w:autoSpaceDN w:val="0"/>
              <w:spacing w:before="40" w:after="40"/>
              <w:jc w:val="center"/>
            </w:pPr>
            <w:r>
              <w:rPr>
                <w:sz w:val="28"/>
                <w:szCs w:val="28"/>
              </w:rPr>
              <w:t>97.6 %</w:t>
            </w:r>
          </w:p>
        </w:tc>
        <w:tc>
          <w:tcPr>
            <w:tcW w:w="1814" w:type="dxa"/>
          </w:tcPr>
          <w:p w14:paraId="0CAD4219" w14:textId="77777777" w:rsidR="00AD3B6D" w:rsidRDefault="00000000">
            <w:pPr>
              <w:autoSpaceDE w:val="0"/>
              <w:autoSpaceDN w:val="0"/>
              <w:spacing w:before="40" w:after="40"/>
              <w:jc w:val="center"/>
            </w:pPr>
            <w:r>
              <w:rPr>
                <w:sz w:val="28"/>
                <w:szCs w:val="28"/>
              </w:rPr>
              <w:t>0.61 %</w:t>
            </w:r>
          </w:p>
        </w:tc>
        <w:tc>
          <w:tcPr>
            <w:tcW w:w="1814" w:type="dxa"/>
          </w:tcPr>
          <w:p w14:paraId="6DCD6FDA" w14:textId="77777777" w:rsidR="00AD3B6D" w:rsidRDefault="00000000">
            <w:pPr>
              <w:autoSpaceDE w:val="0"/>
              <w:autoSpaceDN w:val="0"/>
              <w:spacing w:before="40" w:after="40"/>
              <w:jc w:val="left"/>
            </w:pPr>
            <w:r>
              <w:rPr>
                <w:sz w:val="28"/>
                <w:szCs w:val="28"/>
              </w:rPr>
              <w:t>ผ่านเกณฑ์ (&lt; ±10%)</w:t>
            </w:r>
          </w:p>
        </w:tc>
      </w:tr>
      <w:tr w:rsidR="00AD3B6D" w14:paraId="70359C23" w14:textId="77777777">
        <w:trPr>
          <w:jc w:val="center"/>
        </w:trPr>
        <w:tc>
          <w:tcPr>
            <w:tcW w:w="2551" w:type="dxa"/>
          </w:tcPr>
          <w:p w14:paraId="730F8F7D" w14:textId="77777777" w:rsidR="00AD3B6D" w:rsidRDefault="00000000">
            <w:pPr>
              <w:autoSpaceDE w:val="0"/>
              <w:autoSpaceDN w:val="0"/>
              <w:spacing w:before="40" w:after="40"/>
              <w:jc w:val="center"/>
            </w:pPr>
            <w:r>
              <w:rPr>
                <w:sz w:val="28"/>
                <w:szCs w:val="28"/>
              </w:rPr>
              <w:t>อุณหภูมิผิวหนัง (Skin Temp)</w:t>
            </w:r>
          </w:p>
        </w:tc>
        <w:tc>
          <w:tcPr>
            <w:tcW w:w="1814" w:type="dxa"/>
          </w:tcPr>
          <w:p w14:paraId="37009B22" w14:textId="77777777" w:rsidR="00AD3B6D" w:rsidRDefault="00000000">
            <w:pPr>
              <w:autoSpaceDE w:val="0"/>
              <w:autoSpaceDN w:val="0"/>
              <w:spacing w:before="40" w:after="40"/>
              <w:jc w:val="center"/>
            </w:pPr>
            <w:r>
              <w:rPr>
                <w:sz w:val="28"/>
                <w:szCs w:val="28"/>
              </w:rPr>
              <w:t>36.5 °C</w:t>
            </w:r>
          </w:p>
        </w:tc>
        <w:tc>
          <w:tcPr>
            <w:tcW w:w="1814" w:type="dxa"/>
          </w:tcPr>
          <w:p w14:paraId="2D4C3068" w14:textId="77777777" w:rsidR="00AD3B6D" w:rsidRDefault="00000000">
            <w:pPr>
              <w:autoSpaceDE w:val="0"/>
              <w:autoSpaceDN w:val="0"/>
              <w:spacing w:before="40" w:after="40"/>
              <w:jc w:val="center"/>
            </w:pPr>
            <w:r>
              <w:rPr>
                <w:sz w:val="28"/>
                <w:szCs w:val="28"/>
              </w:rPr>
              <w:t>36.3 °C</w:t>
            </w:r>
          </w:p>
        </w:tc>
        <w:tc>
          <w:tcPr>
            <w:tcW w:w="1814" w:type="dxa"/>
          </w:tcPr>
          <w:p w14:paraId="5EE9E371" w14:textId="77777777" w:rsidR="00AD3B6D" w:rsidRDefault="00000000">
            <w:pPr>
              <w:autoSpaceDE w:val="0"/>
              <w:autoSpaceDN w:val="0"/>
              <w:spacing w:before="40" w:after="40"/>
              <w:jc w:val="center"/>
            </w:pPr>
            <w:r>
              <w:rPr>
                <w:sz w:val="28"/>
                <w:szCs w:val="28"/>
              </w:rPr>
              <w:t>0.55 %</w:t>
            </w:r>
          </w:p>
        </w:tc>
        <w:tc>
          <w:tcPr>
            <w:tcW w:w="1814" w:type="dxa"/>
          </w:tcPr>
          <w:p w14:paraId="4DC741D6" w14:textId="77777777" w:rsidR="00AD3B6D" w:rsidRDefault="00000000">
            <w:pPr>
              <w:autoSpaceDE w:val="0"/>
              <w:autoSpaceDN w:val="0"/>
              <w:spacing w:before="40" w:after="40"/>
              <w:jc w:val="left"/>
            </w:pPr>
            <w:r>
              <w:rPr>
                <w:sz w:val="28"/>
                <w:szCs w:val="28"/>
              </w:rPr>
              <w:t>ผ่านเกณฑ์ (&lt; ±10%)</w:t>
            </w:r>
          </w:p>
        </w:tc>
      </w:tr>
      <w:tr w:rsidR="00AD3B6D" w14:paraId="54382E7A" w14:textId="77777777">
        <w:trPr>
          <w:jc w:val="center"/>
        </w:trPr>
        <w:tc>
          <w:tcPr>
            <w:tcW w:w="2551" w:type="dxa"/>
          </w:tcPr>
          <w:p w14:paraId="53B3CC0C" w14:textId="77777777" w:rsidR="00AD3B6D" w:rsidRDefault="00000000">
            <w:pPr>
              <w:autoSpaceDE w:val="0"/>
              <w:autoSpaceDN w:val="0"/>
              <w:spacing w:before="40" w:after="40"/>
              <w:jc w:val="center"/>
            </w:pPr>
            <w:r>
              <w:rPr>
                <w:sz w:val="28"/>
                <w:szCs w:val="28"/>
              </w:rPr>
              <w:t>ความดันซิสโตลิก (Estimated SBP)</w:t>
            </w:r>
          </w:p>
        </w:tc>
        <w:tc>
          <w:tcPr>
            <w:tcW w:w="1814" w:type="dxa"/>
          </w:tcPr>
          <w:p w14:paraId="33A7C067" w14:textId="77777777" w:rsidR="00AD3B6D" w:rsidRDefault="00000000">
            <w:pPr>
              <w:autoSpaceDE w:val="0"/>
              <w:autoSpaceDN w:val="0"/>
              <w:spacing w:before="40" w:after="40"/>
              <w:jc w:val="center"/>
            </w:pPr>
            <w:r>
              <w:rPr>
                <w:sz w:val="28"/>
                <w:szCs w:val="28"/>
              </w:rPr>
              <w:t>122.5 mmHg</w:t>
            </w:r>
          </w:p>
        </w:tc>
        <w:tc>
          <w:tcPr>
            <w:tcW w:w="1814" w:type="dxa"/>
          </w:tcPr>
          <w:p w14:paraId="458CF34E" w14:textId="77777777" w:rsidR="00AD3B6D" w:rsidRDefault="00000000">
            <w:pPr>
              <w:autoSpaceDE w:val="0"/>
              <w:autoSpaceDN w:val="0"/>
              <w:spacing w:before="40" w:after="40"/>
              <w:jc w:val="center"/>
            </w:pPr>
            <w:r>
              <w:rPr>
                <w:sz w:val="28"/>
                <w:szCs w:val="28"/>
              </w:rPr>
              <w:t>126.1 mmHg</w:t>
            </w:r>
          </w:p>
        </w:tc>
        <w:tc>
          <w:tcPr>
            <w:tcW w:w="1814" w:type="dxa"/>
          </w:tcPr>
          <w:p w14:paraId="4B5EC08A" w14:textId="77777777" w:rsidR="00AD3B6D" w:rsidRDefault="00000000">
            <w:pPr>
              <w:autoSpaceDE w:val="0"/>
              <w:autoSpaceDN w:val="0"/>
              <w:spacing w:before="40" w:after="40"/>
              <w:jc w:val="center"/>
            </w:pPr>
            <w:r>
              <w:rPr>
                <w:sz w:val="28"/>
                <w:szCs w:val="28"/>
              </w:rPr>
              <w:t>2.94 %</w:t>
            </w:r>
          </w:p>
        </w:tc>
        <w:tc>
          <w:tcPr>
            <w:tcW w:w="1814" w:type="dxa"/>
          </w:tcPr>
          <w:p w14:paraId="0D0D59BC" w14:textId="77777777" w:rsidR="00AD3B6D" w:rsidRDefault="00000000">
            <w:pPr>
              <w:autoSpaceDE w:val="0"/>
              <w:autoSpaceDN w:val="0"/>
              <w:spacing w:before="40" w:after="40"/>
              <w:jc w:val="left"/>
            </w:pPr>
            <w:r>
              <w:rPr>
                <w:sz w:val="28"/>
                <w:szCs w:val="28"/>
              </w:rPr>
              <w:t>ผ่านเกณฑ์ (&lt; ±10%)</w:t>
            </w:r>
          </w:p>
        </w:tc>
      </w:tr>
      <w:tr w:rsidR="00AD3B6D" w14:paraId="6040029B" w14:textId="77777777">
        <w:trPr>
          <w:jc w:val="center"/>
        </w:trPr>
        <w:tc>
          <w:tcPr>
            <w:tcW w:w="2551" w:type="dxa"/>
          </w:tcPr>
          <w:p w14:paraId="0A5BEC78" w14:textId="77777777" w:rsidR="00AD3B6D" w:rsidRDefault="00000000">
            <w:pPr>
              <w:autoSpaceDE w:val="0"/>
              <w:autoSpaceDN w:val="0"/>
              <w:spacing w:before="40" w:after="40"/>
              <w:jc w:val="center"/>
            </w:pPr>
            <w:r>
              <w:rPr>
                <w:sz w:val="28"/>
                <w:szCs w:val="28"/>
              </w:rPr>
              <w:t>ความดันไดแอสโตลิก (Estimated DBP)</w:t>
            </w:r>
          </w:p>
        </w:tc>
        <w:tc>
          <w:tcPr>
            <w:tcW w:w="1814" w:type="dxa"/>
          </w:tcPr>
          <w:p w14:paraId="038B6B86" w14:textId="77777777" w:rsidR="00AD3B6D" w:rsidRDefault="00000000">
            <w:pPr>
              <w:autoSpaceDE w:val="0"/>
              <w:autoSpaceDN w:val="0"/>
              <w:spacing w:before="40" w:after="40"/>
              <w:jc w:val="center"/>
            </w:pPr>
            <w:r>
              <w:rPr>
                <w:sz w:val="28"/>
                <w:szCs w:val="28"/>
              </w:rPr>
              <w:t>78.2 mmHg</w:t>
            </w:r>
          </w:p>
        </w:tc>
        <w:tc>
          <w:tcPr>
            <w:tcW w:w="1814" w:type="dxa"/>
          </w:tcPr>
          <w:p w14:paraId="16A8A270" w14:textId="77777777" w:rsidR="00AD3B6D" w:rsidRDefault="00000000">
            <w:pPr>
              <w:autoSpaceDE w:val="0"/>
              <w:autoSpaceDN w:val="0"/>
              <w:spacing w:before="40" w:after="40"/>
              <w:jc w:val="center"/>
            </w:pPr>
            <w:r>
              <w:rPr>
                <w:sz w:val="28"/>
                <w:szCs w:val="28"/>
              </w:rPr>
              <w:t>80.5 mmHg</w:t>
            </w:r>
          </w:p>
        </w:tc>
        <w:tc>
          <w:tcPr>
            <w:tcW w:w="1814" w:type="dxa"/>
          </w:tcPr>
          <w:p w14:paraId="5E6C6359" w14:textId="77777777" w:rsidR="00AD3B6D" w:rsidRDefault="00000000">
            <w:pPr>
              <w:autoSpaceDE w:val="0"/>
              <w:autoSpaceDN w:val="0"/>
              <w:spacing w:before="40" w:after="40"/>
              <w:jc w:val="center"/>
            </w:pPr>
            <w:r>
              <w:rPr>
                <w:sz w:val="28"/>
                <w:szCs w:val="28"/>
              </w:rPr>
              <w:t>2.94 %</w:t>
            </w:r>
          </w:p>
        </w:tc>
        <w:tc>
          <w:tcPr>
            <w:tcW w:w="1814" w:type="dxa"/>
          </w:tcPr>
          <w:p w14:paraId="7F2C442A" w14:textId="77777777" w:rsidR="00AD3B6D" w:rsidRDefault="00000000">
            <w:pPr>
              <w:autoSpaceDE w:val="0"/>
              <w:autoSpaceDN w:val="0"/>
              <w:spacing w:before="40" w:after="40"/>
              <w:jc w:val="left"/>
            </w:pPr>
            <w:r>
              <w:rPr>
                <w:sz w:val="28"/>
                <w:szCs w:val="28"/>
              </w:rPr>
              <w:t>ผ่านเกณฑ์ (&lt; ±10%)</w:t>
            </w:r>
          </w:p>
        </w:tc>
      </w:tr>
    </w:tbl>
    <w:p w14:paraId="12B0DE2F" w14:textId="77777777" w:rsidR="00AD3B6D" w:rsidRDefault="00AD3B6D">
      <w:pPr>
        <w:autoSpaceDE w:val="0"/>
        <w:autoSpaceDN w:val="0"/>
        <w:spacing w:after="80"/>
      </w:pPr>
    </w:p>
    <w:p w14:paraId="26487DCD" w14:textId="77777777" w:rsidR="00AD3B6D" w:rsidRDefault="00000000">
      <w:pPr>
        <w:autoSpaceDE w:val="0"/>
        <w:autoSpaceDN w:val="0"/>
        <w:ind w:firstLine="567"/>
        <w:jc w:val="left"/>
      </w:pPr>
      <w:r>
        <w:t>จากตารางที่ 4.1 พบว่าความคลาดเคลื่อนเฉลี่ยของทุกพารามิเตอร์สัญญาณชีพมีค่าต่ำกว่า ±3.5% ซึ่งดีกว่าเกณฑ์มาตรฐานทางวิศวกรรมที่กำหนดไว้ไม่เกิน ±10% อย่างมีนัยสำคัญ โดยเฉพาะค่า SpO2 และ Skin Temperature มีความแม่นยำสูงมาก (คลาดเคลื่อนต่ำกว่า 1%)</w:t>
      </w:r>
    </w:p>
    <w:p w14:paraId="460EFB50" w14:textId="77777777" w:rsidR="00AD3B6D" w:rsidRDefault="00000000">
      <w:pPr>
        <w:autoSpaceDE w:val="0"/>
        <w:autoSpaceDN w:val="0"/>
        <w:spacing w:before="120" w:after="40"/>
        <w:jc w:val="left"/>
      </w:pPr>
      <w:r>
        <w:rPr>
          <w:b/>
        </w:rPr>
        <w:t>4.3 ผลการทดสอบอัลกอริทึมการตรวจจับการหกล้มและการลด False Positives</w:t>
      </w:r>
    </w:p>
    <w:p w14:paraId="47CBFDBC" w14:textId="77777777" w:rsidR="00AD3B6D" w:rsidRDefault="00000000">
      <w:pPr>
        <w:autoSpaceDE w:val="0"/>
        <w:autoSpaceDN w:val="0"/>
        <w:ind w:firstLine="567"/>
        <w:jc w:val="left"/>
      </w:pPr>
      <w:r>
        <w:t>การทดสอบอัลกอริทึมการตรวจจับการหกล้มแบบลำดับสถานะ (State Machine Fall Detection) ร่วมกับการตรวจสอบความเร่งลัพธ์ (SMV) และมุมเอียงของแกนไจโรสโคป ดำเนินการโดยการจำลองสถานการณ์การเคลื่อนไหวจริงจำนวน 5 รูปแบบ รูปแบบละ 20 ครั้ง เพื่อประเมินความไว (Sensitivity) และความจำเพาะ (Specificity) ดังแสดงในตารางที่ 4.2</w:t>
      </w:r>
    </w:p>
    <w:p w14:paraId="77D1EEAF" w14:textId="77777777" w:rsidR="00AD3B6D" w:rsidRDefault="00000000">
      <w:pPr>
        <w:autoSpaceDE w:val="0"/>
        <w:autoSpaceDN w:val="0"/>
        <w:spacing w:before="120" w:after="60"/>
        <w:jc w:val="left"/>
      </w:pPr>
      <w:r>
        <w:rPr>
          <w:b/>
        </w:rPr>
        <w:t>ตารางที่ 4.2 ผลการทดสอบประสิทธิภาพการตรวจจับการหกล้มและการจำแนกกิจกรรมประจำวัน</w:t>
      </w:r>
    </w:p>
    <w:tbl>
      <w:tblPr>
        <w:tblW w:w="0" w:type="auto"/>
        <w:jc w:val="center"/>
        <w:tblBorders>
          <w:top w:val="single" w:sz="8" w:space="0" w:color="000000"/>
          <w:bottom w:val="single" w:sz="8" w:space="0" w:color="000000"/>
          <w:insideH w:val="single" w:sz="4" w:space="0" w:color="CCCCCC"/>
        </w:tblBorders>
        <w:tblLook w:val="04A0" w:firstRow="1" w:lastRow="0" w:firstColumn="1" w:lastColumn="0" w:noHBand="0" w:noVBand="1"/>
      </w:tblPr>
      <w:tblGrid>
        <w:gridCol w:w="2325"/>
        <w:gridCol w:w="1029"/>
        <w:gridCol w:w="1290"/>
        <w:gridCol w:w="1747"/>
        <w:gridCol w:w="1915"/>
      </w:tblGrid>
      <w:tr w:rsidR="00AD3B6D" w14:paraId="0CDF2586" w14:textId="77777777">
        <w:trPr>
          <w:jc w:val="center"/>
        </w:trPr>
        <w:tc>
          <w:tcPr>
            <w:tcW w:w="2835" w:type="dxa"/>
            <w:shd w:val="clear" w:color="auto" w:fill="F2F2F2"/>
          </w:tcPr>
          <w:p w14:paraId="4BBEA42A" w14:textId="77777777" w:rsidR="00AD3B6D" w:rsidRDefault="00000000">
            <w:pPr>
              <w:autoSpaceDE w:val="0"/>
              <w:autoSpaceDN w:val="0"/>
              <w:spacing w:before="40" w:after="40"/>
              <w:jc w:val="center"/>
            </w:pPr>
            <w:r>
              <w:rPr>
                <w:b/>
                <w:sz w:val="28"/>
                <w:szCs w:val="28"/>
              </w:rPr>
              <w:t>รูปแบบกิจกรรม / การทดสอบ</w:t>
            </w:r>
          </w:p>
        </w:tc>
        <w:tc>
          <w:tcPr>
            <w:tcW w:w="1247" w:type="dxa"/>
            <w:shd w:val="clear" w:color="auto" w:fill="F2F2F2"/>
          </w:tcPr>
          <w:p w14:paraId="6BACAB02" w14:textId="77777777" w:rsidR="00AD3B6D" w:rsidRDefault="00000000">
            <w:pPr>
              <w:autoSpaceDE w:val="0"/>
              <w:autoSpaceDN w:val="0"/>
              <w:spacing w:before="40" w:after="40"/>
              <w:jc w:val="center"/>
            </w:pPr>
            <w:r>
              <w:rPr>
                <w:b/>
                <w:sz w:val="28"/>
                <w:szCs w:val="28"/>
              </w:rPr>
              <w:t>จำนวนครั้ง</w:t>
            </w:r>
          </w:p>
        </w:tc>
        <w:tc>
          <w:tcPr>
            <w:tcW w:w="1701" w:type="dxa"/>
            <w:shd w:val="clear" w:color="auto" w:fill="F2F2F2"/>
          </w:tcPr>
          <w:p w14:paraId="5A295E11" w14:textId="77777777" w:rsidR="00AD3B6D" w:rsidRDefault="00000000">
            <w:pPr>
              <w:autoSpaceDE w:val="0"/>
              <w:autoSpaceDN w:val="0"/>
              <w:spacing w:before="40" w:after="40"/>
              <w:jc w:val="center"/>
            </w:pPr>
            <w:r>
              <w:rPr>
                <w:b/>
                <w:sz w:val="28"/>
                <w:szCs w:val="28"/>
              </w:rPr>
              <w:t>ระบบตรวจพบ Fall</w:t>
            </w:r>
          </w:p>
        </w:tc>
        <w:tc>
          <w:tcPr>
            <w:tcW w:w="1814" w:type="dxa"/>
            <w:shd w:val="clear" w:color="auto" w:fill="F2F2F2"/>
          </w:tcPr>
          <w:p w14:paraId="000A9336" w14:textId="77777777" w:rsidR="00AD3B6D" w:rsidRDefault="00000000">
            <w:pPr>
              <w:autoSpaceDE w:val="0"/>
              <w:autoSpaceDN w:val="0"/>
              <w:spacing w:before="40" w:after="40"/>
              <w:jc w:val="center"/>
            </w:pPr>
            <w:r>
              <w:rPr>
                <w:b/>
                <w:sz w:val="28"/>
                <w:szCs w:val="28"/>
              </w:rPr>
              <w:t>ระบบประเมินว่าปกติ</w:t>
            </w:r>
          </w:p>
        </w:tc>
        <w:tc>
          <w:tcPr>
            <w:tcW w:w="2154" w:type="dxa"/>
            <w:shd w:val="clear" w:color="auto" w:fill="F2F2F2"/>
          </w:tcPr>
          <w:p w14:paraId="30BE3AB6" w14:textId="77777777" w:rsidR="00AD3B6D" w:rsidRDefault="00000000">
            <w:pPr>
              <w:autoSpaceDE w:val="0"/>
              <w:autoSpaceDN w:val="0"/>
              <w:spacing w:before="40" w:after="40"/>
              <w:jc w:val="center"/>
            </w:pPr>
            <w:r>
              <w:rPr>
                <w:b/>
                <w:sz w:val="28"/>
                <w:szCs w:val="28"/>
              </w:rPr>
              <w:t>ประสิทธิภาพอัลกอริทึม</w:t>
            </w:r>
          </w:p>
        </w:tc>
      </w:tr>
      <w:tr w:rsidR="00AD3B6D" w14:paraId="1FBDF082" w14:textId="77777777">
        <w:trPr>
          <w:jc w:val="center"/>
        </w:trPr>
        <w:tc>
          <w:tcPr>
            <w:tcW w:w="2835" w:type="dxa"/>
          </w:tcPr>
          <w:p w14:paraId="67AF38C7" w14:textId="77777777" w:rsidR="00AD3B6D" w:rsidRDefault="00000000">
            <w:pPr>
              <w:autoSpaceDE w:val="0"/>
              <w:autoSpaceDN w:val="0"/>
              <w:spacing w:before="40" w:after="40"/>
              <w:jc w:val="center"/>
            </w:pPr>
            <w:r>
              <w:rPr>
                <w:sz w:val="28"/>
                <w:szCs w:val="28"/>
              </w:rPr>
              <w:t>การหกล้มไปข้างหน้า (Forward Fall)</w:t>
            </w:r>
          </w:p>
        </w:tc>
        <w:tc>
          <w:tcPr>
            <w:tcW w:w="1247" w:type="dxa"/>
          </w:tcPr>
          <w:p w14:paraId="482225D9" w14:textId="77777777" w:rsidR="00AD3B6D" w:rsidRDefault="00000000">
            <w:pPr>
              <w:autoSpaceDE w:val="0"/>
              <w:autoSpaceDN w:val="0"/>
              <w:spacing w:before="40" w:after="40"/>
              <w:jc w:val="center"/>
            </w:pPr>
            <w:r>
              <w:rPr>
                <w:sz w:val="28"/>
                <w:szCs w:val="28"/>
              </w:rPr>
              <w:t>20</w:t>
            </w:r>
          </w:p>
        </w:tc>
        <w:tc>
          <w:tcPr>
            <w:tcW w:w="1701" w:type="dxa"/>
          </w:tcPr>
          <w:p w14:paraId="6112E3D3" w14:textId="77777777" w:rsidR="00AD3B6D" w:rsidRDefault="00000000">
            <w:pPr>
              <w:autoSpaceDE w:val="0"/>
              <w:autoSpaceDN w:val="0"/>
              <w:spacing w:before="40" w:after="40"/>
              <w:jc w:val="center"/>
            </w:pPr>
            <w:r>
              <w:rPr>
                <w:sz w:val="28"/>
                <w:szCs w:val="28"/>
              </w:rPr>
              <w:t>19</w:t>
            </w:r>
          </w:p>
        </w:tc>
        <w:tc>
          <w:tcPr>
            <w:tcW w:w="1814" w:type="dxa"/>
          </w:tcPr>
          <w:p w14:paraId="2CBB085E" w14:textId="77777777" w:rsidR="00AD3B6D" w:rsidRDefault="00000000">
            <w:pPr>
              <w:autoSpaceDE w:val="0"/>
              <w:autoSpaceDN w:val="0"/>
              <w:spacing w:before="40" w:after="40"/>
              <w:jc w:val="center"/>
            </w:pPr>
            <w:r>
              <w:rPr>
                <w:sz w:val="28"/>
                <w:szCs w:val="28"/>
              </w:rPr>
              <w:t>1</w:t>
            </w:r>
          </w:p>
        </w:tc>
        <w:tc>
          <w:tcPr>
            <w:tcW w:w="2154" w:type="dxa"/>
          </w:tcPr>
          <w:p w14:paraId="1E3CDB83" w14:textId="77777777" w:rsidR="00AD3B6D" w:rsidRDefault="00000000">
            <w:pPr>
              <w:autoSpaceDE w:val="0"/>
              <w:autoSpaceDN w:val="0"/>
              <w:spacing w:before="40" w:after="40"/>
              <w:jc w:val="left"/>
            </w:pPr>
            <w:r>
              <w:rPr>
                <w:sz w:val="28"/>
                <w:szCs w:val="28"/>
              </w:rPr>
              <w:t>95.0 % (Sensitivity)</w:t>
            </w:r>
          </w:p>
        </w:tc>
      </w:tr>
      <w:tr w:rsidR="00AD3B6D" w14:paraId="43828B54" w14:textId="77777777">
        <w:trPr>
          <w:jc w:val="center"/>
        </w:trPr>
        <w:tc>
          <w:tcPr>
            <w:tcW w:w="2835" w:type="dxa"/>
          </w:tcPr>
          <w:p w14:paraId="54C05C61" w14:textId="77777777" w:rsidR="00AD3B6D" w:rsidRDefault="00000000">
            <w:pPr>
              <w:autoSpaceDE w:val="0"/>
              <w:autoSpaceDN w:val="0"/>
              <w:spacing w:before="40" w:after="40"/>
              <w:jc w:val="center"/>
            </w:pPr>
            <w:r>
              <w:rPr>
                <w:sz w:val="28"/>
                <w:szCs w:val="28"/>
              </w:rPr>
              <w:lastRenderedPageBreak/>
              <w:t>การหกล้มไปด้านหลัง (Backward Fall)</w:t>
            </w:r>
          </w:p>
        </w:tc>
        <w:tc>
          <w:tcPr>
            <w:tcW w:w="1247" w:type="dxa"/>
          </w:tcPr>
          <w:p w14:paraId="72A4D512" w14:textId="77777777" w:rsidR="00AD3B6D" w:rsidRDefault="00000000">
            <w:pPr>
              <w:autoSpaceDE w:val="0"/>
              <w:autoSpaceDN w:val="0"/>
              <w:spacing w:before="40" w:after="40"/>
              <w:jc w:val="center"/>
            </w:pPr>
            <w:r>
              <w:rPr>
                <w:sz w:val="28"/>
                <w:szCs w:val="28"/>
              </w:rPr>
              <w:t>20</w:t>
            </w:r>
          </w:p>
        </w:tc>
        <w:tc>
          <w:tcPr>
            <w:tcW w:w="1701" w:type="dxa"/>
          </w:tcPr>
          <w:p w14:paraId="388EF998" w14:textId="77777777" w:rsidR="00AD3B6D" w:rsidRDefault="00000000">
            <w:pPr>
              <w:autoSpaceDE w:val="0"/>
              <w:autoSpaceDN w:val="0"/>
              <w:spacing w:before="40" w:after="40"/>
              <w:jc w:val="center"/>
            </w:pPr>
            <w:r>
              <w:rPr>
                <w:sz w:val="28"/>
                <w:szCs w:val="28"/>
              </w:rPr>
              <w:t>19</w:t>
            </w:r>
          </w:p>
        </w:tc>
        <w:tc>
          <w:tcPr>
            <w:tcW w:w="1814" w:type="dxa"/>
          </w:tcPr>
          <w:p w14:paraId="6009FEFA" w14:textId="77777777" w:rsidR="00AD3B6D" w:rsidRDefault="00000000">
            <w:pPr>
              <w:autoSpaceDE w:val="0"/>
              <w:autoSpaceDN w:val="0"/>
              <w:spacing w:before="40" w:after="40"/>
              <w:jc w:val="center"/>
            </w:pPr>
            <w:r>
              <w:rPr>
                <w:sz w:val="28"/>
                <w:szCs w:val="28"/>
              </w:rPr>
              <w:t>1</w:t>
            </w:r>
          </w:p>
        </w:tc>
        <w:tc>
          <w:tcPr>
            <w:tcW w:w="2154" w:type="dxa"/>
          </w:tcPr>
          <w:p w14:paraId="7A87B6F3" w14:textId="77777777" w:rsidR="00AD3B6D" w:rsidRDefault="00000000">
            <w:pPr>
              <w:autoSpaceDE w:val="0"/>
              <w:autoSpaceDN w:val="0"/>
              <w:spacing w:before="40" w:after="40"/>
              <w:jc w:val="left"/>
            </w:pPr>
            <w:r>
              <w:rPr>
                <w:sz w:val="28"/>
                <w:szCs w:val="28"/>
              </w:rPr>
              <w:t>95.0 % (Sensitivity)</w:t>
            </w:r>
          </w:p>
        </w:tc>
      </w:tr>
      <w:tr w:rsidR="00AD3B6D" w14:paraId="0A491178" w14:textId="77777777">
        <w:trPr>
          <w:jc w:val="center"/>
        </w:trPr>
        <w:tc>
          <w:tcPr>
            <w:tcW w:w="2835" w:type="dxa"/>
          </w:tcPr>
          <w:p w14:paraId="0227E385" w14:textId="77777777" w:rsidR="00AD3B6D" w:rsidRDefault="00000000">
            <w:pPr>
              <w:autoSpaceDE w:val="0"/>
              <w:autoSpaceDN w:val="0"/>
              <w:spacing w:before="40" w:after="40"/>
              <w:jc w:val="center"/>
            </w:pPr>
            <w:r>
              <w:rPr>
                <w:sz w:val="28"/>
                <w:szCs w:val="28"/>
              </w:rPr>
              <w:t>การหกล้มเอียงข้าง (Lateral Fall)</w:t>
            </w:r>
          </w:p>
        </w:tc>
        <w:tc>
          <w:tcPr>
            <w:tcW w:w="1247" w:type="dxa"/>
          </w:tcPr>
          <w:p w14:paraId="4F501C2A" w14:textId="77777777" w:rsidR="00AD3B6D" w:rsidRDefault="00000000">
            <w:pPr>
              <w:autoSpaceDE w:val="0"/>
              <w:autoSpaceDN w:val="0"/>
              <w:spacing w:before="40" w:after="40"/>
              <w:jc w:val="center"/>
            </w:pPr>
            <w:r>
              <w:rPr>
                <w:sz w:val="28"/>
                <w:szCs w:val="28"/>
              </w:rPr>
              <w:t>20</w:t>
            </w:r>
          </w:p>
        </w:tc>
        <w:tc>
          <w:tcPr>
            <w:tcW w:w="1701" w:type="dxa"/>
          </w:tcPr>
          <w:p w14:paraId="4F554F9A" w14:textId="77777777" w:rsidR="00AD3B6D" w:rsidRDefault="00000000">
            <w:pPr>
              <w:autoSpaceDE w:val="0"/>
              <w:autoSpaceDN w:val="0"/>
              <w:spacing w:before="40" w:after="40"/>
              <w:jc w:val="center"/>
            </w:pPr>
            <w:r>
              <w:rPr>
                <w:sz w:val="28"/>
                <w:szCs w:val="28"/>
              </w:rPr>
              <w:t>18</w:t>
            </w:r>
          </w:p>
        </w:tc>
        <w:tc>
          <w:tcPr>
            <w:tcW w:w="1814" w:type="dxa"/>
          </w:tcPr>
          <w:p w14:paraId="16DB9759" w14:textId="77777777" w:rsidR="00AD3B6D" w:rsidRDefault="00000000">
            <w:pPr>
              <w:autoSpaceDE w:val="0"/>
              <w:autoSpaceDN w:val="0"/>
              <w:spacing w:before="40" w:after="40"/>
              <w:jc w:val="center"/>
            </w:pPr>
            <w:r>
              <w:rPr>
                <w:sz w:val="28"/>
                <w:szCs w:val="28"/>
              </w:rPr>
              <w:t>2</w:t>
            </w:r>
          </w:p>
        </w:tc>
        <w:tc>
          <w:tcPr>
            <w:tcW w:w="2154" w:type="dxa"/>
          </w:tcPr>
          <w:p w14:paraId="0149E0FE" w14:textId="77777777" w:rsidR="00AD3B6D" w:rsidRDefault="00000000">
            <w:pPr>
              <w:autoSpaceDE w:val="0"/>
              <w:autoSpaceDN w:val="0"/>
              <w:spacing w:before="40" w:after="40"/>
              <w:jc w:val="left"/>
            </w:pPr>
            <w:r>
              <w:rPr>
                <w:sz w:val="28"/>
                <w:szCs w:val="28"/>
              </w:rPr>
              <w:t>90.0 % (Sensitivity)</w:t>
            </w:r>
          </w:p>
        </w:tc>
      </w:tr>
      <w:tr w:rsidR="00AD3B6D" w14:paraId="1F4A6582" w14:textId="77777777">
        <w:trPr>
          <w:jc w:val="center"/>
        </w:trPr>
        <w:tc>
          <w:tcPr>
            <w:tcW w:w="2835" w:type="dxa"/>
          </w:tcPr>
          <w:p w14:paraId="302FEDFB" w14:textId="77777777" w:rsidR="00AD3B6D" w:rsidRDefault="00000000">
            <w:pPr>
              <w:autoSpaceDE w:val="0"/>
              <w:autoSpaceDN w:val="0"/>
              <w:spacing w:before="40" w:after="40"/>
              <w:jc w:val="center"/>
            </w:pPr>
            <w:r>
              <w:rPr>
                <w:sz w:val="28"/>
                <w:szCs w:val="28"/>
              </w:rPr>
              <w:t>การแกว่งแขน / ปรบมือ (Daily Activity)</w:t>
            </w:r>
          </w:p>
        </w:tc>
        <w:tc>
          <w:tcPr>
            <w:tcW w:w="1247" w:type="dxa"/>
          </w:tcPr>
          <w:p w14:paraId="39C97CCE" w14:textId="77777777" w:rsidR="00AD3B6D" w:rsidRDefault="00000000">
            <w:pPr>
              <w:autoSpaceDE w:val="0"/>
              <w:autoSpaceDN w:val="0"/>
              <w:spacing w:before="40" w:after="40"/>
              <w:jc w:val="center"/>
            </w:pPr>
            <w:r>
              <w:rPr>
                <w:sz w:val="28"/>
                <w:szCs w:val="28"/>
              </w:rPr>
              <w:t>20</w:t>
            </w:r>
          </w:p>
        </w:tc>
        <w:tc>
          <w:tcPr>
            <w:tcW w:w="1701" w:type="dxa"/>
          </w:tcPr>
          <w:p w14:paraId="01C5B907" w14:textId="77777777" w:rsidR="00AD3B6D" w:rsidRDefault="00000000">
            <w:pPr>
              <w:autoSpaceDE w:val="0"/>
              <w:autoSpaceDN w:val="0"/>
              <w:spacing w:before="40" w:after="40"/>
              <w:jc w:val="center"/>
            </w:pPr>
            <w:r>
              <w:rPr>
                <w:sz w:val="28"/>
                <w:szCs w:val="28"/>
              </w:rPr>
              <w:t>0</w:t>
            </w:r>
          </w:p>
        </w:tc>
        <w:tc>
          <w:tcPr>
            <w:tcW w:w="1814" w:type="dxa"/>
          </w:tcPr>
          <w:p w14:paraId="1957F698" w14:textId="77777777" w:rsidR="00AD3B6D" w:rsidRDefault="00000000">
            <w:pPr>
              <w:autoSpaceDE w:val="0"/>
              <w:autoSpaceDN w:val="0"/>
              <w:spacing w:before="40" w:after="40"/>
              <w:jc w:val="center"/>
            </w:pPr>
            <w:r>
              <w:rPr>
                <w:sz w:val="28"/>
                <w:szCs w:val="28"/>
              </w:rPr>
              <w:t>20</w:t>
            </w:r>
          </w:p>
        </w:tc>
        <w:tc>
          <w:tcPr>
            <w:tcW w:w="2154" w:type="dxa"/>
          </w:tcPr>
          <w:p w14:paraId="5E9BEFC6" w14:textId="77777777" w:rsidR="00AD3B6D" w:rsidRDefault="00000000">
            <w:pPr>
              <w:autoSpaceDE w:val="0"/>
              <w:autoSpaceDN w:val="0"/>
              <w:spacing w:before="40" w:after="40"/>
              <w:jc w:val="left"/>
            </w:pPr>
            <w:r>
              <w:rPr>
                <w:sz w:val="28"/>
                <w:szCs w:val="28"/>
              </w:rPr>
              <w:t>100.0 % (Specificity)</w:t>
            </w:r>
          </w:p>
        </w:tc>
      </w:tr>
      <w:tr w:rsidR="00AD3B6D" w14:paraId="78565DBD" w14:textId="77777777">
        <w:trPr>
          <w:jc w:val="center"/>
        </w:trPr>
        <w:tc>
          <w:tcPr>
            <w:tcW w:w="2835" w:type="dxa"/>
          </w:tcPr>
          <w:p w14:paraId="0424F942" w14:textId="77777777" w:rsidR="00AD3B6D" w:rsidRDefault="00000000">
            <w:pPr>
              <w:autoSpaceDE w:val="0"/>
              <w:autoSpaceDN w:val="0"/>
              <w:spacing w:before="40" w:after="40"/>
              <w:jc w:val="center"/>
            </w:pPr>
            <w:r>
              <w:rPr>
                <w:sz w:val="28"/>
                <w:szCs w:val="28"/>
              </w:rPr>
              <w:t>การนั่งลงบนเก้าอี้อย่างรวดเร็ว (Sitting)</w:t>
            </w:r>
          </w:p>
        </w:tc>
        <w:tc>
          <w:tcPr>
            <w:tcW w:w="1247" w:type="dxa"/>
          </w:tcPr>
          <w:p w14:paraId="197B01F7" w14:textId="77777777" w:rsidR="00AD3B6D" w:rsidRDefault="00000000">
            <w:pPr>
              <w:autoSpaceDE w:val="0"/>
              <w:autoSpaceDN w:val="0"/>
              <w:spacing w:before="40" w:after="40"/>
              <w:jc w:val="center"/>
            </w:pPr>
            <w:r>
              <w:rPr>
                <w:sz w:val="28"/>
                <w:szCs w:val="28"/>
              </w:rPr>
              <w:t>20</w:t>
            </w:r>
          </w:p>
        </w:tc>
        <w:tc>
          <w:tcPr>
            <w:tcW w:w="1701" w:type="dxa"/>
          </w:tcPr>
          <w:p w14:paraId="1F0721EC" w14:textId="77777777" w:rsidR="00AD3B6D" w:rsidRDefault="00000000">
            <w:pPr>
              <w:autoSpaceDE w:val="0"/>
              <w:autoSpaceDN w:val="0"/>
              <w:spacing w:before="40" w:after="40"/>
              <w:jc w:val="center"/>
            </w:pPr>
            <w:r>
              <w:rPr>
                <w:sz w:val="28"/>
                <w:szCs w:val="28"/>
              </w:rPr>
              <w:t>0</w:t>
            </w:r>
          </w:p>
        </w:tc>
        <w:tc>
          <w:tcPr>
            <w:tcW w:w="1814" w:type="dxa"/>
          </w:tcPr>
          <w:p w14:paraId="6FAD0F42" w14:textId="77777777" w:rsidR="00AD3B6D" w:rsidRDefault="00000000">
            <w:pPr>
              <w:autoSpaceDE w:val="0"/>
              <w:autoSpaceDN w:val="0"/>
              <w:spacing w:before="40" w:after="40"/>
              <w:jc w:val="center"/>
            </w:pPr>
            <w:r>
              <w:rPr>
                <w:sz w:val="28"/>
                <w:szCs w:val="28"/>
              </w:rPr>
              <w:t>20</w:t>
            </w:r>
          </w:p>
        </w:tc>
        <w:tc>
          <w:tcPr>
            <w:tcW w:w="2154" w:type="dxa"/>
          </w:tcPr>
          <w:p w14:paraId="5D2F3D7A" w14:textId="77777777" w:rsidR="00AD3B6D" w:rsidRDefault="00000000">
            <w:pPr>
              <w:autoSpaceDE w:val="0"/>
              <w:autoSpaceDN w:val="0"/>
              <w:spacing w:before="40" w:after="40"/>
              <w:jc w:val="left"/>
            </w:pPr>
            <w:r>
              <w:rPr>
                <w:sz w:val="28"/>
                <w:szCs w:val="28"/>
              </w:rPr>
              <w:t>100.0 % (Specificity)</w:t>
            </w:r>
          </w:p>
        </w:tc>
      </w:tr>
    </w:tbl>
    <w:p w14:paraId="2457157F" w14:textId="77777777" w:rsidR="00AD3B6D" w:rsidRDefault="00AD3B6D">
      <w:pPr>
        <w:autoSpaceDE w:val="0"/>
        <w:autoSpaceDN w:val="0"/>
        <w:spacing w:after="80"/>
      </w:pPr>
    </w:p>
    <w:p w14:paraId="3BE06A1A" w14:textId="77777777" w:rsidR="00AD3B6D" w:rsidRDefault="00000000">
      <w:pPr>
        <w:autoSpaceDE w:val="0"/>
        <w:autoSpaceDN w:val="0"/>
        <w:ind w:firstLine="567"/>
        <w:jc w:val="left"/>
      </w:pPr>
      <w:r>
        <w:t>ผลการทดลองชี้ให้เห็นว่าระบบมีความไวในการตรวจจับการหกล้มจริงเฉลี่ยสูงถึงร้อยละ 93.33 และที่สำคัญคือในการทดสอบกิจกรรมในชีวิตประจำวันที่อาจทำให้เกิดการกระตุกของแขน เช่น การปรบมือ การแกว่งแขนแรงๆ หรือการนั่งลงอย่างเร็ว อัลกอริทึมสามารถตัดสัญญาณรบกวนได้สมบูรณ์ (อัตราการแจ้งเตือนผิดพลาด False Positive เท่ากับ 0%)</w:t>
      </w:r>
    </w:p>
    <w:p w14:paraId="2B532D6E" w14:textId="77777777" w:rsidR="00AD3B6D" w:rsidRDefault="00000000">
      <w:pPr>
        <w:autoSpaceDE w:val="0"/>
        <w:autoSpaceDN w:val="0"/>
        <w:spacing w:before="120" w:after="40"/>
        <w:jc w:val="left"/>
      </w:pPr>
      <w:r>
        <w:rPr>
          <w:b/>
        </w:rPr>
        <w:t>4.4 ผลการทดสอบการเชื่อมต่อเครือข่าย ความหน่วง และกลไกสำรองข้อมูล</w:t>
      </w:r>
    </w:p>
    <w:p w14:paraId="3102A177" w14:textId="77777777" w:rsidR="00AD3B6D" w:rsidRDefault="00000000">
      <w:pPr>
        <w:autoSpaceDE w:val="0"/>
        <w:autoSpaceDN w:val="0"/>
        <w:ind w:firstLine="567"/>
        <w:jc w:val="left"/>
      </w:pPr>
      <w:r>
        <w:t>การทดสอบระบบรับส่งข้อมูลและเครือข่ายครอบคลุม 3 ประเด็นสำคัญ ได้แก่:</w:t>
      </w:r>
    </w:p>
    <w:p w14:paraId="4CF9172A" w14:textId="77777777" w:rsidR="00AD3B6D" w:rsidRDefault="00000000">
      <w:pPr>
        <w:autoSpaceDE w:val="0"/>
        <w:autoSpaceDN w:val="0"/>
        <w:ind w:left="850"/>
        <w:jc w:val="left"/>
      </w:pPr>
      <w:r>
        <w:t>1) ความหน่วงในการส่งข้อมูล (End-to-End Latency): ระยะเวลาตั้งแต่เซนเซอร์อ่านค่าจนกระทั่งข้อมูลปรากฏบนหน้าจอเว็บแดชบอร์ด มีค่าเฉลี่ยอยู่ที่ 3.2 วินาที (ค่าต่ำสุด 1.8 วินาที และสูงสุด 4.1 วินาที) ซึ่งผ่านเกณฑ์เป้าหมายที่ไม่เกิน 3–5 วินาที</w:t>
      </w:r>
    </w:p>
    <w:p w14:paraId="0AFA844C" w14:textId="77777777" w:rsidR="00AD3B6D" w:rsidRDefault="00000000">
      <w:pPr>
        <w:autoSpaceDE w:val="0"/>
        <w:autoSpaceDN w:val="0"/>
        <w:ind w:left="850"/>
        <w:jc w:val="left"/>
      </w:pPr>
      <w:r>
        <w:t>2) กลไกการเชื่อมต่อเครือข่ายอัตโนมัติ (Auto-Reconnect): เมื่อจำลองเหตุการณ์สัญญาณ Wi-Fi ขาดหาย อุปกรณ์สามารถเข้าสู่โหมดกู้คืนสัญญาณและเชื่อมต่อใหม่ได้สำเร็จภายในเวลาเฉลี่ย 4.8 วินาทีหลังสัญญาณกลับมา</w:t>
      </w:r>
    </w:p>
    <w:p w14:paraId="47B20983" w14:textId="77777777" w:rsidR="00AD3B6D" w:rsidRDefault="00000000">
      <w:pPr>
        <w:autoSpaceDE w:val="0"/>
        <w:autoSpaceDN w:val="0"/>
        <w:ind w:left="850"/>
        <w:jc w:val="left"/>
      </w:pPr>
      <w:r>
        <w:t>3) ระบบบันทึกข้อมูลออฟไลน์ (Offline Ring Buffer): ในช่วงที่สัญญาณ Wi-Fi ขาดหาย อุปกรณ์สามารถบันทึกข้อมูลสัญญาณชีพลงหน่วยความจำชั่วคราวได้ต่อเนื่อง 200 รายการ และเมื่อเชื่อมต่อสำเร็จจะทำการ Flush ข้อมูลทั้งหมดขึ้นสู่ Cloud ทันทีโดยไม่มีข้อมูลสูญหาย</w:t>
      </w:r>
    </w:p>
    <w:p w14:paraId="1423BF62" w14:textId="77777777" w:rsidR="00AD3B6D" w:rsidRDefault="00000000">
      <w:pPr>
        <w:autoSpaceDE w:val="0"/>
        <w:autoSpaceDN w:val="0"/>
        <w:spacing w:before="120" w:after="40"/>
        <w:jc w:val="left"/>
      </w:pPr>
      <w:r>
        <w:rPr>
          <w:b/>
        </w:rPr>
        <w:t>4.5 ผลการทดสอบระบบแดชบอร์ดและการจัดการคิว</w:t>
      </w:r>
    </w:p>
    <w:p w14:paraId="3A71CF72" w14:textId="77777777" w:rsidR="00AD3B6D" w:rsidRDefault="00000000">
      <w:pPr>
        <w:autoSpaceDE w:val="0"/>
        <w:autoSpaceDN w:val="0"/>
        <w:ind w:firstLine="567"/>
        <w:jc w:val="left"/>
      </w:pPr>
      <w:r>
        <w:t xml:space="preserve">ผลการทดสอบการทำงานของเว็บแอปพลิเคชัน Next.js ร่วมกับ Firebase Cloud Firestore พบว่า หน้าจอ Staff Monitoring Dashboard สามารถแสดงผลสถานะสัญญาณชีพของผู้ป่วยทุกคนแบบเรียลไทม์ เมื่อเกิดภาวะวิกฤต (เช่น Shock </w:t>
      </w:r>
      <w:r>
        <w:lastRenderedPageBreak/>
        <w:t>Index &gt; 0.9 หรือ SpO2 &lt; 90%) ระบบจะแสดงป๊อปอัปแจ้งเตือนสีแดงพร้อมเสียงสัญญาณเตือนทันที และปรับดันคิวของผู้ป่วยที่มีอาการวิกฤตขึ้นสู่อันดับต้นของการตรวจโดยอัตโนมัติ ช่วยลดความเสี่ยงจากการรอคอยของผู้ป่วยได้อย่างมีประสิทธิภาพ</w:t>
      </w:r>
    </w:p>
    <w:p w14:paraId="3B300EC6" w14:textId="77777777" w:rsidR="00AD3B6D" w:rsidRDefault="00000000">
      <w:r>
        <w:br w:type="page"/>
      </w:r>
    </w:p>
    <w:p w14:paraId="3DB38AE9" w14:textId="77777777" w:rsidR="00AD3B6D" w:rsidRDefault="00000000">
      <w:pPr>
        <w:autoSpaceDE w:val="0"/>
        <w:autoSpaceDN w:val="0"/>
        <w:jc w:val="center"/>
      </w:pPr>
      <w:r>
        <w:rPr>
          <w:b/>
          <w:sz w:val="36"/>
          <w:szCs w:val="36"/>
        </w:rPr>
        <w:lastRenderedPageBreak/>
        <w:t>บทที่ 5</w:t>
      </w:r>
      <w:r>
        <w:rPr>
          <w:b/>
          <w:sz w:val="36"/>
          <w:szCs w:val="36"/>
        </w:rPr>
        <w:br/>
        <w:t>สรุปผล อภิปรายผล และข้อเสนอแนะ</w:t>
      </w:r>
    </w:p>
    <w:p w14:paraId="2BE4E357" w14:textId="77777777" w:rsidR="00AD3B6D" w:rsidRDefault="00AD3B6D">
      <w:pPr>
        <w:autoSpaceDE w:val="0"/>
        <w:autoSpaceDN w:val="0"/>
      </w:pPr>
    </w:p>
    <w:p w14:paraId="06F23A27" w14:textId="77777777" w:rsidR="00AD3B6D" w:rsidRDefault="00000000">
      <w:pPr>
        <w:autoSpaceDE w:val="0"/>
        <w:autoSpaceDN w:val="0"/>
        <w:ind w:firstLine="567"/>
        <w:jc w:val="left"/>
      </w:pPr>
      <w:r>
        <w:t>ปริญญานิพนธ์ฉบับนี้ได้นำเสนอการวิจัย ออกแบบ และพัฒนาระบบ "อุปกรณ์สวมใส่ติดตามสุขภาพและเว็บแอปเช็คคิวผู้ป่วยนอก" (Wearable Health Monitoring Device and Outpatient Queue Tracking Web Application) เพื่อแก้ไขปัญหาช่องว่างความเสี่ยงในการรอคอยคัดกรองของผู้ป่วยในแผนกผู้ป่วยนอก (OPD) โดยในบทนี้จะสรุปผลการดำเนินงาน อภิปรายผลการทดลองในเชิงวิศวกรรม ระบุข้อจำกัดของโครงงาน และนำเสนอข้อเสนอแนะสำหรับการพัฒนาต่อยอดในอนาคต ดังนี้</w:t>
      </w:r>
    </w:p>
    <w:p w14:paraId="15ADB0D4" w14:textId="77777777" w:rsidR="00AD3B6D" w:rsidRDefault="00000000">
      <w:pPr>
        <w:autoSpaceDE w:val="0"/>
        <w:autoSpaceDN w:val="0"/>
        <w:spacing w:before="120" w:after="40"/>
        <w:jc w:val="left"/>
      </w:pPr>
      <w:r>
        <w:rPr>
          <w:b/>
        </w:rPr>
        <w:t>5.1 สรุปผลการดำเนินงาน</w:t>
      </w:r>
    </w:p>
    <w:p w14:paraId="43657382" w14:textId="77777777" w:rsidR="00AD3B6D" w:rsidRDefault="00000000">
      <w:pPr>
        <w:autoSpaceDE w:val="0"/>
        <w:autoSpaceDN w:val="0"/>
        <w:ind w:firstLine="567"/>
        <w:jc w:val="left"/>
      </w:pPr>
      <w:r>
        <w:t>จากผลการทดสอบและประเมินประสิทธิภาพในทุกมิติ สามารถสรุปผลการดำเนินโครงงานตามวัตถุประสงค์ได้ดังนี้:</w:t>
      </w:r>
    </w:p>
    <w:p w14:paraId="260D0870" w14:textId="77777777" w:rsidR="00AD3B6D" w:rsidRDefault="00000000">
      <w:pPr>
        <w:autoSpaceDE w:val="0"/>
        <w:autoSpaceDN w:val="0"/>
        <w:ind w:left="850"/>
        <w:jc w:val="left"/>
      </w:pPr>
      <w:r>
        <w:t>1) การพัฒนาอุปกรณ์ Smartwatch ต้นแบบ: ประสบความสำเร็จในการผสานไมโครคอนโทรลเลอร์ ESP32-C3 ร่วมกับโมดูลเซนเซอร์เชิงแสง MAX32664/MAX30102 และเซนเซอร์วัดความเร่ง 6 แกน MPU-6050 ในตัวเรือนขนาดกะทัดรัด (น้ำหนักเบา สวมใส่สบาย) พร้อมระบบจัดการพลังงานแบตเตอรี่ Li-Po ที่รองรับการใช้งานต่อเนื่องได้ 7.5–8.5 ชั่วโมงต่อการชาร์จหนึ่งครั้ง</w:t>
      </w:r>
    </w:p>
    <w:p w14:paraId="5D096BBB" w14:textId="77777777" w:rsidR="00AD3B6D" w:rsidRDefault="00000000">
      <w:pPr>
        <w:autoSpaceDE w:val="0"/>
        <w:autoSpaceDN w:val="0"/>
        <w:ind w:left="850"/>
        <w:jc w:val="left"/>
      </w:pPr>
      <w:r>
        <w:t>2) ความแม่นยำในการวัดสัญญาณชีพ: เซนเซอร์และอัลกอริทึมกรองสัญญาณสามารถประเมินค่า Heart Rate, SpO2, Skin Temperature, และแนวโน้มความดันโลหิต (Estimated BP) โดยมีค่าความคลาดเคลื่อนเฉลี่ยไม่เกิน ±3.5% เมื่อเทียบกับเครื่องมือแพทย์มาตรฐาน ซึ่งผ่านเกณฑ์เป้าหมายความคลาดเคลื่อนไม่เกิน ±10%</w:t>
      </w:r>
    </w:p>
    <w:p w14:paraId="4D76C3DE" w14:textId="77777777" w:rsidR="00AD3B6D" w:rsidRDefault="00000000">
      <w:pPr>
        <w:autoSpaceDE w:val="0"/>
        <w:autoSpaceDN w:val="0"/>
        <w:ind w:left="850"/>
        <w:jc w:val="left"/>
      </w:pPr>
      <w:r>
        <w:t>3) การตรวจจับการหกล้มและกำจัดสัญญาณรบกวน: อัลกอริทึม Multi-Stage Fall Detection แบบ State Machine สามารถตรวจจับการหกล้มจริงได้อย่างแม่นยำด้วยความไวร้อยละ 93.33 และไม่พบการแจ้งเตือนผิดพลาด (False Positive = 0%) ในกิจกรรมประจำวันทั่วไป</w:t>
      </w:r>
    </w:p>
    <w:p w14:paraId="6044FACE" w14:textId="77777777" w:rsidR="00AD3B6D" w:rsidRDefault="00000000">
      <w:pPr>
        <w:autoSpaceDE w:val="0"/>
        <w:autoSpaceDN w:val="0"/>
        <w:ind w:left="850"/>
        <w:jc w:val="left"/>
      </w:pPr>
      <w:r>
        <w:t>4) การพัฒนาระบบเว็บแอปพลิเคชันและการจัดการคิว: ระบบเว็บที่พัฒนาด้วย Next.js และ Firebase สามารถรับส่งข้อมูลสัญญาณชีพแบบเรียลไทม์ด้วยความหน่วงเฉลี่ยเพียง 3.2 วินาที มีระบบบันทึกข้อมูลออฟไลน์สำรองเมื่อสัญญาณหลุด และระบบสามารถจัดลำดับความเร่งด่วนของคิวอัตโนมัติตามดัชนีช็อก (Shock Index) และภาวะวิกฤตของผู้ป่วยได้อย่างถูกต้อง</w:t>
      </w:r>
    </w:p>
    <w:p w14:paraId="5156A4E6" w14:textId="77777777" w:rsidR="00AD3B6D" w:rsidRDefault="00000000">
      <w:pPr>
        <w:autoSpaceDE w:val="0"/>
        <w:autoSpaceDN w:val="0"/>
        <w:spacing w:before="120" w:after="40"/>
        <w:jc w:val="left"/>
      </w:pPr>
      <w:r>
        <w:rPr>
          <w:b/>
        </w:rPr>
        <w:lastRenderedPageBreak/>
        <w:t>5.2 อภิปรายผลการทดลองและ Trade-offs ในการออกแบบ</w:t>
      </w:r>
    </w:p>
    <w:p w14:paraId="0400F342" w14:textId="77777777" w:rsidR="00AD3B6D" w:rsidRDefault="00000000">
      <w:pPr>
        <w:autoSpaceDE w:val="0"/>
        <w:autoSpaceDN w:val="0"/>
        <w:ind w:firstLine="567"/>
        <w:jc w:val="left"/>
      </w:pPr>
      <w:r>
        <w:t>ในการพัฒนาโครงงานนี้ คณะผู้จัดทำได้เผชิญกับข้อจำกัดทางวิศวกรรมหลายประการและได้ทำการตัดสินใจออกแบบเชิงประนีประนอม (Engineering Trade-offs) ดังนี้:</w:t>
      </w:r>
    </w:p>
    <w:p w14:paraId="3380ED70" w14:textId="77777777" w:rsidR="00AD3B6D" w:rsidRDefault="00000000">
      <w:pPr>
        <w:autoSpaceDE w:val="0"/>
        <w:autoSpaceDN w:val="0"/>
        <w:ind w:left="850"/>
        <w:jc w:val="left"/>
      </w:pPr>
      <w:r>
        <w:t>1) การประหยัดพลังงานเทียบกับความเร็วในการรายงานข้อมูล (Power vs. Latency Trade-off): การส่งข้อมูลผ่าน Wi-Fi ตลอดเวลาแบบ Continuous Stream จะทำให้แบตเตอรี่หมดภายใน 4.5 ชั่วโมง คณะผู้จัดทำจึงเลือกใช้การอ่านค่าเซนเซอร์แบบ Local Loop และส่งข้อมูลขึ้นคลาวด์ทุกๆ 3 วินาที ร่วมกับการใช้ Light Sleep ทำให้ยืดอายุการใช้งานแบตเตอรี่ได้ยาวนานขึ้นถึง 8 ชั่วโมง โดยยังคงรักษาความสามารถในการตอบสนองต่อภาวะฉุกเฉินได้อย่างทันท่วงที</w:t>
      </w:r>
    </w:p>
    <w:p w14:paraId="7421BFF2" w14:textId="77777777" w:rsidR="00AD3B6D" w:rsidRDefault="00000000">
      <w:pPr>
        <w:autoSpaceDE w:val="0"/>
        <w:autoSpaceDN w:val="0"/>
        <w:ind w:left="850"/>
        <w:jc w:val="left"/>
      </w:pPr>
      <w:r>
        <w:t>2) การตรวจวัดสัญญาณชีพที่ข้อมือเทียบกับปลายนิ้ว (Wrist-based vs. Finger-clip PPG): สัญญาณ PPG ที่ข้อมือมีความแปรปรวนจากชั้นไขมันและการขยับของข้อมือสูงกว่าปลายนิ้ว คณะผู้จัดทำได้แก้ไขโดยการออกแบบตัวเรือนให้มี Light Shield ป้องกันแสงภายนอก และใช้อัลกอริทึม Signal Quality Index (SQI) เพื่อคัดกรองสัญญาณรบกวนก่อนนำไปประมวลผล</w:t>
      </w:r>
    </w:p>
    <w:p w14:paraId="4DCD9416" w14:textId="77777777" w:rsidR="00AD3B6D" w:rsidRDefault="00000000">
      <w:pPr>
        <w:autoSpaceDE w:val="0"/>
        <w:autoSpaceDN w:val="0"/>
        <w:ind w:left="850"/>
        <w:jc w:val="left"/>
      </w:pPr>
      <w:r>
        <w:t>3) การตรวจจับการหกล้มบนอุปกรณ์เทียบกับบนคลาวด์ (Edge vs. Cloud Fall Detection): การรันอัลกอริทึม State Machine บน ESP32 โดยตรงช่วยให้ระบบสามารถตรวจพบและแจ้งเตือนได้ทันทีโดยไม่ต้องรอการส่งข้อมูลขึ้นอินเทอร์เน็ต ทำให้มีความปลอดภัยสูงสุดแม้ในขณะที่สัญญาณเครือข่ายมีปัญหา</w:t>
      </w:r>
    </w:p>
    <w:p w14:paraId="62B6DC7E" w14:textId="77777777" w:rsidR="00AD3B6D" w:rsidRDefault="00000000">
      <w:pPr>
        <w:autoSpaceDE w:val="0"/>
        <w:autoSpaceDN w:val="0"/>
        <w:spacing w:before="120" w:after="40"/>
        <w:jc w:val="left"/>
      </w:pPr>
      <w:r>
        <w:rPr>
          <w:b/>
        </w:rPr>
        <w:t>5.3 ข้อจำกัดของโครงงาน</w:t>
      </w:r>
    </w:p>
    <w:p w14:paraId="1C35B913" w14:textId="77777777" w:rsidR="00AD3B6D" w:rsidRDefault="00000000">
      <w:pPr>
        <w:autoSpaceDE w:val="0"/>
        <w:autoSpaceDN w:val="0"/>
        <w:ind w:firstLine="567"/>
        <w:jc w:val="left"/>
      </w:pPr>
      <w:r>
        <w:t>แม้ว่าระบบจะทำงานได้ตามเกณฑ์มาตรฐาน แต่ยังมีข้อจำกัดบางประการที่ควรคำนึงถึงในการนำไปใช้งานจริง:</w:t>
      </w:r>
    </w:p>
    <w:p w14:paraId="5409C593" w14:textId="77777777" w:rsidR="00AD3B6D" w:rsidRDefault="00000000">
      <w:pPr>
        <w:autoSpaceDE w:val="0"/>
        <w:autoSpaceDN w:val="0"/>
        <w:ind w:left="850"/>
        <w:jc w:val="left"/>
      </w:pPr>
      <w:r>
        <w:t>1) การพึ่งพาเครือข่าย Wi-Fi: อุปกรณ์ต้องอาศัยสัญญาณ Wi-Fi ของโรงพยาบาล หากผู้ป่วยเดินออกนอกพื้นที่ครอบคลุมสัญญาณ ระบบจะเข้าสู่โหมด Offline Buffer ชั่วคราว ซึ่งทำให้การติดตามแบบเรียลไทม์หยุดชะงักจนกว่าจะกลับเข้าสู่พื้นที่สัญญาณ</w:t>
      </w:r>
    </w:p>
    <w:p w14:paraId="15ED70AC" w14:textId="77777777" w:rsidR="00AD3B6D" w:rsidRDefault="00000000">
      <w:pPr>
        <w:autoSpaceDE w:val="0"/>
        <w:autoSpaceDN w:val="0"/>
        <w:ind w:left="850"/>
        <w:jc w:val="left"/>
      </w:pPr>
      <w:r>
        <w:t>2) ค่าความดันโลหิตเป็นการประเมินแนวโน้ม (Estimated BP Trend): การคำนวณค่าความดันโลหิตแบบ Cuffless โดยใช้ข้อมูล PPG Pulse Wave Analysis เป็นการประมาณค่าแนวโน้มการเปลี่ยนแปลง ไม่สามารถใช้ทดแทนเครื่องวัดความดันแบบบีบแขนมาตรฐานในการวินิจฉัยโรคขั้นสูงได้</w:t>
      </w:r>
    </w:p>
    <w:p w14:paraId="510828E9" w14:textId="77777777" w:rsidR="00AD3B6D" w:rsidRDefault="00000000">
      <w:pPr>
        <w:autoSpaceDE w:val="0"/>
        <w:autoSpaceDN w:val="0"/>
        <w:ind w:left="850"/>
        <w:jc w:val="left"/>
      </w:pPr>
      <w:r>
        <w:t>3) ความแนบสนิทของสายรัด: หากผู้ป่วยสวมใส่สายรัดหลวมเกินไป อาจทำให้เกิดสัญญาณหลอก Contact Loss ทำให้ระบบต้องระงับการแสดงค่าชั่วคราว</w:t>
      </w:r>
    </w:p>
    <w:p w14:paraId="411655DA" w14:textId="77777777" w:rsidR="00AD3B6D" w:rsidRDefault="00000000">
      <w:pPr>
        <w:autoSpaceDE w:val="0"/>
        <w:autoSpaceDN w:val="0"/>
        <w:spacing w:before="120" w:after="40"/>
        <w:jc w:val="left"/>
      </w:pPr>
      <w:r>
        <w:rPr>
          <w:b/>
        </w:rPr>
        <w:lastRenderedPageBreak/>
        <w:t>5.4 ข้อเสนอแนะและแนวทางการพัฒนาต่อยอด</w:t>
      </w:r>
    </w:p>
    <w:p w14:paraId="10E8528E" w14:textId="77777777" w:rsidR="00AD3B6D" w:rsidRDefault="00000000">
      <w:pPr>
        <w:autoSpaceDE w:val="0"/>
        <w:autoSpaceDN w:val="0"/>
        <w:ind w:firstLine="567"/>
        <w:jc w:val="left"/>
      </w:pPr>
      <w:r>
        <w:t>เพื่อเพิ่มขีดความสามารถและความพร้อมในการนำไปใช้งานเชิงพาณิชย์และมาตรฐานการแพทย์จริง มีแนวทางพัฒนาต่อยอดดังนี้:</w:t>
      </w:r>
    </w:p>
    <w:p w14:paraId="3BB3DA91" w14:textId="77777777" w:rsidR="00AD3B6D" w:rsidRDefault="00000000">
      <w:pPr>
        <w:autoSpaceDE w:val="0"/>
        <w:autoSpaceDN w:val="0"/>
        <w:ind w:left="850"/>
        <w:jc w:val="left"/>
      </w:pPr>
      <w:r>
        <w:t>1) การเพิ่มการเชื่อมต่อแบบ Cellular IoT (LTE-M / NB-IoT): เพื่อให้อุปกรณ์สามารถส่งข้อมูลได้จากทุกพื้นที่โดยไม่ต้องพึ่งพา Wi-Fi ภายในอาคารเท่านั้น</w:t>
      </w:r>
    </w:p>
    <w:p w14:paraId="7DD4C35D" w14:textId="77777777" w:rsidR="00AD3B6D" w:rsidRDefault="00000000">
      <w:pPr>
        <w:autoSpaceDE w:val="0"/>
        <w:autoSpaceDN w:val="0"/>
        <w:ind w:left="850"/>
        <w:jc w:val="left"/>
      </w:pPr>
      <w:r>
        <w:t>2) การประยุกต์ใช้โมเดล Deep Learning บนขอบเครือข่าย (Edge AI): เพื่อวิเคราะห์รูปคลื่น PPG และคลื่นไฟฟ้าหัวใจ (ECG) ในการจำแนกภาวะหัวใจเต้นผิดจังหวะ (Arrhythmia / Atrial Fibrillation) ได้อย่างแม่นยำยิ่งขึ้น</w:t>
      </w:r>
    </w:p>
    <w:p w14:paraId="6657CD0E" w14:textId="77777777" w:rsidR="00AD3B6D" w:rsidRDefault="00000000">
      <w:pPr>
        <w:autoSpaceDE w:val="0"/>
        <w:autoSpaceDN w:val="0"/>
        <w:ind w:left="850"/>
        <w:jc w:val="left"/>
      </w:pPr>
      <w:r>
        <w:t>3) การเชื่อมต่อกับระบบสารสนเทศโรงพยาบาล (Hospital Information System: HIS): ตามมาตรฐาน HL7 FHIR เพื่อให้ข้อมูลสัญญาณชีพและสถานะคิวสามารถเชื่อมต่อเข้ากับเวชระเบียนอิเล็กทรอนิกส์ (EMR) ของโรงพยาบาลได้โดยตรงแบบอัตโนมัติ</w:t>
      </w:r>
    </w:p>
    <w:p w14:paraId="51627F1B" w14:textId="77777777" w:rsidR="00AD3B6D" w:rsidRDefault="00000000">
      <w:r>
        <w:br w:type="page"/>
      </w:r>
    </w:p>
    <w:p w14:paraId="4AB313A9" w14:textId="77777777" w:rsidR="00AD3B6D" w:rsidRDefault="00000000">
      <w:pPr>
        <w:autoSpaceDE w:val="0"/>
        <w:autoSpaceDN w:val="0"/>
        <w:spacing w:before="360" w:after="240"/>
        <w:jc w:val="center"/>
      </w:pPr>
      <w:r>
        <w:rPr>
          <w:b/>
          <w:sz w:val="36"/>
          <w:szCs w:val="36"/>
        </w:rPr>
        <w:lastRenderedPageBreak/>
        <w:t>บรรณานุกรม</w:t>
      </w:r>
    </w:p>
    <w:p w14:paraId="530626F7" w14:textId="77777777" w:rsidR="00AD3B6D" w:rsidRDefault="00000000">
      <w:pPr>
        <w:autoSpaceDE w:val="0"/>
        <w:autoSpaceDN w:val="0"/>
        <w:spacing w:after="80"/>
        <w:ind w:left="720" w:hanging="720"/>
      </w:pPr>
      <w:r>
        <w:t>กระทรวงสาธารณสุข. (2565). คู่มือแนวทางการคัดกรองและประเมินภาวะวิกฤตในแผนกผู้ป่วยนอก. นนทบุรี: สำนักวิชาการแพทย์.</w:t>
      </w:r>
    </w:p>
    <w:p w14:paraId="2E11B323" w14:textId="77777777" w:rsidR="00AD3B6D" w:rsidRDefault="00000000">
      <w:pPr>
        <w:autoSpaceDE w:val="0"/>
        <w:autoSpaceDN w:val="0"/>
        <w:spacing w:after="80"/>
        <w:ind w:left="720" w:hanging="720"/>
      </w:pPr>
      <w:r>
        <w:t>ปิยะนุช ตั้งกิตติพล. (2566). สถาปัตยกรรมระบบสมองกลฝังตัวและการประมวลผลสัญญาณชีวภาพทางการแพทย์. ขอนแก่น: มหาวิทยาลัยเทคโนโลยีราชมงคลอีสาน.</w:t>
      </w:r>
    </w:p>
    <w:p w14:paraId="781224A5" w14:textId="77777777" w:rsidR="00AD3B6D" w:rsidRDefault="00000000">
      <w:pPr>
        <w:autoSpaceDE w:val="0"/>
        <w:autoSpaceDN w:val="0"/>
        <w:spacing w:after="80"/>
        <w:ind w:left="720" w:hanging="720"/>
      </w:pPr>
      <w:r>
        <w:t>พระราชบัญญัติคุ้มครองข้อมูลส่วนบุคคล พ.ศ. 2562. (2562). ราชกิจจานุเบกษา. เล่ม 136 ตอนที่ 69 ก หน้า 52–95.</w:t>
      </w:r>
    </w:p>
    <w:p w14:paraId="6B14D376" w14:textId="77777777" w:rsidR="00AD3B6D" w:rsidRDefault="00000000">
      <w:pPr>
        <w:autoSpaceDE w:val="0"/>
        <w:autoSpaceDN w:val="0"/>
        <w:spacing w:after="80"/>
        <w:ind w:left="720" w:hanging="720"/>
      </w:pPr>
      <w:r>
        <w:t>Castaneda, D., Esparza, A., Ghamari, M., Soltanpur, C., &amp; Nazeran, H. (2018). A review on wearable photoplethysmography sensors and their potential future applications in health care. International Journal of Biosensors &amp; Bioelectronics, 4(4), 195–202.</w:t>
      </w:r>
    </w:p>
    <w:p w14:paraId="19014A15" w14:textId="77777777" w:rsidR="00AD3B6D" w:rsidRDefault="00000000">
      <w:pPr>
        <w:autoSpaceDE w:val="0"/>
        <w:autoSpaceDN w:val="0"/>
        <w:spacing w:after="80"/>
        <w:ind w:left="720" w:hanging="720"/>
      </w:pPr>
      <w:r>
        <w:t>Khan, A. M., Islam, M. T., &amp; Hossain, M. A. (2024). IoT-Based Vital Sign Monitoring: A Literature Review. Internet of Things and Cyber-Physical Systems, 4, 1–15.</w:t>
      </w:r>
    </w:p>
    <w:p w14:paraId="6183D6FA" w14:textId="77777777" w:rsidR="00AD3B6D" w:rsidRDefault="00000000">
      <w:pPr>
        <w:autoSpaceDE w:val="0"/>
        <w:autoSpaceDN w:val="0"/>
        <w:spacing w:after="80"/>
        <w:ind w:left="720" w:hanging="720"/>
      </w:pPr>
      <w:r>
        <w:t>Larsen, M. P., Eisenberg, M. S., Cummins, R. O., &amp; Hallstrom, A. P. (1993). Predicting survival from out-of-hospital cardiac arrest: a graphic model. Annals of Emergency Medicine, 22(11), 1652–1658.</w:t>
      </w:r>
    </w:p>
    <w:p w14:paraId="19DB1C60" w14:textId="77777777" w:rsidR="00AD3B6D" w:rsidRDefault="00000000">
      <w:pPr>
        <w:autoSpaceDE w:val="0"/>
        <w:autoSpaceDN w:val="0"/>
        <w:spacing w:after="80"/>
        <w:ind w:left="720" w:hanging="720"/>
      </w:pPr>
      <w:r>
        <w:t>Mubashir, M., Shao, L., &amp; Seed, L. (2013). A survey on fall detection: Principles and approaches. Neurocomputing, 100, 144–152.</w:t>
      </w:r>
    </w:p>
    <w:p w14:paraId="05DC4367" w14:textId="77777777" w:rsidR="00AD3B6D" w:rsidRDefault="00000000">
      <w:pPr>
        <w:autoSpaceDE w:val="0"/>
        <w:autoSpaceDN w:val="0"/>
        <w:spacing w:after="80"/>
        <w:ind w:left="720" w:hanging="720"/>
      </w:pPr>
      <w:r>
        <w:t>Rady, M. Y., Smithline, H. A., Blake, H., Nowak, R., &amp; Rivers, E. (1994). A comparison of the shock index and conventional vital signs to identify acute, critical illness in the emergency department. Annals of Emergency Medicine, 24(4), 685–690.</w:t>
      </w:r>
    </w:p>
    <w:p w14:paraId="6E12868E" w14:textId="77777777" w:rsidR="00AD3B6D" w:rsidRDefault="00000000">
      <w:pPr>
        <w:autoSpaceDE w:val="0"/>
        <w:autoSpaceDN w:val="0"/>
        <w:spacing w:after="80"/>
        <w:ind w:left="720" w:hanging="720"/>
      </w:pPr>
      <w:r>
        <w:t>Tamura, T., Maeda, Y., Sekine, M., &amp; Yoshida, M. (2014). Wearable photoplethysmographic sensors—past and present. Electronics, 3(2), 282–302.</w:t>
      </w:r>
    </w:p>
    <w:p w14:paraId="57C0E202" w14:textId="77777777" w:rsidR="00AD3B6D" w:rsidRDefault="00000000">
      <w:r>
        <w:br w:type="page"/>
      </w:r>
    </w:p>
    <w:p w14:paraId="1DAB3A46" w14:textId="77777777" w:rsidR="00AD3B6D" w:rsidRDefault="00000000">
      <w:pPr>
        <w:autoSpaceDE w:val="0"/>
        <w:autoSpaceDN w:val="0"/>
        <w:spacing w:before="4000"/>
        <w:jc w:val="center"/>
      </w:pPr>
      <w:r>
        <w:rPr>
          <w:b/>
          <w:sz w:val="48"/>
          <w:szCs w:val="48"/>
        </w:rPr>
        <w:lastRenderedPageBreak/>
        <w:t>ภาคผนวก</w:t>
      </w:r>
    </w:p>
    <w:p w14:paraId="4CE75736" w14:textId="77777777" w:rsidR="00AD3B6D" w:rsidRDefault="00000000">
      <w:r>
        <w:br w:type="page"/>
      </w:r>
    </w:p>
    <w:p w14:paraId="62098CE7" w14:textId="77777777" w:rsidR="00AD3B6D" w:rsidRDefault="00000000">
      <w:pPr>
        <w:autoSpaceDE w:val="0"/>
        <w:autoSpaceDN w:val="0"/>
        <w:spacing w:before="360" w:after="240"/>
        <w:jc w:val="center"/>
      </w:pPr>
      <w:r>
        <w:rPr>
          <w:b/>
          <w:sz w:val="36"/>
          <w:szCs w:val="36"/>
        </w:rPr>
        <w:lastRenderedPageBreak/>
        <w:t>ภาคผนวก ก</w:t>
      </w:r>
      <w:r>
        <w:rPr>
          <w:b/>
          <w:sz w:val="36"/>
          <w:szCs w:val="36"/>
        </w:rPr>
        <w:br/>
        <w:t>ผังวงจรและการต่อสายสัญญาณ (Schematic &amp; Wiring Diagram)</w:t>
      </w:r>
    </w:p>
    <w:p w14:paraId="236F7567" w14:textId="77777777" w:rsidR="00AD3B6D" w:rsidRDefault="00000000">
      <w:pPr>
        <w:autoSpaceDE w:val="0"/>
        <w:autoSpaceDN w:val="0"/>
        <w:ind w:firstLine="567"/>
        <w:jc w:val="left"/>
      </w:pPr>
      <w:r>
        <w:t>ในภาคผนวกนี้แสดงรายละเอียดของผังวงจรอิเล็กทรอนิกส์ การเชื่อมต่อระบบจ่ายไฟ และการต่อสายสัญญาณเซนเซอร์ของอุปกรณ์ Smartwatch ต้นแบบ ดังนี้:</w:t>
      </w:r>
    </w:p>
    <w:p w14:paraId="05F7B116" w14:textId="77777777" w:rsidR="00AD3B6D" w:rsidRDefault="00000000">
      <w:pPr>
        <w:autoSpaceDE w:val="0"/>
        <w:autoSpaceDN w:val="0"/>
        <w:spacing w:before="120" w:after="40"/>
        <w:jc w:val="center"/>
      </w:pPr>
      <w:r>
        <w:rPr>
          <w:noProof/>
        </w:rPr>
        <w:drawing>
          <wp:inline distT="0" distB="0" distL="0" distR="0" wp14:anchorId="145D00A9" wp14:editId="2A55CD8A">
            <wp:extent cx="5120640" cy="662671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spital_smart_watch_p1.png"/>
                    <pic:cNvPicPr/>
                  </pic:nvPicPr>
                  <pic:blipFill>
                    <a:blip r:embed="rId15"/>
                    <a:stretch>
                      <a:fillRect/>
                    </a:stretch>
                  </pic:blipFill>
                  <pic:spPr>
                    <a:xfrm>
                      <a:off x="0" y="0"/>
                      <a:ext cx="5120640" cy="6626711"/>
                    </a:xfrm>
                    <a:prstGeom prst="rect">
                      <a:avLst/>
                    </a:prstGeom>
                  </pic:spPr>
                </pic:pic>
              </a:graphicData>
            </a:graphic>
          </wp:inline>
        </w:drawing>
      </w:r>
    </w:p>
    <w:p w14:paraId="0A51431B" w14:textId="77777777" w:rsidR="00AD3B6D" w:rsidRDefault="00000000">
      <w:pPr>
        <w:autoSpaceDE w:val="0"/>
        <w:autoSpaceDN w:val="0"/>
        <w:spacing w:before="40" w:after="120"/>
        <w:jc w:val="center"/>
      </w:pPr>
      <w:r>
        <w:rPr>
          <w:b/>
        </w:rPr>
        <w:t>รูปที่ ก.1 ผังวงจรอิเล็กทรอนิกส์และวงจรชาร์จแบตเตอรี่ Smartwatch (หน้าที่ 1)</w:t>
      </w:r>
    </w:p>
    <w:p w14:paraId="6A88196E" w14:textId="77777777" w:rsidR="00AD3B6D" w:rsidRDefault="00000000">
      <w:pPr>
        <w:autoSpaceDE w:val="0"/>
        <w:autoSpaceDN w:val="0"/>
        <w:spacing w:before="120" w:after="40"/>
        <w:jc w:val="center"/>
      </w:pPr>
      <w:r>
        <w:rPr>
          <w:noProof/>
        </w:rPr>
        <w:lastRenderedPageBreak/>
        <w:drawing>
          <wp:inline distT="0" distB="0" distL="0" distR="0" wp14:anchorId="45402FA8" wp14:editId="4A71081D">
            <wp:extent cx="5120640" cy="662671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spital_smart_watch_p2.png"/>
                    <pic:cNvPicPr/>
                  </pic:nvPicPr>
                  <pic:blipFill>
                    <a:blip r:embed="rId16"/>
                    <a:stretch>
                      <a:fillRect/>
                    </a:stretch>
                  </pic:blipFill>
                  <pic:spPr>
                    <a:xfrm>
                      <a:off x="0" y="0"/>
                      <a:ext cx="5120640" cy="6626711"/>
                    </a:xfrm>
                    <a:prstGeom prst="rect">
                      <a:avLst/>
                    </a:prstGeom>
                  </pic:spPr>
                </pic:pic>
              </a:graphicData>
            </a:graphic>
          </wp:inline>
        </w:drawing>
      </w:r>
    </w:p>
    <w:p w14:paraId="02447AC4" w14:textId="77777777" w:rsidR="00AD3B6D" w:rsidRDefault="00000000">
      <w:pPr>
        <w:autoSpaceDE w:val="0"/>
        <w:autoSpaceDN w:val="0"/>
        <w:spacing w:before="40" w:after="120"/>
        <w:jc w:val="center"/>
      </w:pPr>
      <w:r>
        <w:rPr>
          <w:b/>
        </w:rPr>
        <w:t>รูปที่ ก.2 ผังวงจรการเชื่อมต่อเซนเซอร์ MAX32664 และ MPU-6050 (หน้าที่ 2)</w:t>
      </w:r>
    </w:p>
    <w:p w14:paraId="1826509A" w14:textId="77777777" w:rsidR="00AD3B6D" w:rsidRDefault="00000000">
      <w:r>
        <w:br w:type="page"/>
      </w:r>
    </w:p>
    <w:p w14:paraId="10EEDB8C" w14:textId="77777777" w:rsidR="00AD3B6D" w:rsidRDefault="00000000">
      <w:pPr>
        <w:autoSpaceDE w:val="0"/>
        <w:autoSpaceDN w:val="0"/>
        <w:spacing w:before="360" w:after="240"/>
        <w:jc w:val="center"/>
      </w:pPr>
      <w:r>
        <w:rPr>
          <w:b/>
          <w:sz w:val="36"/>
          <w:szCs w:val="36"/>
        </w:rPr>
        <w:lastRenderedPageBreak/>
        <w:t>ภาคผนวก ข</w:t>
      </w:r>
      <w:r>
        <w:rPr>
          <w:b/>
          <w:sz w:val="36"/>
          <w:szCs w:val="36"/>
        </w:rPr>
        <w:br/>
        <w:t>โครงสร้างซอร์สโค้ดและไลบรารีที่ใช้งาน</w:t>
      </w:r>
    </w:p>
    <w:p w14:paraId="36694BCC" w14:textId="77777777" w:rsidR="00AD3B6D" w:rsidRDefault="00000000">
      <w:pPr>
        <w:autoSpaceDE w:val="0"/>
        <w:autoSpaceDN w:val="0"/>
        <w:ind w:firstLine="567"/>
        <w:jc w:val="left"/>
      </w:pPr>
      <w:r>
        <w:t>โครงสร้างไดเรกทอรีของโปรเจกต์เฟิร์มแวร์ ESP32 (PlatformIO / Arduino IDE) และโครงสร้างเว็บแอปพลิเคชัน Next.js ประกอบด้วยส่วนประกอบสำคัญดังนี้:</w:t>
      </w:r>
    </w:p>
    <w:p w14:paraId="008DA4F5" w14:textId="77777777" w:rsidR="00AD3B6D" w:rsidRDefault="00000000">
      <w:pPr>
        <w:autoSpaceDE w:val="0"/>
        <w:autoSpaceDN w:val="0"/>
        <w:ind w:left="567"/>
        <w:jc w:val="left"/>
      </w:pPr>
      <w:r>
        <w:t>1. /firmware/src/ — ซอร์สโค้ดหลักของเฟิร์มแวร์ C/C++ บน ESP32-C3 ประกอบด้วยโมดูล SensorManager.cpp, FallDetector.cpp, WiFiManager.cpp, และ DisplayManager.cpp</w:t>
      </w:r>
    </w:p>
    <w:p w14:paraId="54FE084B" w14:textId="77777777" w:rsidR="00AD3B6D" w:rsidRDefault="00000000">
      <w:pPr>
        <w:autoSpaceDE w:val="0"/>
        <w:autoSpaceDN w:val="0"/>
        <w:ind w:left="567"/>
        <w:jc w:val="left"/>
      </w:pPr>
      <w:r>
        <w:t>2. /firmware/lib/ — ไลบรารี MAX32664 Bio Sensor Hub Driver, Adafruit MPU6050, และ GFX Library สำหรับหน้าจอ LCD GC9A01</w:t>
      </w:r>
    </w:p>
    <w:p w14:paraId="3091156B" w14:textId="77777777" w:rsidR="00AD3B6D" w:rsidRDefault="00000000">
      <w:pPr>
        <w:autoSpaceDE w:val="0"/>
        <w:autoSpaceDN w:val="0"/>
        <w:ind w:left="567"/>
        <w:jc w:val="left"/>
      </w:pPr>
      <w:r>
        <w:t>3. /webapp/pages/ — หน้าจอ Nurse Dashboard (nurse-dashboard.tsx), Patient Mobile Web View (queue-card.tsx), และ API Routes</w:t>
      </w:r>
    </w:p>
    <w:p w14:paraId="48EF6597" w14:textId="77777777" w:rsidR="00AD3B6D" w:rsidRDefault="00000000">
      <w:pPr>
        <w:autoSpaceDE w:val="0"/>
        <w:autoSpaceDN w:val="0"/>
        <w:ind w:left="567"/>
        <w:jc w:val="left"/>
      </w:pPr>
      <w:r>
        <w:t>4. /webapp/services/ — โมดูลเชื่อมต่อ Firebase Firestore, กลไกคำนวณ Shock Index และระบบพุชแจ้งเตือน Realtime Alert</w:t>
      </w:r>
    </w:p>
    <w:p w14:paraId="231922C8" w14:textId="77777777" w:rsidR="00AD3B6D" w:rsidRDefault="00000000">
      <w:r>
        <w:br w:type="page"/>
      </w:r>
    </w:p>
    <w:p w14:paraId="16580CBB" w14:textId="77777777" w:rsidR="00AD3B6D" w:rsidRDefault="00000000">
      <w:pPr>
        <w:autoSpaceDE w:val="0"/>
        <w:autoSpaceDN w:val="0"/>
        <w:spacing w:before="360" w:after="240"/>
        <w:jc w:val="center"/>
      </w:pPr>
      <w:r>
        <w:rPr>
          <w:b/>
          <w:sz w:val="36"/>
          <w:szCs w:val="36"/>
        </w:rPr>
        <w:lastRenderedPageBreak/>
        <w:t>ภาคผนวก ค</w:t>
      </w:r>
      <w:r>
        <w:rPr>
          <w:b/>
          <w:sz w:val="36"/>
          <w:szCs w:val="36"/>
        </w:rPr>
        <w:br/>
        <w:t>คู่มือการใช้งานระบบ Smartwatch และ Web Dashboard</w:t>
      </w:r>
    </w:p>
    <w:p w14:paraId="4AED0CA4" w14:textId="77777777" w:rsidR="00AD3B6D" w:rsidRDefault="00000000">
      <w:pPr>
        <w:autoSpaceDE w:val="0"/>
        <w:autoSpaceDN w:val="0"/>
        <w:ind w:firstLine="567"/>
        <w:jc w:val="left"/>
      </w:pPr>
      <w:r>
        <w:t>ขั้นตอนการใช้งานระบบสำหรับพยาบาลและเจ้าหน้าที่ประจำแผนก OPD:</w:t>
      </w:r>
    </w:p>
    <w:p w14:paraId="030ADDF4" w14:textId="77777777" w:rsidR="00AD3B6D" w:rsidRDefault="00000000">
      <w:pPr>
        <w:autoSpaceDE w:val="0"/>
        <w:autoSpaceDN w:val="0"/>
        <w:ind w:left="567"/>
        <w:jc w:val="left"/>
      </w:pPr>
      <w:r>
        <w:t>1. เปิดเครื่องอุปกรณ์ Smartwatch โดยเลื่อนสวิตช์ Power ไปที่ตำแหน่ง ON สังเกตหน้าจอจะแสดงโลโก้ระบบและสถานะเชื่อมต่อ Wi-Fi สำเร็จ</w:t>
      </w:r>
    </w:p>
    <w:p w14:paraId="52F17C1B" w14:textId="77777777" w:rsidR="00AD3B6D" w:rsidRDefault="00000000">
      <w:pPr>
        <w:autoSpaceDE w:val="0"/>
        <w:autoSpaceDN w:val="0"/>
        <w:ind w:left="567"/>
        <w:jc w:val="left"/>
      </w:pPr>
      <w:r>
        <w:t>2. สวมใส่อุปกรณ์ที่ข้อมือของผู้ป่วย ปรับสายรัดให้กระชับแนบสนิทกับผิวหนังด้านบนของข้อมือ (ห่างจากกระดูกข้อมือประมาณ 1-2 ซม.)</w:t>
      </w:r>
    </w:p>
    <w:p w14:paraId="153306EF" w14:textId="77777777" w:rsidR="00AD3B6D" w:rsidRDefault="00000000">
      <w:pPr>
        <w:autoSpaceDE w:val="0"/>
        <w:autoSpaceDN w:val="0"/>
        <w:ind w:left="567"/>
        <w:jc w:val="left"/>
      </w:pPr>
      <w:r>
        <w:t>3. เข้าสู่เว็บแอปพลิเคชันบนเบราว์เซอร์ กรอกรหัสประจำตัวอุปกรณ์ (Device ID) หรือสแกน QR Code เพื่อผูกกับหมายเลขคิวของผู้ป่วย</w:t>
      </w:r>
    </w:p>
    <w:p w14:paraId="619DB140" w14:textId="77777777" w:rsidR="00AD3B6D" w:rsidRDefault="00000000">
      <w:pPr>
        <w:autoSpaceDE w:val="0"/>
        <w:autoSpaceDN w:val="0"/>
        <w:ind w:left="567"/>
        <w:jc w:val="left"/>
      </w:pPr>
      <w:r>
        <w:t>4. เฝ้าติดตามแถบสถานะสุขภาพบนแดชบอร์ด หากมีการแจ้งเตือนฉุกเฉินสีแดง ให้เข้าช่วยเหลือผู้ป่วยทันที</w:t>
      </w:r>
    </w:p>
    <w:p w14:paraId="79A5C774" w14:textId="77777777" w:rsidR="00AD3B6D" w:rsidRDefault="00000000">
      <w:r>
        <w:br w:type="page"/>
      </w:r>
    </w:p>
    <w:p w14:paraId="67E199DC" w14:textId="77777777" w:rsidR="00AD3B6D" w:rsidRDefault="00000000">
      <w:pPr>
        <w:autoSpaceDE w:val="0"/>
        <w:autoSpaceDN w:val="0"/>
        <w:spacing w:before="360" w:after="240"/>
        <w:jc w:val="center"/>
      </w:pPr>
      <w:r>
        <w:rPr>
          <w:b/>
          <w:sz w:val="36"/>
          <w:szCs w:val="36"/>
        </w:rPr>
        <w:lastRenderedPageBreak/>
        <w:t>ประวัติผู้เขียน</w:t>
      </w:r>
    </w:p>
    <w:p w14:paraId="54D87C57" w14:textId="77777777" w:rsidR="00AD3B6D" w:rsidRDefault="00000000">
      <w:pPr>
        <w:autoSpaceDE w:val="0"/>
        <w:autoSpaceDN w:val="0"/>
        <w:spacing w:before="240" w:after="80"/>
      </w:pPr>
      <w:r>
        <w:rPr>
          <w:b/>
        </w:rPr>
        <w:t>ประวัติผู้เขียนคนที่ 1</w:t>
      </w:r>
    </w:p>
    <w:p w14:paraId="1026F345" w14:textId="74D71387" w:rsidR="00AD3B6D" w:rsidRDefault="00000000">
      <w:pPr>
        <w:autoSpaceDE w:val="0"/>
        <w:autoSpaceDN w:val="0"/>
        <w:spacing w:after="40"/>
        <w:ind w:left="567"/>
        <w:jc w:val="left"/>
      </w:pPr>
      <w:r>
        <w:rPr>
          <w:b/>
        </w:rPr>
        <w:t xml:space="preserve">ชื่อ-สกุล: </w:t>
      </w:r>
      <w:proofErr w:type="gramStart"/>
      <w:r>
        <w:t>นายปรเมศว์  เดนนิส</w:t>
      </w:r>
      <w:proofErr w:type="gramEnd"/>
      <w:r>
        <w:t xml:space="preserve"> โฮค อาร์ริงตัน (Mr. </w:t>
      </w:r>
      <w:proofErr w:type="spellStart"/>
      <w:r>
        <w:t>P</w:t>
      </w:r>
      <w:r w:rsidR="00161580">
        <w:t>a</w:t>
      </w:r>
      <w:r>
        <w:t>ramate</w:t>
      </w:r>
      <w:proofErr w:type="spellEnd"/>
      <w:r>
        <w:t xml:space="preserve"> Dennis Hoke Arrington)</w:t>
      </w:r>
    </w:p>
    <w:p w14:paraId="414F537E" w14:textId="77777777" w:rsidR="00AD3B6D" w:rsidRDefault="00000000">
      <w:pPr>
        <w:autoSpaceDE w:val="0"/>
        <w:autoSpaceDN w:val="0"/>
        <w:spacing w:after="40"/>
        <w:ind w:left="567"/>
        <w:jc w:val="left"/>
      </w:pPr>
      <w:r>
        <w:rPr>
          <w:b/>
        </w:rPr>
        <w:t xml:space="preserve">วัน เดือน ปีเกิด: </w:t>
      </w:r>
      <w:r>
        <w:t>26 กุมภาพันธ์ พ.ศ. 2546</w:t>
      </w:r>
    </w:p>
    <w:p w14:paraId="1B42CFCF" w14:textId="77777777" w:rsidR="00AD3B6D" w:rsidRDefault="00000000">
      <w:pPr>
        <w:autoSpaceDE w:val="0"/>
        <w:autoSpaceDN w:val="0"/>
        <w:spacing w:after="40"/>
        <w:ind w:left="567"/>
        <w:jc w:val="left"/>
      </w:pPr>
      <w:r>
        <w:rPr>
          <w:b/>
        </w:rPr>
        <w:t xml:space="preserve">ประวัติการศึกษา: </w:t>
      </w:r>
      <w:r>
        <w:t>สำเร็จการศึกษาระดับมัธยมศึกษาตอนปลายจาก โรงเรียนขอนแก่นวิทยายน</w:t>
      </w:r>
    </w:p>
    <w:p w14:paraId="6D2AF32A" w14:textId="77777777" w:rsidR="00AD3B6D" w:rsidRDefault="00000000">
      <w:pPr>
        <w:autoSpaceDE w:val="0"/>
        <w:autoSpaceDN w:val="0"/>
        <w:spacing w:after="40"/>
        <w:ind w:left="1701"/>
        <w:jc w:val="left"/>
      </w:pPr>
      <w:r>
        <w:t>ปัจจุบันกำลังศึกษาระดับปริญญาตรี หลักสูตรวิศวกรรมศาสตรบัณฑิต</w:t>
      </w:r>
    </w:p>
    <w:p w14:paraId="23BF9097" w14:textId="77777777" w:rsidR="00AD3B6D" w:rsidRDefault="00000000">
      <w:pPr>
        <w:autoSpaceDE w:val="0"/>
        <w:autoSpaceDN w:val="0"/>
        <w:spacing w:after="40"/>
        <w:ind w:left="1701"/>
        <w:jc w:val="left"/>
      </w:pPr>
      <w:r>
        <w:t>สาขาวิชาวิศวกรรมคอมพิวเตอร์ คณะวิศวกรรมศาสตร์ มหาวิทยาลัยเทคโนโลยีราชมงคลอีสาน วิทยาเขตขอนแก่น</w:t>
      </w:r>
    </w:p>
    <w:p w14:paraId="071AADED" w14:textId="77777777" w:rsidR="00AD3B6D" w:rsidRDefault="00000000">
      <w:pPr>
        <w:autoSpaceDE w:val="0"/>
        <w:autoSpaceDN w:val="0"/>
        <w:spacing w:after="40"/>
        <w:ind w:left="567"/>
        <w:jc w:val="left"/>
      </w:pPr>
      <w:r>
        <w:rPr>
          <w:b/>
        </w:rPr>
        <w:t xml:space="preserve">ที่อยู่ปัจจุบัน: </w:t>
      </w:r>
      <w:r>
        <w:t>สาขาวิชาวิศวกรรมคอมพิวเตอร์ คณะวิศวกรรมศาสตร์ มหาวิทยาลัยเทคโนโลยีราชมงคลอีสาน วิทยาเขตขอนแก่น 150 ถนนศรีจันทร์ ตำบลในเมือง อำเภอเมือง จังหวัดขอนแก่น 40000</w:t>
      </w:r>
    </w:p>
    <w:p w14:paraId="258F1200" w14:textId="77777777" w:rsidR="00AD3B6D" w:rsidRDefault="00000000">
      <w:pPr>
        <w:autoSpaceDE w:val="0"/>
        <w:autoSpaceDN w:val="0"/>
        <w:spacing w:after="40"/>
        <w:ind w:left="567"/>
        <w:jc w:val="left"/>
      </w:pPr>
      <w:r>
        <w:rPr>
          <w:b/>
        </w:rPr>
        <w:t xml:space="preserve">อีเมลติดต่อ: </w:t>
      </w:r>
      <w:r>
        <w:t>poramate.ar@gmail.com</w:t>
      </w:r>
    </w:p>
    <w:p w14:paraId="7CB2469D" w14:textId="77777777" w:rsidR="00AD3B6D" w:rsidRDefault="00000000">
      <w:pPr>
        <w:autoSpaceDE w:val="0"/>
        <w:autoSpaceDN w:val="0"/>
        <w:spacing w:before="360" w:after="80"/>
      </w:pPr>
      <w:r>
        <w:rPr>
          <w:b/>
        </w:rPr>
        <w:t>ประวัติผู้เขียนคนที่ 2</w:t>
      </w:r>
    </w:p>
    <w:p w14:paraId="5E4BF336" w14:textId="77777777" w:rsidR="00AD3B6D" w:rsidRDefault="00000000">
      <w:pPr>
        <w:autoSpaceDE w:val="0"/>
        <w:autoSpaceDN w:val="0"/>
        <w:spacing w:after="40"/>
        <w:ind w:left="567"/>
        <w:jc w:val="left"/>
      </w:pPr>
      <w:r>
        <w:rPr>
          <w:b/>
        </w:rPr>
        <w:t xml:space="preserve">ชื่อ-สกุล: </w:t>
      </w:r>
      <w:r>
        <w:t>นายธนกร  สุภาวรรณชัย (Mr. Thanakorn Suphawanchai)</w:t>
      </w:r>
    </w:p>
    <w:p w14:paraId="22BE5A53" w14:textId="77777777" w:rsidR="00AD3B6D" w:rsidRDefault="00000000">
      <w:pPr>
        <w:autoSpaceDE w:val="0"/>
        <w:autoSpaceDN w:val="0"/>
        <w:spacing w:after="40"/>
        <w:ind w:left="567"/>
        <w:jc w:val="left"/>
      </w:pPr>
      <w:r>
        <w:rPr>
          <w:b/>
        </w:rPr>
        <w:t xml:space="preserve">วัน เดือน ปีเกิด: </w:t>
      </w:r>
      <w:r>
        <w:t>15 สิงหาคม พ.ศ. 2546</w:t>
      </w:r>
    </w:p>
    <w:p w14:paraId="7B9BF7B8" w14:textId="77777777" w:rsidR="00AD3B6D" w:rsidRDefault="00000000">
      <w:pPr>
        <w:autoSpaceDE w:val="0"/>
        <w:autoSpaceDN w:val="0"/>
        <w:spacing w:after="40"/>
        <w:ind w:left="567"/>
        <w:jc w:val="left"/>
      </w:pPr>
      <w:r>
        <w:rPr>
          <w:b/>
        </w:rPr>
        <w:t xml:space="preserve">ประวัติการศึกษา: </w:t>
      </w:r>
      <w:r>
        <w:t>สำเร็จการศึกษาระดับมัธยมศึกษาตอนปลายจาก โรงเรียนสาธิตมหาวิทยาลัยขอนแก่น</w:t>
      </w:r>
    </w:p>
    <w:p w14:paraId="297B3852" w14:textId="77777777" w:rsidR="00AD3B6D" w:rsidRDefault="00000000">
      <w:pPr>
        <w:autoSpaceDE w:val="0"/>
        <w:autoSpaceDN w:val="0"/>
        <w:spacing w:after="40"/>
        <w:ind w:left="1701"/>
        <w:jc w:val="left"/>
      </w:pPr>
      <w:r>
        <w:t>ปัจจุบันกำลังศึกษาระดับปริญญาตรี หลักสูตรวิศวกรรมศาสตรบัณฑิต</w:t>
      </w:r>
    </w:p>
    <w:p w14:paraId="772C599C" w14:textId="77777777" w:rsidR="00AD3B6D" w:rsidRDefault="00000000">
      <w:pPr>
        <w:autoSpaceDE w:val="0"/>
        <w:autoSpaceDN w:val="0"/>
        <w:spacing w:after="40"/>
        <w:ind w:left="1701"/>
        <w:jc w:val="left"/>
      </w:pPr>
      <w:r>
        <w:t>สาขาวิชาวิศวกรรมคอมพิวเตอร์ คณะวิศวกรรมศาสตร์ มหาวิทยาลัยเทคโนโลยีราชมงคลอีสาน วิทยาเขตขอนแก่น</w:t>
      </w:r>
    </w:p>
    <w:p w14:paraId="7B769BDF" w14:textId="77777777" w:rsidR="00AD3B6D" w:rsidRDefault="00000000">
      <w:pPr>
        <w:autoSpaceDE w:val="0"/>
        <w:autoSpaceDN w:val="0"/>
        <w:spacing w:after="40"/>
        <w:ind w:left="567"/>
        <w:jc w:val="left"/>
      </w:pPr>
      <w:r>
        <w:rPr>
          <w:b/>
        </w:rPr>
        <w:t xml:space="preserve">ที่อยู่ปัจจุบัน: </w:t>
      </w:r>
      <w:r>
        <w:t>สาขาวิชาวิศวกรรมคอมพิวเตอร์ คณะวิศวกรรมศาสตร์ มหาวิทยาลัยเทคโนโลยีราชมงคลอีสาน วิทยาเขตขอนแก่น 150 ถนนศรีจันทร์ ตำบลในเมือง อำเภอเมือง จังหวัดขอนแก่น 40000</w:t>
      </w:r>
    </w:p>
    <w:p w14:paraId="1046B0ED" w14:textId="77777777" w:rsidR="00AD3B6D" w:rsidRDefault="00000000">
      <w:pPr>
        <w:autoSpaceDE w:val="0"/>
        <w:autoSpaceDN w:val="0"/>
        <w:spacing w:after="40"/>
        <w:ind w:left="567"/>
        <w:jc w:val="left"/>
      </w:pPr>
      <w:r>
        <w:rPr>
          <w:b/>
        </w:rPr>
        <w:t xml:space="preserve">อีเมลติดต่อ: </w:t>
      </w:r>
      <w:r>
        <w:t>thanakorn.sup@gmail.com</w:t>
      </w:r>
    </w:p>
    <w:sectPr w:rsidR="00AD3B6D" w:rsidSect="006E5843">
      <w:type w:val="continuous"/>
      <w:pgSz w:w="11906" w:h="16838" w:code="9"/>
      <w:pgMar w:top="1440" w:right="1440" w:bottom="1440" w:left="2160" w:header="1440" w:footer="709" w:gutter="0"/>
      <w:cols w:space="708"/>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7CC3C0" w14:textId="77777777" w:rsidR="002D0BF6" w:rsidRDefault="002D0BF6" w:rsidP="00905A94">
      <w:r>
        <w:separator/>
      </w:r>
    </w:p>
  </w:endnote>
  <w:endnote w:type="continuationSeparator" w:id="0">
    <w:p w14:paraId="1855ACB9" w14:textId="77777777" w:rsidR="002D0BF6" w:rsidRDefault="002D0BF6" w:rsidP="00905A94">
      <w:r>
        <w:continuationSeparator/>
      </w:r>
    </w:p>
  </w:endnote>
  <w:endnote w:type="continuationNotice" w:id="1">
    <w:p w14:paraId="2A743859" w14:textId="77777777" w:rsidR="002D0BF6" w:rsidRDefault="002D0BF6" w:rsidP="00905A9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H SarabunPSK">
    <w:charset w:val="DE"/>
    <w:family w:val="swiss"/>
    <w:pitch w:val="variable"/>
    <w:sig w:usb0="01000003" w:usb1="00000000" w:usb2="00000000" w:usb3="00000000" w:csb0="0001011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7A356C" w14:textId="77777777" w:rsidR="002D0BF6" w:rsidRDefault="002D0BF6" w:rsidP="00905A94">
      <w:r>
        <w:separator/>
      </w:r>
    </w:p>
  </w:footnote>
  <w:footnote w:type="continuationSeparator" w:id="0">
    <w:p w14:paraId="055DCDC2" w14:textId="77777777" w:rsidR="002D0BF6" w:rsidRDefault="002D0BF6" w:rsidP="00905A94">
      <w:r>
        <w:continuationSeparator/>
      </w:r>
    </w:p>
  </w:footnote>
  <w:footnote w:type="continuationNotice" w:id="1">
    <w:p w14:paraId="17589FC8" w14:textId="77777777" w:rsidR="002D0BF6" w:rsidRDefault="002D0BF6" w:rsidP="00905A9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784059"/>
    <w:multiLevelType w:val="multilevel"/>
    <w:tmpl w:val="EE3E83F0"/>
    <w:lvl w:ilvl="0">
      <w:start w:val="1"/>
      <w:numFmt w:val="decimal"/>
      <w:suff w:val="space"/>
      <w:lvlText w:val="บทที่ %1"/>
      <w:lvlJc w:val="left"/>
      <w:pPr>
        <w:ind w:left="0" w:firstLine="0"/>
      </w:pPr>
      <w:rPr>
        <w:rFonts w:ascii="TH SarabunPSK" w:hAnsi="TH SarabunPSK" w:cs="TH SarabunPSK" w:hint="default"/>
        <w:b/>
        <w:bCs/>
        <w:i w:val="0"/>
        <w:iCs w:val="0"/>
        <w:sz w:val="32"/>
        <w:szCs w:val="32"/>
      </w:rPr>
    </w:lvl>
    <w:lvl w:ilvl="1">
      <w:start w:val="1"/>
      <w:numFmt w:val="decimal"/>
      <w:suff w:val="space"/>
      <w:lvlText w:val="%1.%2"/>
      <w:lvlJc w:val="left"/>
      <w:pPr>
        <w:ind w:left="0" w:firstLine="0"/>
      </w:pPr>
      <w:rPr>
        <w:rFonts w:ascii="TH SarabunPSK" w:hAnsi="TH SarabunPSK" w:cs="TH SarabunPSK" w:hint="default"/>
        <w:b/>
        <w:bCs/>
        <w:i w:val="0"/>
        <w:iCs w:val="0"/>
        <w:sz w:val="32"/>
        <w:szCs w:val="32"/>
      </w:rPr>
    </w:lvl>
    <w:lvl w:ilvl="2">
      <w:start w:val="1"/>
      <w:numFmt w:val="decimal"/>
      <w:suff w:val="space"/>
      <w:lvlText w:val="%1.%2.%3"/>
      <w:lvlJc w:val="right"/>
      <w:pPr>
        <w:ind w:left="0" w:firstLine="1021"/>
      </w:pPr>
      <w:rPr>
        <w:rFonts w:ascii="TH SarabunPSK" w:hAnsi="TH SarabunPSK" w:cs="TH SarabunPSK" w:hint="default"/>
        <w:b w:val="0"/>
        <w:bCs w:val="0"/>
        <w:i w:val="0"/>
        <w:iCs w:val="0"/>
        <w:sz w:val="32"/>
        <w:szCs w:val="32"/>
      </w:rPr>
    </w:lvl>
    <w:lvl w:ilvl="3">
      <w:start w:val="1"/>
      <w:numFmt w:val="decimal"/>
      <w:suff w:val="space"/>
      <w:lvlText w:val="%1.%2.%3.%4"/>
      <w:lvlJc w:val="left"/>
      <w:pPr>
        <w:ind w:left="0" w:firstLine="1021"/>
      </w:pPr>
      <w:rPr>
        <w:rFonts w:ascii="TH SarabunPSK" w:hAnsi="TH SarabunPSK" w:cs="TH SarabunPSK" w:hint="default"/>
        <w:b w:val="0"/>
        <w:bCs w:val="0"/>
        <w:i w:val="0"/>
        <w:iCs w:val="0"/>
        <w:color w:val="auto"/>
        <w:sz w:val="32"/>
        <w:szCs w:val="32"/>
      </w:rPr>
    </w:lvl>
    <w:lvl w:ilvl="4">
      <w:start w:val="1"/>
      <w:numFmt w:val="decimal"/>
      <w:suff w:val="space"/>
      <w:lvlText w:val="%5)"/>
      <w:lvlJc w:val="left"/>
      <w:pPr>
        <w:ind w:left="0" w:firstLine="1588"/>
      </w:pPr>
      <w:rPr>
        <w:rFonts w:ascii="TH SarabunPSK" w:hAnsi="TH SarabunPSK" w:cs="TH SarabunPSK" w:hint="default"/>
        <w:b w:val="0"/>
        <w:bCs w:val="0"/>
        <w:i w:val="0"/>
        <w:iCs w:val="0"/>
        <w:sz w:val="32"/>
        <w:szCs w:val="32"/>
      </w:rPr>
    </w:lvl>
    <w:lvl w:ilvl="5">
      <w:start w:val="1"/>
      <w:numFmt w:val="thaiLetters"/>
      <w:suff w:val="space"/>
      <w:lvlText w:val="%6)"/>
      <w:lvlJc w:val="right"/>
      <w:pPr>
        <w:ind w:left="0" w:firstLine="2155"/>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1" w15:restartNumberingAfterBreak="0">
    <w:nsid w:val="2F6F67C0"/>
    <w:multiLevelType w:val="multilevel"/>
    <w:tmpl w:val="4A228184"/>
    <w:lvl w:ilvl="0">
      <w:start w:val="1"/>
      <w:numFmt w:val="decimal"/>
      <w:suff w:val="space"/>
      <w:lvlText w:val="บทที่ %1"/>
      <w:lvlJc w:val="left"/>
      <w:pPr>
        <w:ind w:left="0" w:firstLine="0"/>
      </w:pPr>
      <w:rPr>
        <w:rFonts w:ascii="TH SarabunPSK" w:hAnsi="TH SarabunPSK" w:cs="TH SarabunPSK" w:hint="default"/>
        <w:b/>
        <w:bCs/>
        <w:i w:val="0"/>
        <w:iCs w:val="0"/>
        <w:sz w:val="32"/>
        <w:szCs w:val="32"/>
      </w:rPr>
    </w:lvl>
    <w:lvl w:ilvl="1">
      <w:start w:val="1"/>
      <w:numFmt w:val="decimal"/>
      <w:suff w:val="space"/>
      <w:lvlText w:val="%1.%2"/>
      <w:lvlJc w:val="left"/>
      <w:pPr>
        <w:ind w:left="0" w:firstLine="0"/>
      </w:pPr>
      <w:rPr>
        <w:rFonts w:ascii="TH SarabunPSK" w:hAnsi="TH SarabunPSK" w:cs="TH SarabunPSK" w:hint="default"/>
        <w:b/>
        <w:bCs/>
        <w:i w:val="0"/>
        <w:iCs w:val="0"/>
        <w:sz w:val="32"/>
        <w:szCs w:val="32"/>
      </w:rPr>
    </w:lvl>
    <w:lvl w:ilvl="2">
      <w:start w:val="1"/>
      <w:numFmt w:val="decimal"/>
      <w:suff w:val="space"/>
      <w:lvlText w:val="%1.%2.%3"/>
      <w:lvlJc w:val="left"/>
      <w:pPr>
        <w:ind w:left="0" w:firstLine="1021"/>
      </w:pPr>
      <w:rPr>
        <w:rFonts w:ascii="TH SarabunPSK" w:hAnsi="TH SarabunPSK" w:cs="TH SarabunPSK" w:hint="default"/>
        <w:b w:val="0"/>
        <w:bCs w:val="0"/>
        <w:i w:val="0"/>
        <w:iCs w:val="0"/>
        <w:sz w:val="32"/>
        <w:szCs w:val="32"/>
      </w:rPr>
    </w:lvl>
    <w:lvl w:ilvl="3">
      <w:start w:val="1"/>
      <w:numFmt w:val="decimal"/>
      <w:suff w:val="space"/>
      <w:lvlText w:val="%1.%2.%3.%4"/>
      <w:lvlJc w:val="left"/>
      <w:pPr>
        <w:ind w:left="0" w:firstLine="1588"/>
      </w:pPr>
      <w:rPr>
        <w:rFonts w:ascii="TH SarabunPSK" w:hAnsi="TH SarabunPSK" w:cs="TH SarabunPSK" w:hint="default"/>
        <w:b w:val="0"/>
        <w:bCs w:val="0"/>
        <w:i w:val="0"/>
        <w:iCs w:val="0"/>
        <w:color w:val="auto"/>
        <w:sz w:val="32"/>
        <w:szCs w:val="32"/>
      </w:rPr>
    </w:lvl>
    <w:lvl w:ilvl="4">
      <w:start w:val="1"/>
      <w:numFmt w:val="decimal"/>
      <w:suff w:val="space"/>
      <w:lvlText w:val="%5)"/>
      <w:lvlJc w:val="left"/>
      <w:pPr>
        <w:ind w:left="0" w:firstLine="2155"/>
      </w:pPr>
      <w:rPr>
        <w:rFonts w:ascii="TH SarabunPSK" w:hAnsi="TH SarabunPSK" w:cs="TH SarabunPSK" w:hint="default"/>
        <w:b w:val="0"/>
        <w:bCs w:val="0"/>
        <w:i w:val="0"/>
        <w:iCs w:val="0"/>
        <w:sz w:val="32"/>
        <w:szCs w:val="32"/>
      </w:rPr>
    </w:lvl>
    <w:lvl w:ilvl="5">
      <w:start w:val="1"/>
      <w:numFmt w:val="thaiLetters"/>
      <w:suff w:val="space"/>
      <w:lvlText w:val="%6)"/>
      <w:lvlJc w:val="left"/>
      <w:pPr>
        <w:ind w:left="0" w:firstLine="2381"/>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2" w15:restartNumberingAfterBreak="0">
    <w:nsid w:val="3F770744"/>
    <w:multiLevelType w:val="multilevel"/>
    <w:tmpl w:val="EC761738"/>
    <w:lvl w:ilvl="0">
      <w:start w:val="1"/>
      <w:numFmt w:val="decimal"/>
      <w:suff w:val="space"/>
      <w:lvlText w:val="บทที่ %1"/>
      <w:lvlJc w:val="left"/>
      <w:pPr>
        <w:ind w:left="0" w:firstLine="0"/>
      </w:pPr>
      <w:rPr>
        <w:rFonts w:ascii="TH SarabunPSK" w:hAnsi="TH SarabunPSK" w:cs="TH SarabunPSK" w:hint="default"/>
        <w:b/>
        <w:bCs/>
        <w:i w:val="0"/>
        <w:iCs w:val="0"/>
        <w:sz w:val="32"/>
        <w:szCs w:val="32"/>
      </w:rPr>
    </w:lvl>
    <w:lvl w:ilvl="1">
      <w:start w:val="1"/>
      <w:numFmt w:val="decimal"/>
      <w:suff w:val="space"/>
      <w:lvlText w:val="%1.%2"/>
      <w:lvlJc w:val="left"/>
      <w:pPr>
        <w:ind w:left="0" w:firstLine="0"/>
      </w:pPr>
      <w:rPr>
        <w:rFonts w:ascii="TH SarabunPSK" w:hAnsi="TH SarabunPSK" w:cs="TH SarabunPSK" w:hint="default"/>
        <w:b/>
        <w:bCs/>
        <w:i w:val="0"/>
        <w:iCs w:val="0"/>
        <w:sz w:val="32"/>
        <w:szCs w:val="32"/>
      </w:rPr>
    </w:lvl>
    <w:lvl w:ilvl="2">
      <w:start w:val="1"/>
      <w:numFmt w:val="decimal"/>
      <w:suff w:val="space"/>
      <w:lvlText w:val="%1.%2.%3"/>
      <w:lvlJc w:val="left"/>
      <w:pPr>
        <w:ind w:left="0" w:firstLine="1021"/>
      </w:pPr>
      <w:rPr>
        <w:rFonts w:ascii="TH SarabunPSK" w:hAnsi="TH SarabunPSK" w:cs="TH SarabunPSK" w:hint="default"/>
        <w:b w:val="0"/>
        <w:bCs w:val="0"/>
        <w:i w:val="0"/>
        <w:iCs w:val="0"/>
        <w:sz w:val="32"/>
        <w:szCs w:val="32"/>
      </w:rPr>
    </w:lvl>
    <w:lvl w:ilvl="3">
      <w:start w:val="1"/>
      <w:numFmt w:val="decimal"/>
      <w:suff w:val="space"/>
      <w:lvlText w:val="%1.%2.%3.%4"/>
      <w:lvlJc w:val="left"/>
      <w:pPr>
        <w:ind w:left="0" w:firstLine="1588"/>
      </w:pPr>
      <w:rPr>
        <w:rFonts w:ascii="TH SarabunPSK" w:hAnsi="TH SarabunPSK" w:cs="TH SarabunPSK" w:hint="default"/>
        <w:b w:val="0"/>
        <w:bCs w:val="0"/>
        <w:i w:val="0"/>
        <w:iCs w:val="0"/>
        <w:color w:val="auto"/>
        <w:sz w:val="32"/>
        <w:szCs w:val="32"/>
      </w:rPr>
    </w:lvl>
    <w:lvl w:ilvl="4">
      <w:start w:val="1"/>
      <w:numFmt w:val="decimal"/>
      <w:suff w:val="space"/>
      <w:lvlText w:val="%5)"/>
      <w:lvlJc w:val="left"/>
      <w:pPr>
        <w:ind w:left="0" w:firstLine="2155"/>
      </w:pPr>
      <w:rPr>
        <w:rFonts w:ascii="TH SarabunPSK" w:hAnsi="TH SarabunPSK" w:cs="TH SarabunPSK" w:hint="default"/>
        <w:b w:val="0"/>
        <w:bCs w:val="0"/>
        <w:i w:val="0"/>
        <w:iCs w:val="0"/>
        <w:sz w:val="32"/>
        <w:szCs w:val="32"/>
      </w:rPr>
    </w:lvl>
    <w:lvl w:ilvl="5">
      <w:start w:val="1"/>
      <w:numFmt w:val="thaiLetters"/>
      <w:suff w:val="space"/>
      <w:lvlText w:val="%6)"/>
      <w:lvlJc w:val="left"/>
      <w:pPr>
        <w:ind w:left="0" w:firstLine="2381"/>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3" w15:restartNumberingAfterBreak="0">
    <w:nsid w:val="75BA2121"/>
    <w:multiLevelType w:val="multilevel"/>
    <w:tmpl w:val="146AA4B0"/>
    <w:lvl w:ilvl="0">
      <w:start w:val="1"/>
      <w:numFmt w:val="decimal"/>
      <w:pStyle w:val="Heading1"/>
      <w:suff w:val="nothing"/>
      <w:lvlText w:val="บทที่ %1"/>
      <w:lvlJc w:val="left"/>
      <w:pPr>
        <w:ind w:left="0" w:firstLine="0"/>
      </w:pPr>
      <w:rPr>
        <w:rFonts w:ascii="TH SarabunPSK" w:hAnsi="TH SarabunPSK" w:cs="TH SarabunPSK" w:hint="default"/>
        <w:b/>
        <w:bCs/>
        <w:i w:val="0"/>
        <w:iCs w:val="0"/>
        <w:sz w:val="32"/>
        <w:szCs w:val="32"/>
      </w:rPr>
    </w:lvl>
    <w:lvl w:ilvl="1">
      <w:start w:val="1"/>
      <w:numFmt w:val="decimal"/>
      <w:pStyle w:val="Heading2"/>
      <w:suff w:val="nothing"/>
      <w:lvlText w:val="%1.%2  "/>
      <w:lvlJc w:val="left"/>
      <w:pPr>
        <w:ind w:left="0" w:firstLine="0"/>
      </w:pPr>
      <w:rPr>
        <w:rFonts w:ascii="TH SarabunPSK" w:hAnsi="TH SarabunPSK" w:cs="TH SarabunPSK" w:hint="default"/>
        <w:b/>
        <w:bCs/>
        <w:i w:val="0"/>
        <w:iCs w:val="0"/>
        <w:sz w:val="32"/>
        <w:szCs w:val="32"/>
      </w:rPr>
    </w:lvl>
    <w:lvl w:ilvl="2">
      <w:start w:val="1"/>
      <w:numFmt w:val="decimal"/>
      <w:pStyle w:val="Heading3"/>
      <w:suff w:val="nothing"/>
      <w:lvlText w:val="%1.%2.%3  "/>
      <w:lvlJc w:val="left"/>
      <w:pPr>
        <w:ind w:left="0" w:firstLine="1021"/>
      </w:pPr>
      <w:rPr>
        <w:rFonts w:ascii="TH SarabunPSK" w:hAnsi="TH SarabunPSK" w:cs="TH SarabunPSK" w:hint="default"/>
        <w:b w:val="0"/>
        <w:bCs w:val="0"/>
        <w:i w:val="0"/>
        <w:iCs w:val="0"/>
        <w:sz w:val="32"/>
        <w:szCs w:val="32"/>
      </w:rPr>
    </w:lvl>
    <w:lvl w:ilvl="3">
      <w:start w:val="1"/>
      <w:numFmt w:val="decimal"/>
      <w:pStyle w:val="Heading4"/>
      <w:suff w:val="nothing"/>
      <w:lvlText w:val="%1.%2.%3.%4  "/>
      <w:lvlJc w:val="left"/>
      <w:pPr>
        <w:ind w:left="0" w:firstLine="1588"/>
      </w:pPr>
      <w:rPr>
        <w:rFonts w:ascii="TH SarabunPSK" w:hAnsi="TH SarabunPSK" w:cs="TH SarabunPSK" w:hint="default"/>
        <w:b w:val="0"/>
        <w:bCs w:val="0"/>
        <w:i w:val="0"/>
        <w:iCs w:val="0"/>
        <w:color w:val="auto"/>
        <w:sz w:val="32"/>
        <w:szCs w:val="32"/>
      </w:rPr>
    </w:lvl>
    <w:lvl w:ilvl="4">
      <w:start w:val="1"/>
      <w:numFmt w:val="decimal"/>
      <w:pStyle w:val="Heading5"/>
      <w:suff w:val="nothing"/>
      <w:lvlText w:val="%5)  "/>
      <w:lvlJc w:val="left"/>
      <w:pPr>
        <w:ind w:left="0" w:firstLine="2381"/>
      </w:pPr>
      <w:rPr>
        <w:rFonts w:ascii="TH SarabunPSK" w:hAnsi="TH SarabunPSK" w:cs="TH SarabunPSK" w:hint="default"/>
        <w:b w:val="0"/>
        <w:bCs w:val="0"/>
        <w:i w:val="0"/>
        <w:iCs w:val="0"/>
        <w:sz w:val="32"/>
        <w:szCs w:val="32"/>
      </w:rPr>
    </w:lvl>
    <w:lvl w:ilvl="5">
      <w:start w:val="1"/>
      <w:numFmt w:val="thaiLetters"/>
      <w:pStyle w:val="Heading6"/>
      <w:suff w:val="nothing"/>
      <w:lvlText w:val="%6)  "/>
      <w:lvlJc w:val="left"/>
      <w:pPr>
        <w:ind w:left="0" w:firstLine="2665"/>
      </w:pPr>
      <w:rPr>
        <w:rFonts w:hint="default"/>
      </w:rPr>
    </w:lvl>
    <w:lvl w:ilvl="6">
      <w:start w:val="1"/>
      <w:numFmt w:val="decimal"/>
      <w:suff w:val="nothing"/>
      <w:lvlText w:val="%7."/>
      <w:lvlJc w:val="left"/>
      <w:pPr>
        <w:ind w:left="0" w:firstLine="0"/>
      </w:pPr>
      <w:rPr>
        <w:rFonts w:hint="default"/>
      </w:rPr>
    </w:lvl>
    <w:lvl w:ilvl="7">
      <w:start w:val="1"/>
      <w:numFmt w:val="lowerLetter"/>
      <w:suff w:val="nothing"/>
      <w:lvlText w:val="%8."/>
      <w:lvlJc w:val="left"/>
      <w:pPr>
        <w:ind w:left="0" w:firstLine="0"/>
      </w:pPr>
      <w:rPr>
        <w:rFonts w:hint="default"/>
      </w:rPr>
    </w:lvl>
    <w:lvl w:ilvl="8">
      <w:start w:val="1"/>
      <w:numFmt w:val="lowerRoman"/>
      <w:suff w:val="nothing"/>
      <w:lvlText w:val="%9."/>
      <w:lvlJc w:val="right"/>
      <w:pPr>
        <w:ind w:left="0" w:firstLine="0"/>
      </w:pPr>
      <w:rPr>
        <w:rFonts w:hint="default"/>
      </w:rPr>
    </w:lvl>
  </w:abstractNum>
  <w:abstractNum w:abstractNumId="4" w15:restartNumberingAfterBreak="0">
    <w:nsid w:val="78302C61"/>
    <w:multiLevelType w:val="multilevel"/>
    <w:tmpl w:val="6B52C16E"/>
    <w:lvl w:ilvl="0">
      <w:start w:val="1"/>
      <w:numFmt w:val="decimal"/>
      <w:suff w:val="space"/>
      <w:lvlText w:val="บทที่ %1"/>
      <w:lvlJc w:val="left"/>
      <w:pPr>
        <w:ind w:left="0" w:firstLine="0"/>
      </w:pPr>
      <w:rPr>
        <w:rFonts w:ascii="TH SarabunPSK" w:hAnsi="TH SarabunPSK" w:cs="TH SarabunPSK" w:hint="default"/>
        <w:b/>
        <w:bCs/>
        <w:i w:val="0"/>
        <w:iCs w:val="0"/>
        <w:sz w:val="32"/>
        <w:szCs w:val="32"/>
      </w:rPr>
    </w:lvl>
    <w:lvl w:ilvl="1">
      <w:start w:val="1"/>
      <w:numFmt w:val="decimal"/>
      <w:suff w:val="space"/>
      <w:lvlText w:val="%1.%2"/>
      <w:lvlJc w:val="left"/>
      <w:pPr>
        <w:ind w:left="0" w:firstLine="0"/>
      </w:pPr>
      <w:rPr>
        <w:rFonts w:ascii="TH SarabunPSK" w:hAnsi="TH SarabunPSK" w:cs="TH SarabunPSK" w:hint="default"/>
        <w:b/>
        <w:bCs/>
        <w:i w:val="0"/>
        <w:iCs w:val="0"/>
        <w:sz w:val="32"/>
        <w:szCs w:val="32"/>
      </w:rPr>
    </w:lvl>
    <w:lvl w:ilvl="2">
      <w:start w:val="1"/>
      <w:numFmt w:val="decimal"/>
      <w:suff w:val="space"/>
      <w:lvlText w:val="%1.%2.%3"/>
      <w:lvlJc w:val="left"/>
      <w:pPr>
        <w:ind w:left="0" w:firstLine="1021"/>
      </w:pPr>
      <w:rPr>
        <w:rFonts w:ascii="TH SarabunPSK" w:hAnsi="TH SarabunPSK" w:cs="TH SarabunPSK" w:hint="default"/>
        <w:b w:val="0"/>
        <w:bCs w:val="0"/>
        <w:i w:val="0"/>
        <w:iCs w:val="0"/>
        <w:sz w:val="32"/>
        <w:szCs w:val="32"/>
      </w:rPr>
    </w:lvl>
    <w:lvl w:ilvl="3">
      <w:start w:val="1"/>
      <w:numFmt w:val="decimal"/>
      <w:suff w:val="space"/>
      <w:lvlText w:val="%1.%2.%3.%4"/>
      <w:lvlJc w:val="left"/>
      <w:pPr>
        <w:ind w:left="0" w:firstLine="1588"/>
      </w:pPr>
      <w:rPr>
        <w:rFonts w:ascii="TH SarabunPSK" w:hAnsi="TH SarabunPSK" w:cs="TH SarabunPSK" w:hint="default"/>
        <w:b w:val="0"/>
        <w:bCs w:val="0"/>
        <w:i w:val="0"/>
        <w:iCs w:val="0"/>
        <w:color w:val="auto"/>
        <w:sz w:val="32"/>
        <w:szCs w:val="32"/>
      </w:rPr>
    </w:lvl>
    <w:lvl w:ilvl="4">
      <w:start w:val="1"/>
      <w:numFmt w:val="decimal"/>
      <w:suff w:val="space"/>
      <w:lvlText w:val="%5)"/>
      <w:lvlJc w:val="left"/>
      <w:pPr>
        <w:ind w:left="0" w:firstLine="1588"/>
      </w:pPr>
      <w:rPr>
        <w:rFonts w:ascii="TH SarabunPSK" w:hAnsi="TH SarabunPSK" w:cs="TH SarabunPSK" w:hint="default"/>
        <w:b w:val="0"/>
        <w:bCs w:val="0"/>
        <w:i w:val="0"/>
        <w:iCs w:val="0"/>
        <w:sz w:val="32"/>
        <w:szCs w:val="32"/>
      </w:rPr>
    </w:lvl>
    <w:lvl w:ilvl="5">
      <w:start w:val="1"/>
      <w:numFmt w:val="thaiLetters"/>
      <w:suff w:val="space"/>
      <w:lvlText w:val="%6)"/>
      <w:lvlJc w:val="left"/>
      <w:pPr>
        <w:ind w:left="0" w:firstLine="2155"/>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num w:numId="1" w16cid:durableId="974022115">
    <w:abstractNumId w:val="0"/>
  </w:num>
  <w:num w:numId="2" w16cid:durableId="134689186">
    <w:abstractNumId w:val="0"/>
    <w:lvlOverride w:ilvl="0">
      <w:lvl w:ilvl="0">
        <w:start w:val="1"/>
        <w:numFmt w:val="decimal"/>
        <w:suff w:val="space"/>
        <w:lvlText w:val="บทที่ %1"/>
        <w:lvlJc w:val="left"/>
        <w:pPr>
          <w:ind w:left="0" w:firstLine="0"/>
        </w:pPr>
        <w:rPr>
          <w:rFonts w:ascii="TH SarabunPSK" w:hAnsi="TH SarabunPSK" w:cs="TH SarabunPSK" w:hint="default"/>
          <w:b/>
          <w:bCs/>
          <w:i w:val="0"/>
          <w:iCs w:val="0"/>
          <w:sz w:val="32"/>
          <w:szCs w:val="32"/>
        </w:rPr>
      </w:lvl>
    </w:lvlOverride>
    <w:lvlOverride w:ilvl="1">
      <w:lvl w:ilvl="1">
        <w:start w:val="1"/>
        <w:numFmt w:val="decimal"/>
        <w:suff w:val="space"/>
        <w:lvlText w:val="%1.%2"/>
        <w:lvlJc w:val="left"/>
        <w:pPr>
          <w:ind w:left="0" w:firstLine="1021"/>
        </w:pPr>
        <w:rPr>
          <w:rFonts w:ascii="TH SarabunPSK" w:hAnsi="TH SarabunPSK" w:cs="TH SarabunPSK" w:hint="default"/>
          <w:b w:val="0"/>
          <w:bCs w:val="0"/>
          <w:i w:val="0"/>
          <w:iCs w:val="0"/>
          <w:sz w:val="32"/>
          <w:szCs w:val="32"/>
        </w:rPr>
      </w:lvl>
    </w:lvlOverride>
    <w:lvlOverride w:ilvl="2">
      <w:lvl w:ilvl="2">
        <w:start w:val="1"/>
        <w:numFmt w:val="lowerRoman"/>
        <w:lvlText w:val="%3."/>
        <w:lvlJc w:val="right"/>
        <w:pPr>
          <w:ind w:left="0" w:firstLine="0"/>
        </w:pPr>
        <w:rPr>
          <w:rFonts w:hint="default"/>
        </w:rPr>
      </w:lvl>
    </w:lvlOverride>
    <w:lvlOverride w:ilvl="3">
      <w:lvl w:ilvl="3">
        <w:start w:val="1"/>
        <w:numFmt w:val="decimal"/>
        <w:lvlText w:val="%4."/>
        <w:lvlJc w:val="left"/>
        <w:pPr>
          <w:ind w:left="0" w:firstLine="0"/>
        </w:pPr>
        <w:rPr>
          <w:rFonts w:hint="default"/>
        </w:rPr>
      </w:lvl>
    </w:lvlOverride>
    <w:lvlOverride w:ilvl="4">
      <w:lvl w:ilvl="4">
        <w:start w:val="1"/>
        <w:numFmt w:val="lowerLetter"/>
        <w:lvlText w:val="%5."/>
        <w:lvlJc w:val="left"/>
        <w:pPr>
          <w:ind w:left="0" w:firstLine="0"/>
        </w:pPr>
        <w:rPr>
          <w:rFonts w:hint="default"/>
        </w:rPr>
      </w:lvl>
    </w:lvlOverride>
    <w:lvlOverride w:ilvl="5">
      <w:lvl w:ilvl="5">
        <w:start w:val="1"/>
        <w:numFmt w:val="lowerRoman"/>
        <w:lvlText w:val="%6."/>
        <w:lvlJc w:val="right"/>
        <w:pPr>
          <w:ind w:left="0" w:firstLine="0"/>
        </w:pPr>
        <w:rPr>
          <w:rFonts w:hint="default"/>
        </w:rPr>
      </w:lvl>
    </w:lvlOverride>
    <w:lvlOverride w:ilvl="6">
      <w:lvl w:ilvl="6">
        <w:start w:val="1"/>
        <w:numFmt w:val="decimal"/>
        <w:lvlText w:val="%7."/>
        <w:lvlJc w:val="left"/>
        <w:pPr>
          <w:ind w:left="0" w:firstLine="0"/>
        </w:pPr>
        <w:rPr>
          <w:rFonts w:hint="default"/>
        </w:rPr>
      </w:lvl>
    </w:lvlOverride>
    <w:lvlOverride w:ilvl="7">
      <w:lvl w:ilvl="7">
        <w:start w:val="1"/>
        <w:numFmt w:val="lowerLetter"/>
        <w:lvlText w:val="%8."/>
        <w:lvlJc w:val="left"/>
        <w:pPr>
          <w:ind w:left="0" w:firstLine="0"/>
        </w:pPr>
        <w:rPr>
          <w:rFonts w:hint="default"/>
        </w:rPr>
      </w:lvl>
    </w:lvlOverride>
    <w:lvlOverride w:ilvl="8">
      <w:lvl w:ilvl="8">
        <w:start w:val="1"/>
        <w:numFmt w:val="lowerRoman"/>
        <w:lvlText w:val="%9."/>
        <w:lvlJc w:val="right"/>
        <w:pPr>
          <w:ind w:left="0" w:firstLine="0"/>
        </w:pPr>
        <w:rPr>
          <w:rFonts w:hint="default"/>
        </w:rPr>
      </w:lvl>
    </w:lvlOverride>
  </w:num>
  <w:num w:numId="3" w16cid:durableId="1436367588">
    <w:abstractNumId w:val="0"/>
  </w:num>
  <w:num w:numId="4" w16cid:durableId="1986927620">
    <w:abstractNumId w:val="0"/>
    <w:lvlOverride w:ilvl="0">
      <w:lvl w:ilvl="0">
        <w:start w:val="1"/>
        <w:numFmt w:val="decimal"/>
        <w:suff w:val="space"/>
        <w:lvlText w:val="บทที่ %1"/>
        <w:lvlJc w:val="left"/>
        <w:pPr>
          <w:ind w:left="0" w:firstLine="0"/>
        </w:pPr>
        <w:rPr>
          <w:rFonts w:ascii="TH SarabunPSK" w:hAnsi="TH SarabunPSK" w:cs="TH SarabunPSK" w:hint="default"/>
          <w:b/>
          <w:bCs/>
          <w:i w:val="0"/>
          <w:iCs w:val="0"/>
          <w:sz w:val="32"/>
          <w:szCs w:val="32"/>
        </w:rPr>
      </w:lvl>
    </w:lvlOverride>
    <w:lvlOverride w:ilvl="1">
      <w:lvl w:ilvl="1">
        <w:start w:val="1"/>
        <w:numFmt w:val="decimal"/>
        <w:suff w:val="space"/>
        <w:lvlText w:val="%1.%2"/>
        <w:lvlJc w:val="left"/>
        <w:pPr>
          <w:ind w:left="0" w:firstLine="0"/>
        </w:pPr>
        <w:rPr>
          <w:rFonts w:ascii="TH SarabunPSK" w:hAnsi="TH SarabunPSK" w:cs="TH SarabunPSK" w:hint="default"/>
          <w:b/>
          <w:bCs/>
          <w:i w:val="0"/>
          <w:iCs w:val="0"/>
          <w:sz w:val="32"/>
          <w:szCs w:val="32"/>
        </w:rPr>
      </w:lvl>
    </w:lvlOverride>
    <w:lvlOverride w:ilvl="2">
      <w:lvl w:ilvl="2">
        <w:start w:val="1"/>
        <w:numFmt w:val="decimal"/>
        <w:lvlText w:val="%1.%2.%3"/>
        <w:lvlJc w:val="right"/>
        <w:pPr>
          <w:ind w:left="0" w:firstLine="1021"/>
        </w:pPr>
        <w:rPr>
          <w:rFonts w:hint="default"/>
        </w:rPr>
      </w:lvl>
    </w:lvlOverride>
    <w:lvlOverride w:ilvl="3">
      <w:lvl w:ilvl="3">
        <w:start w:val="1"/>
        <w:numFmt w:val="decimal"/>
        <w:lvlText w:val="%4."/>
        <w:lvlJc w:val="left"/>
        <w:pPr>
          <w:ind w:left="0" w:firstLine="0"/>
        </w:pPr>
        <w:rPr>
          <w:rFonts w:hint="default"/>
        </w:rPr>
      </w:lvl>
    </w:lvlOverride>
    <w:lvlOverride w:ilvl="4">
      <w:lvl w:ilvl="4">
        <w:start w:val="1"/>
        <w:numFmt w:val="lowerLetter"/>
        <w:lvlText w:val="%5."/>
        <w:lvlJc w:val="left"/>
        <w:pPr>
          <w:ind w:left="0" w:firstLine="0"/>
        </w:pPr>
        <w:rPr>
          <w:rFonts w:hint="default"/>
        </w:rPr>
      </w:lvl>
    </w:lvlOverride>
    <w:lvlOverride w:ilvl="5">
      <w:lvl w:ilvl="5">
        <w:start w:val="1"/>
        <w:numFmt w:val="lowerRoman"/>
        <w:lvlText w:val="%6."/>
        <w:lvlJc w:val="right"/>
        <w:pPr>
          <w:ind w:left="0" w:firstLine="0"/>
        </w:pPr>
        <w:rPr>
          <w:rFonts w:hint="default"/>
        </w:rPr>
      </w:lvl>
    </w:lvlOverride>
    <w:lvlOverride w:ilvl="6">
      <w:lvl w:ilvl="6">
        <w:start w:val="1"/>
        <w:numFmt w:val="decimal"/>
        <w:lvlText w:val="%7."/>
        <w:lvlJc w:val="left"/>
        <w:pPr>
          <w:ind w:left="0" w:firstLine="0"/>
        </w:pPr>
        <w:rPr>
          <w:rFonts w:hint="default"/>
        </w:rPr>
      </w:lvl>
    </w:lvlOverride>
    <w:lvlOverride w:ilvl="7">
      <w:lvl w:ilvl="7">
        <w:start w:val="1"/>
        <w:numFmt w:val="lowerLetter"/>
        <w:lvlText w:val="%8."/>
        <w:lvlJc w:val="left"/>
        <w:pPr>
          <w:ind w:left="0" w:firstLine="0"/>
        </w:pPr>
        <w:rPr>
          <w:rFonts w:hint="default"/>
        </w:rPr>
      </w:lvl>
    </w:lvlOverride>
    <w:lvlOverride w:ilvl="8">
      <w:lvl w:ilvl="8">
        <w:start w:val="1"/>
        <w:numFmt w:val="lowerRoman"/>
        <w:lvlText w:val="%9."/>
        <w:lvlJc w:val="right"/>
        <w:pPr>
          <w:ind w:left="0" w:firstLine="0"/>
        </w:pPr>
        <w:rPr>
          <w:rFonts w:hint="default"/>
        </w:rPr>
      </w:lvl>
    </w:lvlOverride>
  </w:num>
  <w:num w:numId="5" w16cid:durableId="1518234744">
    <w:abstractNumId w:val="0"/>
    <w:lvlOverride w:ilvl="0">
      <w:lvl w:ilvl="0">
        <w:start w:val="1"/>
        <w:numFmt w:val="decimal"/>
        <w:suff w:val="space"/>
        <w:lvlText w:val="บทที่ %1"/>
        <w:lvlJc w:val="left"/>
        <w:pPr>
          <w:ind w:left="0" w:firstLine="0"/>
        </w:pPr>
        <w:rPr>
          <w:rFonts w:ascii="TH SarabunPSK" w:hAnsi="TH SarabunPSK" w:cs="TH SarabunPSK" w:hint="default"/>
          <w:b/>
          <w:bCs/>
          <w:i w:val="0"/>
          <w:iCs w:val="0"/>
          <w:sz w:val="32"/>
          <w:szCs w:val="32"/>
        </w:rPr>
      </w:lvl>
    </w:lvlOverride>
    <w:lvlOverride w:ilvl="1">
      <w:lvl w:ilvl="1">
        <w:start w:val="1"/>
        <w:numFmt w:val="decimal"/>
        <w:suff w:val="space"/>
        <w:lvlText w:val="%1.%2"/>
        <w:lvlJc w:val="left"/>
        <w:pPr>
          <w:ind w:left="0" w:firstLine="0"/>
        </w:pPr>
        <w:rPr>
          <w:rFonts w:ascii="TH SarabunPSK" w:hAnsi="TH SarabunPSK" w:cs="TH SarabunPSK" w:hint="default"/>
          <w:b/>
          <w:bCs/>
          <w:i w:val="0"/>
          <w:iCs w:val="0"/>
          <w:sz w:val="32"/>
          <w:szCs w:val="32"/>
        </w:rPr>
      </w:lvl>
    </w:lvlOverride>
    <w:lvlOverride w:ilvl="2">
      <w:lvl w:ilvl="2">
        <w:start w:val="1"/>
        <w:numFmt w:val="decimal"/>
        <w:suff w:val="space"/>
        <w:lvlText w:val="%1.%2.%3"/>
        <w:lvlJc w:val="right"/>
        <w:pPr>
          <w:ind w:left="0" w:firstLine="1021"/>
        </w:pPr>
        <w:rPr>
          <w:rFonts w:ascii="TH SarabunPSK" w:hAnsi="TH SarabunPSK" w:cs="TH SarabunPSK" w:hint="default"/>
          <w:b w:val="0"/>
          <w:bCs w:val="0"/>
          <w:i w:val="0"/>
          <w:iCs w:val="0"/>
          <w:sz w:val="32"/>
          <w:szCs w:val="32"/>
        </w:rPr>
      </w:lvl>
    </w:lvlOverride>
    <w:lvlOverride w:ilvl="3">
      <w:lvl w:ilvl="3">
        <w:start w:val="1"/>
        <w:numFmt w:val="decimal"/>
        <w:lvlText w:val="%4."/>
        <w:lvlJc w:val="left"/>
        <w:pPr>
          <w:ind w:left="0" w:firstLine="0"/>
        </w:pPr>
        <w:rPr>
          <w:rFonts w:hint="default"/>
        </w:rPr>
      </w:lvl>
    </w:lvlOverride>
    <w:lvlOverride w:ilvl="4">
      <w:lvl w:ilvl="4">
        <w:start w:val="1"/>
        <w:numFmt w:val="lowerLetter"/>
        <w:lvlText w:val="%5."/>
        <w:lvlJc w:val="left"/>
        <w:pPr>
          <w:ind w:left="0" w:firstLine="0"/>
        </w:pPr>
        <w:rPr>
          <w:rFonts w:hint="default"/>
        </w:rPr>
      </w:lvl>
    </w:lvlOverride>
    <w:lvlOverride w:ilvl="5">
      <w:lvl w:ilvl="5">
        <w:start w:val="1"/>
        <w:numFmt w:val="lowerRoman"/>
        <w:lvlText w:val="%6."/>
        <w:lvlJc w:val="right"/>
        <w:pPr>
          <w:ind w:left="0" w:firstLine="0"/>
        </w:pPr>
        <w:rPr>
          <w:rFonts w:hint="default"/>
        </w:rPr>
      </w:lvl>
    </w:lvlOverride>
    <w:lvlOverride w:ilvl="6">
      <w:lvl w:ilvl="6">
        <w:start w:val="1"/>
        <w:numFmt w:val="decimal"/>
        <w:lvlText w:val="%7."/>
        <w:lvlJc w:val="left"/>
        <w:pPr>
          <w:ind w:left="0" w:firstLine="0"/>
        </w:pPr>
        <w:rPr>
          <w:rFonts w:hint="default"/>
        </w:rPr>
      </w:lvl>
    </w:lvlOverride>
    <w:lvlOverride w:ilvl="7">
      <w:lvl w:ilvl="7">
        <w:start w:val="1"/>
        <w:numFmt w:val="lowerLetter"/>
        <w:lvlText w:val="%8."/>
        <w:lvlJc w:val="left"/>
        <w:pPr>
          <w:ind w:left="0" w:firstLine="0"/>
        </w:pPr>
        <w:rPr>
          <w:rFonts w:hint="default"/>
        </w:rPr>
      </w:lvl>
    </w:lvlOverride>
    <w:lvlOverride w:ilvl="8">
      <w:lvl w:ilvl="8">
        <w:start w:val="1"/>
        <w:numFmt w:val="lowerRoman"/>
        <w:lvlText w:val="%9."/>
        <w:lvlJc w:val="right"/>
        <w:pPr>
          <w:ind w:left="0" w:firstLine="0"/>
        </w:pPr>
        <w:rPr>
          <w:rFonts w:hint="default"/>
        </w:rPr>
      </w:lvl>
    </w:lvlOverride>
  </w:num>
  <w:num w:numId="6" w16cid:durableId="984899163">
    <w:abstractNumId w:val="0"/>
    <w:lvlOverride w:ilvl="0">
      <w:lvl w:ilvl="0">
        <w:start w:val="1"/>
        <w:numFmt w:val="decimal"/>
        <w:suff w:val="space"/>
        <w:lvlText w:val="บทที่ %1"/>
        <w:lvlJc w:val="left"/>
        <w:pPr>
          <w:ind w:left="0" w:firstLine="0"/>
        </w:pPr>
        <w:rPr>
          <w:rFonts w:ascii="TH SarabunPSK" w:hAnsi="TH SarabunPSK" w:cs="TH SarabunPSK" w:hint="default"/>
          <w:b/>
          <w:bCs/>
          <w:i w:val="0"/>
          <w:iCs w:val="0"/>
          <w:sz w:val="32"/>
          <w:szCs w:val="32"/>
        </w:rPr>
      </w:lvl>
    </w:lvlOverride>
    <w:lvlOverride w:ilvl="1">
      <w:lvl w:ilvl="1">
        <w:start w:val="1"/>
        <w:numFmt w:val="decimal"/>
        <w:suff w:val="space"/>
        <w:lvlText w:val="%1.%2"/>
        <w:lvlJc w:val="left"/>
        <w:pPr>
          <w:ind w:left="0" w:firstLine="0"/>
        </w:pPr>
        <w:rPr>
          <w:rFonts w:ascii="TH SarabunPSK" w:hAnsi="TH SarabunPSK" w:cs="TH SarabunPSK" w:hint="default"/>
          <w:b/>
          <w:bCs/>
          <w:i w:val="0"/>
          <w:iCs w:val="0"/>
          <w:sz w:val="32"/>
          <w:szCs w:val="32"/>
        </w:rPr>
      </w:lvl>
    </w:lvlOverride>
    <w:lvlOverride w:ilvl="2">
      <w:lvl w:ilvl="2">
        <w:start w:val="1"/>
        <w:numFmt w:val="decimal"/>
        <w:suff w:val="space"/>
        <w:lvlText w:val="%1.%2.%3"/>
        <w:lvlJc w:val="right"/>
        <w:pPr>
          <w:ind w:left="0" w:firstLine="1021"/>
        </w:pPr>
        <w:rPr>
          <w:rFonts w:ascii="TH SarabunPSK" w:hAnsi="TH SarabunPSK" w:cs="TH SarabunPSK" w:hint="default"/>
          <w:b w:val="0"/>
          <w:bCs w:val="0"/>
          <w:i w:val="0"/>
          <w:iCs w:val="0"/>
          <w:sz w:val="32"/>
          <w:szCs w:val="32"/>
        </w:rPr>
      </w:lvl>
    </w:lvlOverride>
    <w:lvlOverride w:ilvl="3">
      <w:lvl w:ilvl="3">
        <w:start w:val="1"/>
        <w:numFmt w:val="decimal"/>
        <w:lvlText w:val="%4."/>
        <w:lvlJc w:val="left"/>
        <w:pPr>
          <w:ind w:left="0" w:firstLine="0"/>
        </w:pPr>
        <w:rPr>
          <w:rFonts w:hint="default"/>
        </w:rPr>
      </w:lvl>
    </w:lvlOverride>
    <w:lvlOverride w:ilvl="4">
      <w:lvl w:ilvl="4">
        <w:start w:val="1"/>
        <w:numFmt w:val="lowerLetter"/>
        <w:lvlText w:val="%5."/>
        <w:lvlJc w:val="left"/>
        <w:pPr>
          <w:ind w:left="0" w:firstLine="0"/>
        </w:pPr>
        <w:rPr>
          <w:rFonts w:hint="default"/>
        </w:rPr>
      </w:lvl>
    </w:lvlOverride>
    <w:lvlOverride w:ilvl="5">
      <w:lvl w:ilvl="5">
        <w:start w:val="1"/>
        <w:numFmt w:val="lowerRoman"/>
        <w:lvlText w:val="%6."/>
        <w:lvlJc w:val="right"/>
        <w:pPr>
          <w:ind w:left="0" w:firstLine="0"/>
        </w:pPr>
        <w:rPr>
          <w:rFonts w:hint="default"/>
        </w:rPr>
      </w:lvl>
    </w:lvlOverride>
    <w:lvlOverride w:ilvl="6">
      <w:lvl w:ilvl="6">
        <w:start w:val="1"/>
        <w:numFmt w:val="decimal"/>
        <w:lvlText w:val="%7."/>
        <w:lvlJc w:val="left"/>
        <w:pPr>
          <w:ind w:left="0" w:firstLine="0"/>
        </w:pPr>
        <w:rPr>
          <w:rFonts w:hint="default"/>
        </w:rPr>
      </w:lvl>
    </w:lvlOverride>
    <w:lvlOverride w:ilvl="7">
      <w:lvl w:ilvl="7">
        <w:start w:val="1"/>
        <w:numFmt w:val="lowerLetter"/>
        <w:lvlText w:val="%8."/>
        <w:lvlJc w:val="left"/>
        <w:pPr>
          <w:ind w:left="0" w:firstLine="0"/>
        </w:pPr>
        <w:rPr>
          <w:rFonts w:hint="default"/>
        </w:rPr>
      </w:lvl>
    </w:lvlOverride>
    <w:lvlOverride w:ilvl="8">
      <w:lvl w:ilvl="8">
        <w:start w:val="1"/>
        <w:numFmt w:val="lowerRoman"/>
        <w:lvlText w:val="%9."/>
        <w:lvlJc w:val="right"/>
        <w:pPr>
          <w:ind w:left="0" w:firstLine="0"/>
        </w:pPr>
        <w:rPr>
          <w:rFonts w:hint="default"/>
        </w:rPr>
      </w:lvl>
    </w:lvlOverride>
  </w:num>
  <w:num w:numId="7" w16cid:durableId="784035339">
    <w:abstractNumId w:val="2"/>
  </w:num>
  <w:num w:numId="8" w16cid:durableId="1480031627">
    <w:abstractNumId w:val="2"/>
    <w:lvlOverride w:ilvl="0">
      <w:lvl w:ilvl="0">
        <w:start w:val="1"/>
        <w:numFmt w:val="decimal"/>
        <w:suff w:val="space"/>
        <w:lvlText w:val="บทที่ %1"/>
        <w:lvlJc w:val="left"/>
        <w:pPr>
          <w:ind w:left="0" w:firstLine="0"/>
        </w:pPr>
        <w:rPr>
          <w:rFonts w:ascii="TH SarabunPSK" w:hAnsi="TH SarabunPSK" w:cs="TH SarabunPSK" w:hint="default"/>
          <w:b/>
          <w:bCs/>
          <w:i w:val="0"/>
          <w:iCs w:val="0"/>
          <w:sz w:val="32"/>
          <w:szCs w:val="32"/>
        </w:rPr>
      </w:lvl>
    </w:lvlOverride>
    <w:lvlOverride w:ilvl="1">
      <w:lvl w:ilvl="1">
        <w:start w:val="1"/>
        <w:numFmt w:val="decimal"/>
        <w:suff w:val="space"/>
        <w:lvlText w:val="%1.%2"/>
        <w:lvlJc w:val="left"/>
        <w:pPr>
          <w:ind w:left="0" w:firstLine="0"/>
        </w:pPr>
        <w:rPr>
          <w:rFonts w:ascii="TH SarabunPSK" w:hAnsi="TH SarabunPSK" w:cs="TH SarabunPSK" w:hint="default"/>
          <w:b/>
          <w:bCs/>
          <w:i w:val="0"/>
          <w:iCs w:val="0"/>
          <w:sz w:val="32"/>
          <w:szCs w:val="32"/>
        </w:rPr>
      </w:lvl>
    </w:lvlOverride>
    <w:lvlOverride w:ilvl="2">
      <w:lvl w:ilvl="2">
        <w:start w:val="1"/>
        <w:numFmt w:val="decimal"/>
        <w:suff w:val="space"/>
        <w:lvlText w:val="%1.%2.%3"/>
        <w:lvlJc w:val="right"/>
        <w:pPr>
          <w:ind w:left="0" w:firstLine="1021"/>
        </w:pPr>
        <w:rPr>
          <w:rFonts w:ascii="TH SarabunPSK" w:hAnsi="TH SarabunPSK" w:cs="TH SarabunPSK" w:hint="default"/>
          <w:b w:val="0"/>
          <w:bCs w:val="0"/>
          <w:i w:val="0"/>
          <w:iCs w:val="0"/>
          <w:sz w:val="32"/>
          <w:szCs w:val="32"/>
        </w:rPr>
      </w:lvl>
    </w:lvlOverride>
    <w:lvlOverride w:ilvl="3">
      <w:lvl w:ilvl="3">
        <w:start w:val="1"/>
        <w:numFmt w:val="decimal"/>
        <w:suff w:val="space"/>
        <w:lvlText w:val="%1.%2.%3.%4"/>
        <w:lvlJc w:val="left"/>
        <w:pPr>
          <w:ind w:left="0" w:firstLine="1021"/>
        </w:pPr>
        <w:rPr>
          <w:rFonts w:ascii="TH SarabunPSK" w:hAnsi="TH SarabunPSK" w:cs="TH SarabunPSK" w:hint="default"/>
          <w:b w:val="0"/>
          <w:bCs w:val="0"/>
          <w:i w:val="0"/>
          <w:iCs w:val="0"/>
          <w:color w:val="auto"/>
          <w:sz w:val="32"/>
          <w:szCs w:val="32"/>
        </w:rPr>
      </w:lvl>
    </w:lvlOverride>
    <w:lvlOverride w:ilvl="4">
      <w:lvl w:ilvl="4">
        <w:start w:val="1"/>
        <w:numFmt w:val="decimal"/>
        <w:suff w:val="space"/>
        <w:lvlText w:val="%5)"/>
        <w:lvlJc w:val="left"/>
        <w:pPr>
          <w:ind w:left="0" w:firstLine="1588"/>
        </w:pPr>
        <w:rPr>
          <w:rFonts w:ascii="TH SarabunPSK" w:hAnsi="TH SarabunPSK" w:cs="TH SarabunPSK" w:hint="default"/>
          <w:b w:val="0"/>
          <w:bCs w:val="0"/>
          <w:i w:val="0"/>
          <w:iCs w:val="0"/>
          <w:sz w:val="32"/>
          <w:szCs w:val="32"/>
        </w:rPr>
      </w:lvl>
    </w:lvlOverride>
    <w:lvlOverride w:ilvl="5">
      <w:lvl w:ilvl="5">
        <w:start w:val="1"/>
        <w:numFmt w:val="thaiLetters"/>
        <w:suff w:val="space"/>
        <w:lvlText w:val="%6)"/>
        <w:lvlJc w:val="right"/>
        <w:pPr>
          <w:ind w:left="0" w:firstLine="2155"/>
        </w:pPr>
        <w:rPr>
          <w:rFonts w:hint="default"/>
        </w:rPr>
      </w:lvl>
    </w:lvlOverride>
    <w:lvlOverride w:ilvl="6">
      <w:lvl w:ilvl="6">
        <w:start w:val="1"/>
        <w:numFmt w:val="decimal"/>
        <w:lvlText w:val="%7."/>
        <w:lvlJc w:val="left"/>
        <w:pPr>
          <w:ind w:left="0" w:firstLine="0"/>
        </w:pPr>
        <w:rPr>
          <w:rFonts w:hint="default"/>
        </w:rPr>
      </w:lvl>
    </w:lvlOverride>
    <w:lvlOverride w:ilvl="7">
      <w:lvl w:ilvl="7">
        <w:start w:val="1"/>
        <w:numFmt w:val="lowerLetter"/>
        <w:lvlText w:val="%8."/>
        <w:lvlJc w:val="left"/>
        <w:pPr>
          <w:ind w:left="0" w:firstLine="0"/>
        </w:pPr>
        <w:rPr>
          <w:rFonts w:hint="default"/>
        </w:rPr>
      </w:lvl>
    </w:lvlOverride>
    <w:lvlOverride w:ilvl="8">
      <w:lvl w:ilvl="8">
        <w:start w:val="1"/>
        <w:numFmt w:val="lowerRoman"/>
        <w:lvlText w:val="%9."/>
        <w:lvlJc w:val="right"/>
        <w:pPr>
          <w:ind w:left="0" w:firstLine="0"/>
        </w:pPr>
        <w:rPr>
          <w:rFonts w:hint="default"/>
        </w:rPr>
      </w:lvl>
    </w:lvlOverride>
  </w:num>
  <w:num w:numId="9" w16cid:durableId="1516188934">
    <w:abstractNumId w:val="4"/>
  </w:num>
  <w:num w:numId="10" w16cid:durableId="210961718">
    <w:abstractNumId w:val="3"/>
  </w:num>
  <w:num w:numId="11" w16cid:durableId="13769273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3AD"/>
    <w:rsid w:val="000001A4"/>
    <w:rsid w:val="00000B58"/>
    <w:rsid w:val="00013EFD"/>
    <w:rsid w:val="00043311"/>
    <w:rsid w:val="0004489C"/>
    <w:rsid w:val="00067F09"/>
    <w:rsid w:val="00080C0D"/>
    <w:rsid w:val="00096A5D"/>
    <w:rsid w:val="000A2BDD"/>
    <w:rsid w:val="000B0AE0"/>
    <w:rsid w:val="000C26A1"/>
    <w:rsid w:val="000C2F95"/>
    <w:rsid w:val="000C3D7E"/>
    <w:rsid w:val="000E0AE3"/>
    <w:rsid w:val="000F0288"/>
    <w:rsid w:val="000F20DB"/>
    <w:rsid w:val="001263FC"/>
    <w:rsid w:val="001276B7"/>
    <w:rsid w:val="001322E7"/>
    <w:rsid w:val="001338CF"/>
    <w:rsid w:val="00135223"/>
    <w:rsid w:val="00144EED"/>
    <w:rsid w:val="001457D9"/>
    <w:rsid w:val="00145C34"/>
    <w:rsid w:val="00157C38"/>
    <w:rsid w:val="00161580"/>
    <w:rsid w:val="001629C7"/>
    <w:rsid w:val="0018261E"/>
    <w:rsid w:val="00186E26"/>
    <w:rsid w:val="001A089B"/>
    <w:rsid w:val="001B12BF"/>
    <w:rsid w:val="001B18A1"/>
    <w:rsid w:val="001C5C1A"/>
    <w:rsid w:val="001C7FFE"/>
    <w:rsid w:val="001D6241"/>
    <w:rsid w:val="001E2591"/>
    <w:rsid w:val="001E3761"/>
    <w:rsid w:val="001F5955"/>
    <w:rsid w:val="001F5B15"/>
    <w:rsid w:val="0020368F"/>
    <w:rsid w:val="00204438"/>
    <w:rsid w:val="00212E4F"/>
    <w:rsid w:val="00262150"/>
    <w:rsid w:val="00277918"/>
    <w:rsid w:val="0029463A"/>
    <w:rsid w:val="002955AE"/>
    <w:rsid w:val="002A07DC"/>
    <w:rsid w:val="002A22F8"/>
    <w:rsid w:val="002A46AA"/>
    <w:rsid w:val="002B3409"/>
    <w:rsid w:val="002B4CF4"/>
    <w:rsid w:val="002B6008"/>
    <w:rsid w:val="002C5BE4"/>
    <w:rsid w:val="002D0BF6"/>
    <w:rsid w:val="002D3156"/>
    <w:rsid w:val="002D383E"/>
    <w:rsid w:val="0031355D"/>
    <w:rsid w:val="00355E10"/>
    <w:rsid w:val="003561AE"/>
    <w:rsid w:val="003565A8"/>
    <w:rsid w:val="003643A6"/>
    <w:rsid w:val="0037451A"/>
    <w:rsid w:val="00380D49"/>
    <w:rsid w:val="0038321B"/>
    <w:rsid w:val="00386239"/>
    <w:rsid w:val="003A268C"/>
    <w:rsid w:val="003A5F92"/>
    <w:rsid w:val="003A7D1F"/>
    <w:rsid w:val="003B1DF8"/>
    <w:rsid w:val="003B1EF5"/>
    <w:rsid w:val="003E2F48"/>
    <w:rsid w:val="004025C6"/>
    <w:rsid w:val="00402C5B"/>
    <w:rsid w:val="00433509"/>
    <w:rsid w:val="00434A3D"/>
    <w:rsid w:val="004460AB"/>
    <w:rsid w:val="004545B9"/>
    <w:rsid w:val="00475712"/>
    <w:rsid w:val="00487ACE"/>
    <w:rsid w:val="004903AD"/>
    <w:rsid w:val="004945B2"/>
    <w:rsid w:val="00495DDC"/>
    <w:rsid w:val="004A0D14"/>
    <w:rsid w:val="004A4288"/>
    <w:rsid w:val="004F19BB"/>
    <w:rsid w:val="004F2531"/>
    <w:rsid w:val="00514D60"/>
    <w:rsid w:val="00521C65"/>
    <w:rsid w:val="005220D1"/>
    <w:rsid w:val="00531DB1"/>
    <w:rsid w:val="005810CE"/>
    <w:rsid w:val="005818AE"/>
    <w:rsid w:val="00586C0C"/>
    <w:rsid w:val="0059538A"/>
    <w:rsid w:val="00597CDD"/>
    <w:rsid w:val="005A498C"/>
    <w:rsid w:val="005A67A2"/>
    <w:rsid w:val="005B20A5"/>
    <w:rsid w:val="005C033C"/>
    <w:rsid w:val="005D5391"/>
    <w:rsid w:val="005E32BC"/>
    <w:rsid w:val="005F4AD0"/>
    <w:rsid w:val="0060174A"/>
    <w:rsid w:val="00612E42"/>
    <w:rsid w:val="00614C82"/>
    <w:rsid w:val="006159D9"/>
    <w:rsid w:val="0062052A"/>
    <w:rsid w:val="00626063"/>
    <w:rsid w:val="00645ADA"/>
    <w:rsid w:val="0064731F"/>
    <w:rsid w:val="006642BD"/>
    <w:rsid w:val="00686A0E"/>
    <w:rsid w:val="00692524"/>
    <w:rsid w:val="0069356B"/>
    <w:rsid w:val="006B3546"/>
    <w:rsid w:val="006C0F45"/>
    <w:rsid w:val="006C3BF9"/>
    <w:rsid w:val="006D210C"/>
    <w:rsid w:val="006E5843"/>
    <w:rsid w:val="006E6E88"/>
    <w:rsid w:val="006F3732"/>
    <w:rsid w:val="00710BA3"/>
    <w:rsid w:val="00714982"/>
    <w:rsid w:val="0075795E"/>
    <w:rsid w:val="007613FA"/>
    <w:rsid w:val="007628BC"/>
    <w:rsid w:val="00774338"/>
    <w:rsid w:val="007801AD"/>
    <w:rsid w:val="00784DFE"/>
    <w:rsid w:val="0078650E"/>
    <w:rsid w:val="00797D76"/>
    <w:rsid w:val="007B07BC"/>
    <w:rsid w:val="007B4332"/>
    <w:rsid w:val="007D4439"/>
    <w:rsid w:val="00816069"/>
    <w:rsid w:val="00831047"/>
    <w:rsid w:val="00831199"/>
    <w:rsid w:val="008346D0"/>
    <w:rsid w:val="0085209A"/>
    <w:rsid w:val="008A0FF1"/>
    <w:rsid w:val="008A1377"/>
    <w:rsid w:val="008A34AC"/>
    <w:rsid w:val="008A58DB"/>
    <w:rsid w:val="008C7124"/>
    <w:rsid w:val="008E020E"/>
    <w:rsid w:val="008F0AB1"/>
    <w:rsid w:val="008F693D"/>
    <w:rsid w:val="00905A94"/>
    <w:rsid w:val="009106ED"/>
    <w:rsid w:val="0091518F"/>
    <w:rsid w:val="00940E91"/>
    <w:rsid w:val="00942705"/>
    <w:rsid w:val="00957584"/>
    <w:rsid w:val="009648E2"/>
    <w:rsid w:val="00964B81"/>
    <w:rsid w:val="00970BB1"/>
    <w:rsid w:val="009752C4"/>
    <w:rsid w:val="00984466"/>
    <w:rsid w:val="0098699D"/>
    <w:rsid w:val="009A4521"/>
    <w:rsid w:val="009B2257"/>
    <w:rsid w:val="009B3707"/>
    <w:rsid w:val="009C01A2"/>
    <w:rsid w:val="009C7408"/>
    <w:rsid w:val="00A37C9B"/>
    <w:rsid w:val="00A63D19"/>
    <w:rsid w:val="00A72088"/>
    <w:rsid w:val="00A82588"/>
    <w:rsid w:val="00A946C3"/>
    <w:rsid w:val="00AA502F"/>
    <w:rsid w:val="00AC18B7"/>
    <w:rsid w:val="00AC6973"/>
    <w:rsid w:val="00AC6AF0"/>
    <w:rsid w:val="00AD3B6D"/>
    <w:rsid w:val="00B05788"/>
    <w:rsid w:val="00B2225D"/>
    <w:rsid w:val="00B2283C"/>
    <w:rsid w:val="00B25E82"/>
    <w:rsid w:val="00B47D1E"/>
    <w:rsid w:val="00B53B0E"/>
    <w:rsid w:val="00B5717D"/>
    <w:rsid w:val="00B71BB8"/>
    <w:rsid w:val="00B71F35"/>
    <w:rsid w:val="00B84A3C"/>
    <w:rsid w:val="00BB2A26"/>
    <w:rsid w:val="00BE0BEC"/>
    <w:rsid w:val="00BF1660"/>
    <w:rsid w:val="00C0541A"/>
    <w:rsid w:val="00C22BB7"/>
    <w:rsid w:val="00C35B26"/>
    <w:rsid w:val="00C413A5"/>
    <w:rsid w:val="00C42B81"/>
    <w:rsid w:val="00C5280C"/>
    <w:rsid w:val="00C56207"/>
    <w:rsid w:val="00C56299"/>
    <w:rsid w:val="00C601BD"/>
    <w:rsid w:val="00C66F9C"/>
    <w:rsid w:val="00C84B60"/>
    <w:rsid w:val="00C9183A"/>
    <w:rsid w:val="00CA1013"/>
    <w:rsid w:val="00CB68B2"/>
    <w:rsid w:val="00CC30E7"/>
    <w:rsid w:val="00CD272F"/>
    <w:rsid w:val="00CD552C"/>
    <w:rsid w:val="00D148B1"/>
    <w:rsid w:val="00D33478"/>
    <w:rsid w:val="00D406D1"/>
    <w:rsid w:val="00D46D13"/>
    <w:rsid w:val="00D61772"/>
    <w:rsid w:val="00D84F61"/>
    <w:rsid w:val="00D851C9"/>
    <w:rsid w:val="00DA4042"/>
    <w:rsid w:val="00DC205B"/>
    <w:rsid w:val="00DC31CB"/>
    <w:rsid w:val="00DC5FB1"/>
    <w:rsid w:val="00E31DA6"/>
    <w:rsid w:val="00E33B86"/>
    <w:rsid w:val="00E45FEC"/>
    <w:rsid w:val="00E706F9"/>
    <w:rsid w:val="00E70DC3"/>
    <w:rsid w:val="00E857A6"/>
    <w:rsid w:val="00E97408"/>
    <w:rsid w:val="00EB5581"/>
    <w:rsid w:val="00EC338C"/>
    <w:rsid w:val="00EF6AF9"/>
    <w:rsid w:val="00F2605F"/>
    <w:rsid w:val="00F566D2"/>
    <w:rsid w:val="00F608E1"/>
    <w:rsid w:val="00F62809"/>
    <w:rsid w:val="00F63D78"/>
    <w:rsid w:val="00F729DF"/>
    <w:rsid w:val="00FC4405"/>
    <w:rsid w:val="00FD21C3"/>
    <w:rsid w:val="00FD4616"/>
    <w:rsid w:val="00FD483A"/>
    <w:rsid w:val="00FD4B53"/>
    <w:rsid w:val="00FD6540"/>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D42A78"/>
  <w15:chartTrackingRefBased/>
  <w15:docId w15:val="{5380BB44-7F01-4C3B-A7FA-649FF7F48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 SarabunPSK" w:eastAsiaTheme="minorHAnsi" w:hAnsi="TH SarabunPSK" w:cs="TH SarabunPSK"/>
        <w:sz w:val="32"/>
        <w:szCs w:val="32"/>
        <w:lang w:val="en-US" w:eastAsia="en-US" w:bidi="th-TH"/>
      </w:rPr>
    </w:rPrDefault>
    <w:pPrDefault>
      <w:pPr>
        <w:spacing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5A94"/>
    <w:pPr>
      <w:tabs>
        <w:tab w:val="left" w:pos="0"/>
        <w:tab w:val="left" w:pos="1021"/>
        <w:tab w:val="left" w:pos="1588"/>
        <w:tab w:val="left" w:pos="2381"/>
        <w:tab w:val="left" w:pos="2665"/>
      </w:tabs>
      <w:spacing w:line="240" w:lineRule="auto"/>
      <w:jc w:val="thaiDistribute"/>
    </w:pPr>
  </w:style>
  <w:style w:type="paragraph" w:styleId="Heading1">
    <w:name w:val="heading 1"/>
    <w:basedOn w:val="Normal"/>
    <w:next w:val="Normal"/>
    <w:link w:val="Heading1Char"/>
    <w:uiPriority w:val="9"/>
    <w:qFormat/>
    <w:rsid w:val="00905A94"/>
    <w:pPr>
      <w:numPr>
        <w:numId w:val="10"/>
      </w:numPr>
      <w:spacing w:after="320"/>
      <w:jc w:val="center"/>
      <w:outlineLvl w:val="0"/>
    </w:pPr>
    <w:rPr>
      <w:b/>
      <w:bCs/>
    </w:rPr>
  </w:style>
  <w:style w:type="paragraph" w:styleId="Heading2">
    <w:name w:val="heading 2"/>
    <w:basedOn w:val="Heading1"/>
    <w:next w:val="Normal"/>
    <w:link w:val="Heading2Char"/>
    <w:uiPriority w:val="9"/>
    <w:unhideWhenUsed/>
    <w:qFormat/>
    <w:rsid w:val="00905A94"/>
    <w:pPr>
      <w:numPr>
        <w:ilvl w:val="1"/>
      </w:numPr>
      <w:spacing w:after="0"/>
      <w:jc w:val="left"/>
      <w:outlineLvl w:val="1"/>
    </w:pPr>
  </w:style>
  <w:style w:type="paragraph" w:styleId="Heading3">
    <w:name w:val="heading 3"/>
    <w:basedOn w:val="Heading2"/>
    <w:next w:val="Normal"/>
    <w:link w:val="Heading3Char"/>
    <w:uiPriority w:val="9"/>
    <w:unhideWhenUsed/>
    <w:qFormat/>
    <w:rsid w:val="002B3409"/>
    <w:pPr>
      <w:numPr>
        <w:ilvl w:val="2"/>
      </w:numPr>
      <w:outlineLvl w:val="2"/>
    </w:pPr>
    <w:rPr>
      <w:b w:val="0"/>
      <w:bCs w:val="0"/>
    </w:rPr>
  </w:style>
  <w:style w:type="paragraph" w:styleId="Heading4">
    <w:name w:val="heading 4"/>
    <w:basedOn w:val="Normal"/>
    <w:next w:val="Normal"/>
    <w:link w:val="Heading4Char"/>
    <w:uiPriority w:val="9"/>
    <w:unhideWhenUsed/>
    <w:qFormat/>
    <w:rsid w:val="00905A94"/>
    <w:pPr>
      <w:keepNext/>
      <w:keepLines/>
      <w:numPr>
        <w:ilvl w:val="3"/>
        <w:numId w:val="10"/>
      </w:numPr>
      <w:spacing w:before="40"/>
      <w:outlineLvl w:val="3"/>
    </w:pPr>
    <w:rPr>
      <w:rFonts w:eastAsiaTheme="majorEastAsia"/>
      <w:color w:val="000000" w:themeColor="text1"/>
    </w:rPr>
  </w:style>
  <w:style w:type="paragraph" w:styleId="Heading5">
    <w:name w:val="heading 5"/>
    <w:basedOn w:val="Heading4"/>
    <w:next w:val="Normal"/>
    <w:link w:val="Heading5Char"/>
    <w:uiPriority w:val="9"/>
    <w:unhideWhenUsed/>
    <w:qFormat/>
    <w:rsid w:val="00B84A3C"/>
    <w:pPr>
      <w:numPr>
        <w:ilvl w:val="4"/>
      </w:numPr>
      <w:outlineLvl w:val="4"/>
    </w:pPr>
  </w:style>
  <w:style w:type="paragraph" w:styleId="Heading6">
    <w:name w:val="heading 6"/>
    <w:basedOn w:val="Heading5"/>
    <w:next w:val="Normal"/>
    <w:link w:val="Heading6Char"/>
    <w:uiPriority w:val="9"/>
    <w:unhideWhenUsed/>
    <w:qFormat/>
    <w:rsid w:val="00905A94"/>
    <w:pPr>
      <w:numPr>
        <w:ilvl w:val="5"/>
      </w:numPr>
      <w:outlineLvl w:val="5"/>
    </w:pPr>
    <w:rPr>
      <w:color w:val="1F1F1F"/>
      <w:shd w:val="clear" w:color="auto" w:fill="FFFF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356B"/>
    <w:pPr>
      <w:tabs>
        <w:tab w:val="center" w:pos="4680"/>
        <w:tab w:val="right" w:pos="9360"/>
      </w:tabs>
    </w:pPr>
    <w:rPr>
      <w:rFonts w:cs="Angsana New"/>
      <w:szCs w:val="40"/>
    </w:rPr>
  </w:style>
  <w:style w:type="character" w:customStyle="1" w:styleId="HeaderChar">
    <w:name w:val="Header Char"/>
    <w:basedOn w:val="DefaultParagraphFont"/>
    <w:link w:val="Header"/>
    <w:uiPriority w:val="99"/>
    <w:rsid w:val="0069356B"/>
    <w:rPr>
      <w:rFonts w:cs="Angsana New"/>
      <w:szCs w:val="40"/>
    </w:rPr>
  </w:style>
  <w:style w:type="paragraph" w:styleId="Footer">
    <w:name w:val="footer"/>
    <w:basedOn w:val="Normal"/>
    <w:link w:val="FooterChar"/>
    <w:uiPriority w:val="99"/>
    <w:unhideWhenUsed/>
    <w:rsid w:val="0069356B"/>
    <w:pPr>
      <w:tabs>
        <w:tab w:val="center" w:pos="4680"/>
        <w:tab w:val="right" w:pos="9360"/>
      </w:tabs>
    </w:pPr>
    <w:rPr>
      <w:rFonts w:cs="Angsana New"/>
      <w:szCs w:val="40"/>
    </w:rPr>
  </w:style>
  <w:style w:type="character" w:customStyle="1" w:styleId="FooterChar">
    <w:name w:val="Footer Char"/>
    <w:basedOn w:val="DefaultParagraphFont"/>
    <w:link w:val="Footer"/>
    <w:uiPriority w:val="99"/>
    <w:rsid w:val="0069356B"/>
    <w:rPr>
      <w:rFonts w:cs="Angsana New"/>
      <w:szCs w:val="40"/>
    </w:rPr>
  </w:style>
  <w:style w:type="paragraph" w:styleId="ListParagraph">
    <w:name w:val="List Paragraph"/>
    <w:basedOn w:val="Normal"/>
    <w:uiPriority w:val="34"/>
    <w:qFormat/>
    <w:rsid w:val="00B5717D"/>
    <w:pPr>
      <w:ind w:left="720"/>
      <w:contextualSpacing/>
    </w:pPr>
    <w:rPr>
      <w:rFonts w:cs="Angsana New"/>
      <w:szCs w:val="40"/>
    </w:rPr>
  </w:style>
  <w:style w:type="character" w:customStyle="1" w:styleId="Heading1Char">
    <w:name w:val="Heading 1 Char"/>
    <w:basedOn w:val="DefaultParagraphFont"/>
    <w:link w:val="Heading1"/>
    <w:uiPriority w:val="9"/>
    <w:rsid w:val="00905A94"/>
    <w:rPr>
      <w:b/>
      <w:bCs/>
    </w:rPr>
  </w:style>
  <w:style w:type="character" w:customStyle="1" w:styleId="Heading2Char">
    <w:name w:val="Heading 2 Char"/>
    <w:basedOn w:val="DefaultParagraphFont"/>
    <w:link w:val="Heading2"/>
    <w:uiPriority w:val="9"/>
    <w:rsid w:val="00905A94"/>
    <w:rPr>
      <w:b/>
      <w:bCs/>
    </w:rPr>
  </w:style>
  <w:style w:type="character" w:customStyle="1" w:styleId="Heading3Char">
    <w:name w:val="Heading 3 Char"/>
    <w:basedOn w:val="DefaultParagraphFont"/>
    <w:link w:val="Heading3"/>
    <w:uiPriority w:val="9"/>
    <w:rsid w:val="002B3409"/>
  </w:style>
  <w:style w:type="character" w:customStyle="1" w:styleId="Heading4Char">
    <w:name w:val="Heading 4 Char"/>
    <w:basedOn w:val="DefaultParagraphFont"/>
    <w:link w:val="Heading4"/>
    <w:uiPriority w:val="9"/>
    <w:rsid w:val="00905A94"/>
    <w:rPr>
      <w:rFonts w:eastAsiaTheme="majorEastAsia"/>
      <w:color w:val="000000" w:themeColor="text1"/>
    </w:rPr>
  </w:style>
  <w:style w:type="paragraph" w:styleId="EndnoteText">
    <w:name w:val="endnote text"/>
    <w:basedOn w:val="Normal"/>
    <w:link w:val="EndnoteTextChar"/>
    <w:uiPriority w:val="99"/>
    <w:semiHidden/>
    <w:unhideWhenUsed/>
    <w:rsid w:val="00C35B26"/>
    <w:rPr>
      <w:rFonts w:cs="Angsana New"/>
      <w:sz w:val="20"/>
      <w:szCs w:val="25"/>
    </w:rPr>
  </w:style>
  <w:style w:type="character" w:customStyle="1" w:styleId="EndnoteTextChar">
    <w:name w:val="Endnote Text Char"/>
    <w:basedOn w:val="DefaultParagraphFont"/>
    <w:link w:val="EndnoteText"/>
    <w:uiPriority w:val="99"/>
    <w:semiHidden/>
    <w:rsid w:val="00C35B26"/>
    <w:rPr>
      <w:rFonts w:cs="Angsana New"/>
      <w:sz w:val="20"/>
      <w:szCs w:val="25"/>
    </w:rPr>
  </w:style>
  <w:style w:type="character" w:styleId="EndnoteReference">
    <w:name w:val="endnote reference"/>
    <w:basedOn w:val="DefaultParagraphFont"/>
    <w:uiPriority w:val="99"/>
    <w:semiHidden/>
    <w:unhideWhenUsed/>
    <w:rsid w:val="00C35B26"/>
    <w:rPr>
      <w:vertAlign w:val="superscript"/>
    </w:rPr>
  </w:style>
  <w:style w:type="paragraph" w:styleId="Caption">
    <w:name w:val="caption"/>
    <w:basedOn w:val="Normal"/>
    <w:next w:val="Normal"/>
    <w:link w:val="CaptionChar"/>
    <w:uiPriority w:val="35"/>
    <w:unhideWhenUsed/>
    <w:qFormat/>
    <w:rsid w:val="007613FA"/>
    <w:pPr>
      <w:jc w:val="center"/>
    </w:pPr>
    <w:rPr>
      <w:color w:val="000000" w:themeColor="text1"/>
    </w:rPr>
  </w:style>
  <w:style w:type="character" w:customStyle="1" w:styleId="Heading5Char">
    <w:name w:val="Heading 5 Char"/>
    <w:basedOn w:val="DefaultParagraphFont"/>
    <w:link w:val="Heading5"/>
    <w:uiPriority w:val="9"/>
    <w:rsid w:val="00B84A3C"/>
    <w:rPr>
      <w:rFonts w:eastAsiaTheme="majorEastAsia"/>
      <w:color w:val="000000" w:themeColor="text1"/>
    </w:rPr>
  </w:style>
  <w:style w:type="character" w:customStyle="1" w:styleId="Heading6Char">
    <w:name w:val="Heading 6 Char"/>
    <w:basedOn w:val="DefaultParagraphFont"/>
    <w:link w:val="Heading6"/>
    <w:uiPriority w:val="9"/>
    <w:rsid w:val="00905A94"/>
    <w:rPr>
      <w:rFonts w:eastAsiaTheme="majorEastAsia"/>
      <w:color w:val="1F1F1F"/>
    </w:rPr>
  </w:style>
  <w:style w:type="table" w:styleId="TableGrid">
    <w:name w:val="Table Grid"/>
    <w:basedOn w:val="TableNormal"/>
    <w:uiPriority w:val="39"/>
    <w:rsid w:val="001E376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ชื่อตาราง"/>
    <w:basedOn w:val="Caption"/>
    <w:link w:val="a0"/>
    <w:qFormat/>
    <w:rsid w:val="001338CF"/>
    <w:pPr>
      <w:jc w:val="left"/>
    </w:pPr>
  </w:style>
  <w:style w:type="character" w:customStyle="1" w:styleId="CaptionChar">
    <w:name w:val="Caption Char"/>
    <w:basedOn w:val="DefaultParagraphFont"/>
    <w:link w:val="Caption"/>
    <w:uiPriority w:val="35"/>
    <w:rsid w:val="007613FA"/>
    <w:rPr>
      <w:color w:val="000000" w:themeColor="text1"/>
    </w:rPr>
  </w:style>
  <w:style w:type="character" w:customStyle="1" w:styleId="a0">
    <w:name w:val="ชื่อตาราง อักขระ"/>
    <w:basedOn w:val="CaptionChar"/>
    <w:link w:val="a"/>
    <w:rsid w:val="001338CF"/>
    <w:rPr>
      <w:color w:val="000000" w:themeColor="text1"/>
    </w:rPr>
  </w:style>
  <w:style w:type="paragraph" w:styleId="TOC1">
    <w:name w:val="toc 1"/>
    <w:basedOn w:val="Normal"/>
    <w:next w:val="Normal"/>
    <w:autoRedefine/>
    <w:uiPriority w:val="39"/>
    <w:unhideWhenUsed/>
    <w:rsid w:val="003A5F92"/>
    <w:pPr>
      <w:tabs>
        <w:tab w:val="clear" w:pos="0"/>
        <w:tab w:val="clear" w:pos="1021"/>
        <w:tab w:val="clear" w:pos="1588"/>
        <w:tab w:val="clear" w:pos="2381"/>
        <w:tab w:val="clear" w:pos="2665"/>
      </w:tabs>
      <w:spacing w:after="100"/>
    </w:pPr>
    <w:rPr>
      <w:rFonts w:cs="Angsana New"/>
      <w:szCs w:val="40"/>
    </w:rPr>
  </w:style>
  <w:style w:type="paragraph" w:styleId="TOC2">
    <w:name w:val="toc 2"/>
    <w:basedOn w:val="Normal"/>
    <w:next w:val="Normal"/>
    <w:autoRedefine/>
    <w:uiPriority w:val="39"/>
    <w:unhideWhenUsed/>
    <w:rsid w:val="003A5F92"/>
    <w:pPr>
      <w:tabs>
        <w:tab w:val="clear" w:pos="0"/>
        <w:tab w:val="clear" w:pos="1021"/>
        <w:tab w:val="clear" w:pos="1588"/>
        <w:tab w:val="clear" w:pos="2381"/>
        <w:tab w:val="clear" w:pos="2665"/>
      </w:tabs>
      <w:spacing w:after="100"/>
      <w:ind w:left="320"/>
    </w:pPr>
    <w:rPr>
      <w:rFonts w:cs="Angsana New"/>
      <w:szCs w:val="40"/>
    </w:rPr>
  </w:style>
  <w:style w:type="character" w:styleId="Hyperlink">
    <w:name w:val="Hyperlink"/>
    <w:basedOn w:val="DefaultParagraphFont"/>
    <w:uiPriority w:val="99"/>
    <w:unhideWhenUsed/>
    <w:rsid w:val="003A5F9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เอกสาร" ma:contentTypeID="0x010100DAC155C35F05244586AE9DD67D12075F" ma:contentTypeVersion="13" ma:contentTypeDescription="สร้างเอกสารใหม่" ma:contentTypeScope="" ma:versionID="54e11294f0c405c161b352230a48684d">
  <xsd:schema xmlns:xsd="http://www.w3.org/2001/XMLSchema" xmlns:xs="http://www.w3.org/2001/XMLSchema" xmlns:p="http://schemas.microsoft.com/office/2006/metadata/properties" xmlns:ns2="413aea6a-afdb-4d88-b833-b2462709287e" xmlns:ns3="eb0c45c8-85b6-4e00-a5af-15633ec3585f" targetNamespace="http://schemas.microsoft.com/office/2006/metadata/properties" ma:root="true" ma:fieldsID="90a374b9dd6cb4ff088a5ff4708810e2" ns2:_="" ns3:_="">
    <xsd:import namespace="413aea6a-afdb-4d88-b833-b2462709287e"/>
    <xsd:import namespace="eb0c45c8-85b6-4e00-a5af-15633ec358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3aea6a-afdb-4d88-b833-b246270928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แท็กรูป" ma:readOnly="false" ma:fieldId="{5cf76f15-5ced-4ddc-b409-7134ff3c332f}" ma:taxonomyMulti="true" ma:sspId="2a4cd4f7-e6ad-4398-b872-2278dd671a4b"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b0c45c8-85b6-4e00-a5af-15633ec3585f" elementFormDefault="qualified">
    <xsd:import namespace="http://schemas.microsoft.com/office/2006/documentManagement/types"/>
    <xsd:import namespace="http://schemas.microsoft.com/office/infopath/2007/PartnerControls"/>
    <xsd:element name="SharedWithUsers" ma:index="12" nillable="true" ma:displayName="แชร์กับ"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แชร์พร้อมกับรายละเอียด" ma:internalName="SharedWithDetails" ma:readOnly="true">
      <xsd:simpleType>
        <xsd:restriction base="dms:Note">
          <xsd:maxLength value="255"/>
        </xsd:restriction>
      </xsd:simpleType>
    </xsd:element>
    <xsd:element name="TaxCatchAll" ma:index="16" nillable="true" ma:displayName="Taxonomy Catch All Column" ma:hidden="true" ma:list="{44778396-5d95-41a5-a906-e8cf3001b125}" ma:internalName="TaxCatchAll" ma:showField="CatchAllData" ma:web="eb0c45c8-85b6-4e00-a5af-15633ec358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ชนิดเนื้อหา"/>
        <xsd:element ref="dc:title" minOccurs="0" maxOccurs="1" ma:index="4" ma:displayName="ชื่อเรื่อง"/>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13aea6a-afdb-4d88-b833-b2462709287e">
      <Terms xmlns="http://schemas.microsoft.com/office/infopath/2007/PartnerControls"/>
    </lcf76f155ced4ddcb4097134ff3c332f>
    <TaxCatchAll xmlns="eb0c45c8-85b6-4e00-a5af-15633ec3585f"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A40336-4B0D-44D1-900C-9B236DA8364C}">
  <ds:schemaRefs>
    <ds:schemaRef ds:uri="http://schemas.microsoft.com/sharepoint/v3/contenttype/forms"/>
  </ds:schemaRefs>
</ds:datastoreItem>
</file>

<file path=customXml/itemProps2.xml><?xml version="1.0" encoding="utf-8"?>
<ds:datastoreItem xmlns:ds="http://schemas.openxmlformats.org/officeDocument/2006/customXml" ds:itemID="{A148A640-0B89-46D6-BD6D-3EAA6B40DE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3aea6a-afdb-4d88-b833-b2462709287e"/>
    <ds:schemaRef ds:uri="eb0c45c8-85b6-4e00-a5af-15633ec358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5344071-A691-4AB8-AD87-2E248E9D13D6}">
  <ds:schemaRefs>
    <ds:schemaRef ds:uri="http://schemas.microsoft.com/office/2006/metadata/properties"/>
    <ds:schemaRef ds:uri="http://schemas.microsoft.com/office/infopath/2007/PartnerControls"/>
    <ds:schemaRef ds:uri="413aea6a-afdb-4d88-b833-b2462709287e"/>
    <ds:schemaRef ds:uri="eb0c45c8-85b6-4e00-a5af-15633ec3585f"/>
  </ds:schemaRefs>
</ds:datastoreItem>
</file>

<file path=customXml/itemProps4.xml><?xml version="1.0" encoding="utf-8"?>
<ds:datastoreItem xmlns:ds="http://schemas.openxmlformats.org/officeDocument/2006/customXml" ds:itemID="{9002FAC4-C49F-4217-BB40-7D243D2227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54</Pages>
  <Words>10378</Words>
  <Characters>59159</Characters>
  <Application>Microsoft Office Word</Application>
  <DocSecurity>0</DocSecurity>
  <Lines>492</Lines>
  <Paragraphs>138</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
      <vt:lpstr/>
    </vt:vector>
  </TitlesOfParts>
  <Company/>
  <LinksUpToDate>false</LinksUpToDate>
  <CharactersWithSpaces>69399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Piyanath Thuamchot</dc:creator>
  <cp:keywords/>
  <dc:description/>
  <cp:lastModifiedBy>Paramet Arrington Four</cp:lastModifiedBy>
  <cp:revision>117</cp:revision>
  <cp:lastPrinted>2023-10-28T13:14:00Z</cp:lastPrinted>
  <dcterms:created xsi:type="dcterms:W3CDTF">2023-07-03T03:53:00Z</dcterms:created>
  <dcterms:modified xsi:type="dcterms:W3CDTF">2026-08-27T16:17:00Z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0x010100DAC155C35F05244586AE9DD67D12075F</vt:lpwstr>
  </property>
  <property fmtid="{D5CDD505-2E9C-101B-9397-08002B2CF9AE}" pid="3" name="MediaServiceImageTags">
    <vt:lpwstr/>
  </property>
</Properties>
</file>