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AA0F2" w14:textId="49A9DB46" w:rsidR="005F0A35" w:rsidRPr="00726485" w:rsidRDefault="00354313">
      <w:pPr>
        <w:rPr>
          <w:b/>
          <w:color w:val="1435A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F5AF6A" wp14:editId="183D934E">
            <wp:simplePos x="0" y="0"/>
            <wp:positionH relativeFrom="margin">
              <wp:posOffset>4672211</wp:posOffset>
            </wp:positionH>
            <wp:positionV relativeFrom="paragraph">
              <wp:posOffset>2792886</wp:posOffset>
            </wp:positionV>
            <wp:extent cx="1647190" cy="1511935"/>
            <wp:effectExtent l="0" t="0" r="0" b="0"/>
            <wp:wrapTight wrapText="bothSides">
              <wp:wrapPolygon edited="0">
                <wp:start x="11991" y="0"/>
                <wp:lineTo x="8244" y="272"/>
                <wp:lineTo x="1749" y="2994"/>
                <wp:lineTo x="1749" y="4354"/>
                <wp:lineTo x="500" y="6532"/>
                <wp:lineTo x="0" y="7620"/>
                <wp:lineTo x="0" y="13608"/>
                <wp:lineTo x="1749" y="17418"/>
                <wp:lineTo x="1998" y="18507"/>
                <wp:lineTo x="6245" y="21228"/>
                <wp:lineTo x="7744" y="21228"/>
                <wp:lineTo x="9493" y="21228"/>
                <wp:lineTo x="12241" y="21228"/>
                <wp:lineTo x="19485" y="18507"/>
                <wp:lineTo x="19235" y="17418"/>
                <wp:lineTo x="20484" y="15241"/>
                <wp:lineTo x="20984" y="13880"/>
                <wp:lineTo x="21234" y="12791"/>
                <wp:lineTo x="21234" y="7348"/>
                <wp:lineTo x="19735" y="4354"/>
                <wp:lineTo x="19235" y="2994"/>
                <wp:lineTo x="15488" y="272"/>
                <wp:lineTo x="13240" y="0"/>
                <wp:lineTo x="11991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485">
        <w:rPr>
          <w:b/>
          <w:noProof/>
          <w:color w:val="1435A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65AFE4" wp14:editId="256B719B">
            <wp:simplePos x="0" y="0"/>
            <wp:positionH relativeFrom="margin">
              <wp:posOffset>-157133</wp:posOffset>
            </wp:positionH>
            <wp:positionV relativeFrom="paragraph">
              <wp:posOffset>522605</wp:posOffset>
            </wp:positionV>
            <wp:extent cx="5718175" cy="3286125"/>
            <wp:effectExtent l="0" t="0" r="0" b="9525"/>
            <wp:wrapSquare wrapText="bothSides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485" w:rsidRPr="00726485">
        <w:rPr>
          <w:b/>
          <w:color w:val="1435A0"/>
          <w:sz w:val="44"/>
          <w:szCs w:val="24"/>
        </w:rPr>
        <w:t>ZZ Zahnradrechner</w:t>
      </w:r>
    </w:p>
    <w:p w14:paraId="184D3836" w14:textId="27A08771" w:rsidR="000C393D" w:rsidRDefault="000C393D" w:rsidP="005F0A35">
      <w:pPr>
        <w:jc w:val="center"/>
      </w:pPr>
    </w:p>
    <w:p w14:paraId="2506B686" w14:textId="77777777" w:rsidR="00726485" w:rsidRDefault="00726485" w:rsidP="005F0A35">
      <w:pPr>
        <w:jc w:val="center"/>
      </w:pPr>
    </w:p>
    <w:p w14:paraId="21DE89FF" w14:textId="76B1D4D1" w:rsidR="00726485" w:rsidRDefault="00726485" w:rsidP="00901593">
      <w:pPr>
        <w:spacing w:line="360" w:lineRule="auto"/>
      </w:pPr>
      <w:r>
        <w:t xml:space="preserve">• Zuverlässiges Programm zur Berechnung komplexer </w:t>
      </w:r>
      <w:proofErr w:type="spellStart"/>
      <w:r>
        <w:t>Zahnradgeometrien</w:t>
      </w:r>
      <w:proofErr w:type="spellEnd"/>
    </w:p>
    <w:p w14:paraId="24156282" w14:textId="6775B56B" w:rsidR="00901593" w:rsidRDefault="00901593" w:rsidP="00901593">
      <w:pPr>
        <w:spacing w:line="360" w:lineRule="auto"/>
      </w:pPr>
      <w:r>
        <w:t>• Übersichtliches Design</w:t>
      </w:r>
    </w:p>
    <w:p w14:paraId="749EEA49" w14:textId="6179D6D0" w:rsidR="00726485" w:rsidRDefault="00726485" w:rsidP="00901593">
      <w:pPr>
        <w:spacing w:line="360" w:lineRule="auto"/>
      </w:pPr>
      <w:r>
        <w:t>• Berechnung von innen- und außenverzahnten Stirnrädern</w:t>
      </w:r>
    </w:p>
    <w:p w14:paraId="4BE555B5" w14:textId="24F4E174" w:rsidR="00726485" w:rsidRDefault="00726485" w:rsidP="00901593">
      <w:pPr>
        <w:spacing w:line="360" w:lineRule="auto"/>
      </w:pPr>
      <w:r>
        <w:t>• Auswahl zwischen Gerad- oder Schrägverzahnung</w:t>
      </w:r>
    </w:p>
    <w:p w14:paraId="3EFB6C3C" w14:textId="37C53E54" w:rsidR="00726485" w:rsidRDefault="00726485" w:rsidP="00901593">
      <w:pPr>
        <w:spacing w:line="360" w:lineRule="auto"/>
      </w:pPr>
      <w:r>
        <w:t>• Enorme Stabilität bei Falscheingaben</w:t>
      </w:r>
    </w:p>
    <w:p w14:paraId="515E1EF5" w14:textId="7DF47D03" w:rsidR="005F0A35" w:rsidRDefault="00726485" w:rsidP="00901593">
      <w:pPr>
        <w:spacing w:line="360" w:lineRule="auto"/>
      </w:pPr>
      <w:r>
        <w:t>• Visualisierung der berechneten Zahnräder via API zu CATIA V5</w:t>
      </w:r>
    </w:p>
    <w:p w14:paraId="2DD8AAC7" w14:textId="2ADFC48F" w:rsidR="00726485" w:rsidRDefault="00726485" w:rsidP="00901593">
      <w:pPr>
        <w:spacing w:line="360" w:lineRule="auto"/>
      </w:pPr>
      <w:r>
        <w:t>•</w:t>
      </w:r>
      <w:r w:rsidR="00901593">
        <w:t xml:space="preserve"> Programm belieb erweiterbar</w:t>
      </w:r>
    </w:p>
    <w:p w14:paraId="688401D7" w14:textId="7B12F91F" w:rsidR="005F0A35" w:rsidRDefault="005F0A35" w:rsidP="005F0A35"/>
    <w:p w14:paraId="21EC0722" w14:textId="77777777" w:rsidR="00901593" w:rsidRDefault="00901593" w:rsidP="005F0A35"/>
    <w:p w14:paraId="12456089" w14:textId="7873578E" w:rsidR="00726485" w:rsidRDefault="005F0A35" w:rsidP="005F0A35">
      <w:r w:rsidRPr="005F0A35">
        <w:t xml:space="preserve">Kontakt: </w:t>
      </w:r>
      <w:r>
        <w:tab/>
      </w:r>
      <w:r>
        <w:tab/>
      </w:r>
      <w:r w:rsidR="00726485">
        <w:t xml:space="preserve">Lucca </w:t>
      </w:r>
      <w:proofErr w:type="spellStart"/>
      <w:r w:rsidR="00726485">
        <w:t>Oetken</w:t>
      </w:r>
      <w:proofErr w:type="spellEnd"/>
      <w:r w:rsidR="00726485">
        <w:t xml:space="preserve">, Christian </w:t>
      </w:r>
      <w:proofErr w:type="spellStart"/>
      <w:r w:rsidR="00726485">
        <w:t>Heffele</w:t>
      </w:r>
      <w:proofErr w:type="spellEnd"/>
      <w:r w:rsidR="00726485">
        <w:t xml:space="preserve">, </w:t>
      </w:r>
      <w:proofErr w:type="spellStart"/>
      <w:r w:rsidR="00726485">
        <w:t>Xinyu</w:t>
      </w:r>
      <w:proofErr w:type="spellEnd"/>
      <w:r w:rsidR="00726485">
        <w:t xml:space="preserve"> Chen, Rune Diercks</w:t>
      </w:r>
    </w:p>
    <w:p w14:paraId="720FE233" w14:textId="354649EC" w:rsidR="005F0A35" w:rsidRDefault="005F0A35" w:rsidP="005F0A35">
      <w:r>
        <w:tab/>
      </w:r>
      <w:r>
        <w:tab/>
      </w:r>
      <w:r>
        <w:tab/>
      </w:r>
      <w:r w:rsidR="00726485">
        <w:t>Rune Diercks</w:t>
      </w:r>
      <w:r w:rsidRPr="005F0A35">
        <w:t xml:space="preserve">, </w:t>
      </w:r>
      <w:r w:rsidR="00726485">
        <w:t>rune.diercks@student.jade-hs.de</w:t>
      </w:r>
    </w:p>
    <w:sectPr w:rsidR="005F0A35" w:rsidSect="00901593">
      <w:headerReference w:type="default" r:id="rId10"/>
      <w:footerReference w:type="default" r:id="rId11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11BF5" w14:textId="77777777" w:rsidR="00462CC8" w:rsidRDefault="00462CC8" w:rsidP="005F0A35">
      <w:pPr>
        <w:spacing w:after="0" w:line="240" w:lineRule="auto"/>
      </w:pPr>
      <w:r>
        <w:separator/>
      </w:r>
    </w:p>
  </w:endnote>
  <w:endnote w:type="continuationSeparator" w:id="0">
    <w:p w14:paraId="6560C097" w14:textId="77777777" w:rsidR="00462CC8" w:rsidRDefault="00462CC8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4BF4" w14:textId="77777777"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5126A62F" w14:textId="77777777"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3B052" w14:textId="77777777" w:rsidR="00462CC8" w:rsidRDefault="00462CC8" w:rsidP="005F0A35">
      <w:pPr>
        <w:spacing w:after="0" w:line="240" w:lineRule="auto"/>
      </w:pPr>
      <w:r>
        <w:separator/>
      </w:r>
    </w:p>
  </w:footnote>
  <w:footnote w:type="continuationSeparator" w:id="0">
    <w:p w14:paraId="72BA9E04" w14:textId="77777777" w:rsidR="00462CC8" w:rsidRDefault="00462CC8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CFD46" w14:textId="77777777" w:rsidR="00901593" w:rsidRDefault="00901593" w:rsidP="005F0A35">
    <w:r w:rsidRPr="005F0A35">
      <w:rPr>
        <w:noProof/>
      </w:rPr>
      <w:drawing>
        <wp:anchor distT="0" distB="0" distL="114300" distR="114300" simplePos="0" relativeHeight="251660288" behindDoc="0" locked="0" layoutInCell="1" allowOverlap="1" wp14:anchorId="0399DA16" wp14:editId="357BA9E5">
          <wp:simplePos x="0" y="0"/>
          <wp:positionH relativeFrom="margin">
            <wp:posOffset>2899410</wp:posOffset>
          </wp:positionH>
          <wp:positionV relativeFrom="paragraph">
            <wp:posOffset>67945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6485">
      <w:rPr>
        <w:noProof/>
      </w:rPr>
      <w:drawing>
        <wp:anchor distT="0" distB="0" distL="114300" distR="114300" simplePos="0" relativeHeight="251659264" behindDoc="0" locked="0" layoutInCell="1" allowOverlap="1" wp14:anchorId="2D66761B" wp14:editId="29342875">
          <wp:simplePos x="0" y="0"/>
          <wp:positionH relativeFrom="column">
            <wp:posOffset>4862195</wp:posOffset>
          </wp:positionH>
          <wp:positionV relativeFrom="paragraph">
            <wp:posOffset>-196215</wp:posOffset>
          </wp:positionV>
          <wp:extent cx="1269841" cy="1269841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841" cy="12698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0A35">
      <w:t xml:space="preserve">Hochsprachenprogrammierung </w:t>
    </w:r>
  </w:p>
  <w:p w14:paraId="2E96FBCC" w14:textId="6A1C6D60" w:rsidR="005F0A35" w:rsidRDefault="005F0A35" w:rsidP="005F0A35">
    <w:proofErr w:type="spellStart"/>
    <w:r>
      <w:t>WiSe</w:t>
    </w:r>
    <w:proofErr w:type="spellEnd"/>
    <w:r>
      <w:t xml:space="preserve"> 20</w:t>
    </w:r>
    <w:r w:rsidR="00726485">
      <w:t>20</w:t>
    </w:r>
    <w:r>
      <w:t>/2</w:t>
    </w:r>
    <w:r w:rsidR="0072648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A35"/>
    <w:rsid w:val="000C393D"/>
    <w:rsid w:val="001C1E6C"/>
    <w:rsid w:val="00354313"/>
    <w:rsid w:val="00462CC8"/>
    <w:rsid w:val="005F0A35"/>
    <w:rsid w:val="00726485"/>
    <w:rsid w:val="00901593"/>
    <w:rsid w:val="00D2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37E75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Zitierfähig">
  <a:themeElements>
    <a:clrScheme name="Zitierfähig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Zitierfähig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Zitierfähig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FCD0-119A-4AF3-A61A-9F49E873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9A663B85DAE0DC8490D5</cp:lastModifiedBy>
  <cp:revision>3</cp:revision>
  <dcterms:created xsi:type="dcterms:W3CDTF">2019-12-13T14:25:00Z</dcterms:created>
  <dcterms:modified xsi:type="dcterms:W3CDTF">2020-12-15T15:53:00Z</dcterms:modified>
</cp:coreProperties>
</file>