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Thực hiện cấu hình Identity Firewall (IDFW)</w:t>
      </w:r>
    </w:p>
    <w:p w:rsidR="00000000" w:rsidDel="00000000" w:rsidP="00000000" w:rsidRDefault="00000000" w:rsidRPr="00000000" w14:paraId="00000002">
      <w:pPr>
        <w:pStyle w:val="Heading1"/>
        <w:rPr/>
      </w:pPr>
      <w:bookmarkStart w:colFirst="0" w:colLast="0" w:name="_ejb9s7jtqtp1" w:id="0"/>
      <w:bookmarkEnd w:id="0"/>
      <w:r w:rsidDel="00000000" w:rsidR="00000000" w:rsidRPr="00000000">
        <w:rPr>
          <w:rtl w:val="0"/>
        </w:rPr>
        <w:t xml:space="preserve">1. Chuẩn bị </w:t>
      </w:r>
    </w:p>
    <w:p w:rsidR="00000000" w:rsidDel="00000000" w:rsidP="00000000" w:rsidRDefault="00000000" w:rsidRPr="00000000" w14:paraId="00000003">
      <w:pPr>
        <w:rPr/>
      </w:pPr>
      <w:r w:rsidDel="00000000" w:rsidR="00000000" w:rsidRPr="00000000">
        <w:rPr>
          <w:rtl w:val="0"/>
        </w:rPr>
        <w:tab/>
        <w:t xml:space="preserve">Để thực hiện cấu hình Identity Firewall ta cần chuẩn bị AD (Active Directory), một dịch vụ thư mục phát triển bởi Microsoft dành cho các máy tính Windows domain. Ở đây AD sẽ quản lý tập chung và định danh, xác thực người dùng (tên đăng nhập, mật khẩu, ….), phân quyền rõ ràng cho việc truy cập các tài nguyên,...</w:t>
      </w:r>
    </w:p>
    <w:p w:rsidR="00000000" w:rsidDel="00000000" w:rsidP="00000000" w:rsidRDefault="00000000" w:rsidRPr="00000000" w14:paraId="00000004">
      <w:pPr>
        <w:rPr/>
      </w:pPr>
      <w:r w:rsidDel="00000000" w:rsidR="00000000" w:rsidRPr="00000000">
        <w:rPr>
          <w:rtl w:val="0"/>
        </w:rPr>
        <w:tab/>
        <w:t xml:space="preserve">AD tổ chức dữ liệu thành một cấu trúc phân cấp cây thư mục để dễ dàng quản lý và tìm kiếm, các tp chính như : </w:t>
      </w:r>
    </w:p>
    <w:p w:rsidR="00000000" w:rsidDel="00000000" w:rsidP="00000000" w:rsidRDefault="00000000" w:rsidRPr="00000000" w14:paraId="00000005">
      <w:pPr>
        <w:rPr/>
      </w:pPr>
      <w:r w:rsidDel="00000000" w:rsidR="00000000" w:rsidRPr="00000000">
        <w:rPr>
          <w:rtl w:val="0"/>
        </w:rPr>
        <w:tab/>
        <w:t xml:space="preserve">User : Tài khoản người dùng.</w:t>
      </w:r>
    </w:p>
    <w:p w:rsidR="00000000" w:rsidDel="00000000" w:rsidP="00000000" w:rsidRDefault="00000000" w:rsidRPr="00000000" w14:paraId="00000006">
      <w:pPr>
        <w:rPr/>
      </w:pPr>
      <w:r w:rsidDel="00000000" w:rsidR="00000000" w:rsidRPr="00000000">
        <w:rPr>
          <w:rtl w:val="0"/>
        </w:rPr>
        <w:tab/>
        <w:t xml:space="preserve">Group : nhóm chứa người dùng, dễ dàng gắn quyền thông qua nhóm và nó sẽ áp dụng lên tất cả người dùng tham gia nhóm này.</w:t>
      </w:r>
    </w:p>
    <w:p w:rsidR="00000000" w:rsidDel="00000000" w:rsidP="00000000" w:rsidRDefault="00000000" w:rsidRPr="00000000" w14:paraId="00000007">
      <w:pPr>
        <w:rPr/>
      </w:pPr>
      <w:r w:rsidDel="00000000" w:rsidR="00000000" w:rsidRPr="00000000">
        <w:rPr>
          <w:rtl w:val="0"/>
        </w:rPr>
        <w:tab/>
        <w:t xml:space="preserve">Computer : Các thiết bị trong mạng.</w:t>
      </w:r>
    </w:p>
    <w:p w:rsidR="00000000" w:rsidDel="00000000" w:rsidP="00000000" w:rsidRDefault="00000000" w:rsidRPr="00000000" w14:paraId="00000008">
      <w:pPr>
        <w:rPr/>
      </w:pPr>
      <w:r w:rsidDel="00000000" w:rsidR="00000000" w:rsidRPr="00000000">
        <w:rPr>
          <w:rtl w:val="0"/>
        </w:rPr>
        <w:tab/>
        <w:t xml:space="preserve">Organizational Units : Đơn vị tổ chức để quản lý các đối tượng khác</w:t>
      </w:r>
    </w:p>
    <w:p w:rsidR="00000000" w:rsidDel="00000000" w:rsidP="00000000" w:rsidRDefault="00000000" w:rsidRPr="00000000" w14:paraId="00000009">
      <w:pPr>
        <w:rPr/>
      </w:pPr>
      <w:r w:rsidDel="00000000" w:rsidR="00000000" w:rsidRPr="00000000">
        <w:rPr>
          <w:rtl w:val="0"/>
        </w:rPr>
        <w:tab/>
        <w:t xml:space="preserve">Domains: Một nhóm máy tính và người dùng được quản lý bởi một domain controller tập chung.</w:t>
      </w:r>
    </w:p>
    <w:p w:rsidR="00000000" w:rsidDel="00000000" w:rsidP="00000000" w:rsidRDefault="00000000" w:rsidRPr="00000000" w14:paraId="0000000A">
      <w:pPr>
        <w:rPr/>
      </w:pPr>
      <w:r w:rsidDel="00000000" w:rsidR="00000000" w:rsidRPr="00000000">
        <w:rPr>
          <w:rtl w:val="0"/>
        </w:rPr>
        <w:tab/>
        <w:t xml:space="preserve">Trước khi đi vào cấu hình AD thì việc trước tiên cần làm là cấu hình DNS</w:t>
      </w:r>
    </w:p>
    <w:p w:rsidR="00000000" w:rsidDel="00000000" w:rsidP="00000000" w:rsidRDefault="00000000" w:rsidRPr="00000000" w14:paraId="0000000B">
      <w:pPr>
        <w:numPr>
          <w:ilvl w:val="0"/>
          <w:numId w:val="1"/>
        </w:numPr>
        <w:ind w:left="1440" w:hanging="360"/>
        <w:rPr>
          <w:u w:val="none"/>
        </w:rPr>
      </w:pPr>
      <w:r w:rsidDel="00000000" w:rsidR="00000000" w:rsidRPr="00000000">
        <w:rPr>
          <w:rtl w:val="0"/>
        </w:rPr>
        <w:t xml:space="preserve">Trước tiên đặt IP tĩnh và chỉnh DNS trỏ về chính nó (Domain Controller)</w:t>
      </w:r>
    </w:p>
    <w:p w:rsidR="00000000" w:rsidDel="00000000" w:rsidP="00000000" w:rsidRDefault="00000000" w:rsidRPr="00000000" w14:paraId="0000000C">
      <w:pPr>
        <w:ind w:left="0" w:firstLine="0"/>
        <w:jc w:val="center"/>
        <w:rPr/>
      </w:pPr>
      <w:r w:rsidDel="00000000" w:rsidR="00000000" w:rsidRPr="00000000">
        <w:rPr/>
        <w:drawing>
          <wp:inline distB="114300" distT="114300" distL="114300" distR="114300">
            <wp:extent cx="3571875" cy="4086225"/>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718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ind w:left="1440" w:hanging="360"/>
      </w:pPr>
      <w:r w:rsidDel="00000000" w:rsidR="00000000" w:rsidRPr="00000000">
        <w:rPr>
          <w:rtl w:val="0"/>
        </w:rPr>
        <w:t xml:space="preserve">Tạo Forward Lookup Zone (Phân giải xuôi: Tên miền  -&gt; IP) DNS Manager cài ở Server Manager</w:t>
      </w:r>
    </w:p>
    <w:p w:rsidR="00000000" w:rsidDel="00000000" w:rsidP="00000000" w:rsidRDefault="00000000" w:rsidRPr="00000000" w14:paraId="0000000E">
      <w:pPr>
        <w:ind w:left="0" w:firstLine="0"/>
        <w:jc w:val="center"/>
        <w:rPr/>
      </w:pPr>
      <w:r w:rsidDel="00000000" w:rsidR="00000000" w:rsidRPr="00000000">
        <w:rPr/>
        <w:drawing>
          <wp:inline distB="114300" distT="114300" distL="114300" distR="114300">
            <wp:extent cx="5731200" cy="635000"/>
            <wp:effectExtent b="0" l="0" r="0" t="0"/>
            <wp:docPr id="1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1440" w:hanging="360"/>
      </w:pPr>
      <w:r w:rsidDel="00000000" w:rsidR="00000000" w:rsidRPr="00000000">
        <w:rPr>
          <w:rtl w:val="0"/>
        </w:rPr>
        <w:t xml:space="preserve">Tạo các bản ghi A record trỏ về các IP</w:t>
      </w:r>
    </w:p>
    <w:p w:rsidR="00000000" w:rsidDel="00000000" w:rsidP="00000000" w:rsidRDefault="00000000" w:rsidRPr="00000000" w14:paraId="00000010">
      <w:pPr>
        <w:ind w:left="0" w:firstLine="0"/>
        <w:jc w:val="center"/>
        <w:rPr/>
      </w:pPr>
      <w:r w:rsidDel="00000000" w:rsidR="00000000" w:rsidRPr="00000000">
        <w:rPr>
          <w:rtl w:val="0"/>
        </w:rPr>
        <w:tab/>
      </w:r>
    </w:p>
    <w:p w:rsidR="00000000" w:rsidDel="00000000" w:rsidP="00000000" w:rsidRDefault="00000000" w:rsidRPr="00000000" w14:paraId="00000011">
      <w:pPr>
        <w:ind w:left="0" w:firstLine="0"/>
        <w:jc w:val="center"/>
        <w:rPr/>
      </w:pPr>
      <w:r w:rsidDel="00000000" w:rsidR="00000000" w:rsidRPr="00000000">
        <w:rPr/>
        <w:drawing>
          <wp:inline distB="114300" distT="114300" distL="114300" distR="114300">
            <wp:extent cx="5731200" cy="3213100"/>
            <wp:effectExtent b="0" l="0" r="0" t="0"/>
            <wp:docPr id="1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1440" w:hanging="360"/>
      </w:pPr>
      <w:r w:rsidDel="00000000" w:rsidR="00000000" w:rsidRPr="00000000">
        <w:rPr>
          <w:rtl w:val="0"/>
        </w:rPr>
        <w:t xml:space="preserve">Tạo Reverse Lookup Zone (Phân giải ngược: IP -&gt; Tên): Nhập Net vào ở đây là 10.30.195</w:t>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5731200" cy="1765300"/>
            <wp:effectExtent b="0" l="0" r="0" t="0"/>
            <wp:docPr id="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Sau đó cho các máy chủ, máy ảo đổi DNS server thành 10.30.195.4 và kiểm tra thực tế </w:t>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5731200" cy="25908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ab/>
        <w:t xml:space="preserve">Sau đó chúng ta sẽ đi vào cấu hình AD (Active Directory)</w:t>
      </w:r>
    </w:p>
    <w:p w:rsidR="00000000" w:rsidDel="00000000" w:rsidP="00000000" w:rsidRDefault="00000000" w:rsidRPr="00000000" w14:paraId="00000017">
      <w:pPr>
        <w:numPr>
          <w:ilvl w:val="0"/>
          <w:numId w:val="2"/>
        </w:numPr>
        <w:ind w:left="1440" w:hanging="360"/>
        <w:rPr>
          <w:u w:val="none"/>
        </w:rPr>
      </w:pPr>
      <w:r w:rsidDel="00000000" w:rsidR="00000000" w:rsidRPr="00000000">
        <w:rPr>
          <w:rtl w:val="0"/>
        </w:rPr>
        <w:t xml:space="preserve">Sau khi cài đặt AD từ Server Manager và nhập các thông tin, new forest intern.local</w:t>
      </w:r>
    </w:p>
    <w:p w:rsidR="00000000" w:rsidDel="00000000" w:rsidP="00000000" w:rsidRDefault="00000000" w:rsidRPr="00000000" w14:paraId="00000018">
      <w:pPr>
        <w:ind w:left="0" w:firstLine="0"/>
        <w:jc w:val="left"/>
        <w:rPr/>
      </w:pPr>
      <w:r w:rsidDel="00000000" w:rsidR="00000000" w:rsidRPr="00000000">
        <w:rPr/>
        <w:drawing>
          <wp:inline distB="114300" distT="114300" distL="114300" distR="114300">
            <wp:extent cx="5731200" cy="22352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ind w:left="1440" w:hanging="360"/>
        <w:jc w:val="left"/>
        <w:rPr>
          <w:u w:val="none"/>
        </w:rPr>
      </w:pPr>
      <w:r w:rsidDel="00000000" w:rsidR="00000000" w:rsidRPr="00000000">
        <w:rPr>
          <w:rtl w:val="0"/>
        </w:rPr>
        <w:t xml:space="preserve">NSX cần một account để đọc dữ liệu từ AD nên ta tạo ở thư mục Users một user có quyền đọc log  để NSX có thể đọc sử kiện đăng nhập từ người dùng.</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3752850" cy="4591050"/>
            <wp:effectExtent b="0" l="0" r="0" t="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528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4257675" cy="249555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576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
        </w:numPr>
        <w:ind w:left="1440" w:hanging="360"/>
        <w:jc w:val="left"/>
        <w:rPr>
          <w:u w:val="none"/>
        </w:rPr>
      </w:pPr>
      <w:r w:rsidDel="00000000" w:rsidR="00000000" w:rsidRPr="00000000">
        <w:rPr>
          <w:rtl w:val="0"/>
        </w:rPr>
        <w:t xml:space="preserve">Tạo nhóm Phongban và thêm một user ke toan để kiểm tra luật áp dụng IDFW sau này</w:t>
      </w:r>
    </w:p>
    <w:p w:rsidR="00000000" w:rsidDel="00000000" w:rsidP="00000000" w:rsidRDefault="00000000" w:rsidRPr="00000000" w14:paraId="0000001D">
      <w:pPr>
        <w:ind w:left="0" w:firstLine="0"/>
        <w:jc w:val="center"/>
        <w:rPr/>
      </w:pPr>
      <w:r w:rsidDel="00000000" w:rsidR="00000000" w:rsidRPr="00000000">
        <w:rPr/>
        <w:drawing>
          <wp:inline distB="114300" distT="114300" distL="114300" distR="114300">
            <wp:extent cx="3705225" cy="404812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052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center"/>
        <w:rPr/>
      </w:pPr>
      <w:r w:rsidDel="00000000" w:rsidR="00000000" w:rsidRPr="00000000">
        <w:rPr/>
        <w:drawing>
          <wp:inline distB="114300" distT="114300" distL="114300" distR="114300">
            <wp:extent cx="4171950" cy="3390900"/>
            <wp:effectExtent b="0" l="0" r="0" t="0"/>
            <wp:docPr id="1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1719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jc w:val="center"/>
        <w:rPr/>
      </w:pPr>
      <w:r w:rsidDel="00000000" w:rsidR="00000000" w:rsidRPr="00000000">
        <w:rPr/>
        <w:drawing>
          <wp:inline distB="114300" distT="114300" distL="114300" distR="114300">
            <wp:extent cx="3476625" cy="5295900"/>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4766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rPr/>
      </w:pPr>
      <w:bookmarkStart w:colFirst="0" w:colLast="0" w:name="_h6ezkha4q1bq" w:id="1"/>
      <w:bookmarkEnd w:id="1"/>
      <w:r w:rsidDel="00000000" w:rsidR="00000000" w:rsidRPr="00000000">
        <w:rPr>
          <w:rtl w:val="0"/>
        </w:rPr>
        <w:t xml:space="preserve">2. Cấu hình IDFW</w:t>
      </w:r>
    </w:p>
    <w:p w:rsidR="00000000" w:rsidDel="00000000" w:rsidP="00000000" w:rsidRDefault="00000000" w:rsidRPr="00000000" w14:paraId="00000021">
      <w:pPr>
        <w:rPr/>
      </w:pPr>
      <w:r w:rsidDel="00000000" w:rsidR="00000000" w:rsidRPr="00000000">
        <w:rPr>
          <w:rtl w:val="0"/>
        </w:rPr>
        <w:tab/>
        <w:t xml:space="preserve">Chúng ta vào System &gt; Identity Firewall AD &gt; ADD ACTIVE DIRECTORY</w:t>
      </w:r>
    </w:p>
    <w:p w:rsidR="00000000" w:rsidDel="00000000" w:rsidP="00000000" w:rsidRDefault="00000000" w:rsidRPr="00000000" w14:paraId="00000022">
      <w:pPr>
        <w:rPr/>
      </w:pPr>
      <w:r w:rsidDel="00000000" w:rsidR="00000000" w:rsidRPr="00000000">
        <w:rPr/>
        <w:drawing>
          <wp:inline distB="114300" distT="114300" distL="114300" distR="114300">
            <wp:extent cx="5731200" cy="1346200"/>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Tạo LDAPP Server : một protocol dùng để truy cập, quản lý thông tin AD</w:t>
      </w:r>
    </w:p>
    <w:p w:rsidR="00000000" w:rsidDel="00000000" w:rsidP="00000000" w:rsidRDefault="00000000" w:rsidRPr="00000000" w14:paraId="00000024">
      <w:pPr>
        <w:rPr/>
      </w:pPr>
      <w:r w:rsidDel="00000000" w:rsidR="00000000" w:rsidRPr="00000000">
        <w:rPr/>
        <w:drawing>
          <wp:inline distB="114300" distT="114300" distL="114300" distR="114300">
            <wp:extent cx="5731200" cy="2019300"/>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Cấu hình Event Log Server để người dùng khi đăng nhập vào máy tính sẽ có log về NSX</w:t>
      </w:r>
    </w:p>
    <w:p w:rsidR="00000000" w:rsidDel="00000000" w:rsidP="00000000" w:rsidRDefault="00000000" w:rsidRPr="00000000" w14:paraId="00000026">
      <w:pPr>
        <w:rPr/>
      </w:pPr>
      <w:r w:rsidDel="00000000" w:rsidR="00000000" w:rsidRPr="00000000">
        <w:rPr/>
        <w:drawing>
          <wp:inline distB="114300" distT="114300" distL="114300" distR="114300">
            <wp:extent cx="5731200" cy="2997200"/>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Sau khi cấu hình xong </w:t>
      </w:r>
    </w:p>
    <w:p w:rsidR="00000000" w:rsidDel="00000000" w:rsidP="00000000" w:rsidRDefault="00000000" w:rsidRPr="00000000" w14:paraId="00000028">
      <w:pPr>
        <w:rPr/>
      </w:pPr>
      <w:r w:rsidDel="00000000" w:rsidR="00000000" w:rsidRPr="00000000">
        <w:rPr/>
        <w:drawing>
          <wp:inline distB="114300" distT="114300" distL="114300" distR="114300">
            <wp:extent cx="5731200" cy="812800"/>
            <wp:effectExtent b="0" l="0" r="0" t="0"/>
            <wp:docPr id="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Ta tiếp tục vào mục Inventory &gt; Groups &gt; ADD GROUP</w:t>
      </w:r>
    </w:p>
    <w:p w:rsidR="00000000" w:rsidDel="00000000" w:rsidP="00000000" w:rsidRDefault="00000000" w:rsidRPr="00000000" w14:paraId="0000002A">
      <w:pPr>
        <w:rPr/>
      </w:pPr>
      <w:r w:rsidDel="00000000" w:rsidR="00000000" w:rsidRPr="00000000">
        <w:rPr/>
        <w:drawing>
          <wp:inline distB="114300" distT="114300" distL="114300" distR="114300">
            <wp:extent cx="5731200" cy="1524000"/>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Chọn Computer Members và tìm AD Groups, sẽ xuất hiện phongban1 mình đã tạo ở bên AD.</w:t>
      </w:r>
    </w:p>
    <w:p w:rsidR="00000000" w:rsidDel="00000000" w:rsidP="00000000" w:rsidRDefault="00000000" w:rsidRPr="00000000" w14:paraId="0000002C">
      <w:pPr>
        <w:rPr/>
      </w:pPr>
      <w:r w:rsidDel="00000000" w:rsidR="00000000" w:rsidRPr="00000000">
        <w:rPr/>
        <w:drawing>
          <wp:inline distB="114300" distT="114300" distL="114300" distR="114300">
            <wp:extent cx="5731200" cy="204470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Sau đăng nhập tài khoảng ketoan vào máy tính window đã cài sẵn để kiểm tra nó có user session không</w:t>
      </w:r>
    </w:p>
    <w:p w:rsidR="00000000" w:rsidDel="00000000" w:rsidP="00000000" w:rsidRDefault="00000000" w:rsidRPr="00000000" w14:paraId="0000002E">
      <w:pPr>
        <w:rPr/>
      </w:pPr>
      <w:r w:rsidDel="00000000" w:rsidR="00000000" w:rsidRPr="00000000">
        <w:rPr/>
        <w:drawing>
          <wp:inline distB="114300" distT="114300" distL="114300" distR="114300">
            <wp:extent cx="5731200" cy="5397500"/>
            <wp:effectExtent b="0" l="0" r="0" t="0"/>
            <wp:docPr id="1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Sau đó vào mục Inventory &gt; Virtual Machines để kiểm tra xem máy ảo đó có user session kế toán k </w:t>
      </w:r>
    </w:p>
    <w:p w:rsidR="00000000" w:rsidDel="00000000" w:rsidP="00000000" w:rsidRDefault="00000000" w:rsidRPr="00000000" w14:paraId="00000030">
      <w:pPr>
        <w:rPr/>
      </w:pPr>
      <w:r w:rsidDel="00000000" w:rsidR="00000000" w:rsidRPr="00000000">
        <w:rPr/>
        <w:drawing>
          <wp:inline distB="114300" distT="114300" distL="114300" distR="114300">
            <wp:extent cx="5731200" cy="2387600"/>
            <wp:effectExtent b="0" l="0" r="0" t="0"/>
            <wp:docPr id="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t xml:space="preserve">Tiến hành vào Distributed Firewall và áp dụng thử luật</w:t>
      </w:r>
    </w:p>
    <w:p w:rsidR="00000000" w:rsidDel="00000000" w:rsidP="00000000" w:rsidRDefault="00000000" w:rsidRPr="00000000" w14:paraId="00000032">
      <w:pPr>
        <w:rPr/>
      </w:pPr>
      <w:r w:rsidDel="00000000" w:rsidR="00000000" w:rsidRPr="00000000">
        <w:rPr/>
        <w:drawing>
          <wp:inline distB="114300" distT="114300" distL="114300" distR="114300">
            <wp:extent cx="5731200" cy="508000"/>
            <wp:effectExtent b="0" l="0" r="0" t="0"/>
            <wp:docPr id="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508000"/>
                    </a:xfrm>
                    <a:prstGeom prst="rect"/>
                    <a:ln/>
                  </pic:spPr>
                </pic:pic>
              </a:graphicData>
            </a:graphic>
          </wp:inline>
        </w:drawing>
      </w:r>
      <w:r w:rsidDel="00000000" w:rsidR="00000000" w:rsidRPr="00000000">
        <w:rPr>
          <w:rtl w:val="0"/>
        </w:rPr>
        <w:br w:type="textWrapping"/>
        <w:tab/>
        <w:t xml:space="preserve">Kiểm tra bên máy tính windows của ketoan</w:t>
      </w:r>
    </w:p>
    <w:p w:rsidR="00000000" w:rsidDel="00000000" w:rsidP="00000000" w:rsidRDefault="00000000" w:rsidRPr="00000000" w14:paraId="00000033">
      <w:pPr>
        <w:rPr/>
      </w:pPr>
      <w:r w:rsidDel="00000000" w:rsidR="00000000" w:rsidRPr="00000000">
        <w:rPr/>
        <w:drawing>
          <wp:inline distB="114300" distT="114300" distL="114300" distR="114300">
            <wp:extent cx="5731200" cy="21844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184400"/>
                    </a:xfrm>
                    <a:prstGeom prst="rect"/>
                    <a:ln/>
                  </pic:spPr>
                </pic:pic>
              </a:graphicData>
            </a:graphic>
          </wp:inline>
        </w:drawing>
      </w:r>
      <w:r w:rsidDel="00000000" w:rsidR="00000000" w:rsidRPr="00000000">
        <w:rPr>
          <w:rtl w:val="0"/>
        </w:rPr>
        <w:br w:type="textWrapping"/>
        <w:tab/>
        <w:t xml:space="preserve">Tiến hành đăng nhập thử tài khoảng khác</w:t>
      </w:r>
    </w:p>
    <w:p w:rsidR="00000000" w:rsidDel="00000000" w:rsidP="00000000" w:rsidRDefault="00000000" w:rsidRPr="00000000" w14:paraId="00000034">
      <w:pPr>
        <w:rPr/>
      </w:pPr>
      <w:r w:rsidDel="00000000" w:rsidR="00000000" w:rsidRPr="00000000">
        <w:rPr/>
        <w:drawing>
          <wp:inline distB="114300" distT="114300" distL="114300" distR="114300">
            <wp:extent cx="5731200" cy="194310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943100"/>
                    </a:xfrm>
                    <a:prstGeom prst="rect"/>
                    <a:ln/>
                  </pic:spPr>
                </pic:pic>
              </a:graphicData>
            </a:graphic>
          </wp:inline>
        </w:drawing>
      </w:r>
      <w:r w:rsidDel="00000000" w:rsidR="00000000" w:rsidRPr="00000000">
        <w:rPr>
          <w:rtl w:val="0"/>
        </w:rPr>
        <w:br w:type="textWrapping"/>
        <w:tab/>
        <w:t xml:space="preserve">Vậy là thành công</w:t>
      </w:r>
    </w:p>
    <w:p w:rsidR="00000000" w:rsidDel="00000000" w:rsidP="00000000" w:rsidRDefault="00000000" w:rsidRPr="00000000" w14:paraId="00000035">
      <w:pPr>
        <w:ind w:lef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1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png"/><Relationship Id="rId25" Type="http://schemas.openxmlformats.org/officeDocument/2006/relationships/image" Target="media/image1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8.png"/><Relationship Id="rId8" Type="http://schemas.openxmlformats.org/officeDocument/2006/relationships/image" Target="media/image20.png"/><Relationship Id="rId11" Type="http://schemas.openxmlformats.org/officeDocument/2006/relationships/image" Target="media/image16.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