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324475" cy="43767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5486400</wp:posOffset>
                </wp:positionH>
                <wp:positionV relativeFrom="paragraph">
                  <wp:posOffset>1819275</wp:posOffset>
                </wp:positionV>
                <wp:extent cx="1028700" cy="38991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2400" y="3300525"/>
                          <a:ext cx="1028700" cy="389910"/>
                          <a:chOff x="3782400" y="3300525"/>
                          <a:chExt cx="2338650" cy="879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31650" y="3379950"/>
                            <a:ext cx="1289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Resistance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(series)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/>
                      </wps:wsp>
                      <wps:wsp>
                        <wps:cNvCnPr/>
                        <wps:spPr>
                          <a:xfrm flipH="1">
                            <a:off x="3782400" y="3772200"/>
                            <a:ext cx="1182900" cy="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885500" y="3300525"/>
                            <a:ext cx="1028700" cy="825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5486400</wp:posOffset>
                </wp:positionH>
                <wp:positionV relativeFrom="paragraph">
                  <wp:posOffset>1819275</wp:posOffset>
                </wp:positionV>
                <wp:extent cx="1028700" cy="38991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8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Our schematic diagram only differs in that the load resistance has been connected to the rectifier. However everything else is the same.</w:t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all the main components are connected together.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38900" cy="4367213"/>
            <wp:effectExtent b="0" l="0" r="0" t="0"/>
            <wp:docPr descr="Screen Shot 2017-03-02 at 1.12.37 PM.png" id="4" name="image10.png"/>
            <a:graphic>
              <a:graphicData uri="http://schemas.openxmlformats.org/drawingml/2006/picture">
                <pic:pic>
                  <pic:nvPicPr>
                    <pic:cNvPr descr="Screen Shot 2017-03-02 at 1.12.37 PM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rectifier circuit which now has the load resistance connected to it: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86400" cy="1825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86400" cy="219964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86400" cy="3832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