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Meeting Notes @ Foundry</w:t>
      </w:r>
    </w:p>
    <w:tbl>
      <w:tblPr>
        <w:tblStyle w:val="Table1"/>
        <w:tblW w:w="3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605"/>
        <w:tblGridChange w:id="0">
          <w:tblGrid>
            <w:gridCol w:w="2160"/>
            <w:gridCol w:w="160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color w:val="ffffff"/>
                <w:sz w:val="23"/>
                <w:szCs w:val="23"/>
                <w:rtl w:val="0"/>
              </w:rPr>
              <w:t xml:space="preserve">Member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color w:val="ffffff"/>
                <w:sz w:val="23"/>
                <w:szCs w:val="23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Brooke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Tamra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Raiyan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Jihan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highlight w:val="white"/>
                <w:rtl w:val="0"/>
              </w:rPr>
              <w:t xml:space="preserve">Edward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Ask Zach about ESC programming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Split into two different teams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Look into engine torque/efficiency curves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Talk to Sam about why he thought it would not work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Do inventory for all parts - order new ones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Buy joystick???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Diode idea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Condenser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 - the number of times of amps you can pull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Monitor stuff - make sure we’re not dumping 50 A into the battery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Recovery with a massive load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Full thrust - bring back pod with one system failed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Battery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“Super capacitor on steroids”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Full load for a long time - tries to rescue to the pod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Once arduino detects battery dropping -&gt; starts to increase the throttle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Charging generator -&gt; goes to both rotors and battery -&gt; it will go somewhere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Calculate different scenarios?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End game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Current will shoot way up once the drone lands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Look into using a cap to reduce battery sudden drop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Servo and controls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Servo si incredibly slow compared to the microcontroller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