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C09C" w14:textId="04FC58CB" w:rsidR="001F167F" w:rsidRDefault="00525861" w:rsidP="003A4079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1C1B75D" w14:textId="346ABCE4" w:rsidR="0075326C" w:rsidRPr="00525861" w:rsidRDefault="00777CF6" w:rsidP="0084705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RMMV</w:t>
      </w:r>
      <w:r w:rsidR="00847051" w:rsidRPr="00525861">
        <w:rPr>
          <w:rFonts w:ascii="Tahoma" w:eastAsia="微软雅黑" w:hAnsi="Tahoma" w:hint="eastAsia"/>
          <w:kern w:val="0"/>
          <w:sz w:val="22"/>
        </w:rPr>
        <w:t>游戏本质上是网页</w:t>
      </w:r>
      <w:r w:rsidR="00EC4819">
        <w:rPr>
          <w:rFonts w:ascii="Tahoma" w:eastAsia="微软雅黑" w:hAnsi="Tahoma" w:hint="eastAsia"/>
          <w:kern w:val="0"/>
          <w:sz w:val="22"/>
        </w:rPr>
        <w:t>，基于</w:t>
      </w:r>
      <w:r w:rsidR="00EC4819">
        <w:rPr>
          <w:rFonts w:ascii="Tahoma" w:eastAsia="微软雅黑" w:hAnsi="Tahoma" w:hint="eastAsia"/>
          <w:kern w:val="0"/>
          <w:sz w:val="22"/>
        </w:rPr>
        <w:t>HTML5</w:t>
      </w:r>
      <w:r w:rsidR="00847051" w:rsidRPr="00525861">
        <w:rPr>
          <w:rFonts w:ascii="Tahoma" w:eastAsia="微软雅黑" w:hAnsi="Tahoma" w:hint="eastAsia"/>
          <w:kern w:val="0"/>
          <w:sz w:val="22"/>
        </w:rPr>
        <w:t>。</w:t>
      </w:r>
    </w:p>
    <w:p w14:paraId="2FA464FF" w14:textId="04295780" w:rsidR="00847051" w:rsidRDefault="00777CF6" w:rsidP="0075326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RMMV</w:t>
      </w:r>
      <w:r w:rsidR="00847051">
        <w:rPr>
          <w:rFonts w:ascii="Tahoma" w:eastAsia="微软雅黑" w:hAnsi="Tahoma" w:hint="eastAsia"/>
          <w:kern w:val="0"/>
          <w:sz w:val="22"/>
        </w:rPr>
        <w:t>游戏的</w:t>
      </w:r>
      <w:r w:rsidR="00525861">
        <w:rPr>
          <w:rFonts w:ascii="Tahoma" w:eastAsia="微软雅黑" w:hAnsi="Tahoma" w:hint="eastAsia"/>
          <w:kern w:val="0"/>
          <w:sz w:val="22"/>
        </w:rPr>
        <w:t>运行</w:t>
      </w:r>
      <w:r w:rsidR="00847051">
        <w:rPr>
          <w:rFonts w:ascii="Tahoma" w:eastAsia="微软雅黑" w:hAnsi="Tahoma" w:hint="eastAsia"/>
          <w:kern w:val="0"/>
          <w:sz w:val="22"/>
        </w:rPr>
        <w:t>入口都从</w:t>
      </w:r>
      <w:r w:rsidR="00847051">
        <w:rPr>
          <w:rFonts w:ascii="Tahoma" w:eastAsia="微软雅黑" w:hAnsi="Tahoma" w:hint="eastAsia"/>
          <w:kern w:val="0"/>
          <w:sz w:val="22"/>
        </w:rPr>
        <w:t>index</w:t>
      </w:r>
      <w:r w:rsidR="00847051">
        <w:rPr>
          <w:rFonts w:ascii="Tahoma" w:eastAsia="微软雅黑" w:hAnsi="Tahoma"/>
          <w:kern w:val="0"/>
          <w:sz w:val="22"/>
        </w:rPr>
        <w:t>.html</w:t>
      </w:r>
      <w:r w:rsidR="00847051">
        <w:rPr>
          <w:rFonts w:ascii="Tahoma" w:eastAsia="微软雅黑" w:hAnsi="Tahoma" w:hint="eastAsia"/>
          <w:kern w:val="0"/>
          <w:sz w:val="22"/>
        </w:rPr>
        <w:t>进入</w:t>
      </w:r>
      <w:r w:rsidR="00E76DF4">
        <w:rPr>
          <w:rFonts w:ascii="Tahoma" w:eastAsia="微软雅黑" w:hAnsi="Tahoma" w:hint="eastAsia"/>
          <w:kern w:val="0"/>
          <w:sz w:val="22"/>
        </w:rPr>
        <w:t>，无论电脑端、手机端、浏览器</w:t>
      </w:r>
      <w:r w:rsidR="00847051"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4728"/>
      </w:tblGrid>
      <w:tr w:rsidR="0075326C" w14:paraId="5B70AB64" w14:textId="77777777" w:rsidTr="000A6F62">
        <w:tc>
          <w:tcPr>
            <w:tcW w:w="3794" w:type="dxa"/>
          </w:tcPr>
          <w:p w14:paraId="33C47502" w14:textId="1892630D" w:rsidR="0075326C" w:rsidRDefault="000A6F62" w:rsidP="006D452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0C737D4C" wp14:editId="5AB3BDB2">
                  <wp:extent cx="2156612" cy="1653540"/>
                  <wp:effectExtent l="19050" t="19050" r="15240" b="22860"/>
                  <wp:docPr id="18723620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8982" cy="16553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</w:tcPr>
          <w:p w14:paraId="12C99BF4" w14:textId="3AF20C73" w:rsidR="0075326C" w:rsidRDefault="000A6F62" w:rsidP="006D452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E084D40" wp14:editId="78170FB3">
                  <wp:extent cx="2636520" cy="1635366"/>
                  <wp:effectExtent l="19050" t="19050" r="11430" b="22225"/>
                  <wp:docPr id="19312765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563" cy="1644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452F" w14:paraId="76B551BB" w14:textId="77777777" w:rsidTr="000A6F62">
        <w:tc>
          <w:tcPr>
            <w:tcW w:w="3794" w:type="dxa"/>
          </w:tcPr>
          <w:p w14:paraId="6764E852" w14:textId="33EAF095" w:rsidR="006D452F" w:rsidRPr="00847051" w:rsidRDefault="006D452F" w:rsidP="006D452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noProof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工程文件下的入口</w:t>
            </w:r>
          </w:p>
        </w:tc>
        <w:tc>
          <w:tcPr>
            <w:tcW w:w="4728" w:type="dxa"/>
          </w:tcPr>
          <w:p w14:paraId="25317DD6" w14:textId="571C604A" w:rsidR="006D452F" w:rsidRPr="00847051" w:rsidRDefault="006D452F" w:rsidP="006D452F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noProof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部署后的入口（在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www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文件夹下）</w:t>
            </w:r>
          </w:p>
        </w:tc>
      </w:tr>
    </w:tbl>
    <w:p w14:paraId="0C6C0DAC" w14:textId="1B3C28C3" w:rsidR="0055295A" w:rsidRDefault="0055295A" w:rsidP="0084705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09625FE" w14:textId="5A49949E" w:rsidR="00847051" w:rsidRDefault="0055295A" w:rsidP="0055295A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6804605" w14:textId="4AAE2A8D" w:rsidR="002433A7" w:rsidRDefault="0096365A" w:rsidP="002433A7">
      <w:pPr>
        <w:pStyle w:val="2"/>
        <w:rPr>
          <w:rFonts w:hint="eastAsia"/>
        </w:rPr>
      </w:pPr>
      <w:r>
        <w:rPr>
          <w:rFonts w:hint="eastAsia"/>
        </w:rPr>
        <w:lastRenderedPageBreak/>
        <w:t>游戏</w:t>
      </w:r>
      <w:r w:rsidR="00620EA5">
        <w:rPr>
          <w:rFonts w:hint="eastAsia"/>
        </w:rPr>
        <w:t>运行原理</w:t>
      </w:r>
    </w:p>
    <w:p w14:paraId="7D8724B7" w14:textId="7563AEF4" w:rsidR="00F858E5" w:rsidRPr="00F858E5" w:rsidRDefault="002433A7" w:rsidP="00F858E5">
      <w:pPr>
        <w:pStyle w:val="3"/>
        <w:spacing w:before="240" w:after="120" w:line="415" w:lineRule="auto"/>
        <w:rPr>
          <w:rFonts w:hint="eastAsia"/>
          <w:sz w:val="28"/>
        </w:rPr>
      </w:pPr>
      <w:bookmarkStart w:id="0" w:name="_框架环境说明"/>
      <w:bookmarkEnd w:id="0"/>
      <w:r>
        <w:rPr>
          <w:rFonts w:hint="eastAsia"/>
          <w:sz w:val="28"/>
        </w:rPr>
        <w:t>框架环境说明</w:t>
      </w:r>
    </w:p>
    <w:p w14:paraId="449887CD" w14:textId="12547390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》硬件与操作系统各异</w:t>
      </w:r>
    </w:p>
    <w:p w14:paraId="2A9E9F1D" w14:textId="1961849E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58E5">
        <w:rPr>
          <w:rFonts w:ascii="Tahoma" w:eastAsia="微软雅黑" w:hAnsi="Tahoma" w:hint="eastAsia"/>
          <w:kern w:val="0"/>
          <w:sz w:val="22"/>
        </w:rPr>
        <w:t>电脑用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Windows/Mac</w:t>
      </w:r>
      <w:r w:rsidR="0041356C">
        <w:rPr>
          <w:rFonts w:ascii="Tahoma" w:eastAsia="微软雅黑" w:hAnsi="Tahoma" w:hint="eastAsia"/>
          <w:kern w:val="0"/>
          <w:sz w:val="22"/>
        </w:rPr>
        <w:t>/Linux</w:t>
      </w:r>
      <w:r w:rsidRPr="00F858E5">
        <w:rPr>
          <w:rFonts w:ascii="Tahoma" w:eastAsia="微软雅黑" w:hAnsi="Tahoma" w:hint="eastAsia"/>
          <w:kern w:val="0"/>
          <w:sz w:val="22"/>
        </w:rPr>
        <w:t>，手机用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iOS/Android</w:t>
      </w:r>
      <w:r w:rsidRPr="00F858E5">
        <w:rPr>
          <w:rFonts w:ascii="Tahoma" w:eastAsia="微软雅黑" w:hAnsi="Tahoma" w:hint="eastAsia"/>
          <w:kern w:val="0"/>
          <w:sz w:val="22"/>
        </w:rPr>
        <w:t>，彼此独立，互不兼容。</w:t>
      </w:r>
    </w:p>
    <w:p w14:paraId="224AD4A2" w14:textId="77777777" w:rsidR="00F858E5" w:rsidRPr="0041356C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BCC0E10" w14:textId="3B45D3D5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》浏览器也“碎片化”</w:t>
      </w:r>
    </w:p>
    <w:p w14:paraId="4E445307" w14:textId="2AF1AC6D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58E5">
        <w:rPr>
          <w:rFonts w:ascii="Tahoma" w:eastAsia="微软雅黑" w:hAnsi="Tahoma" w:hint="eastAsia"/>
          <w:kern w:val="0"/>
          <w:sz w:val="22"/>
        </w:rPr>
        <w:t>为了跨平台</w:t>
      </w:r>
      <w:r>
        <w:rPr>
          <w:rFonts w:ascii="Tahoma" w:eastAsia="微软雅黑" w:hAnsi="Tahoma" w:hint="eastAsia"/>
          <w:kern w:val="0"/>
          <w:sz w:val="22"/>
        </w:rPr>
        <w:t>，为了电脑、手机都能运行相同程序</w:t>
      </w:r>
      <w:r w:rsidRPr="00F858E5">
        <w:rPr>
          <w:rFonts w:ascii="Tahoma" w:eastAsia="微软雅黑" w:hAnsi="Tahoma" w:hint="eastAsia"/>
          <w:kern w:val="0"/>
          <w:sz w:val="22"/>
        </w:rPr>
        <w:t>，大家</w:t>
      </w:r>
      <w:r>
        <w:rPr>
          <w:rFonts w:ascii="Tahoma" w:eastAsia="微软雅黑" w:hAnsi="Tahoma" w:hint="eastAsia"/>
          <w:kern w:val="0"/>
          <w:sz w:val="22"/>
        </w:rPr>
        <w:t>都</w:t>
      </w:r>
      <w:r w:rsidRPr="00F858E5">
        <w:rPr>
          <w:rFonts w:ascii="Tahoma" w:eastAsia="微软雅黑" w:hAnsi="Tahoma" w:hint="eastAsia"/>
          <w:kern w:val="0"/>
          <w:sz w:val="22"/>
        </w:rPr>
        <w:t>用浏览器运行程序。但早期浏览器（</w:t>
      </w:r>
      <w:r w:rsidRPr="00F858E5">
        <w:rPr>
          <w:rFonts w:ascii="Tahoma" w:eastAsia="微软雅黑" w:hAnsi="Tahoma" w:hint="eastAsia"/>
          <w:kern w:val="0"/>
          <w:sz w:val="22"/>
        </w:rPr>
        <w:t>IE</w:t>
      </w:r>
      <w:r w:rsidRPr="00F858E5">
        <w:rPr>
          <w:rFonts w:ascii="Tahoma" w:eastAsia="微软雅黑" w:hAnsi="Tahoma" w:hint="eastAsia"/>
          <w:kern w:val="0"/>
          <w:sz w:val="22"/>
        </w:rPr>
        <w:t>、</w:t>
      </w:r>
      <w:r w:rsidRPr="00F858E5">
        <w:rPr>
          <w:rFonts w:ascii="Tahoma" w:eastAsia="微软雅黑" w:hAnsi="Tahoma" w:hint="eastAsia"/>
          <w:kern w:val="0"/>
          <w:sz w:val="22"/>
        </w:rPr>
        <w:t>Firefox</w:t>
      </w:r>
      <w:r w:rsidRPr="00F858E5">
        <w:rPr>
          <w:rFonts w:ascii="Tahoma" w:eastAsia="微软雅黑" w:hAnsi="Tahoma" w:hint="eastAsia"/>
          <w:kern w:val="0"/>
          <w:sz w:val="22"/>
        </w:rPr>
        <w:t>等）各有一套标准，网页在一个浏览器正常，换一个就可能错乱。</w:t>
      </w:r>
    </w:p>
    <w:p w14:paraId="2E321DDE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3B09DD2" w14:textId="17E26960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》浏览器内核开源，标准趋同</w:t>
      </w:r>
    </w:p>
    <w:p w14:paraId="39A368C4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58E5">
        <w:rPr>
          <w:rFonts w:ascii="Tahoma" w:eastAsia="微软雅黑" w:hAnsi="Tahoma" w:hint="eastAsia"/>
          <w:kern w:val="0"/>
          <w:sz w:val="22"/>
        </w:rPr>
        <w:t>后来谷歌开源了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Chromium </w:t>
      </w:r>
      <w:r w:rsidRPr="00F858E5">
        <w:rPr>
          <w:rFonts w:ascii="Tahoma" w:eastAsia="微软雅黑" w:hAnsi="Tahoma" w:hint="eastAsia"/>
          <w:kern w:val="0"/>
          <w:sz w:val="22"/>
        </w:rPr>
        <w:t>内核（浏览器引擎，不是整套浏览器），成了事实标准，统一了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HTML5</w:t>
      </w:r>
      <w:r w:rsidRPr="00F858E5">
        <w:rPr>
          <w:rFonts w:ascii="Tahoma" w:eastAsia="微软雅黑" w:hAnsi="Tahoma" w:hint="eastAsia"/>
          <w:kern w:val="0"/>
          <w:sz w:val="22"/>
        </w:rPr>
        <w:t>、</w:t>
      </w:r>
      <w:r w:rsidRPr="00F858E5">
        <w:rPr>
          <w:rFonts w:ascii="Tahoma" w:eastAsia="微软雅黑" w:hAnsi="Tahoma" w:hint="eastAsia"/>
          <w:kern w:val="0"/>
          <w:sz w:val="22"/>
        </w:rPr>
        <w:t xml:space="preserve">JS </w:t>
      </w:r>
      <w:r w:rsidRPr="00F858E5">
        <w:rPr>
          <w:rFonts w:ascii="Tahoma" w:eastAsia="微软雅黑" w:hAnsi="Tahoma" w:hint="eastAsia"/>
          <w:kern w:val="0"/>
          <w:sz w:val="22"/>
        </w:rPr>
        <w:t>的运行环境。</w:t>
      </w:r>
    </w:p>
    <w:p w14:paraId="4CF6FB1F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A0CBEE3" w14:textId="312B90BF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</w:t>
      </w:r>
      <w:r w:rsidRPr="00F858E5">
        <w:rPr>
          <w:rFonts w:ascii="Tahoma" w:eastAsia="微软雅黑" w:hAnsi="Tahoma" w:hint="eastAsia"/>
          <w:b/>
          <w:bCs/>
          <w:kern w:val="0"/>
          <w:sz w:val="22"/>
        </w:rPr>
        <w:t xml:space="preserve">HTML5 </w:t>
      </w:r>
      <w:r w:rsidRPr="00F858E5">
        <w:rPr>
          <w:rFonts w:ascii="Tahoma" w:eastAsia="微软雅黑" w:hAnsi="Tahoma" w:hint="eastAsia"/>
          <w:b/>
          <w:bCs/>
          <w:kern w:val="0"/>
          <w:sz w:val="22"/>
        </w:rPr>
        <w:t>的“一次开发，多端运行”</w:t>
      </w:r>
    </w:p>
    <w:p w14:paraId="1603D027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58E5">
        <w:rPr>
          <w:rFonts w:ascii="Tahoma" w:eastAsia="微软雅黑" w:hAnsi="Tahoma" w:hint="eastAsia"/>
          <w:kern w:val="0"/>
          <w:sz w:val="22"/>
        </w:rPr>
        <w:t>理论上，一套遵循标准的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HTML5 </w:t>
      </w:r>
      <w:r w:rsidRPr="00F858E5">
        <w:rPr>
          <w:rFonts w:ascii="Tahoma" w:eastAsia="微软雅黑" w:hAnsi="Tahoma" w:hint="eastAsia"/>
          <w:kern w:val="0"/>
          <w:sz w:val="22"/>
        </w:rPr>
        <w:t>网页，在电脑和手机所有现代浏览器上都能运行。</w:t>
      </w:r>
    </w:p>
    <w:p w14:paraId="2B5518CC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AA51F86" w14:textId="21A322C4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》网页的“禁区”：无法触碰本地文件</w:t>
      </w:r>
    </w:p>
    <w:p w14:paraId="2BB75A95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58E5">
        <w:rPr>
          <w:rFonts w:ascii="Tahoma" w:eastAsia="微软雅黑" w:hAnsi="Tahoma" w:hint="eastAsia"/>
          <w:kern w:val="0"/>
          <w:sz w:val="22"/>
        </w:rPr>
        <w:t>但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HTML5 </w:t>
      </w:r>
      <w:r w:rsidRPr="00F858E5">
        <w:rPr>
          <w:rFonts w:ascii="Tahoma" w:eastAsia="微软雅黑" w:hAnsi="Tahoma" w:hint="eastAsia"/>
          <w:kern w:val="0"/>
          <w:sz w:val="22"/>
        </w:rPr>
        <w:t>为安全考虑，被“关在沙箱里”，不能随意读写你电脑</w:t>
      </w:r>
      <w:r w:rsidRPr="00F858E5">
        <w:rPr>
          <w:rFonts w:ascii="Tahoma" w:eastAsia="微软雅黑" w:hAnsi="Tahoma" w:hint="eastAsia"/>
          <w:kern w:val="0"/>
          <w:sz w:val="22"/>
        </w:rPr>
        <w:t>/</w:t>
      </w:r>
      <w:r w:rsidRPr="00F858E5">
        <w:rPr>
          <w:rFonts w:ascii="Tahoma" w:eastAsia="微软雅黑" w:hAnsi="Tahoma" w:hint="eastAsia"/>
          <w:kern w:val="0"/>
          <w:sz w:val="22"/>
        </w:rPr>
        <w:t>手机上的真实文件。</w:t>
      </w:r>
    </w:p>
    <w:p w14:paraId="341AC632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2322B42" w14:textId="3F9673AA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</w:t>
      </w:r>
      <w:r w:rsidRPr="00F858E5">
        <w:rPr>
          <w:rFonts w:ascii="Tahoma" w:eastAsia="微软雅黑" w:hAnsi="Tahoma" w:hint="eastAsia"/>
          <w:b/>
          <w:bCs/>
          <w:kern w:val="0"/>
          <w:sz w:val="22"/>
        </w:rPr>
        <w:t xml:space="preserve">NW.js </w:t>
      </w:r>
      <w:r w:rsidRPr="00F858E5">
        <w:rPr>
          <w:rFonts w:ascii="Tahoma" w:eastAsia="微软雅黑" w:hAnsi="Tahoma" w:hint="eastAsia"/>
          <w:b/>
          <w:bCs/>
          <w:kern w:val="0"/>
          <w:sz w:val="22"/>
        </w:rPr>
        <w:t>的诞生：赋予网页“超能力”</w:t>
      </w:r>
    </w:p>
    <w:p w14:paraId="59B23434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858E5">
        <w:rPr>
          <w:rFonts w:ascii="Tahoma" w:eastAsia="微软雅黑" w:hAnsi="Tahoma" w:hint="eastAsia"/>
          <w:kern w:val="0"/>
          <w:sz w:val="22"/>
        </w:rPr>
        <w:t xml:space="preserve">NW.js </w:t>
      </w:r>
      <w:r w:rsidRPr="00F858E5">
        <w:rPr>
          <w:rFonts w:ascii="Tahoma" w:eastAsia="微软雅黑" w:hAnsi="Tahoma" w:hint="eastAsia"/>
          <w:kern w:val="0"/>
          <w:sz w:val="22"/>
        </w:rPr>
        <w:t>这类框架，把浏览器的渲染能力和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Node.js </w:t>
      </w:r>
      <w:r w:rsidRPr="00F858E5">
        <w:rPr>
          <w:rFonts w:ascii="Tahoma" w:eastAsia="微软雅黑" w:hAnsi="Tahoma" w:hint="eastAsia"/>
          <w:kern w:val="0"/>
          <w:sz w:val="22"/>
        </w:rPr>
        <w:t>的本地操作能力结合起来，让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JS </w:t>
      </w:r>
      <w:r w:rsidRPr="00F858E5">
        <w:rPr>
          <w:rFonts w:ascii="Tahoma" w:eastAsia="微软雅黑" w:hAnsi="Tahoma" w:hint="eastAsia"/>
          <w:kern w:val="0"/>
          <w:sz w:val="22"/>
        </w:rPr>
        <w:t>可以像普通软件一样读写文件。</w:t>
      </w:r>
    </w:p>
    <w:p w14:paraId="248995B2" w14:textId="77777777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40A03C" w14:textId="35D68D03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F858E5">
        <w:rPr>
          <w:rFonts w:ascii="Tahoma" w:eastAsia="微软雅黑" w:hAnsi="Tahoma" w:hint="eastAsia"/>
          <w:b/>
          <w:bCs/>
          <w:kern w:val="0"/>
          <w:sz w:val="22"/>
        </w:rPr>
        <w:t>》游戏的现状：电脑端“</w:t>
      </w:r>
      <w:r w:rsidR="007064CB">
        <w:rPr>
          <w:rFonts w:ascii="Tahoma" w:eastAsia="微软雅黑" w:hAnsi="Tahoma" w:hint="eastAsia"/>
          <w:b/>
          <w:bCs/>
          <w:kern w:val="0"/>
          <w:sz w:val="22"/>
        </w:rPr>
        <w:t>强化</w:t>
      </w:r>
      <w:r w:rsidRPr="00F858E5">
        <w:rPr>
          <w:rFonts w:ascii="Tahoma" w:eastAsia="微软雅黑" w:hAnsi="Tahoma" w:hint="eastAsia"/>
          <w:b/>
          <w:bCs/>
          <w:kern w:val="0"/>
          <w:sz w:val="22"/>
        </w:rPr>
        <w:t>”，手机端“受限”</w:t>
      </w:r>
      <w:r w:rsidR="006757D5">
        <w:rPr>
          <w:rFonts w:ascii="Tahoma" w:eastAsia="微软雅黑" w:hAnsi="Tahoma" w:hint="eastAsia"/>
          <w:b/>
          <w:bCs/>
          <w:kern w:val="0"/>
          <w:sz w:val="22"/>
        </w:rPr>
        <w:t>，浏览器“只调试”</w:t>
      </w:r>
    </w:p>
    <w:p w14:paraId="434FFE14" w14:textId="4548BB1F" w:rsidR="00F858E5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前面一系列</w:t>
      </w:r>
      <w:r w:rsidR="00475121">
        <w:rPr>
          <w:rFonts w:ascii="Tahoma" w:eastAsia="微软雅黑" w:hAnsi="Tahoma" w:hint="eastAsia"/>
          <w:kern w:val="0"/>
          <w:sz w:val="22"/>
        </w:rPr>
        <w:t>发展</w:t>
      </w:r>
      <w:r>
        <w:rPr>
          <w:rFonts w:ascii="Tahoma" w:eastAsia="微软雅黑" w:hAnsi="Tahoma" w:hint="eastAsia"/>
          <w:kern w:val="0"/>
          <w:sz w:val="22"/>
        </w:rPr>
        <w:t>下来，</w:t>
      </w:r>
      <w:r w:rsidRPr="00F858E5">
        <w:rPr>
          <w:rFonts w:ascii="Tahoma" w:eastAsia="微软雅黑" w:hAnsi="Tahoma" w:hint="eastAsia"/>
          <w:kern w:val="0"/>
          <w:sz w:val="22"/>
        </w:rPr>
        <w:t>导致了差异：</w:t>
      </w:r>
      <w:r w:rsidRPr="00F858E5">
        <w:rPr>
          <w:rFonts w:ascii="Tahoma" w:eastAsia="微软雅黑" w:hAnsi="Tahoma" w:hint="eastAsia"/>
          <w:kern w:val="0"/>
          <w:sz w:val="22"/>
        </w:rPr>
        <w:t>NW.js</w:t>
      </w:r>
      <w:r w:rsidRPr="00F858E5">
        <w:rPr>
          <w:rFonts w:ascii="Tahoma" w:eastAsia="微软雅黑" w:hAnsi="Tahoma" w:hint="eastAsia"/>
          <w:kern w:val="0"/>
          <w:sz w:val="22"/>
        </w:rPr>
        <w:t>只支持电脑端，所以电脑</w:t>
      </w:r>
      <w:r w:rsidR="008B4EF1">
        <w:rPr>
          <w:rFonts w:ascii="Tahoma" w:eastAsia="微软雅黑" w:hAnsi="Tahoma" w:hint="eastAsia"/>
          <w:kern w:val="0"/>
          <w:sz w:val="22"/>
        </w:rPr>
        <w:t>端</w:t>
      </w:r>
      <w:r w:rsidRPr="00F858E5">
        <w:rPr>
          <w:rFonts w:ascii="Tahoma" w:eastAsia="微软雅黑" w:hAnsi="Tahoma" w:hint="eastAsia"/>
          <w:kern w:val="0"/>
          <w:sz w:val="22"/>
        </w:rPr>
        <w:t>可以保存文件到本地；手机端</w:t>
      </w:r>
      <w:r w:rsidR="005A52B3">
        <w:rPr>
          <w:rFonts w:ascii="Tahoma" w:eastAsia="微软雅黑" w:hAnsi="Tahoma" w:hint="eastAsia"/>
          <w:kern w:val="0"/>
          <w:sz w:val="22"/>
        </w:rPr>
        <w:t>、浏览器</w:t>
      </w:r>
      <w:r w:rsidRPr="00F858E5">
        <w:rPr>
          <w:rFonts w:ascii="Tahoma" w:eastAsia="微软雅黑" w:hAnsi="Tahoma" w:hint="eastAsia"/>
          <w:kern w:val="0"/>
          <w:sz w:val="22"/>
        </w:rPr>
        <w:t>仍只能用纯网页方案，只能把数据存在受限的</w:t>
      </w:r>
      <w:r w:rsidRPr="00F858E5">
        <w:rPr>
          <w:rFonts w:ascii="Tahoma" w:eastAsia="微软雅黑" w:hAnsi="Tahoma" w:hint="eastAsia"/>
          <w:kern w:val="0"/>
          <w:sz w:val="22"/>
        </w:rPr>
        <w:t xml:space="preserve"> localStorage </w:t>
      </w:r>
      <w:r w:rsidRPr="00F858E5">
        <w:rPr>
          <w:rFonts w:ascii="Tahoma" w:eastAsia="微软雅黑" w:hAnsi="Tahoma" w:hint="eastAsia"/>
          <w:kern w:val="0"/>
          <w:sz w:val="22"/>
        </w:rPr>
        <w:t>里。</w:t>
      </w:r>
    </w:p>
    <w:p w14:paraId="10EEF255" w14:textId="3E71C33B" w:rsidR="002433A7" w:rsidRPr="00F858E5" w:rsidRDefault="00F858E5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（这就是为什么</w:t>
      </w:r>
      <w:r w:rsidR="009A3A28">
        <w:rPr>
          <w:rFonts w:ascii="Tahoma" w:eastAsia="微软雅黑" w:hAnsi="Tahoma" w:hint="eastAsia"/>
          <w:kern w:val="0"/>
          <w:sz w:val="22"/>
        </w:rPr>
        <w:t>区分：文件载体</w:t>
      </w:r>
      <w:r w:rsidR="009A3A28">
        <w:rPr>
          <w:rFonts w:ascii="Tahoma" w:eastAsia="微软雅黑" w:hAnsi="Tahoma" w:hint="eastAsia"/>
          <w:kern w:val="0"/>
          <w:sz w:val="22"/>
        </w:rPr>
        <w:t>/</w:t>
      </w:r>
      <w:r w:rsidR="009A3A28">
        <w:rPr>
          <w:rFonts w:ascii="Tahoma" w:eastAsia="微软雅黑" w:hAnsi="Tahoma" w:hint="eastAsia"/>
          <w:kern w:val="0"/>
          <w:sz w:val="22"/>
        </w:rPr>
        <w:t>网页载体</w:t>
      </w:r>
      <w:r w:rsidR="00D6460D">
        <w:rPr>
          <w:rFonts w:ascii="Tahoma" w:eastAsia="微软雅黑" w:hAnsi="Tahoma" w:hint="eastAsia"/>
          <w:kern w:val="0"/>
          <w:sz w:val="22"/>
        </w:rPr>
        <w:t>，</w:t>
      </w:r>
      <w:r w:rsidR="00FF4D65">
        <w:rPr>
          <w:rFonts w:ascii="Tahoma" w:eastAsia="微软雅黑" w:hAnsi="Tahoma" w:hint="eastAsia"/>
          <w:kern w:val="0"/>
          <w:sz w:val="22"/>
        </w:rPr>
        <w:t>见</w:t>
      </w:r>
      <w:r w:rsidR="009A3A28">
        <w:rPr>
          <w:rFonts w:ascii="Tahoma" w:eastAsia="微软雅黑" w:hAnsi="Tahoma" w:hint="eastAsia"/>
          <w:kern w:val="0"/>
          <w:sz w:val="22"/>
        </w:rPr>
        <w:t>“</w:t>
      </w:r>
      <w:r w:rsidR="00D6460D" w:rsidRPr="00D6460D">
        <w:rPr>
          <w:rFonts w:ascii="Tahoma" w:eastAsia="微软雅黑" w:hAnsi="Tahoma" w:hint="eastAsia"/>
          <w:color w:val="0070C0"/>
          <w:kern w:val="0"/>
          <w:sz w:val="22"/>
        </w:rPr>
        <w:t>21.</w:t>
      </w:r>
      <w:r w:rsidR="00D6460D" w:rsidRPr="00D6460D">
        <w:rPr>
          <w:rFonts w:ascii="Tahoma" w:eastAsia="微软雅黑" w:hAnsi="Tahoma" w:hint="eastAsia"/>
          <w:color w:val="0070C0"/>
          <w:kern w:val="0"/>
          <w:sz w:val="22"/>
        </w:rPr>
        <w:t>管理器</w:t>
      </w:r>
      <w:r w:rsidR="00D6460D" w:rsidRPr="00D6460D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D6460D" w:rsidRPr="00D6460D">
        <w:rPr>
          <w:rFonts w:ascii="Tahoma" w:eastAsia="微软雅黑" w:hAnsi="Tahoma"/>
          <w:color w:val="0070C0"/>
          <w:kern w:val="0"/>
          <w:sz w:val="22"/>
        </w:rPr>
        <w:t>数据存储的载体</w:t>
      </w:r>
      <w:r w:rsidR="00D6460D" w:rsidRPr="00D6460D">
        <w:rPr>
          <w:rFonts w:ascii="Tahoma" w:eastAsia="微软雅黑" w:hAnsi="Tahoma"/>
          <w:color w:val="0070C0"/>
          <w:kern w:val="0"/>
          <w:sz w:val="22"/>
        </w:rPr>
        <w:t>.docx</w:t>
      </w:r>
      <w:r w:rsidR="009A3A28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E84E45B" w14:textId="77777777" w:rsidR="002433A7" w:rsidRDefault="002433A7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3260DF" w14:paraId="309493B3" w14:textId="77777777" w:rsidTr="003260DF">
        <w:tc>
          <w:tcPr>
            <w:tcW w:w="8522" w:type="dxa"/>
            <w:shd w:val="clear" w:color="auto" w:fill="DEEAF6" w:themeFill="accent1" w:themeFillTint="33"/>
          </w:tcPr>
          <w:p w14:paraId="1C5D3ECF" w14:textId="1562219C" w:rsidR="003260DF" w:rsidRDefault="003260DF" w:rsidP="00F858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你可以搜索了解下列名词：</w:t>
            </w:r>
          </w:p>
          <w:p w14:paraId="7D61EB80" w14:textId="3EF2D2E4" w:rsidR="00475121" w:rsidRDefault="003260DF" w:rsidP="00475121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硬件、操作系统、浏览器、网页、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HTML5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NW.js </w:t>
            </w:r>
          </w:p>
        </w:tc>
      </w:tr>
    </w:tbl>
    <w:p w14:paraId="5DAD1FBB" w14:textId="77777777" w:rsidR="003260DF" w:rsidRDefault="003260DF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475121" w14:paraId="0AA0D8CA" w14:textId="77777777" w:rsidTr="00475121">
        <w:tc>
          <w:tcPr>
            <w:tcW w:w="8522" w:type="dxa"/>
            <w:shd w:val="clear" w:color="auto" w:fill="DEEAF6" w:themeFill="accent1" w:themeFillTint="33"/>
          </w:tcPr>
          <w:p w14:paraId="7A4DF4CF" w14:textId="77777777" w:rsidR="00475121" w:rsidRDefault="00475121" w:rsidP="00F858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计算机的历史从来都是解决了一个问题，然后产生了一堆新问题。</w:t>
            </w:r>
          </w:p>
          <w:p w14:paraId="69D77B44" w14:textId="13644DF6" w:rsidR="00475121" w:rsidRDefault="00475121" w:rsidP="00F858E5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如今的技术，</w:t>
            </w:r>
            <w:r w:rsidRPr="00475121">
              <w:rPr>
                <w:rFonts w:ascii="Tahoma" w:eastAsia="微软雅黑" w:hAnsi="Tahoma"/>
                <w:kern w:val="0"/>
                <w:sz w:val="22"/>
              </w:rPr>
              <w:t>是一连串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75121">
              <w:rPr>
                <w:rFonts w:ascii="Tahoma" w:eastAsia="微软雅黑" w:hAnsi="Tahoma"/>
                <w:kern w:val="0"/>
                <w:sz w:val="22"/>
              </w:rPr>
              <w:t>打补丁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75121">
              <w:rPr>
                <w:rFonts w:ascii="Tahoma" w:eastAsia="微软雅黑" w:hAnsi="Tahoma"/>
                <w:kern w:val="0"/>
                <w:sz w:val="22"/>
              </w:rPr>
              <w:t>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75121">
              <w:rPr>
                <w:rFonts w:ascii="Tahoma" w:eastAsia="微软雅黑" w:hAnsi="Tahoma"/>
                <w:kern w:val="0"/>
                <w:sz w:val="22"/>
              </w:rPr>
              <w:t>妥协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Pr="00475121">
              <w:rPr>
                <w:rFonts w:ascii="Tahoma" w:eastAsia="微软雅黑" w:hAnsi="Tahoma"/>
                <w:kern w:val="0"/>
                <w:sz w:val="22"/>
              </w:rPr>
              <w:t>的产物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76950083" w14:textId="77777777" w:rsidR="00475121" w:rsidRDefault="00475121" w:rsidP="00F858E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49D9A2" w14:textId="1E1A8CFA" w:rsidR="002433A7" w:rsidRPr="00731198" w:rsidRDefault="0097219D" w:rsidP="0073119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DBE0373" w14:textId="63786DD6" w:rsidR="00066770" w:rsidRPr="00066770" w:rsidRDefault="00C0776A" w:rsidP="00066770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框架环境 -</w:t>
      </w:r>
      <w:r w:rsidR="00B37687"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电脑端</w:t>
      </w:r>
      <w:r w:rsidR="00B37687">
        <w:rPr>
          <w:rFonts w:hint="eastAsia"/>
          <w:sz w:val="28"/>
        </w:rPr>
        <w:t>（</w:t>
      </w:r>
      <w:r w:rsidR="00731198" w:rsidRPr="00731198">
        <w:rPr>
          <w:sz w:val="28"/>
        </w:rPr>
        <w:t>NW.js</w:t>
      </w:r>
      <w:r w:rsidR="00B37687">
        <w:rPr>
          <w:rFonts w:hint="eastAsia"/>
          <w:sz w:val="28"/>
        </w:rPr>
        <w:t>）</w:t>
      </w:r>
    </w:p>
    <w:p w14:paraId="2A15CCFC" w14:textId="77777777" w:rsidR="009F3E89" w:rsidRDefault="009F3E89" w:rsidP="009F3E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根据前面介绍的</w:t>
      </w:r>
      <w:hyperlink w:anchor="_框架环境说明" w:history="1">
        <w:r w:rsidRPr="009F3E89">
          <w:rPr>
            <w:rStyle w:val="a4"/>
            <w:rFonts w:ascii="Tahoma" w:eastAsia="微软雅黑" w:hAnsi="Tahoma"/>
            <w:kern w:val="0"/>
            <w:sz w:val="22"/>
          </w:rPr>
          <w:t>框架环境说明</w:t>
        </w:r>
      </w:hyperlink>
      <w:r>
        <w:rPr>
          <w:rFonts w:ascii="Tahoma" w:eastAsia="微软雅黑" w:hAnsi="Tahoma" w:hint="eastAsia"/>
          <w:kern w:val="0"/>
          <w:sz w:val="22"/>
        </w:rPr>
        <w:t>，</w:t>
      </w:r>
    </w:p>
    <w:p w14:paraId="6FD306EF" w14:textId="703B397F" w:rsidR="00066770" w:rsidRDefault="009F3E89" w:rsidP="009F3E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电脑端</w:t>
      </w:r>
      <w:r w:rsidRPr="00F858E5">
        <w:rPr>
          <w:rFonts w:ascii="Tahoma" w:eastAsia="微软雅黑" w:hAnsi="Tahoma" w:hint="eastAsia"/>
          <w:kern w:val="0"/>
          <w:sz w:val="22"/>
        </w:rPr>
        <w:t>Windows/Mac</w:t>
      </w:r>
      <w:r>
        <w:rPr>
          <w:rFonts w:ascii="Tahoma" w:eastAsia="微软雅黑" w:hAnsi="Tahoma" w:hint="eastAsia"/>
          <w:kern w:val="0"/>
          <w:sz w:val="22"/>
        </w:rPr>
        <w:t>/Linux</w:t>
      </w:r>
      <w:r w:rsidR="00066770">
        <w:rPr>
          <w:rFonts w:ascii="Tahoma" w:eastAsia="微软雅黑" w:hAnsi="Tahoma" w:hint="eastAsia"/>
          <w:kern w:val="0"/>
          <w:sz w:val="22"/>
        </w:rPr>
        <w:t>的部署</w:t>
      </w:r>
      <w:r w:rsidR="007C4D3A">
        <w:rPr>
          <w:rFonts w:ascii="Tahoma" w:eastAsia="微软雅黑" w:hAnsi="Tahoma" w:hint="eastAsia"/>
          <w:kern w:val="0"/>
          <w:sz w:val="22"/>
        </w:rPr>
        <w:t>，使用的是</w:t>
      </w:r>
      <w:r w:rsidR="007C4D3A">
        <w:rPr>
          <w:rFonts w:ascii="Tahoma" w:eastAsia="微软雅黑" w:hAnsi="Tahoma" w:hint="eastAsia"/>
          <w:kern w:val="0"/>
          <w:sz w:val="22"/>
        </w:rPr>
        <w:t>NW.js</w:t>
      </w:r>
      <w:r w:rsidR="007C4D3A">
        <w:rPr>
          <w:rFonts w:ascii="Tahoma" w:eastAsia="微软雅黑" w:hAnsi="Tahoma" w:hint="eastAsia"/>
          <w:kern w:val="0"/>
          <w:sz w:val="22"/>
        </w:rPr>
        <w:t>环境</w:t>
      </w:r>
      <w:r w:rsidR="00066770">
        <w:rPr>
          <w:rFonts w:ascii="Tahoma" w:eastAsia="微软雅黑" w:hAnsi="Tahoma" w:hint="eastAsia"/>
          <w:kern w:val="0"/>
          <w:sz w:val="22"/>
        </w:rPr>
        <w:t>。</w:t>
      </w:r>
    </w:p>
    <w:p w14:paraId="7A8AE024" w14:textId="409620D2" w:rsidR="00066770" w:rsidRDefault="009F3E89" w:rsidP="009F3E8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部署时如下图。</w:t>
      </w:r>
      <w:r w:rsidR="00066770">
        <w:rPr>
          <w:rFonts w:ascii="Tahoma" w:eastAsia="微软雅黑" w:hAnsi="Tahoma" w:hint="eastAsia"/>
          <w:kern w:val="0"/>
          <w:sz w:val="22"/>
        </w:rPr>
        <w:t>可以了解下</w:t>
      </w:r>
      <w:r>
        <w:rPr>
          <w:rFonts w:ascii="Tahoma" w:eastAsia="微软雅黑" w:hAnsi="Tahoma" w:hint="eastAsia"/>
          <w:kern w:val="0"/>
          <w:sz w:val="22"/>
        </w:rPr>
        <w:t>文档：“</w:t>
      </w:r>
      <w:r w:rsidRPr="005F736D">
        <w:rPr>
          <w:rFonts w:ascii="Tahoma" w:eastAsia="微软雅黑" w:hAnsi="Tahoma"/>
          <w:color w:val="0070C0"/>
          <w:kern w:val="0"/>
          <w:sz w:val="22"/>
        </w:rPr>
        <w:t>21.</w:t>
      </w:r>
      <w:r w:rsidRPr="005F736D">
        <w:rPr>
          <w:rFonts w:ascii="Tahoma" w:eastAsia="微软雅黑" w:hAnsi="Tahoma"/>
          <w:color w:val="0070C0"/>
          <w:kern w:val="0"/>
          <w:sz w:val="22"/>
        </w:rPr>
        <w:t>管理器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066770" w:rsidRPr="005F736D">
        <w:rPr>
          <w:rFonts w:ascii="Tahoma" w:eastAsia="微软雅黑" w:hAnsi="Tahoma" w:hint="eastAsia"/>
          <w:color w:val="0070C0"/>
          <w:kern w:val="0"/>
          <w:sz w:val="22"/>
        </w:rPr>
        <w:t>游戏部署说明（电脑端）</w:t>
      </w:r>
      <w:r w:rsidR="00066770" w:rsidRPr="005F736D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42962B97" w14:textId="6652C00D" w:rsidR="00C0776A" w:rsidRPr="00066770" w:rsidRDefault="00A81134" w:rsidP="009F3E89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9E9D93" wp14:editId="6F954956">
                <wp:simplePos x="0" y="0"/>
                <wp:positionH relativeFrom="column">
                  <wp:posOffset>179070</wp:posOffset>
                </wp:positionH>
                <wp:positionV relativeFrom="paragraph">
                  <wp:posOffset>351790</wp:posOffset>
                </wp:positionV>
                <wp:extent cx="2487930" cy="323850"/>
                <wp:effectExtent l="19050" t="19050" r="26670" b="19050"/>
                <wp:wrapNone/>
                <wp:docPr id="98147119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7930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90F0A" id="矩形 1" o:spid="_x0000_s1026" style="position:absolute;margin-left:14.1pt;margin-top:27.7pt;width:195.9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" filled="f" strokecolor="#e00" strokeweight="2.25pt"/>
            </w:pict>
          </mc:Fallback>
        </mc:AlternateContent>
      </w:r>
      <w:r w:rsidR="009F3E89">
        <w:rPr>
          <w:noProof/>
        </w:rPr>
        <w:drawing>
          <wp:inline distT="0" distB="0" distL="0" distR="0" wp14:anchorId="1D4D4B34" wp14:editId="5A2879B9">
            <wp:extent cx="5044154" cy="2324100"/>
            <wp:effectExtent l="0" t="0" r="4445" b="0"/>
            <wp:docPr id="316707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289" cy="23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5939" w14:textId="77777777" w:rsidR="00C0776A" w:rsidRDefault="00C0776A" w:rsidP="0055295A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C8A6DF2" w14:textId="615A5CCC" w:rsidR="00066770" w:rsidRPr="00066770" w:rsidRDefault="00C0776A" w:rsidP="00066770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框架环境 - 手机端</w:t>
      </w:r>
    </w:p>
    <w:p w14:paraId="4D57EA37" w14:textId="77777777" w:rsidR="005F736D" w:rsidRDefault="005F736D" w:rsidP="005F73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根据前面介绍的</w:t>
      </w:r>
      <w:hyperlink w:anchor="_框架环境说明" w:history="1">
        <w:r w:rsidRPr="009F3E89">
          <w:rPr>
            <w:rStyle w:val="a4"/>
            <w:rFonts w:ascii="Tahoma" w:eastAsia="微软雅黑" w:hAnsi="Tahoma"/>
            <w:kern w:val="0"/>
            <w:sz w:val="22"/>
          </w:rPr>
          <w:t>框架环境说明</w:t>
        </w:r>
      </w:hyperlink>
      <w:r>
        <w:rPr>
          <w:rFonts w:ascii="Tahoma" w:eastAsia="微软雅黑" w:hAnsi="Tahoma" w:hint="eastAsia"/>
          <w:kern w:val="0"/>
          <w:sz w:val="22"/>
        </w:rPr>
        <w:t>，</w:t>
      </w:r>
    </w:p>
    <w:p w14:paraId="40C129DB" w14:textId="792ACA41" w:rsidR="005F736D" w:rsidRDefault="005F736D" w:rsidP="005F73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手机端</w:t>
      </w:r>
      <w:r w:rsidRPr="00F858E5">
        <w:rPr>
          <w:rFonts w:ascii="Tahoma" w:eastAsia="微软雅黑" w:hAnsi="Tahoma" w:hint="eastAsia"/>
          <w:kern w:val="0"/>
          <w:sz w:val="22"/>
        </w:rPr>
        <w:t>iOS/Android</w:t>
      </w:r>
      <w:r>
        <w:rPr>
          <w:rFonts w:ascii="Tahoma" w:eastAsia="微软雅黑" w:hAnsi="Tahoma" w:hint="eastAsia"/>
          <w:kern w:val="0"/>
          <w:sz w:val="22"/>
        </w:rPr>
        <w:t>的部署</w:t>
      </w:r>
      <w:r w:rsidR="007C4D3A">
        <w:rPr>
          <w:rFonts w:ascii="Tahoma" w:eastAsia="微软雅黑" w:hAnsi="Tahoma" w:hint="eastAsia"/>
          <w:kern w:val="0"/>
          <w:sz w:val="22"/>
        </w:rPr>
        <w:t>，使用的是</w:t>
      </w:r>
      <w:r w:rsidR="007C4D3A" w:rsidRPr="00F858E5">
        <w:rPr>
          <w:rFonts w:ascii="Tahoma" w:eastAsia="微软雅黑" w:hAnsi="Tahoma" w:hint="eastAsia"/>
          <w:kern w:val="0"/>
          <w:sz w:val="22"/>
        </w:rPr>
        <w:t>纯网页方案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108435C" w14:textId="00BF75D7" w:rsidR="00066770" w:rsidRPr="005F736D" w:rsidRDefault="005F736D" w:rsidP="005F736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部署时如下图。可以了解下文档：“</w:t>
      </w:r>
      <w:r w:rsidRPr="005F736D">
        <w:rPr>
          <w:rFonts w:ascii="Tahoma" w:eastAsia="微软雅黑" w:hAnsi="Tahoma"/>
          <w:color w:val="0070C0"/>
          <w:kern w:val="0"/>
          <w:sz w:val="22"/>
        </w:rPr>
        <w:t>21.</w:t>
      </w:r>
      <w:r w:rsidRPr="005F736D">
        <w:rPr>
          <w:rFonts w:ascii="Tahoma" w:eastAsia="微软雅黑" w:hAnsi="Tahoma"/>
          <w:color w:val="0070C0"/>
          <w:kern w:val="0"/>
          <w:sz w:val="22"/>
        </w:rPr>
        <w:t>管理器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>游戏部署说明（手机端）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7D1AB752" w14:textId="29F7C961" w:rsidR="00066770" w:rsidRDefault="00A81134" w:rsidP="009F3E89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F54B15" wp14:editId="74E6C80B">
                <wp:simplePos x="0" y="0"/>
                <wp:positionH relativeFrom="column">
                  <wp:posOffset>3002280</wp:posOffset>
                </wp:positionH>
                <wp:positionV relativeFrom="paragraph">
                  <wp:posOffset>433070</wp:posOffset>
                </wp:positionV>
                <wp:extent cx="922020" cy="262890"/>
                <wp:effectExtent l="19050" t="19050" r="11430" b="22860"/>
                <wp:wrapNone/>
                <wp:docPr id="9139696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2628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72FF7" id="矩形 1" o:spid="_x0000_s1026" style="position:absolute;margin-left:236.4pt;margin-top:34.1pt;width:72.6pt;height:20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" filled="f" strokecolor="#e00" strokeweight="2.25pt"/>
            </w:pict>
          </mc:Fallback>
        </mc:AlternateContent>
      </w:r>
      <w:r w:rsidR="009F3E89">
        <w:rPr>
          <w:noProof/>
        </w:rPr>
        <w:drawing>
          <wp:inline distT="0" distB="0" distL="0" distR="0" wp14:anchorId="75965109" wp14:editId="433BB5B3">
            <wp:extent cx="5027614" cy="2316480"/>
            <wp:effectExtent l="0" t="0" r="1905" b="7620"/>
            <wp:docPr id="214963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784" cy="231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4E863" w14:textId="77777777" w:rsidR="00066770" w:rsidRDefault="00066770" w:rsidP="00066770">
      <w:pPr>
        <w:rPr>
          <w:rFonts w:hint="eastAsia"/>
        </w:rPr>
      </w:pPr>
    </w:p>
    <w:p w14:paraId="790FDF45" w14:textId="70F54091" w:rsidR="00ED66D9" w:rsidRDefault="00ED66D9" w:rsidP="00ED66D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9B50238" w14:textId="52BD6206" w:rsidR="00EE2559" w:rsidRPr="00EE2559" w:rsidRDefault="00B37687" w:rsidP="00EE255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框架环境 - 浏览器</w:t>
      </w:r>
    </w:p>
    <w:p w14:paraId="77BC8532" w14:textId="77777777" w:rsidR="00401F57" w:rsidRDefault="00401F57" w:rsidP="00401F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根据前面介绍的</w:t>
      </w:r>
      <w:hyperlink w:anchor="_框架环境说明" w:history="1">
        <w:r w:rsidRPr="009F3E89">
          <w:rPr>
            <w:rStyle w:val="a4"/>
            <w:rFonts w:ascii="Tahoma" w:eastAsia="微软雅黑" w:hAnsi="Tahoma"/>
            <w:kern w:val="0"/>
            <w:sz w:val="22"/>
          </w:rPr>
          <w:t>框架环境说明</w:t>
        </w:r>
      </w:hyperlink>
      <w:r>
        <w:rPr>
          <w:rFonts w:ascii="Tahoma" w:eastAsia="微软雅黑" w:hAnsi="Tahoma" w:hint="eastAsia"/>
          <w:kern w:val="0"/>
          <w:sz w:val="22"/>
        </w:rPr>
        <w:t>，</w:t>
      </w:r>
    </w:p>
    <w:p w14:paraId="164ED43D" w14:textId="31A79FBB" w:rsidR="00401F57" w:rsidRDefault="00851A9E" w:rsidP="00401F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火狐浏览器</w:t>
      </w:r>
      <w:r w:rsidR="00401F57" w:rsidRPr="00F858E5"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谷歌浏览器</w:t>
      </w:r>
      <w:r w:rsidR="00401F57">
        <w:rPr>
          <w:rFonts w:ascii="Tahoma" w:eastAsia="微软雅黑" w:hAnsi="Tahoma" w:hint="eastAsia"/>
          <w:kern w:val="0"/>
          <w:sz w:val="22"/>
        </w:rPr>
        <w:t>的部署，使用的是</w:t>
      </w:r>
      <w:r w:rsidR="00401F57" w:rsidRPr="00F858E5">
        <w:rPr>
          <w:rFonts w:ascii="Tahoma" w:eastAsia="微软雅黑" w:hAnsi="Tahoma" w:hint="eastAsia"/>
          <w:kern w:val="0"/>
          <w:sz w:val="22"/>
        </w:rPr>
        <w:t>纯网页方案</w:t>
      </w:r>
      <w:r w:rsidR="00401F57">
        <w:rPr>
          <w:rFonts w:ascii="Tahoma" w:eastAsia="微软雅黑" w:hAnsi="Tahoma" w:hint="eastAsia"/>
          <w:kern w:val="0"/>
          <w:sz w:val="22"/>
        </w:rPr>
        <w:t>。</w:t>
      </w:r>
    </w:p>
    <w:p w14:paraId="6930F269" w14:textId="59832536" w:rsidR="00401F57" w:rsidRDefault="00401F57" w:rsidP="00401F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部署时如下图。可以了解下文档：“</w:t>
      </w:r>
      <w:r w:rsidRPr="005F736D">
        <w:rPr>
          <w:rFonts w:ascii="Tahoma" w:eastAsia="微软雅黑" w:hAnsi="Tahoma"/>
          <w:color w:val="0070C0"/>
          <w:kern w:val="0"/>
          <w:sz w:val="22"/>
        </w:rPr>
        <w:t>21.</w:t>
      </w:r>
      <w:r w:rsidRPr="005F736D">
        <w:rPr>
          <w:rFonts w:ascii="Tahoma" w:eastAsia="微软雅黑" w:hAnsi="Tahoma"/>
          <w:color w:val="0070C0"/>
          <w:kern w:val="0"/>
          <w:sz w:val="22"/>
        </w:rPr>
        <w:t>管理器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>游戏部署说明（</w:t>
      </w:r>
      <w:r>
        <w:rPr>
          <w:rFonts w:ascii="Tahoma" w:eastAsia="微软雅黑" w:hAnsi="Tahoma" w:hint="eastAsia"/>
          <w:color w:val="0070C0"/>
          <w:kern w:val="0"/>
          <w:sz w:val="22"/>
        </w:rPr>
        <w:t>浏览器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>）</w:t>
      </w:r>
      <w:r w:rsidRPr="005F736D">
        <w:rPr>
          <w:rFonts w:ascii="Tahoma" w:eastAsia="微软雅黑" w:hAnsi="Tahoma" w:hint="eastAsia"/>
          <w:color w:val="0070C0"/>
          <w:kern w:val="0"/>
          <w:sz w:val="22"/>
        </w:rPr>
        <w:t>.docx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1D277C5A" w14:textId="5CD63EF4" w:rsidR="00EF6C40" w:rsidRPr="005F736D" w:rsidRDefault="00EF6C40" w:rsidP="00401F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（也可以不部署，</w:t>
      </w:r>
      <w:r w:rsidR="00505F9C">
        <w:rPr>
          <w:rFonts w:ascii="Tahoma" w:eastAsia="微软雅黑" w:hAnsi="Tahoma" w:hint="eastAsia"/>
          <w:kern w:val="0"/>
          <w:sz w:val="22"/>
        </w:rPr>
        <w:t>有浏览器环境后，直接</w:t>
      </w:r>
      <w:r>
        <w:rPr>
          <w:rFonts w:ascii="Tahoma" w:eastAsia="微软雅黑" w:hAnsi="Tahoma" w:hint="eastAsia"/>
          <w:kern w:val="0"/>
          <w:sz w:val="22"/>
        </w:rPr>
        <w:t>通过</w:t>
      </w:r>
      <w:r>
        <w:rPr>
          <w:rFonts w:ascii="Tahoma" w:eastAsia="微软雅黑" w:hAnsi="Tahoma" w:hint="eastAsia"/>
          <w:kern w:val="0"/>
          <w:sz w:val="22"/>
        </w:rPr>
        <w:t>index.html</w:t>
      </w:r>
      <w:r>
        <w:rPr>
          <w:rFonts w:ascii="Tahoma" w:eastAsia="微软雅黑" w:hAnsi="Tahoma" w:hint="eastAsia"/>
          <w:kern w:val="0"/>
          <w:sz w:val="22"/>
        </w:rPr>
        <w:t>运行）</w:t>
      </w:r>
    </w:p>
    <w:p w14:paraId="55CD7639" w14:textId="77777777" w:rsidR="00A81134" w:rsidRDefault="00A81134" w:rsidP="00A81134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3D5F18" wp14:editId="3BFC679F">
                <wp:simplePos x="0" y="0"/>
                <wp:positionH relativeFrom="column">
                  <wp:posOffset>3973830</wp:posOffset>
                </wp:positionH>
                <wp:positionV relativeFrom="paragraph">
                  <wp:posOffset>427355</wp:posOffset>
                </wp:positionV>
                <wp:extent cx="803910" cy="262890"/>
                <wp:effectExtent l="19050" t="19050" r="15240" b="22860"/>
                <wp:wrapNone/>
                <wp:docPr id="135815440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" cy="2628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AC89D" id="矩形 1" o:spid="_x0000_s1026" style="position:absolute;margin-left:312.9pt;margin-top:33.65pt;width:63.3pt;height:2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" filled="f" strokecolor="#e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74EC124" wp14:editId="63544596">
            <wp:extent cx="5027614" cy="2316480"/>
            <wp:effectExtent l="0" t="0" r="1905" b="7620"/>
            <wp:docPr id="113052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784" cy="231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170D" w14:textId="77777777" w:rsidR="00401F57" w:rsidRDefault="00401F57" w:rsidP="00401F57">
      <w:pPr>
        <w:rPr>
          <w:rFonts w:hint="eastAsia"/>
        </w:rPr>
      </w:pPr>
    </w:p>
    <w:sectPr w:rsidR="00401F57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2D9CF" w14:textId="77777777" w:rsidR="004012B0" w:rsidRDefault="004012B0" w:rsidP="00F268BE">
      <w:pPr>
        <w:rPr>
          <w:rFonts w:hint="eastAsia"/>
        </w:rPr>
      </w:pPr>
      <w:r>
        <w:separator/>
      </w:r>
    </w:p>
  </w:endnote>
  <w:endnote w:type="continuationSeparator" w:id="0">
    <w:p w14:paraId="5CC486D2" w14:textId="77777777" w:rsidR="004012B0" w:rsidRDefault="004012B0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48449" w14:textId="77777777" w:rsidR="004012B0" w:rsidRDefault="004012B0" w:rsidP="00F268BE">
      <w:pPr>
        <w:rPr>
          <w:rFonts w:hint="eastAsia"/>
        </w:rPr>
      </w:pPr>
      <w:r>
        <w:separator/>
      </w:r>
    </w:p>
  </w:footnote>
  <w:footnote w:type="continuationSeparator" w:id="0">
    <w:p w14:paraId="598A45D2" w14:textId="77777777" w:rsidR="004012B0" w:rsidRDefault="004012B0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4243D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3F1BDFD4" wp14:editId="2B66B11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33B2D"/>
    <w:rsid w:val="0003437D"/>
    <w:rsid w:val="000366A4"/>
    <w:rsid w:val="0005292C"/>
    <w:rsid w:val="000537C7"/>
    <w:rsid w:val="00066770"/>
    <w:rsid w:val="00070C61"/>
    <w:rsid w:val="00073133"/>
    <w:rsid w:val="00080E6D"/>
    <w:rsid w:val="000A0B47"/>
    <w:rsid w:val="000A0FF7"/>
    <w:rsid w:val="000A6F62"/>
    <w:rsid w:val="000B4A42"/>
    <w:rsid w:val="000C26B0"/>
    <w:rsid w:val="000C4B03"/>
    <w:rsid w:val="000D41C0"/>
    <w:rsid w:val="000E6BA6"/>
    <w:rsid w:val="000F527C"/>
    <w:rsid w:val="001218E1"/>
    <w:rsid w:val="00146CF4"/>
    <w:rsid w:val="00185F5A"/>
    <w:rsid w:val="00194EAD"/>
    <w:rsid w:val="001A3F5E"/>
    <w:rsid w:val="001D5474"/>
    <w:rsid w:val="001F167F"/>
    <w:rsid w:val="00233AC4"/>
    <w:rsid w:val="002433A7"/>
    <w:rsid w:val="002562B4"/>
    <w:rsid w:val="00256BB5"/>
    <w:rsid w:val="00260075"/>
    <w:rsid w:val="00262E66"/>
    <w:rsid w:val="00270AA0"/>
    <w:rsid w:val="00283CE2"/>
    <w:rsid w:val="0028453F"/>
    <w:rsid w:val="00285013"/>
    <w:rsid w:val="002A3241"/>
    <w:rsid w:val="002A4145"/>
    <w:rsid w:val="002C065A"/>
    <w:rsid w:val="002C0AC2"/>
    <w:rsid w:val="002C0CF7"/>
    <w:rsid w:val="002D2FB7"/>
    <w:rsid w:val="002E6384"/>
    <w:rsid w:val="002F7DC3"/>
    <w:rsid w:val="00322060"/>
    <w:rsid w:val="003260DF"/>
    <w:rsid w:val="00336AC2"/>
    <w:rsid w:val="0034738C"/>
    <w:rsid w:val="0035233D"/>
    <w:rsid w:val="00364D7C"/>
    <w:rsid w:val="00383942"/>
    <w:rsid w:val="003A4079"/>
    <w:rsid w:val="003B5E80"/>
    <w:rsid w:val="003E561F"/>
    <w:rsid w:val="004012B0"/>
    <w:rsid w:val="00401F57"/>
    <w:rsid w:val="0040550D"/>
    <w:rsid w:val="004118E6"/>
    <w:rsid w:val="0041356C"/>
    <w:rsid w:val="00420D52"/>
    <w:rsid w:val="00427FE8"/>
    <w:rsid w:val="004623E4"/>
    <w:rsid w:val="00463091"/>
    <w:rsid w:val="00475121"/>
    <w:rsid w:val="00476BB9"/>
    <w:rsid w:val="00486CEE"/>
    <w:rsid w:val="004A68E7"/>
    <w:rsid w:val="004B00CD"/>
    <w:rsid w:val="004B65EF"/>
    <w:rsid w:val="004D005E"/>
    <w:rsid w:val="004D209D"/>
    <w:rsid w:val="004F3C10"/>
    <w:rsid w:val="00505F9C"/>
    <w:rsid w:val="0051087B"/>
    <w:rsid w:val="00514759"/>
    <w:rsid w:val="00520C47"/>
    <w:rsid w:val="00525861"/>
    <w:rsid w:val="0052798A"/>
    <w:rsid w:val="005421A2"/>
    <w:rsid w:val="00543FA4"/>
    <w:rsid w:val="0055295A"/>
    <w:rsid w:val="0055512F"/>
    <w:rsid w:val="005812AF"/>
    <w:rsid w:val="005971AA"/>
    <w:rsid w:val="005A2E8E"/>
    <w:rsid w:val="005A52B3"/>
    <w:rsid w:val="005D73D3"/>
    <w:rsid w:val="005F736D"/>
    <w:rsid w:val="00603C72"/>
    <w:rsid w:val="00612B3C"/>
    <w:rsid w:val="00616FB0"/>
    <w:rsid w:val="00620EA5"/>
    <w:rsid w:val="00633B4A"/>
    <w:rsid w:val="00635E34"/>
    <w:rsid w:val="00641DEA"/>
    <w:rsid w:val="006454CD"/>
    <w:rsid w:val="00652504"/>
    <w:rsid w:val="006757D5"/>
    <w:rsid w:val="00690470"/>
    <w:rsid w:val="006D31D0"/>
    <w:rsid w:val="006D452F"/>
    <w:rsid w:val="006E36E1"/>
    <w:rsid w:val="006F032E"/>
    <w:rsid w:val="007064CB"/>
    <w:rsid w:val="00713711"/>
    <w:rsid w:val="007215B9"/>
    <w:rsid w:val="00731198"/>
    <w:rsid w:val="00732AA0"/>
    <w:rsid w:val="00736291"/>
    <w:rsid w:val="0075326C"/>
    <w:rsid w:val="00753CAA"/>
    <w:rsid w:val="00757F57"/>
    <w:rsid w:val="007729A1"/>
    <w:rsid w:val="00777CF6"/>
    <w:rsid w:val="007A4BBA"/>
    <w:rsid w:val="007C4D3A"/>
    <w:rsid w:val="007C532A"/>
    <w:rsid w:val="007D59F3"/>
    <w:rsid w:val="007D6165"/>
    <w:rsid w:val="007E14E5"/>
    <w:rsid w:val="007F6329"/>
    <w:rsid w:val="008174EC"/>
    <w:rsid w:val="008405CE"/>
    <w:rsid w:val="00847051"/>
    <w:rsid w:val="00851A9E"/>
    <w:rsid w:val="0085529B"/>
    <w:rsid w:val="00860FDC"/>
    <w:rsid w:val="008776AE"/>
    <w:rsid w:val="008B2E1B"/>
    <w:rsid w:val="008B4EF1"/>
    <w:rsid w:val="008C565C"/>
    <w:rsid w:val="008D2639"/>
    <w:rsid w:val="008E2355"/>
    <w:rsid w:val="0096365A"/>
    <w:rsid w:val="00966A1C"/>
    <w:rsid w:val="009678F8"/>
    <w:rsid w:val="0097219D"/>
    <w:rsid w:val="00974E14"/>
    <w:rsid w:val="0099138E"/>
    <w:rsid w:val="009A3A28"/>
    <w:rsid w:val="009E2C9E"/>
    <w:rsid w:val="009F3E89"/>
    <w:rsid w:val="00A30143"/>
    <w:rsid w:val="00A439E2"/>
    <w:rsid w:val="00A75EF6"/>
    <w:rsid w:val="00A7710E"/>
    <w:rsid w:val="00A81134"/>
    <w:rsid w:val="00A823C7"/>
    <w:rsid w:val="00A93154"/>
    <w:rsid w:val="00AC4C58"/>
    <w:rsid w:val="00AD140A"/>
    <w:rsid w:val="00AD2CEB"/>
    <w:rsid w:val="00AD7747"/>
    <w:rsid w:val="00AE01D0"/>
    <w:rsid w:val="00AF5BD4"/>
    <w:rsid w:val="00B33D45"/>
    <w:rsid w:val="00B37687"/>
    <w:rsid w:val="00B41943"/>
    <w:rsid w:val="00B64233"/>
    <w:rsid w:val="00B74258"/>
    <w:rsid w:val="00BA5355"/>
    <w:rsid w:val="00BC7230"/>
    <w:rsid w:val="00BD7C3E"/>
    <w:rsid w:val="00C0776A"/>
    <w:rsid w:val="00C44D43"/>
    <w:rsid w:val="00C54300"/>
    <w:rsid w:val="00C8220B"/>
    <w:rsid w:val="00C85744"/>
    <w:rsid w:val="00C91888"/>
    <w:rsid w:val="00C965E1"/>
    <w:rsid w:val="00CA2FB3"/>
    <w:rsid w:val="00CD535A"/>
    <w:rsid w:val="00CE0382"/>
    <w:rsid w:val="00CF4F94"/>
    <w:rsid w:val="00D1070F"/>
    <w:rsid w:val="00D12B12"/>
    <w:rsid w:val="00D3468E"/>
    <w:rsid w:val="00D6460D"/>
    <w:rsid w:val="00D818B1"/>
    <w:rsid w:val="00D87237"/>
    <w:rsid w:val="00D92694"/>
    <w:rsid w:val="00D94FF0"/>
    <w:rsid w:val="00D95B7F"/>
    <w:rsid w:val="00D95ECE"/>
    <w:rsid w:val="00DA6F96"/>
    <w:rsid w:val="00DD331D"/>
    <w:rsid w:val="00DE3E57"/>
    <w:rsid w:val="00DE6B50"/>
    <w:rsid w:val="00E01E1F"/>
    <w:rsid w:val="00E03C00"/>
    <w:rsid w:val="00E20C8D"/>
    <w:rsid w:val="00E25E8B"/>
    <w:rsid w:val="00E33732"/>
    <w:rsid w:val="00E3611B"/>
    <w:rsid w:val="00E42584"/>
    <w:rsid w:val="00E444C5"/>
    <w:rsid w:val="00E45D8C"/>
    <w:rsid w:val="00E50789"/>
    <w:rsid w:val="00E50921"/>
    <w:rsid w:val="00E602F9"/>
    <w:rsid w:val="00E63A9D"/>
    <w:rsid w:val="00E76559"/>
    <w:rsid w:val="00E76DF4"/>
    <w:rsid w:val="00EA04A6"/>
    <w:rsid w:val="00EB18E2"/>
    <w:rsid w:val="00EB527A"/>
    <w:rsid w:val="00EC4819"/>
    <w:rsid w:val="00ED4148"/>
    <w:rsid w:val="00ED66D9"/>
    <w:rsid w:val="00EE2559"/>
    <w:rsid w:val="00EF6C40"/>
    <w:rsid w:val="00EF723D"/>
    <w:rsid w:val="00F255C4"/>
    <w:rsid w:val="00F25782"/>
    <w:rsid w:val="00F264E4"/>
    <w:rsid w:val="00F268BE"/>
    <w:rsid w:val="00F327BA"/>
    <w:rsid w:val="00F4061F"/>
    <w:rsid w:val="00F41A90"/>
    <w:rsid w:val="00F445BB"/>
    <w:rsid w:val="00F513F3"/>
    <w:rsid w:val="00F713C9"/>
    <w:rsid w:val="00F71DA4"/>
    <w:rsid w:val="00F7513E"/>
    <w:rsid w:val="00F7768C"/>
    <w:rsid w:val="00F80812"/>
    <w:rsid w:val="00F858E5"/>
    <w:rsid w:val="00F8600D"/>
    <w:rsid w:val="00F91BDA"/>
    <w:rsid w:val="00FB1DE8"/>
    <w:rsid w:val="00FC27C4"/>
    <w:rsid w:val="00FC5167"/>
    <w:rsid w:val="00FC5383"/>
    <w:rsid w:val="00FC6B25"/>
    <w:rsid w:val="00FD3698"/>
    <w:rsid w:val="00FE2BBC"/>
    <w:rsid w:val="00FF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348A1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066770"/>
    <w:pPr>
      <w:keepNext/>
      <w:keepLines/>
      <w:spacing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styleId="af1">
    <w:name w:val="Unresolved Mention"/>
    <w:basedOn w:val="a0"/>
    <w:uiPriority w:val="99"/>
    <w:semiHidden/>
    <w:unhideWhenUsed/>
    <w:rsid w:val="0055295A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066770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6BDA28-00B1-4E51-8AC3-0D4400BBD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4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Administrator</cp:lastModifiedBy>
  <cp:revision>176</cp:revision>
  <dcterms:created xsi:type="dcterms:W3CDTF">2018-10-01T08:22:00Z</dcterms:created>
  <dcterms:modified xsi:type="dcterms:W3CDTF">2026-05-19T11:08:00Z</dcterms:modified>
</cp:coreProperties>
</file>