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37AB2DB8" w:rsidR="005F08AB" w:rsidRPr="005F08AB" w:rsidRDefault="0036472A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47077EA8" w:rsidR="00E2195D" w:rsidRPr="006B4722" w:rsidRDefault="0036472A" w:rsidP="006B4722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457D9EF8" w14:textId="7C24C108" w:rsidR="00906C82" w:rsidRDefault="00484477" w:rsidP="00906C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华容道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B80E49">
        <w:rPr>
          <w:rFonts w:ascii="Tahoma" w:eastAsia="微软雅黑" w:hAnsi="Tahoma" w:hint="eastAsia"/>
          <w:kern w:val="0"/>
          <w:sz w:val="22"/>
        </w:rPr>
        <w:t>关卡如下图。</w:t>
      </w:r>
    </w:p>
    <w:p w14:paraId="166C0EC7" w14:textId="6C293E63" w:rsidR="00906C82" w:rsidRDefault="009A121F" w:rsidP="00B80E49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2F0554" wp14:editId="18D66217">
            <wp:extent cx="4832350" cy="2199167"/>
            <wp:effectExtent l="0" t="0" r="6350" b="0"/>
            <wp:docPr id="1722030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005" cy="22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6EEC4" w14:textId="77777777" w:rsidR="0036472A" w:rsidRDefault="0036472A" w:rsidP="0036472A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340AE658" w14:textId="77777777" w:rsidR="0036472A" w:rsidRDefault="0036472A" w:rsidP="0036472A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12A388DC" w14:textId="316EF508" w:rsidR="00671FF6" w:rsidRPr="004D03FD" w:rsidRDefault="0036472A" w:rsidP="00671FF6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671FF6">
        <w:rPr>
          <w:rFonts w:hint="eastAsia"/>
        </w:rPr>
        <w:t>工程</w:t>
      </w:r>
    </w:p>
    <w:p w14:paraId="26C62801" w14:textId="77777777" w:rsidR="00671FF6" w:rsidRPr="00246D1F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1AF97E2A" w14:textId="77777777" w:rsidR="00671FF6" w:rsidRDefault="00671FF6" w:rsidP="00671FF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71FF6" w14:paraId="142B9194" w14:textId="77777777" w:rsidTr="009859F7">
        <w:tc>
          <w:tcPr>
            <w:tcW w:w="8522" w:type="dxa"/>
            <w:shd w:val="clear" w:color="auto" w:fill="DEEAF6" w:themeFill="accent1" w:themeFillTint="33"/>
          </w:tcPr>
          <w:p w14:paraId="7069D5E4" w14:textId="77777777" w:rsidR="00671FF6" w:rsidRPr="00246D1F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73F745B" w14:textId="77777777" w:rsidR="00671FF6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85F8985" w14:textId="77777777" w:rsidR="00671FF6" w:rsidRPr="00246D1F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667CA192" w14:textId="77777777" w:rsidR="00671FF6" w:rsidRDefault="00671FF6" w:rsidP="00671FF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64F50D4" w14:textId="77777777" w:rsidR="00671FF6" w:rsidRPr="00777242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5B9594B" w14:textId="1A549A44" w:rsidR="00671FF6" w:rsidRPr="00671FF6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4B730657" w14:textId="29143312" w:rsidR="00C80ECE" w:rsidRPr="00155C79" w:rsidRDefault="00C80ECE" w:rsidP="00C80ECE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16C70337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2019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月，作者我写插件大刀阔斧，</w:t>
      </w:r>
    </w:p>
    <w:p w14:paraId="6BD303A9" w14:textId="77777777" w:rsidR="00C80ECE" w:rsidRDefault="00C80ECE" w:rsidP="00C80EC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在四个星期内完成了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移动路线核心、事件一体化、输入设备核心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9404A75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目的也很简单，希望把鼠标管理</w:t>
      </w:r>
      <w:proofErr w:type="gramStart"/>
      <w:r>
        <w:rPr>
          <w:rFonts w:ascii="Tahoma" w:eastAsia="微软雅黑" w:hAnsi="Tahoma" w:hint="eastAsia"/>
          <w:kern w:val="0"/>
          <w:sz w:val="22"/>
        </w:rPr>
        <w:t>层建设</w:t>
      </w:r>
      <w:proofErr w:type="gramEnd"/>
      <w:r>
        <w:rPr>
          <w:rFonts w:ascii="Tahoma" w:eastAsia="微软雅黑" w:hAnsi="Tahoma" w:hint="eastAsia"/>
          <w:kern w:val="0"/>
          <w:sz w:val="22"/>
        </w:rPr>
        <w:t>完善，设计一个只能用鼠标才能玩的小游戏。</w:t>
      </w:r>
    </w:p>
    <w:p w14:paraId="527518E2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于是直奔主题，简单写一个华容道的插件，就有了下图的原型。</w:t>
      </w:r>
    </w:p>
    <w:p w14:paraId="714880A6" w14:textId="60B4BBCB" w:rsidR="00C80ECE" w:rsidRDefault="009A121F" w:rsidP="00C80ECE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D9328D" wp14:editId="2A557CEA">
            <wp:extent cx="4786630" cy="2478605"/>
            <wp:effectExtent l="0" t="0" r="0" b="0"/>
            <wp:docPr id="7022785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255" cy="2480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C4563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当时考虑华容道游戏专门作为一个插件，</w:t>
      </w:r>
    </w:p>
    <w:p w14:paraId="0B7E9BCB" w14:textId="77777777" w:rsidR="00C80ECE" w:rsidRPr="0056520F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但觉得功能在别的地方也能用，还是要分，才分成了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事件一体化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这些插件。</w:t>
      </w:r>
    </w:p>
    <w:p w14:paraId="132B7066" w14:textId="77777777" w:rsidR="00C80ECE" w:rsidRPr="009F5947" w:rsidRDefault="00C80ECE" w:rsidP="00C80ECE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（后来的事情你们也知道了，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华容道的几个插件，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更新次数相当多）</w:t>
      </w:r>
    </w:p>
    <w:p w14:paraId="0483AEA2" w14:textId="77777777" w:rsidR="00C80ECE" w:rsidRPr="009F5947" w:rsidRDefault="00C80ECE" w:rsidP="00C80ECE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（输入设备核心维护到了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v2.0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，一体化、鼠标触发事件，都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被推翻重写了）</w:t>
      </w:r>
    </w:p>
    <w:p w14:paraId="4ACF2B75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</w:p>
    <w:p w14:paraId="08C30099" w14:textId="77777777" w:rsidR="00C80ECE" w:rsidRPr="00676F22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7A13EF9A" w:rsidR="0045470F" w:rsidRDefault="0036472A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1E62A2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</w:t>
      </w:r>
      <w:r w:rsidR="00C80ECE">
        <w:rPr>
          <w:rFonts w:hint="eastAsia"/>
        </w:rPr>
        <w:t>游戏</w:t>
      </w:r>
      <w:r>
        <w:rPr>
          <w:rFonts w:hint="eastAsia"/>
        </w:rPr>
        <w:t>===</w:t>
      </w:r>
    </w:p>
    <w:p w14:paraId="19F01B45" w14:textId="7D0DF471" w:rsidR="00702478" w:rsidRPr="00E2195D" w:rsidRDefault="007813EE" w:rsidP="006B4722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064C6A" w:rsidRDefault="00702478" w:rsidP="00064C6A">
      <w:pPr>
        <w:pStyle w:val="4"/>
        <w:rPr>
          <w:rFonts w:hint="eastAsia"/>
        </w:rPr>
      </w:pPr>
      <w:r w:rsidRPr="00064C6A">
        <w:rPr>
          <w:rFonts w:hint="eastAsia"/>
        </w:rPr>
        <w:t>1）</w:t>
      </w:r>
      <w:r w:rsidR="006C6CF5" w:rsidRPr="00064C6A">
        <w:rPr>
          <w:rFonts w:hint="eastAsia"/>
        </w:rPr>
        <w:t>游戏规则</w:t>
      </w:r>
    </w:p>
    <w:p w14:paraId="24847525" w14:textId="3E5080B6" w:rsidR="000A7908" w:rsidRDefault="000A7908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鼠标控制的游戏，鼠标左键或右键拖拽方块。</w:t>
      </w:r>
    </w:p>
    <w:p w14:paraId="31668DAD" w14:textId="69762C8D" w:rsidR="000A7908" w:rsidRDefault="000A7908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只有含“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”符号的方块部分，压在了“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”的按压板上，才算通关。</w:t>
      </w:r>
    </w:p>
    <w:p w14:paraId="75981BEC" w14:textId="677432DB" w:rsidR="00676F22" w:rsidRDefault="00676F22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065D">
        <w:rPr>
          <w:rFonts w:ascii="Tahoma" w:eastAsia="微软雅黑" w:hAnsi="Tahoma" w:hint="eastAsia"/>
          <w:color w:val="0070C0"/>
          <w:kern w:val="0"/>
          <w:sz w:val="22"/>
        </w:rPr>
        <w:t>玩家在游戏中可以意会到</w:t>
      </w:r>
      <w:r>
        <w:rPr>
          <w:rFonts w:ascii="Tahoma" w:eastAsia="微软雅黑" w:hAnsi="Tahoma" w:hint="eastAsia"/>
          <w:color w:val="0070C0"/>
          <w:kern w:val="0"/>
          <w:sz w:val="22"/>
        </w:rPr>
        <w:t>游戏规则，可以不作详细的规则说明</w:t>
      </w:r>
      <w:r w:rsidRPr="00AB065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5837E4C" w14:textId="6077FF25" w:rsidR="00702478" w:rsidRPr="000A7908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064C6A" w:rsidRDefault="00DB22CD" w:rsidP="00064C6A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）难度分配</w:t>
      </w:r>
    </w:p>
    <w:p w14:paraId="13444F84" w14:textId="4790F2F9" w:rsidR="00BD1BFB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障碍方块的长短，能影响解谜的难度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B6E9675" w14:textId="752345A8" w:rsidR="000A7908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障碍方块的形状，能影响解谜的难度。</w:t>
      </w:r>
    </w:p>
    <w:p w14:paraId="337DBF64" w14:textId="6C9F5536" w:rsidR="000A7908" w:rsidRPr="000A7908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障碍方块放置后剩余的空间，能极大地影响解谜的难度。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C79BE60" w14:textId="77777777" w:rsidR="007305EC" w:rsidRPr="00064C6A" w:rsidRDefault="007305EC" w:rsidP="00064C6A">
      <w:pPr>
        <w:pStyle w:val="4"/>
        <w:rPr>
          <w:rFonts w:hint="eastAsia"/>
        </w:rPr>
      </w:pPr>
      <w:bookmarkStart w:id="0" w:name="_Hlk74556982"/>
      <w:r w:rsidRPr="00064C6A">
        <w:t>3</w:t>
      </w:r>
      <w:r w:rsidRPr="00064C6A">
        <w:rPr>
          <w:rFonts w:hint="eastAsia"/>
        </w:rPr>
        <w:t>）禁用能力</w:t>
      </w:r>
    </w:p>
    <w:p w14:paraId="558927F7" w14:textId="77777777" w:rsidR="007305EC" w:rsidRDefault="007305EC" w:rsidP="007305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无。</w:t>
      </w:r>
    </w:p>
    <w:bookmarkEnd w:id="0"/>
    <w:p w14:paraId="0074D092" w14:textId="77777777" w:rsidR="00262221" w:rsidRPr="00CB0591" w:rsidRDefault="00262221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23419A" w14:textId="6B907BF6" w:rsidR="00262221" w:rsidRPr="00064C6A" w:rsidRDefault="00676F22" w:rsidP="00064C6A">
      <w:pPr>
        <w:pStyle w:val="4"/>
        <w:rPr>
          <w:rFonts w:hint="eastAsia"/>
        </w:rPr>
      </w:pPr>
      <w:bookmarkStart w:id="1" w:name="_Hlk75009677"/>
      <w:r w:rsidRPr="00064C6A">
        <w:t>4</w:t>
      </w:r>
      <w:r w:rsidR="00262221" w:rsidRPr="00064C6A">
        <w:rPr>
          <w:rFonts w:hint="eastAsia"/>
        </w:rPr>
        <w:t>）</w:t>
      </w:r>
      <w:proofErr w:type="gramStart"/>
      <w:r w:rsidR="00262221" w:rsidRPr="00064C6A">
        <w:rPr>
          <w:rFonts w:hint="eastAsia"/>
        </w:rPr>
        <w:t>卡关注意</w:t>
      </w:r>
      <w:proofErr w:type="gramEnd"/>
      <w:r w:rsidR="00262221" w:rsidRPr="00064C6A">
        <w:rPr>
          <w:rFonts w:hint="eastAsia"/>
        </w:rPr>
        <w:t>事项</w:t>
      </w:r>
    </w:p>
    <w:p w14:paraId="0E921C86" w14:textId="58D69331" w:rsidR="00262221" w:rsidRDefault="00262221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该解谜可随时用鼠标重置，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不会卡关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bookmarkEnd w:id="1"/>
    </w:p>
    <w:p w14:paraId="3AD9A5FA" w14:textId="77777777" w:rsidR="00262221" w:rsidRPr="00262221" w:rsidRDefault="00262221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059988E" w14:textId="1E0B4D01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B12BC6" w14:textId="493BBDB1" w:rsidR="00742018" w:rsidRPr="00701A50" w:rsidRDefault="00742018" w:rsidP="00742018">
      <w:pPr>
        <w:pStyle w:val="3"/>
        <w:rPr>
          <w:rFonts w:hint="eastAsia"/>
        </w:rPr>
      </w:pPr>
      <w:bookmarkStart w:id="2" w:name="_Hlk75118781"/>
      <w:r>
        <w:rPr>
          <w:rFonts w:hint="eastAsia"/>
        </w:rPr>
        <w:lastRenderedPageBreak/>
        <w:t>设计</w:t>
      </w:r>
      <w:bookmarkEnd w:id="2"/>
      <w:r w:rsidR="001B2031">
        <w:rPr>
          <w:rFonts w:hint="eastAsia"/>
        </w:rPr>
        <w:t>者视角</w:t>
      </w:r>
    </w:p>
    <w:p w14:paraId="3AE90659" w14:textId="0C05D253" w:rsidR="00742018" w:rsidRPr="00064C6A" w:rsidRDefault="00742018" w:rsidP="00742018">
      <w:pPr>
        <w:pStyle w:val="4"/>
        <w:rPr>
          <w:rFonts w:hint="eastAsia"/>
        </w:rPr>
      </w:pPr>
      <w:r w:rsidRPr="00064C6A">
        <w:t>1</w:t>
      </w:r>
      <w:r w:rsidRPr="00064C6A">
        <w:rPr>
          <w:rFonts w:hint="eastAsia"/>
        </w:rPr>
        <w:t>）</w:t>
      </w:r>
      <w:r w:rsidR="001B2031">
        <w:rPr>
          <w:rFonts w:hint="eastAsia"/>
        </w:rPr>
        <w:t>用途</w:t>
      </w:r>
    </w:p>
    <w:p w14:paraId="5C5A302B" w14:textId="6F5E506E" w:rsidR="00BD6A6C" w:rsidRDefault="00BD6A6C" w:rsidP="007420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可以作为小游戏加入到主线中，作为开门锁、谜题盒子、古代石板迷阵等场景使用。</w:t>
      </w:r>
    </w:p>
    <w:p w14:paraId="6EF5F7A5" w14:textId="77777777" w:rsidR="00BD6A6C" w:rsidRDefault="00BD6A6C" w:rsidP="007420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68106B7" w14:textId="7C33B476" w:rsidR="00742018" w:rsidRPr="00064C6A" w:rsidRDefault="00742018" w:rsidP="00742018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</w:t>
      </w:r>
      <w:r w:rsidR="001B2031">
        <w:rPr>
          <w:rFonts w:hint="eastAsia"/>
        </w:rPr>
        <w:t>难度安排</w:t>
      </w:r>
    </w:p>
    <w:p w14:paraId="4EEB8F71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3DEAD0B8" w14:textId="77777777" w:rsidR="00742018" w:rsidRPr="00F611DA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</w:t>
      </w:r>
      <w:r>
        <w:rPr>
          <w:rFonts w:ascii="Tahoma" w:eastAsia="微软雅黑" w:hAnsi="Tahoma" w:hint="eastAsia"/>
          <w:kern w:val="0"/>
          <w:sz w:val="22"/>
        </w:rPr>
        <w:t>两</w:t>
      </w:r>
      <w:r w:rsidRPr="00F611DA">
        <w:rPr>
          <w:rFonts w:ascii="Tahoma" w:eastAsia="微软雅黑" w:hAnsi="Tahoma" w:hint="eastAsia"/>
          <w:kern w:val="0"/>
          <w:sz w:val="22"/>
        </w:rPr>
        <w:t>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四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7456078B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第五</w:t>
      </w:r>
      <w:proofErr w:type="gramStart"/>
      <w:r>
        <w:rPr>
          <w:rFonts w:ascii="Tahoma" w:eastAsia="微软雅黑" w:hAnsi="Tahoma" w:hint="eastAsia"/>
          <w:kern w:val="0"/>
          <w:sz w:val="22"/>
        </w:rPr>
        <w:t>关类似</w:t>
      </w:r>
      <w:proofErr w:type="gramEnd"/>
      <w:r>
        <w:rPr>
          <w:rFonts w:ascii="Tahoma" w:eastAsia="微软雅黑" w:hAnsi="Tahoma" w:hint="eastAsia"/>
          <w:kern w:val="0"/>
          <w:sz w:val="22"/>
        </w:rPr>
        <w:t>的可以作为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小分支或成就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6C647F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第六关的设计难度和复杂度都很高，不建议加。</w:t>
      </w:r>
    </w:p>
    <w:p w14:paraId="10581F80" w14:textId="77777777" w:rsidR="00742018" w:rsidRDefault="00742018" w:rsidP="0074201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另外，此解谜游戏的设计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在你的游戏主线中出现第二次，忌重复的玩法。</w:t>
      </w:r>
    </w:p>
    <w:p w14:paraId="2594A4C8" w14:textId="77777777" w:rsidR="00FF71AC" w:rsidRDefault="00FF71AC" w:rsidP="00FF71A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B7125E" w14:textId="064872CC" w:rsidR="00C80ECE" w:rsidRDefault="00C80ECE" w:rsidP="00FF71A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F8FF0D2" w14:textId="088D3605" w:rsidR="00C80ECE" w:rsidRDefault="00C80ECE" w:rsidP="00C80ECE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谜</w:t>
      </w:r>
      <w:proofErr w:type="gramEnd"/>
      <w:r>
        <w:rPr>
          <w:rFonts w:hint="eastAsia"/>
        </w:rPr>
        <w:t>题解法</w:t>
      </w:r>
    </w:p>
    <w:p w14:paraId="0016AA5E" w14:textId="2E8E0A25" w:rsidR="00C80ECE" w:rsidRPr="00E2195D" w:rsidRDefault="00C80ECE" w:rsidP="00C80ECE">
      <w:pPr>
        <w:pStyle w:val="4"/>
        <w:rPr>
          <w:rFonts w:hint="eastAsia"/>
        </w:rPr>
      </w:pPr>
      <w:r>
        <w:rPr>
          <w:rFonts w:hint="eastAsia"/>
        </w:rPr>
        <w:t>1）空位堵路预判法</w:t>
      </w:r>
    </w:p>
    <w:p w14:paraId="00929837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华容道中，</w:t>
      </w:r>
      <w:r w:rsidRPr="001438C9">
        <w:rPr>
          <w:rFonts w:ascii="Tahoma" w:eastAsia="微软雅黑" w:hAnsi="Tahoma" w:hint="eastAsia"/>
          <w:kern w:val="0"/>
          <w:sz w:val="22"/>
        </w:rPr>
        <w:t>空位</w:t>
      </w:r>
      <w:r>
        <w:rPr>
          <w:rFonts w:ascii="Tahoma" w:eastAsia="微软雅黑" w:hAnsi="Tahoma" w:hint="eastAsia"/>
          <w:kern w:val="0"/>
          <w:sz w:val="22"/>
        </w:rPr>
        <w:t>和堵路</w:t>
      </w:r>
      <w:r w:rsidRPr="001438C9">
        <w:rPr>
          <w:rFonts w:ascii="Tahoma" w:eastAsia="微软雅黑" w:hAnsi="Tahoma" w:hint="eastAsia"/>
          <w:kern w:val="0"/>
          <w:sz w:val="22"/>
        </w:rPr>
        <w:t>的数量</w:t>
      </w:r>
      <w:r>
        <w:rPr>
          <w:rFonts w:ascii="Tahoma" w:eastAsia="微软雅黑" w:hAnsi="Tahoma" w:hint="eastAsia"/>
          <w:kern w:val="0"/>
          <w:sz w:val="22"/>
        </w:rPr>
        <w:t>直接决定</w:t>
      </w:r>
      <w:proofErr w:type="gramStart"/>
      <w:r>
        <w:rPr>
          <w:rFonts w:ascii="Tahoma" w:eastAsia="微软雅黑" w:hAnsi="Tahoma" w:hint="eastAsia"/>
          <w:kern w:val="0"/>
          <w:sz w:val="22"/>
        </w:rPr>
        <w:t>了解谜</w:t>
      </w:r>
      <w:proofErr w:type="gramEnd"/>
      <w:r>
        <w:rPr>
          <w:rFonts w:ascii="Tahoma" w:eastAsia="微软雅黑" w:hAnsi="Tahoma" w:hint="eastAsia"/>
          <w:kern w:val="0"/>
          <w:sz w:val="22"/>
        </w:rPr>
        <w:t>的复杂度。</w:t>
      </w:r>
    </w:p>
    <w:p w14:paraId="12E63513" w14:textId="77777777" w:rsidR="00C80ECE" w:rsidRPr="00BA55AD" w:rsidRDefault="00C80ECE" w:rsidP="00C80EC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BA55AD">
        <w:rPr>
          <w:rFonts w:ascii="Tahoma" w:eastAsia="微软雅黑" w:hAnsi="Tahoma" w:hint="eastAsia"/>
          <w:color w:val="0070C0"/>
          <w:kern w:val="0"/>
          <w:sz w:val="22"/>
        </w:rPr>
        <w:t>先考虑将所有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空位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集合在一起，再</w:t>
      </w:r>
      <w:r>
        <w:rPr>
          <w:rFonts w:ascii="Tahoma" w:eastAsia="微软雅黑" w:hAnsi="Tahoma" w:hint="eastAsia"/>
          <w:color w:val="0070C0"/>
          <w:kern w:val="0"/>
          <w:sz w:val="22"/>
        </w:rPr>
        <w:t>根据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目标方块的堵路关系，构思移动路线。</w:t>
      </w:r>
    </w:p>
    <w:p w14:paraId="248ED8CA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大部分的解谜关卡的会预留很多空位，所以不用担心</w:t>
      </w:r>
      <w:proofErr w:type="gramStart"/>
      <w:r>
        <w:rPr>
          <w:rFonts w:ascii="Tahoma" w:eastAsia="微软雅黑" w:hAnsi="Tahoma" w:hint="eastAsia"/>
          <w:kern w:val="0"/>
          <w:sz w:val="22"/>
        </w:rPr>
        <w:t>空位少谜题解</w:t>
      </w:r>
      <w:proofErr w:type="gramEnd"/>
      <w:r>
        <w:rPr>
          <w:rFonts w:ascii="Tahoma" w:eastAsia="微软雅黑" w:hAnsi="Tahoma" w:hint="eastAsia"/>
          <w:kern w:val="0"/>
          <w:sz w:val="22"/>
        </w:rPr>
        <w:t>不开的情况。</w:t>
      </w:r>
    </w:p>
    <w:p w14:paraId="171F7279" w14:textId="77777777" w:rsidR="00C80ECE" w:rsidRPr="00BA55AD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</w:p>
    <w:p w14:paraId="2C7746D1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比如第五关，由于三个柱子挡道，可以确定目标大方块的路线是固定的。</w:t>
      </w:r>
    </w:p>
    <w:p w14:paraId="76E47A41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由于大方块体积关系，每次前进都必须要有两个纵向的空位，因此大方块的前进路线中，一定不能有竖方块挡道。</w:t>
      </w:r>
    </w:p>
    <w:p w14:paraId="36330C42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所以需要想办法把所有</w:t>
      </w:r>
      <w:proofErr w:type="gramStart"/>
      <w:r>
        <w:rPr>
          <w:rFonts w:ascii="Tahoma" w:eastAsia="微软雅黑" w:hAnsi="Tahoma" w:hint="eastAsia"/>
          <w:kern w:val="0"/>
          <w:sz w:val="22"/>
        </w:rPr>
        <w:t>竖</w:t>
      </w:r>
      <w:proofErr w:type="gramEnd"/>
      <w:r>
        <w:rPr>
          <w:rFonts w:ascii="Tahoma" w:eastAsia="微软雅黑" w:hAnsi="Tahoma" w:hint="eastAsia"/>
          <w:kern w:val="0"/>
          <w:sz w:val="22"/>
        </w:rPr>
        <w:t>方块转移到大方块后面，才能通过。</w:t>
      </w:r>
    </w:p>
    <w:p w14:paraId="5F6A0CC7" w14:textId="4B20AAE3" w:rsidR="00C80ECE" w:rsidRPr="0033256E" w:rsidRDefault="009A121F" w:rsidP="00C80EC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F48AE04" wp14:editId="6248AA57">
            <wp:extent cx="4832350" cy="2199167"/>
            <wp:effectExtent l="0" t="0" r="6350" b="0"/>
            <wp:docPr id="1213910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005" cy="22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0F1B" w14:textId="77777777" w:rsidR="00C80ECE" w:rsidRDefault="00C80ECE" w:rsidP="00C80ECE">
      <w:pPr>
        <w:rPr>
          <w:rFonts w:ascii="Tahoma" w:eastAsia="微软雅黑" w:hAnsi="Tahoma"/>
          <w:kern w:val="0"/>
          <w:sz w:val="22"/>
        </w:rPr>
      </w:pPr>
    </w:p>
    <w:p w14:paraId="794525FE" w14:textId="77777777" w:rsidR="00C80ECE" w:rsidRDefault="00C80ECE" w:rsidP="00C80E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1EDB026" w14:textId="669F1038" w:rsidR="000B4E0D" w:rsidRDefault="0036472A" w:rsidP="001B2031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C80ECE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C80ECE">
        <w:rPr>
          <w:rFonts w:hint="eastAsia"/>
        </w:rPr>
        <w:t>-</w:t>
      </w:r>
      <w:r>
        <w:rPr>
          <w:rFonts w:hint="eastAsia"/>
        </w:rPr>
        <w:t xml:space="preserve"> </w:t>
      </w:r>
      <w:r w:rsidR="00C80ECE">
        <w:rPr>
          <w:rFonts w:hint="eastAsia"/>
        </w:rPr>
        <w:t>实现</w:t>
      </w:r>
      <w:r>
        <w:rPr>
          <w:rFonts w:hint="eastAsia"/>
        </w:rPr>
        <w:t>===</w:t>
      </w:r>
    </w:p>
    <w:p w14:paraId="001B27B7" w14:textId="77777777" w:rsidR="0036472A" w:rsidRPr="0036472A" w:rsidRDefault="0036472A" w:rsidP="0036472A">
      <w:pPr>
        <w:pStyle w:val="3"/>
        <w:rPr>
          <w:rFonts w:hint="eastAsia"/>
        </w:rPr>
      </w:pPr>
      <w:r w:rsidRPr="006B4722">
        <w:rPr>
          <w:rFonts w:hint="eastAsia"/>
        </w:rPr>
        <w:t>基础插件</w:t>
      </w:r>
    </w:p>
    <w:p w14:paraId="2CCF50F4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28616055" w14:textId="085CF9BC" w:rsidR="0036472A" w:rsidRPr="000A3568" w:rsidRDefault="009A121F" w:rsidP="0036472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8683AC4" wp14:editId="1BD4DF15">
            <wp:extent cx="5274310" cy="2243455"/>
            <wp:effectExtent l="0" t="0" r="2540" b="4445"/>
            <wp:docPr id="2702113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96DE1" w14:textId="5F6EFB57" w:rsidR="0036472A" w:rsidRPr="000A3568" w:rsidRDefault="009A121F" w:rsidP="0036472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D180B58" wp14:editId="36DC845D">
            <wp:extent cx="5274310" cy="2207895"/>
            <wp:effectExtent l="0" t="0" r="2540" b="1905"/>
            <wp:docPr id="203226928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911C6" w14:textId="77777777" w:rsidR="0036472A" w:rsidRPr="00A400E9" w:rsidRDefault="0036472A" w:rsidP="0036472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34EBCC3F" w14:textId="77777777" w:rsidR="0036472A" w:rsidRPr="00484477" w:rsidRDefault="0036472A" w:rsidP="0036472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Pr="001D797E">
        <w:rPr>
          <w:rFonts w:ascii="Tahoma" w:eastAsia="微软雅黑" w:hAnsi="Tahoma"/>
          <w:b/>
          <w:bCs/>
          <w:kern w:val="0"/>
          <w:sz w:val="22"/>
        </w:rPr>
        <w:t>8.</w:t>
      </w:r>
      <w:r w:rsidRPr="001D797E">
        <w:rPr>
          <w:rFonts w:ascii="Tahoma" w:eastAsia="微软雅黑" w:hAnsi="Tahoma"/>
          <w:b/>
          <w:bCs/>
          <w:kern w:val="0"/>
          <w:sz w:val="22"/>
        </w:rPr>
        <w:t>物体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55075557" w14:textId="77777777" w:rsidR="0036472A" w:rsidRDefault="0036472A" w:rsidP="0036472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1B5F141" w14:textId="0BF4F793" w:rsidR="0036472A" w:rsidRDefault="002B72CC" w:rsidP="0036472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F324ECF" w14:textId="77777777" w:rsidR="0036472A" w:rsidRPr="004D03FD" w:rsidRDefault="0036472A" w:rsidP="0036472A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58064A51" w14:textId="77777777" w:rsidR="0036472A" w:rsidRDefault="0036472A" w:rsidP="0036472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45DED94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t>1</w:t>
      </w:r>
      <w:r w:rsidRPr="00064C6A">
        <w:rPr>
          <w:rFonts w:hint="eastAsia"/>
        </w:rPr>
        <w:t>）位置重置</w:t>
      </w:r>
    </w:p>
    <w:p w14:paraId="22700CAD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</w:t>
      </w:r>
      <w:r w:rsidRPr="00B9139C"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>事件的恢复到原来位置。</w:t>
      </w:r>
    </w:p>
    <w:p w14:paraId="3FA30E62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离开关卡或刷新地图，也会使得这些方块的位置重置。</w:t>
      </w:r>
    </w:p>
    <w:p w14:paraId="6D6B8EA7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（如果你要使得方块位置刷地图时不被重置，可以用“物体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位置存储器”插件）</w:t>
      </w:r>
    </w:p>
    <w:p w14:paraId="524CA0B1" w14:textId="575D6687" w:rsidR="0036472A" w:rsidRPr="00B9139C" w:rsidRDefault="009A121F" w:rsidP="0036472A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6F524D5" wp14:editId="54E20274">
            <wp:extent cx="4062730" cy="1974626"/>
            <wp:effectExtent l="0" t="0" r="0" b="6985"/>
            <wp:docPr id="192184857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756" cy="197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D823C" w14:textId="77777777" w:rsidR="0036472A" w:rsidRDefault="0036472A" w:rsidP="0036472A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13A3321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）地图事件</w:t>
      </w:r>
    </w:p>
    <w:p w14:paraId="10C85215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</w:t>
      </w:r>
      <w:bookmarkStart w:id="3" w:name="_Hlk75068754"/>
      <w:r>
        <w:rPr>
          <w:rFonts w:ascii="Tahoma" w:eastAsia="微软雅黑" w:hAnsi="Tahoma" w:hint="eastAsia"/>
          <w:kern w:val="0"/>
          <w:sz w:val="22"/>
        </w:rPr>
        <w:t>与该</w:t>
      </w:r>
      <w:bookmarkEnd w:id="3"/>
      <w:r>
        <w:rPr>
          <w:rFonts w:ascii="Tahoma" w:eastAsia="微软雅黑" w:hAnsi="Tahoma" w:hint="eastAsia"/>
          <w:kern w:val="0"/>
          <w:sz w:val="22"/>
        </w:rPr>
        <w:t>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中。</w:t>
      </w:r>
    </w:p>
    <w:p w14:paraId="7001A1FA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这里主要需留意六类事件：</w:t>
      </w:r>
    </w:p>
    <w:p w14:paraId="09AFF66D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3E8D57CA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按压板（重力开关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控制，指定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的事件才能起效）</w:t>
      </w:r>
    </w:p>
    <w:p w14:paraId="4F6DAFF5" w14:textId="77777777" w:rsidR="0036472A" w:rsidRPr="00D34819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目标方块（含有指定的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E042019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进入关卡（移动镜头、关闭鼠标左键控制）</w:t>
      </w:r>
    </w:p>
    <w:p w14:paraId="3F502D9B" w14:textId="77777777" w:rsidR="0036472A" w:rsidRPr="00ED1D42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离开关卡（恢复镜头、恢复鼠标左键）</w:t>
      </w:r>
    </w:p>
    <w:p w14:paraId="01F27AF0" w14:textId="77777777" w:rsidR="0036472A" w:rsidRPr="00D34819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重置关卡（重置中操作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所有方块归位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E6304AE" w14:textId="13C4653D" w:rsidR="0036472A" w:rsidRPr="00D34819" w:rsidRDefault="009A121F" w:rsidP="0036472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673A78" wp14:editId="7633013F">
            <wp:extent cx="3604743" cy="2171700"/>
            <wp:effectExtent l="0" t="0" r="0" b="0"/>
            <wp:docPr id="174598045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249" cy="217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76998" w14:textId="77777777" w:rsidR="0036472A" w:rsidRDefault="0036472A" w:rsidP="0036472A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625AC9A7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lastRenderedPageBreak/>
        <w:t>3</w:t>
      </w:r>
      <w:r w:rsidRPr="00064C6A">
        <w:rPr>
          <w:rFonts w:hint="eastAsia"/>
        </w:rPr>
        <w:t>）地形设计</w:t>
      </w:r>
    </w:p>
    <w:p w14:paraId="4FF6F8EA" w14:textId="77777777" w:rsidR="0036472A" w:rsidRDefault="0036472A" w:rsidP="003647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示例中的地形，不可通行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的部分可以用凹陷或者柱子代替。</w:t>
      </w:r>
    </w:p>
    <w:p w14:paraId="50B7FC67" w14:textId="77777777" w:rsidR="0036472A" w:rsidRPr="00A11004" w:rsidRDefault="0036472A" w:rsidP="003647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另外注意，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@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按压板的位置，占了一块空间。这块空间在部分解谜中可以被利用起来</w:t>
      </w:r>
    </w:p>
    <w:p w14:paraId="3D5ADBA0" w14:textId="65C1B956" w:rsidR="0036472A" w:rsidRPr="005468A2" w:rsidRDefault="009A121F" w:rsidP="0036472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4D46B0" wp14:editId="48F54A13">
            <wp:extent cx="3787140" cy="2392973"/>
            <wp:effectExtent l="0" t="0" r="3810" b="7620"/>
            <wp:docPr id="156076469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863" cy="23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6BA7" w14:textId="77777777" w:rsidR="0036472A" w:rsidRDefault="0036472A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D556809" w14:textId="77777777" w:rsidR="00410BBD" w:rsidRDefault="00410BBD" w:rsidP="0036472A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302B34B7" w14:textId="342A1DF4" w:rsidR="002E14E5" w:rsidRDefault="002E14E5" w:rsidP="002E14E5">
      <w:pPr>
        <w:pStyle w:val="3"/>
        <w:rPr>
          <w:rFonts w:hint="eastAsia"/>
        </w:rPr>
      </w:pPr>
      <w:r>
        <w:rPr>
          <w:rFonts w:hint="eastAsia"/>
        </w:rPr>
        <w:t>关卡设计</w:t>
      </w:r>
    </w:p>
    <w:p w14:paraId="7D356826" w14:textId="77777777" w:rsidR="002E14E5" w:rsidRDefault="002E14E5" w:rsidP="002E14E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B0591">
        <w:rPr>
          <w:rFonts w:ascii="Tahoma" w:eastAsia="微软雅黑" w:hAnsi="Tahoma" w:hint="eastAsia"/>
          <w:kern w:val="0"/>
          <w:sz w:val="22"/>
        </w:rPr>
        <w:t>方块</w:t>
      </w:r>
      <w:r>
        <w:rPr>
          <w:rFonts w:ascii="Tahoma" w:eastAsia="微软雅黑" w:hAnsi="Tahoma" w:hint="eastAsia"/>
          <w:kern w:val="0"/>
          <w:sz w:val="22"/>
        </w:rPr>
        <w:t>越短，</w:t>
      </w:r>
      <w:r w:rsidRPr="00CB0591">
        <w:rPr>
          <w:rFonts w:ascii="Tahoma" w:eastAsia="微软雅黑" w:hAnsi="Tahoma" w:hint="eastAsia"/>
          <w:kern w:val="0"/>
          <w:sz w:val="22"/>
        </w:rPr>
        <w:t>灵活性</w:t>
      </w:r>
      <w:r>
        <w:rPr>
          <w:rFonts w:ascii="Tahoma" w:eastAsia="微软雅黑" w:hAnsi="Tahoma" w:hint="eastAsia"/>
          <w:kern w:val="0"/>
          <w:sz w:val="22"/>
        </w:rPr>
        <w:t>越</w:t>
      </w:r>
      <w:r w:rsidRPr="00CB0591">
        <w:rPr>
          <w:rFonts w:ascii="Tahoma" w:eastAsia="微软雅黑" w:hAnsi="Tahoma" w:hint="eastAsia"/>
          <w:kern w:val="0"/>
          <w:sz w:val="22"/>
        </w:rPr>
        <w:t>高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4E963FB" w14:textId="77777777" w:rsidR="002E14E5" w:rsidRDefault="002E14E5" w:rsidP="002E14E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方块越长，难度越高。</w:t>
      </w:r>
    </w:p>
    <w:p w14:paraId="08AD5680" w14:textId="77777777" w:rsidR="002E14E5" w:rsidRPr="001B2031" w:rsidRDefault="002E14E5" w:rsidP="002E14E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设计时，最先考虑挖洞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建墙；再放置长方块；最后在能够确保通关的情况下，陆续加入小的短的方块，从而完善关卡设计。</w:t>
      </w:r>
    </w:p>
    <w:p w14:paraId="52F5863A" w14:textId="77777777" w:rsidR="002E14E5" w:rsidRPr="002E14E5" w:rsidRDefault="002E14E5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597E83D" w14:textId="0527A441" w:rsidR="0036472A" w:rsidRDefault="0036472A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FAA419B" w14:textId="31A391FB" w:rsidR="002E14E5" w:rsidRPr="005468A2" w:rsidRDefault="002E14E5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50CAE53" w14:textId="0D18D8F4" w:rsidR="000B0255" w:rsidRDefault="001B2031" w:rsidP="000B0255">
      <w:pPr>
        <w:pStyle w:val="3"/>
        <w:rPr>
          <w:rFonts w:hint="eastAsia"/>
        </w:rPr>
      </w:pPr>
      <w:r>
        <w:rPr>
          <w:rFonts w:hint="eastAsia"/>
        </w:rPr>
        <w:lastRenderedPageBreak/>
        <w:t>方块</w:t>
      </w:r>
      <w:r w:rsidR="00D9268B">
        <w:rPr>
          <w:rFonts w:hint="eastAsia"/>
        </w:rPr>
        <w:t>事件</w:t>
      </w:r>
      <w:r>
        <w:rPr>
          <w:rFonts w:hint="eastAsia"/>
        </w:rPr>
        <w:t>设计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B0255" w14:paraId="004C6059" w14:textId="77777777" w:rsidTr="00E15248">
        <w:tc>
          <w:tcPr>
            <w:tcW w:w="8522" w:type="dxa"/>
            <w:shd w:val="clear" w:color="auto" w:fill="DEEAF6" w:themeFill="accent1" w:themeFillTint="33"/>
          </w:tcPr>
          <w:p w14:paraId="5848EA2B" w14:textId="46DCF214" w:rsidR="000B0255" w:rsidRDefault="000B0255" w:rsidP="000B025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如果你不想看实现过程，可以直接在示例中</w:t>
            </w:r>
            <w:r w:rsidRPr="005468A2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已有的</w:t>
            </w:r>
            <w:r w:rsidRPr="005468A2">
              <w:rPr>
                <w:rFonts w:ascii="Tahoma" w:eastAsia="微软雅黑" w:hAnsi="Tahoma" w:hint="eastAsia"/>
                <w:kern w:val="0"/>
                <w:sz w:val="22"/>
              </w:rPr>
              <w:t>事件，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然后修改行走图、一体化配置即可</w:t>
            </w:r>
            <w:r w:rsidRPr="005468A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可见：</w:t>
            </w:r>
            <w:hyperlink w:anchor="_方块复制注意" w:history="1">
              <w:r w:rsidRPr="000622F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方块复制注意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1B355A3" w14:textId="2ED75E21" w:rsidR="00095860" w:rsidRPr="000B0255" w:rsidRDefault="00095860" w:rsidP="00095860">
      <w:pPr>
        <w:pStyle w:val="4"/>
        <w:rPr>
          <w:rFonts w:hint="eastAsia"/>
        </w:rPr>
      </w:pPr>
      <w:r w:rsidRPr="00064C6A">
        <w:t>1</w:t>
      </w:r>
      <w:r w:rsidRPr="00064C6A">
        <w:rPr>
          <w:rFonts w:hint="eastAsia"/>
        </w:rPr>
        <w:t>）</w:t>
      </w:r>
      <w:r>
        <w:rPr>
          <w:rFonts w:hint="eastAsia"/>
        </w:rPr>
        <w:t>方块3D画法</w:t>
      </w:r>
    </w:p>
    <w:p w14:paraId="69005A66" w14:textId="651A8B00" w:rsidR="00346271" w:rsidRDefault="00346271" w:rsidP="0034627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示例中的华容道</w:t>
      </w:r>
      <w:r w:rsidRPr="00346271">
        <w:rPr>
          <w:rFonts w:ascii="Tahoma" w:eastAsia="微软雅黑" w:hAnsi="Tahoma" w:hint="eastAsia"/>
          <w:kern w:val="0"/>
          <w:sz w:val="22"/>
        </w:rPr>
        <w:t>方块</w:t>
      </w:r>
      <w:r>
        <w:rPr>
          <w:rFonts w:ascii="Tahoma" w:eastAsia="微软雅黑" w:hAnsi="Tahoma" w:hint="eastAsia"/>
          <w:kern w:val="0"/>
          <w:sz w:val="22"/>
        </w:rPr>
        <w:t>是已经画好的方块，你可以直接</w:t>
      </w:r>
      <w:r w:rsidR="00410BBD">
        <w:rPr>
          <w:rFonts w:ascii="Tahoma" w:eastAsia="微软雅黑" w:hAnsi="Tahoma" w:hint="eastAsia"/>
          <w:kern w:val="0"/>
          <w:sz w:val="22"/>
        </w:rPr>
        <w:t>把资源拿来</w:t>
      </w:r>
      <w:r>
        <w:rPr>
          <w:rFonts w:ascii="Tahoma" w:eastAsia="微软雅黑" w:hAnsi="Tahoma" w:hint="eastAsia"/>
          <w:kern w:val="0"/>
          <w:sz w:val="22"/>
        </w:rPr>
        <w:t>使用。</w:t>
      </w:r>
    </w:p>
    <w:p w14:paraId="6F038CD5" w14:textId="0590871C" w:rsidR="00095860" w:rsidRPr="00346271" w:rsidRDefault="00346271" w:rsidP="0034627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如果要自己画，</w:t>
      </w:r>
      <w:r w:rsidRPr="00346271">
        <w:rPr>
          <w:rFonts w:ascii="Tahoma" w:eastAsia="微软雅黑" w:hAnsi="Tahoma" w:hint="eastAsia"/>
          <w:kern w:val="0"/>
          <w:sz w:val="22"/>
        </w:rPr>
        <w:t>可以看看文档：“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26.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图块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图块设计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华容道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3D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方块的画法</w:t>
      </w:r>
      <w:r w:rsidRPr="00346271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346271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02DFFE0" w14:textId="13DDCC82" w:rsidR="00095860" w:rsidRPr="00346271" w:rsidRDefault="00095860" w:rsidP="00346271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346271">
        <w:rPr>
          <w:rFonts w:ascii="Tahoma" w:eastAsia="微软雅黑" w:hAnsi="Tahoma"/>
          <w:kern w:val="0"/>
          <w:sz w:val="22"/>
        </w:rPr>
        <w:drawing>
          <wp:inline distT="0" distB="0" distL="0" distR="0" wp14:anchorId="3EFB62D4" wp14:editId="4D0B436B">
            <wp:extent cx="3638369" cy="3032120"/>
            <wp:effectExtent l="0" t="0" r="635" b="0"/>
            <wp:docPr id="9218910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88" cy="304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77BC1" w14:textId="77777777" w:rsidR="00095860" w:rsidRPr="00346271" w:rsidRDefault="00095860" w:rsidP="0034627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5D77809B" w14:textId="46536C78" w:rsidR="000B0255" w:rsidRDefault="00095860" w:rsidP="00410BBD">
      <w:pPr>
        <w:pStyle w:val="4"/>
        <w:rPr>
          <w:rFonts w:hint="eastAsia"/>
        </w:rPr>
      </w:pPr>
      <w:r>
        <w:rPr>
          <w:rFonts w:hint="eastAsia"/>
        </w:rPr>
        <w:t>2</w:t>
      </w:r>
      <w:r w:rsidR="000B0255" w:rsidRPr="00064C6A">
        <w:rPr>
          <w:rFonts w:hint="eastAsia"/>
        </w:rPr>
        <w:t>）</w:t>
      </w:r>
      <w:r w:rsidR="000B0255">
        <w:rPr>
          <w:rFonts w:hint="eastAsia"/>
        </w:rPr>
        <w:t>锁定</w:t>
      </w:r>
      <w:proofErr w:type="gramStart"/>
      <w:r w:rsidR="000B0255">
        <w:rPr>
          <w:rFonts w:hint="eastAsia"/>
        </w:rPr>
        <w:t>帧</w:t>
      </w:r>
      <w:proofErr w:type="gramEnd"/>
    </w:p>
    <w:p w14:paraId="391D5A89" w14:textId="42758800" w:rsidR="00346271" w:rsidRDefault="00346271" w:rsidP="00E22F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锁定帧的功能来自插件：</w:t>
      </w:r>
    </w:p>
    <w:p w14:paraId="3626F94F" w14:textId="25AF26B1" w:rsidR="00346271" w:rsidRDefault="00B14EDA" w:rsidP="00B14ED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="00346271" w:rsidRPr="008F06FF">
        <w:rPr>
          <w:rFonts w:ascii="Tahoma" w:eastAsia="微软雅黑" w:hAnsi="Tahoma" w:hint="eastAsia"/>
          <w:kern w:val="0"/>
          <w:sz w:val="22"/>
        </w:rPr>
        <w:t>◆</w:t>
      </w:r>
      <w:r w:rsidR="00346271" w:rsidRPr="002750C5">
        <w:rPr>
          <w:rFonts w:ascii="Tahoma" w:eastAsia="微软雅黑" w:hAnsi="Tahoma"/>
          <w:kern w:val="0"/>
          <w:sz w:val="22"/>
        </w:rPr>
        <w:t>Drill_EventFrameLock</w:t>
      </w:r>
      <w:r w:rsidR="00346271">
        <w:rPr>
          <w:rFonts w:ascii="Tahoma" w:eastAsia="微软雅黑" w:hAnsi="Tahoma"/>
          <w:kern w:val="0"/>
          <w:sz w:val="22"/>
        </w:rPr>
        <w:tab/>
      </w:r>
      <w:r w:rsidR="00346271" w:rsidRPr="008F06FF">
        <w:rPr>
          <w:rFonts w:ascii="Tahoma" w:eastAsia="微软雅黑" w:hAnsi="Tahoma" w:hint="eastAsia"/>
          <w:kern w:val="0"/>
          <w:sz w:val="22"/>
        </w:rPr>
        <w:tab/>
      </w:r>
      <w:r w:rsidR="00346271" w:rsidRPr="008F06FF">
        <w:rPr>
          <w:rFonts w:ascii="Tahoma" w:eastAsia="微软雅黑" w:hAnsi="Tahoma" w:hint="eastAsia"/>
          <w:kern w:val="0"/>
          <w:sz w:val="22"/>
        </w:rPr>
        <w:tab/>
      </w:r>
      <w:r w:rsidR="00346271">
        <w:rPr>
          <w:rFonts w:ascii="Tahoma" w:eastAsia="微软雅黑" w:hAnsi="Tahoma" w:hint="eastAsia"/>
          <w:kern w:val="0"/>
          <w:sz w:val="22"/>
        </w:rPr>
        <w:t>行走图</w:t>
      </w:r>
      <w:r w:rsidR="00346271" w:rsidRPr="008F06FF">
        <w:rPr>
          <w:rFonts w:ascii="Tahoma" w:eastAsia="微软雅黑" w:hAnsi="Tahoma" w:hint="eastAsia"/>
          <w:kern w:val="0"/>
          <w:sz w:val="22"/>
        </w:rPr>
        <w:t xml:space="preserve"> </w:t>
      </w:r>
      <w:r w:rsidR="00346271">
        <w:rPr>
          <w:rFonts w:ascii="Tahoma" w:eastAsia="微软雅黑" w:hAnsi="Tahoma" w:hint="eastAsia"/>
          <w:kern w:val="0"/>
          <w:sz w:val="22"/>
        </w:rPr>
        <w:t>-</w:t>
      </w:r>
      <w:r w:rsidR="00346271" w:rsidRPr="008F06FF">
        <w:rPr>
          <w:rFonts w:ascii="Tahoma" w:eastAsia="微软雅黑" w:hAnsi="Tahoma" w:hint="eastAsia"/>
          <w:kern w:val="0"/>
          <w:sz w:val="22"/>
        </w:rPr>
        <w:t xml:space="preserve"> </w:t>
      </w:r>
      <w:r w:rsidR="00346271">
        <w:rPr>
          <w:rFonts w:ascii="Tahoma" w:eastAsia="微软雅黑" w:hAnsi="Tahoma" w:hint="eastAsia"/>
          <w:kern w:val="0"/>
          <w:sz w:val="22"/>
        </w:rPr>
        <w:t>锁定</w:t>
      </w:r>
      <w:proofErr w:type="gramStart"/>
      <w:r w:rsidR="00346271">
        <w:rPr>
          <w:rFonts w:ascii="Tahoma" w:eastAsia="微软雅黑" w:hAnsi="Tahoma" w:hint="eastAsia"/>
          <w:kern w:val="0"/>
          <w:sz w:val="22"/>
        </w:rPr>
        <w:t>帧</w:t>
      </w:r>
      <w:proofErr w:type="gramEnd"/>
    </w:p>
    <w:p w14:paraId="103726BE" w14:textId="77777777" w:rsidR="00346271" w:rsidRPr="00E22FE9" w:rsidRDefault="00346271" w:rsidP="00E22F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22FE9">
        <w:rPr>
          <w:rFonts w:ascii="Tahoma" w:eastAsia="微软雅黑" w:hAnsi="Tahoma" w:hint="eastAsia"/>
          <w:kern w:val="0"/>
          <w:sz w:val="22"/>
        </w:rPr>
        <w:t>锁定</w:t>
      </w:r>
      <w:proofErr w:type="gramStart"/>
      <w:r w:rsidRPr="00E22FE9">
        <w:rPr>
          <w:rFonts w:ascii="Tahoma" w:eastAsia="微软雅黑" w:hAnsi="Tahoma" w:hint="eastAsia"/>
          <w:kern w:val="0"/>
          <w:sz w:val="22"/>
        </w:rPr>
        <w:t>帧</w:t>
      </w:r>
      <w:proofErr w:type="gramEnd"/>
      <w:r w:rsidRPr="00E22FE9">
        <w:rPr>
          <w:rFonts w:ascii="Tahoma" w:eastAsia="微软雅黑" w:hAnsi="Tahoma" w:hint="eastAsia"/>
          <w:kern w:val="0"/>
          <w:sz w:val="22"/>
        </w:rPr>
        <w:t>支持</w:t>
      </w:r>
      <w:r w:rsidRPr="00E22FE9">
        <w:rPr>
          <w:rFonts w:ascii="Tahoma" w:eastAsia="微软雅黑" w:hAnsi="Tahoma" w:hint="eastAsia"/>
          <w:kern w:val="0"/>
          <w:sz w:val="22"/>
        </w:rPr>
        <w:t xml:space="preserve"> </w:t>
      </w:r>
      <w:r w:rsidRPr="00E22FE9">
        <w:rPr>
          <w:rFonts w:ascii="Tahoma" w:eastAsia="微软雅黑" w:hAnsi="Tahoma" w:hint="eastAsia"/>
          <w:kern w:val="0"/>
          <w:sz w:val="22"/>
        </w:rPr>
        <w:t>单行走图、八行走图。</w:t>
      </w:r>
    </w:p>
    <w:p w14:paraId="2ED5EEBD" w14:textId="77777777" w:rsidR="00346271" w:rsidRDefault="00346271" w:rsidP="00E22F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C2998">
        <w:rPr>
          <w:rFonts w:ascii="Tahoma" w:eastAsia="微软雅黑" w:hAnsi="Tahoma" w:hint="eastAsia"/>
          <w:kern w:val="0"/>
          <w:sz w:val="22"/>
        </w:rPr>
        <w:t>锁定后，无论行走图如何、朝向如何，</w:t>
      </w:r>
      <w:r w:rsidRPr="00E22FE9">
        <w:rPr>
          <w:rFonts w:ascii="Tahoma" w:eastAsia="微软雅黑" w:hAnsi="Tahoma" w:hint="eastAsia"/>
          <w:kern w:val="0"/>
          <w:sz w:val="22"/>
        </w:rPr>
        <w:t>行走图都为软件</w:t>
      </w:r>
      <w:r w:rsidRPr="00E22FE9">
        <w:rPr>
          <w:rFonts w:ascii="Tahoma" w:eastAsia="微软雅黑" w:hAnsi="Tahoma"/>
          <w:kern w:val="0"/>
          <w:sz w:val="22"/>
        </w:rPr>
        <w:t>编辑器中设置的帧图像</w:t>
      </w:r>
      <w:r w:rsidRPr="00E22FE9">
        <w:rPr>
          <w:rFonts w:ascii="Tahoma" w:eastAsia="微软雅黑" w:hAnsi="Tahoma" w:hint="eastAsia"/>
          <w:kern w:val="0"/>
          <w:sz w:val="22"/>
        </w:rPr>
        <w:t>。</w:t>
      </w:r>
    </w:p>
    <w:p w14:paraId="6FA15A27" w14:textId="2747E79F" w:rsidR="000B0255" w:rsidRPr="00E22FE9" w:rsidRDefault="005741CC" w:rsidP="00E22FE9">
      <w:pPr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06D18E79" wp14:editId="5E2ACE03">
            <wp:extent cx="1104900" cy="1473200"/>
            <wp:effectExtent l="0" t="0" r="0" b="0"/>
            <wp:docPr id="37196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48221" w14:textId="174FA65F" w:rsidR="00E22FE9" w:rsidRDefault="00E22FE9" w:rsidP="00E22FE9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华容道方块是静态方块，使用鼠标接触、拖动时不能改变方块图像，所以需要锁定</w:t>
      </w:r>
      <w:r>
        <w:rPr>
          <w:rFonts w:ascii="Tahoma" w:eastAsia="微软雅黑" w:hAnsi="Tahoma" w:hint="eastAsia"/>
          <w:kern w:val="0"/>
          <w:sz w:val="22"/>
        </w:rPr>
        <w:t>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D940FE2" w14:textId="49F01609" w:rsidR="000B0255" w:rsidRDefault="005741CC" w:rsidP="005741CC">
      <w:pPr>
        <w:snapToGrid w:val="0"/>
        <w:jc w:val="center"/>
      </w:pPr>
      <w:r>
        <w:rPr>
          <w:noProof/>
        </w:rPr>
        <w:drawing>
          <wp:inline distT="0" distB="0" distL="0" distR="0" wp14:anchorId="4BB78BB4" wp14:editId="5578D4E6">
            <wp:extent cx="2514600" cy="419100"/>
            <wp:effectExtent l="0" t="0" r="0" b="0"/>
            <wp:docPr id="360860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C05AA" w14:textId="77777777" w:rsidR="005741CC" w:rsidRPr="00E22FE9" w:rsidRDefault="005741CC" w:rsidP="000B0255">
      <w:pPr>
        <w:rPr>
          <w:rFonts w:hint="eastAsia"/>
        </w:rPr>
      </w:pPr>
    </w:p>
    <w:p w14:paraId="32E599E3" w14:textId="4650AC37" w:rsidR="000B0255" w:rsidRDefault="00095860" w:rsidP="00E22FE9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0B0255" w:rsidRPr="00064C6A">
        <w:rPr>
          <w:rFonts w:hint="eastAsia"/>
        </w:rPr>
        <w:t>）</w:t>
      </w:r>
      <w:r w:rsidR="000B0255">
        <w:rPr>
          <w:rFonts w:hint="eastAsia"/>
        </w:rPr>
        <w:t>鼠标悬停响应</w:t>
      </w:r>
    </w:p>
    <w:p w14:paraId="6C7AF751" w14:textId="3E3D075F" w:rsidR="00E22FE9" w:rsidRDefault="00E22FE9" w:rsidP="00E22F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鼠标悬停响应</w:t>
      </w:r>
      <w:r>
        <w:rPr>
          <w:rFonts w:ascii="Tahoma" w:eastAsia="微软雅黑" w:hAnsi="Tahoma" w:hint="eastAsia"/>
          <w:kern w:val="0"/>
          <w:sz w:val="22"/>
        </w:rPr>
        <w:t>的功能来自插件：</w:t>
      </w:r>
    </w:p>
    <w:p w14:paraId="79CA5B92" w14:textId="77777777" w:rsidR="00346271" w:rsidRPr="00E0404E" w:rsidRDefault="00346271" w:rsidP="00E22FE9">
      <w:pPr>
        <w:widowControl/>
        <w:adjustRightInd w:val="0"/>
        <w:jc w:val="left"/>
        <w:rPr>
          <w:rFonts w:hint="eastAsia"/>
        </w:rPr>
      </w:pPr>
      <w:r>
        <w:rPr>
          <w:rFonts w:ascii="Tahoma" w:eastAsia="微软雅黑" w:hAnsi="Tahoma"/>
          <w:kern w:val="0"/>
          <w:sz w:val="22"/>
        </w:rPr>
        <w:tab/>
        <w:t>Drill_EventMouseHoverSwitch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C485D">
        <w:rPr>
          <w:rFonts w:ascii="Tahoma" w:eastAsia="微软雅黑" w:hAnsi="Tahoma" w:hint="eastAsia"/>
          <w:kern w:val="0"/>
          <w:sz w:val="22"/>
        </w:rPr>
        <w:t>物体</w:t>
      </w:r>
      <w:r w:rsidRPr="009C485D">
        <w:rPr>
          <w:rFonts w:ascii="Tahoma" w:eastAsia="微软雅黑" w:hAnsi="Tahoma"/>
          <w:kern w:val="0"/>
          <w:sz w:val="22"/>
        </w:rPr>
        <w:t xml:space="preserve"> - </w:t>
      </w:r>
      <w:r w:rsidRPr="009C485D"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悬停</w:t>
      </w:r>
      <w:r w:rsidRPr="009C485D">
        <w:rPr>
          <w:rFonts w:ascii="Tahoma" w:eastAsia="微软雅黑" w:hAnsi="Tahoma" w:hint="eastAsia"/>
          <w:kern w:val="0"/>
          <w:sz w:val="22"/>
        </w:rPr>
        <w:t>响应开关</w:t>
      </w:r>
    </w:p>
    <w:p w14:paraId="0DB9D1F7" w14:textId="339752C3" w:rsidR="00346271" w:rsidRDefault="00346271" w:rsidP="0034627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鼠标悬停响应开关在悬停会按下，离开会弹起。</w:t>
      </w:r>
    </w:p>
    <w:p w14:paraId="41E7FDC8" w14:textId="1EAFE85A" w:rsidR="00346271" w:rsidRDefault="00187685" w:rsidP="0018768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</w:t>
      </w:r>
      <w:proofErr w:type="gramStart"/>
      <w:r w:rsidR="00F976A1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悬停</w:t>
      </w:r>
      <w:proofErr w:type="gramStart"/>
      <w:r w:rsidR="00F976A1">
        <w:rPr>
          <w:rFonts w:ascii="Tahoma" w:eastAsia="微软雅黑" w:hAnsi="Tahoma"/>
          <w:kern w:val="0"/>
          <w:sz w:val="22"/>
        </w:rPr>
        <w:t>”</w:t>
      </w:r>
      <w:proofErr w:type="gramEnd"/>
      <w:r w:rsidR="00F976A1">
        <w:rPr>
          <w:rFonts w:ascii="Tahoma" w:eastAsia="微软雅黑" w:hAnsi="Tahoma" w:hint="eastAsia"/>
          <w:kern w:val="0"/>
          <w:sz w:val="22"/>
        </w:rPr>
        <w:t>绑定了</w:t>
      </w: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F976A1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按下</w:t>
      </w:r>
      <w:proofErr w:type="gramStart"/>
      <w:r w:rsidR="00F976A1">
        <w:rPr>
          <w:rFonts w:ascii="Tahoma" w:eastAsia="微软雅黑" w:hAnsi="Tahoma"/>
          <w:kern w:val="0"/>
          <w:sz w:val="22"/>
        </w:rPr>
        <w:t>”</w:t>
      </w:r>
      <w:proofErr w:type="gramEnd"/>
      <w:r w:rsidR="00F976A1">
        <w:rPr>
          <w:rFonts w:ascii="Tahoma" w:eastAsia="微软雅黑" w:hAnsi="Tahoma" w:hint="eastAsia"/>
          <w:kern w:val="0"/>
          <w:sz w:val="22"/>
        </w:rPr>
        <w:t>绑定了</w:t>
      </w: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1921816" w14:textId="705D69E1" w:rsidR="005741CC" w:rsidRPr="00E22FE9" w:rsidRDefault="005741CC" w:rsidP="00187685">
      <w:pPr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5F2AF8BB" wp14:editId="63CCBB12">
            <wp:extent cx="5083810" cy="1438352"/>
            <wp:effectExtent l="0" t="0" r="2540" b="9525"/>
            <wp:docPr id="16061377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613" cy="1438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33193" w14:textId="45E11B1A" w:rsidR="00346271" w:rsidRDefault="00346271" w:rsidP="0034627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</w:t>
      </w:r>
      <w:r w:rsidRPr="001D2EF8">
        <w:rPr>
          <w:rFonts w:ascii="Tahoma" w:eastAsia="微软雅黑" w:hAnsi="Tahoma" w:hint="eastAsia"/>
          <w:kern w:val="0"/>
          <w:sz w:val="22"/>
        </w:rPr>
        <w:t>以</w:t>
      </w:r>
      <w:r w:rsidR="00187685">
        <w:rPr>
          <w:rFonts w:ascii="Tahoma" w:eastAsia="微软雅黑" w:hAnsi="Tahoma" w:hint="eastAsia"/>
          <w:kern w:val="0"/>
          <w:sz w:val="22"/>
        </w:rPr>
        <w:t>参考</w:t>
      </w:r>
      <w:r w:rsidRPr="001D2EF8"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74895">
        <w:rPr>
          <w:rFonts w:ascii="Tahoma" w:eastAsia="微软雅黑" w:hAnsi="Tahoma" w:hint="eastAsia"/>
          <w:color w:val="00B050"/>
          <w:kern w:val="0"/>
          <w:sz w:val="22"/>
        </w:rPr>
        <w:t>机关管理层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D2EF8">
        <w:rPr>
          <w:rFonts w:ascii="Tahoma" w:eastAsia="微软雅黑" w:hAnsi="Tahoma" w:hint="eastAsia"/>
          <w:kern w:val="0"/>
          <w:sz w:val="22"/>
        </w:rPr>
        <w:t>现成的</w:t>
      </w:r>
      <w:r>
        <w:rPr>
          <w:rFonts w:ascii="Tahoma" w:eastAsia="微软雅黑" w:hAnsi="Tahoma" w:hint="eastAsia"/>
          <w:kern w:val="0"/>
          <w:sz w:val="22"/>
        </w:rPr>
        <w:t>鼠标响应</w:t>
      </w:r>
      <w:r w:rsidRPr="001D2EF8"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1D2EF8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4018FD3" w14:textId="35319EB6" w:rsidR="00346271" w:rsidRDefault="00346271" w:rsidP="0034627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74895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的可以点击对话的小爱丽丝。</w:t>
      </w:r>
      <w:r w:rsidR="00187685">
        <w:rPr>
          <w:rFonts w:ascii="Tahoma" w:eastAsia="微软雅黑" w:hAnsi="Tahoma" w:hint="eastAsia"/>
          <w:kern w:val="0"/>
          <w:sz w:val="22"/>
        </w:rPr>
        <w:t>原理都是一样的。</w:t>
      </w:r>
    </w:p>
    <w:p w14:paraId="6AF746B3" w14:textId="70D5A9B2" w:rsidR="00346271" w:rsidRPr="00E22FE9" w:rsidRDefault="005741CC" w:rsidP="00E22FE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4D1D8" wp14:editId="5638ECE3">
            <wp:extent cx="2080260" cy="1305659"/>
            <wp:effectExtent l="0" t="0" r="0" b="8890"/>
            <wp:docPr id="13248391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223" cy="1308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41CC">
        <w:t xml:space="preserve"> </w:t>
      </w:r>
      <w:r>
        <w:rPr>
          <w:noProof/>
        </w:rPr>
        <w:drawing>
          <wp:inline distT="0" distB="0" distL="0" distR="0" wp14:anchorId="39667646" wp14:editId="2C8BDACB">
            <wp:extent cx="2743200" cy="1322231"/>
            <wp:effectExtent l="0" t="0" r="0" b="0"/>
            <wp:docPr id="203649493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378" cy="1328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85AFD" w14:textId="6AE86379" w:rsidR="00E22FE9" w:rsidRPr="00E22FE9" w:rsidRDefault="00E22FE9" w:rsidP="00E22FE9">
      <w:pPr>
        <w:snapToGrid w:val="0"/>
        <w:rPr>
          <w:rFonts w:ascii="Tahoma" w:eastAsia="微软雅黑" w:hAnsi="Tahoma"/>
          <w:kern w:val="0"/>
          <w:sz w:val="22"/>
        </w:rPr>
      </w:pPr>
      <w:r w:rsidRPr="00E22FE9">
        <w:rPr>
          <w:rFonts w:ascii="Tahoma" w:eastAsia="微软雅黑" w:hAnsi="Tahoma" w:hint="eastAsia"/>
          <w:kern w:val="0"/>
          <w:sz w:val="22"/>
        </w:rPr>
        <w:t>鼠标悬停响应的</w:t>
      </w:r>
      <w:r w:rsidR="00187685">
        <w:rPr>
          <w:rFonts w:ascii="Tahoma" w:eastAsia="微软雅黑" w:hAnsi="Tahoma" w:hint="eastAsia"/>
          <w:kern w:val="0"/>
          <w:sz w:val="22"/>
        </w:rPr>
        <w:t>原理</w:t>
      </w:r>
      <w:r w:rsidRPr="00E22FE9">
        <w:rPr>
          <w:rFonts w:ascii="Tahoma" w:eastAsia="微软雅黑" w:hAnsi="Tahoma" w:hint="eastAsia"/>
          <w:kern w:val="0"/>
          <w:sz w:val="22"/>
        </w:rPr>
        <w:t>设计如下图。</w:t>
      </w:r>
    </w:p>
    <w:p w14:paraId="5A0C04CB" w14:textId="0EE32649" w:rsidR="00E22FE9" w:rsidRPr="00E22FE9" w:rsidRDefault="00E22FE9" w:rsidP="00E22FE9">
      <w:pPr>
        <w:snapToGrid w:val="0"/>
        <w:rPr>
          <w:rFonts w:ascii="Tahoma" w:eastAsia="微软雅黑" w:hAnsi="Tahoma" w:hint="eastAsia"/>
          <w:kern w:val="0"/>
          <w:sz w:val="22"/>
        </w:rPr>
      </w:pPr>
      <w:r w:rsidRPr="00E22FE9">
        <w:rPr>
          <w:rFonts w:ascii="Tahoma" w:eastAsia="微软雅黑" w:hAnsi="Tahoma" w:hint="eastAsia"/>
          <w:kern w:val="0"/>
          <w:sz w:val="22"/>
        </w:rPr>
        <w:t>（</w:t>
      </w:r>
      <w:r w:rsidR="00187685">
        <w:rPr>
          <w:rFonts w:ascii="Tahoma" w:eastAsia="微软雅黑" w:hAnsi="Tahoma" w:hint="eastAsia"/>
          <w:kern w:val="0"/>
          <w:sz w:val="22"/>
        </w:rPr>
        <w:t>更底层</w:t>
      </w:r>
      <w:r w:rsidRPr="00E22FE9">
        <w:rPr>
          <w:rFonts w:ascii="Tahoma" w:eastAsia="微软雅黑" w:hAnsi="Tahoma" w:hint="eastAsia"/>
          <w:kern w:val="0"/>
          <w:sz w:val="22"/>
        </w:rPr>
        <w:t>原理可以去看看文档：“</w:t>
      </w:r>
      <w:r w:rsidR="00187685" w:rsidRPr="00187685">
        <w:rPr>
          <w:rFonts w:ascii="Tahoma" w:eastAsia="微软雅黑" w:hAnsi="Tahoma" w:hint="eastAsia"/>
          <w:color w:val="0070C0"/>
          <w:kern w:val="0"/>
          <w:sz w:val="22"/>
        </w:rPr>
        <w:t>8.</w:t>
      </w:r>
      <w:r w:rsidR="00187685" w:rsidRPr="00187685">
        <w:rPr>
          <w:rFonts w:ascii="Tahoma" w:eastAsia="微软雅黑" w:hAnsi="Tahoma" w:hint="eastAsia"/>
          <w:color w:val="0070C0"/>
          <w:kern w:val="0"/>
          <w:sz w:val="22"/>
        </w:rPr>
        <w:t>物体</w:t>
      </w:r>
      <w:r w:rsidR="00187685" w:rsidRPr="00187685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87685" w:rsidRPr="00187685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="00187685" w:rsidRPr="00187685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E22FE9">
        <w:rPr>
          <w:rFonts w:ascii="Tahoma" w:eastAsia="微软雅黑" w:hAnsi="Tahoma" w:hint="eastAsia"/>
          <w:kern w:val="0"/>
          <w:sz w:val="22"/>
        </w:rPr>
        <w:t>”）</w:t>
      </w:r>
    </w:p>
    <w:p w14:paraId="50140CDF" w14:textId="2D9F1962" w:rsidR="00346271" w:rsidRPr="00E22FE9" w:rsidRDefault="005741CC" w:rsidP="00E22FE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0B4FCA3" wp14:editId="1A0785A7">
            <wp:extent cx="4030980" cy="807720"/>
            <wp:effectExtent l="0" t="0" r="7620" b="0"/>
            <wp:docPr id="12953019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E9F13" w14:textId="77777777" w:rsidR="00346271" w:rsidRPr="00E22FE9" w:rsidRDefault="00346271" w:rsidP="00E22FE9">
      <w:pPr>
        <w:snapToGrid w:val="0"/>
        <w:rPr>
          <w:rFonts w:ascii="Tahoma" w:eastAsia="微软雅黑" w:hAnsi="Tahoma"/>
          <w:kern w:val="0"/>
          <w:sz w:val="22"/>
        </w:rPr>
      </w:pPr>
      <w:r w:rsidRPr="00E22FE9">
        <w:rPr>
          <w:rFonts w:ascii="Tahoma" w:eastAsia="微软雅黑" w:hAnsi="Tahoma"/>
          <w:kern w:val="0"/>
          <w:sz w:val="22"/>
        </w:rPr>
        <w:object w:dxaOrig="8604" w:dyaOrig="2064" w14:anchorId="323516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0.4pt;height:98.4pt" o:ole="">
            <v:imagedata r:id="rId22" o:title=""/>
          </v:shape>
          <o:OLEObject Type="Embed" ProgID="Visio.Drawing.15" ShapeID="_x0000_i1025" DrawAspect="Content" ObjectID="_1828676315" r:id="rId23"/>
        </w:objec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78"/>
        <w:gridCol w:w="1749"/>
        <w:gridCol w:w="2126"/>
        <w:gridCol w:w="3169"/>
      </w:tblGrid>
      <w:tr w:rsidR="00346271" w:rsidRPr="004A619F" w14:paraId="7460662E" w14:textId="77777777" w:rsidTr="00FC53F5">
        <w:tc>
          <w:tcPr>
            <w:tcW w:w="1478" w:type="dxa"/>
            <w:shd w:val="clear" w:color="auto" w:fill="D9D9D9" w:themeFill="background1" w:themeFillShade="D9"/>
          </w:tcPr>
          <w:p w14:paraId="7B1967CD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事件页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18B023C1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条件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8585564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描述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 w14:paraId="2FD0B299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指令</w:t>
            </w:r>
          </w:p>
        </w:tc>
      </w:tr>
      <w:tr w:rsidR="00346271" w:rsidRPr="004A619F" w14:paraId="056D1207" w14:textId="77777777" w:rsidTr="00FC53F5">
        <w:tc>
          <w:tcPr>
            <w:tcW w:w="1478" w:type="dxa"/>
            <w:vAlign w:val="center"/>
          </w:tcPr>
          <w:p w14:paraId="313CE14E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</w:p>
        </w:tc>
        <w:tc>
          <w:tcPr>
            <w:tcW w:w="1749" w:type="dxa"/>
            <w:vAlign w:val="center"/>
          </w:tcPr>
          <w:p w14:paraId="079C4B13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2126" w:type="dxa"/>
            <w:vAlign w:val="center"/>
          </w:tcPr>
          <w:p w14:paraId="11F8D44C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开关弹起状态</w:t>
            </w:r>
          </w:p>
        </w:tc>
        <w:tc>
          <w:tcPr>
            <w:tcW w:w="3169" w:type="dxa"/>
            <w:vAlign w:val="center"/>
          </w:tcPr>
          <w:p w14:paraId="11F52A86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鼠标接近立即开启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346271" w:rsidRPr="004A619F" w14:paraId="37E52D37" w14:textId="77777777" w:rsidTr="00FC53F5">
        <w:tc>
          <w:tcPr>
            <w:tcW w:w="1478" w:type="dxa"/>
            <w:vAlign w:val="center"/>
          </w:tcPr>
          <w:p w14:paraId="445944A0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</w:p>
        </w:tc>
        <w:tc>
          <w:tcPr>
            <w:tcW w:w="1749" w:type="dxa"/>
            <w:vAlign w:val="center"/>
          </w:tcPr>
          <w:p w14:paraId="2FAA7CCD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独立开关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</w:p>
        </w:tc>
        <w:tc>
          <w:tcPr>
            <w:tcW w:w="2126" w:type="dxa"/>
            <w:vAlign w:val="center"/>
          </w:tcPr>
          <w:p w14:paraId="3A8293AC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64A5A">
              <w:rPr>
                <w:rFonts w:ascii="Tahoma" w:eastAsia="微软雅黑" w:hAnsi="Tahoma"/>
                <w:kern w:val="0"/>
                <w:sz w:val="22"/>
              </w:rPr>
              <w:t>鼠标悬停动作</w:t>
            </w:r>
          </w:p>
        </w:tc>
        <w:tc>
          <w:tcPr>
            <w:tcW w:w="3169" w:type="dxa"/>
            <w:vAlign w:val="center"/>
          </w:tcPr>
          <w:p w14:paraId="3E680719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346271" w:rsidRPr="004A619F" w14:paraId="391658C7" w14:textId="77777777" w:rsidTr="00FC53F5">
        <w:tc>
          <w:tcPr>
            <w:tcW w:w="1478" w:type="dxa"/>
            <w:vAlign w:val="center"/>
          </w:tcPr>
          <w:p w14:paraId="6E04565E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</w:p>
        </w:tc>
        <w:tc>
          <w:tcPr>
            <w:tcW w:w="1749" w:type="dxa"/>
            <w:vAlign w:val="center"/>
          </w:tcPr>
          <w:p w14:paraId="3772479D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独立开关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</w:p>
        </w:tc>
        <w:tc>
          <w:tcPr>
            <w:tcW w:w="2126" w:type="dxa"/>
            <w:vAlign w:val="center"/>
          </w:tcPr>
          <w:p w14:paraId="3632286E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鼠标悬停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</w:t>
            </w:r>
          </w:p>
        </w:tc>
        <w:tc>
          <w:tcPr>
            <w:tcW w:w="3169" w:type="dxa"/>
            <w:vAlign w:val="center"/>
          </w:tcPr>
          <w:p w14:paraId="3D45C7FF" w14:textId="77777777" w:rsidR="00346271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346271" w:rsidRPr="004A619F" w14:paraId="58CC1199" w14:textId="77777777" w:rsidTr="00FC53F5">
        <w:tc>
          <w:tcPr>
            <w:tcW w:w="1478" w:type="dxa"/>
            <w:vAlign w:val="center"/>
          </w:tcPr>
          <w:p w14:paraId="2958ADA6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</w:p>
        </w:tc>
        <w:tc>
          <w:tcPr>
            <w:tcW w:w="1749" w:type="dxa"/>
            <w:vAlign w:val="center"/>
          </w:tcPr>
          <w:p w14:paraId="4A0A8D99" w14:textId="77777777" w:rsidR="00346271" w:rsidRPr="004A619F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A619F">
              <w:rPr>
                <w:rFonts w:ascii="Tahoma" w:eastAsia="微软雅黑" w:hAnsi="Tahoma" w:hint="eastAsia"/>
                <w:kern w:val="0"/>
                <w:sz w:val="22"/>
              </w:rPr>
              <w:t>独立开关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kern w:val="0"/>
                <w:sz w:val="22"/>
              </w:rPr>
              <w:t>3</w:t>
            </w:r>
          </w:p>
        </w:tc>
        <w:tc>
          <w:tcPr>
            <w:tcW w:w="2126" w:type="dxa"/>
            <w:vAlign w:val="center"/>
          </w:tcPr>
          <w:p w14:paraId="11E70DB0" w14:textId="77777777" w:rsidR="00346271" w:rsidRPr="004A619F" w:rsidRDefault="00346271" w:rsidP="00FC53F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开关按下状态</w:t>
            </w:r>
          </w:p>
        </w:tc>
        <w:tc>
          <w:tcPr>
            <w:tcW w:w="3169" w:type="dxa"/>
            <w:vAlign w:val="center"/>
          </w:tcPr>
          <w:p w14:paraId="6804CA03" w14:textId="77777777" w:rsidR="00346271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并行判断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的开关；</w:t>
            </w:r>
          </w:p>
          <w:p w14:paraId="1AC6D452" w14:textId="77777777" w:rsidR="00346271" w:rsidRPr="0092686E" w:rsidRDefault="00346271" w:rsidP="00FC53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9513C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如果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1</w:t>
            </w:r>
            <w:r w:rsidRPr="009513C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被关，立即关闭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M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</w:tr>
    </w:tbl>
    <w:p w14:paraId="105E5CBA" w14:textId="77777777" w:rsidR="000B0255" w:rsidRPr="000B0255" w:rsidRDefault="000B0255" w:rsidP="000B0255">
      <w:pPr>
        <w:rPr>
          <w:rFonts w:hint="eastAsia"/>
        </w:rPr>
      </w:pPr>
    </w:p>
    <w:p w14:paraId="4FA87FC0" w14:textId="6F934151" w:rsidR="002E14E5" w:rsidRPr="005A3DD8" w:rsidRDefault="00095860" w:rsidP="005A3DD8">
      <w:pPr>
        <w:pStyle w:val="4"/>
      </w:pPr>
      <w:r>
        <w:rPr>
          <w:rFonts w:hint="eastAsia"/>
        </w:rPr>
        <w:t>4</w:t>
      </w:r>
      <w:r w:rsidR="000B0255" w:rsidRPr="00064C6A">
        <w:rPr>
          <w:rFonts w:hint="eastAsia"/>
        </w:rPr>
        <w:t>）</w:t>
      </w:r>
      <w:r w:rsidR="000B0255">
        <w:rPr>
          <w:rFonts w:hint="eastAsia"/>
        </w:rPr>
        <w:t>一体化设计</w:t>
      </w:r>
    </w:p>
    <w:p w14:paraId="6956B4A0" w14:textId="7F3DBB61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关卡中的事件，</w:t>
      </w:r>
    </w:p>
    <w:p w14:paraId="3E5C5A35" w14:textId="77777777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多个事件绑定了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华容道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第一关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方块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/>
          <w:kern w:val="0"/>
          <w:sz w:val="22"/>
        </w:rPr>
        <w:t>1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的移动标签；</w:t>
      </w:r>
    </w:p>
    <w:p w14:paraId="77FD754C" w14:textId="77777777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并且还绑定了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华容道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第一关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方块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/>
          <w:kern w:val="0"/>
          <w:sz w:val="22"/>
        </w:rPr>
        <w:t>1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的触发标签。</w:t>
      </w:r>
    </w:p>
    <w:p w14:paraId="5189E0D7" w14:textId="6255E7DE" w:rsidR="00372B9B" w:rsidRPr="006005BB" w:rsidRDefault="005741CC" w:rsidP="00372B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9D9DA3A" wp14:editId="058A7AEC">
            <wp:extent cx="1217930" cy="877925"/>
            <wp:effectExtent l="0" t="0" r="1270" b="0"/>
            <wp:docPr id="119412186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5040" cy="8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72B9B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19A86DF8" wp14:editId="26E0762A">
            <wp:extent cx="3635208" cy="884950"/>
            <wp:effectExtent l="0" t="0" r="3810" b="0"/>
            <wp:docPr id="51136043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141" cy="893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3783D" w14:textId="77777777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移动一体化用于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鼠标拖拽时，能被整体拖拽移动。</w:t>
      </w:r>
    </w:p>
    <w:p w14:paraId="1BA897BA" w14:textId="77777777" w:rsidR="00372B9B" w:rsidRPr="006005BB" w:rsidRDefault="00372B9B" w:rsidP="005A3DD8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触发一体化用于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鼠标接近方块后，可以点亮方块。</w:t>
      </w:r>
    </w:p>
    <w:p w14:paraId="2DD16CB3" w14:textId="1BB609EB" w:rsidR="00372B9B" w:rsidRDefault="005A3DD8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372B9B">
        <w:rPr>
          <w:rFonts w:ascii="Tahoma" w:eastAsia="微软雅黑" w:hAnsi="Tahoma" w:hint="eastAsia"/>
          <w:kern w:val="0"/>
          <w:sz w:val="22"/>
        </w:rPr>
        <w:t>，事件进行一体化绑定后，与它所在的位置没有关系。</w:t>
      </w:r>
    </w:p>
    <w:p w14:paraId="5643D65C" w14:textId="77777777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也就是说，即使两个事件距离很远，也能同步移动、朝向、触发一体化。</w:t>
      </w:r>
    </w:p>
    <w:p w14:paraId="03835E45" w14:textId="4A16520F" w:rsidR="00372B9B" w:rsidRPr="006005BB" w:rsidRDefault="005741CC" w:rsidP="00372B9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ABE2073" wp14:editId="2DCDB2CA">
            <wp:extent cx="2750820" cy="1808409"/>
            <wp:effectExtent l="0" t="0" r="0" b="1905"/>
            <wp:docPr id="35252889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722" cy="1810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B5EC8" w14:textId="77777777" w:rsidR="005A3DD8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="005A3DD8">
        <w:rPr>
          <w:rFonts w:ascii="Tahoma" w:eastAsia="微软雅黑" w:hAnsi="Tahoma" w:hint="eastAsia"/>
          <w:kern w:val="0"/>
          <w:sz w:val="22"/>
        </w:rPr>
        <w:t>多个一体化</w:t>
      </w:r>
      <w:r>
        <w:rPr>
          <w:rFonts w:ascii="Tahoma" w:eastAsia="微软雅黑" w:hAnsi="Tahoma" w:hint="eastAsia"/>
          <w:kern w:val="0"/>
          <w:sz w:val="22"/>
        </w:rPr>
        <w:t>事件中通常都只留一个动力源，</w:t>
      </w:r>
    </w:p>
    <w:p w14:paraId="28DE6734" w14:textId="441C2DF1" w:rsidR="00372B9B" w:rsidRDefault="00372B9B" w:rsidP="00372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因为存在多个动力源时，会出现谁决定如何移动的问题。</w:t>
      </w:r>
    </w:p>
    <w:p w14:paraId="7729EF95" w14:textId="250F2630" w:rsidR="00372B9B" w:rsidRPr="00207129" w:rsidRDefault="005741CC" w:rsidP="005A3DD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34704B" wp14:editId="4E62C6C1">
            <wp:extent cx="1355090" cy="1398802"/>
            <wp:effectExtent l="0" t="0" r="0" b="0"/>
            <wp:docPr id="44964109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057" cy="1416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3DD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5D520777" wp14:editId="30699319">
            <wp:extent cx="2810026" cy="1395095"/>
            <wp:effectExtent l="0" t="0" r="9525" b="0"/>
            <wp:docPr id="83083666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224" cy="139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D5C3A" w14:textId="089E86D1" w:rsidR="00372B9B" w:rsidRDefault="005741CC" w:rsidP="005A3DD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BDF127" wp14:editId="73A5A1B3">
            <wp:extent cx="4213860" cy="1532637"/>
            <wp:effectExtent l="0" t="0" r="0" b="0"/>
            <wp:docPr id="40727895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856" cy="1547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2E269" w14:textId="2D8BED56" w:rsidR="00D9268B" w:rsidRPr="009371A1" w:rsidRDefault="00D9268B" w:rsidP="0036472A">
      <w:pPr>
        <w:widowControl/>
        <w:jc w:val="left"/>
        <w:rPr>
          <w:rFonts w:ascii="Tahoma" w:eastAsia="微软雅黑" w:hAnsi="Tahoma" w:hint="eastAsia"/>
          <w:b/>
          <w:bCs/>
          <w:kern w:val="0"/>
          <w:sz w:val="22"/>
        </w:rPr>
      </w:pPr>
    </w:p>
    <w:p w14:paraId="2FF95BC7" w14:textId="4AF53D76" w:rsidR="000B4E0D" w:rsidRPr="000B4E0D" w:rsidRDefault="0036472A" w:rsidP="000B4E0D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0B4E0D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0B4E0D">
        <w:rPr>
          <w:rFonts w:hint="eastAsia"/>
        </w:rPr>
        <w:t>-</w:t>
      </w:r>
      <w:r>
        <w:rPr>
          <w:rFonts w:hint="eastAsia"/>
        </w:rPr>
        <w:t xml:space="preserve"> </w:t>
      </w:r>
      <w:r w:rsidR="000B4E0D">
        <w:rPr>
          <w:rFonts w:hint="eastAsia"/>
        </w:rPr>
        <w:t>注意事项</w:t>
      </w:r>
      <w:r>
        <w:rPr>
          <w:rFonts w:hint="eastAsia"/>
        </w:rPr>
        <w:t>===</w:t>
      </w:r>
    </w:p>
    <w:p w14:paraId="3C022E88" w14:textId="6A9C51DE" w:rsidR="003B1B45" w:rsidRPr="00E2195D" w:rsidRDefault="003B1B45" w:rsidP="006B4722">
      <w:pPr>
        <w:pStyle w:val="3"/>
        <w:rPr>
          <w:rFonts w:hint="eastAsia"/>
        </w:rPr>
      </w:pPr>
      <w:bookmarkStart w:id="4" w:name="_方块复制注意"/>
      <w:bookmarkEnd w:id="4"/>
      <w:r>
        <w:rPr>
          <w:rFonts w:hint="eastAsia"/>
        </w:rPr>
        <w:t>方块</w:t>
      </w:r>
      <w:r w:rsidR="00F3148A">
        <w:rPr>
          <w:rFonts w:hint="eastAsia"/>
        </w:rPr>
        <w:t>复制注意</w:t>
      </w:r>
    </w:p>
    <w:p w14:paraId="3295E86B" w14:textId="6DF155B5" w:rsidR="003B1B45" w:rsidRDefault="00386A53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使用事件一体化插件，可以使得多个方块组可以划分成一个群体。</w:t>
      </w:r>
    </w:p>
    <w:p w14:paraId="56860363" w14:textId="77777777" w:rsidR="000F46AA" w:rsidRPr="000F46AA" w:rsidRDefault="000F46AA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复制多个方块时，要注意修改以下设置：</w:t>
      </w:r>
    </w:p>
    <w:p w14:paraId="68BB162C" w14:textId="1BED77BE" w:rsidR="000F46AA" w:rsidRP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/>
          <w:kern w:val="0"/>
          <w:sz w:val="22"/>
        </w:rPr>
        <w:t>1.</w:t>
      </w:r>
      <w:r w:rsidRPr="000F46AA">
        <w:rPr>
          <w:rFonts w:ascii="Tahoma" w:eastAsia="微软雅黑" w:hAnsi="Tahoma" w:hint="eastAsia"/>
          <w:kern w:val="0"/>
          <w:sz w:val="22"/>
        </w:rPr>
        <w:t>行走图</w:t>
      </w:r>
    </w:p>
    <w:p w14:paraId="5E71E827" w14:textId="3026C1F5" w:rsidR="00386A53" w:rsidRP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2</w:t>
      </w:r>
      <w:r w:rsidRPr="000F46AA">
        <w:rPr>
          <w:rFonts w:ascii="Tahoma" w:eastAsia="微软雅黑" w:hAnsi="Tahoma"/>
          <w:kern w:val="0"/>
          <w:sz w:val="22"/>
        </w:rPr>
        <w:t>.</w:t>
      </w:r>
      <w:r w:rsidRPr="000F46AA">
        <w:rPr>
          <w:rFonts w:ascii="Tahoma" w:eastAsia="微软雅黑" w:hAnsi="Tahoma" w:hint="eastAsia"/>
          <w:kern w:val="0"/>
          <w:sz w:val="22"/>
        </w:rPr>
        <w:t>事件一体化标签</w:t>
      </w:r>
    </w:p>
    <w:p w14:paraId="226CE0A8" w14:textId="06DE171C" w:rsid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3</w:t>
      </w:r>
      <w:r w:rsidRPr="000F46AA">
        <w:rPr>
          <w:rFonts w:ascii="Tahoma" w:eastAsia="微软雅黑" w:hAnsi="Tahoma"/>
          <w:kern w:val="0"/>
          <w:sz w:val="22"/>
        </w:rPr>
        <w:t>.</w:t>
      </w:r>
      <w:r w:rsidRPr="000F46AA">
        <w:rPr>
          <w:rFonts w:ascii="Tahoma" w:eastAsia="微软雅黑" w:hAnsi="Tahoma" w:hint="eastAsia"/>
          <w:kern w:val="0"/>
          <w:sz w:val="22"/>
        </w:rPr>
        <w:t>重力钥匙</w:t>
      </w:r>
    </w:p>
    <w:p w14:paraId="1129387C" w14:textId="3430DFD6" w:rsidR="000F46AA" w:rsidRPr="000F46AA" w:rsidRDefault="000F46AA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作者在制作华容道关卡时，主要工作量都在这些方块标签“华容道</w:t>
      </w:r>
      <w:r>
        <w:rPr>
          <w:rFonts w:ascii="Tahoma" w:eastAsia="微软雅黑" w:hAnsi="Tahom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xx</w:t>
      </w:r>
      <w:r>
        <w:rPr>
          <w:rFonts w:ascii="Tahoma" w:eastAsia="微软雅黑" w:hAnsi="Tahoma" w:hint="eastAsia"/>
          <w:kern w:val="0"/>
          <w:sz w:val="22"/>
        </w:rPr>
        <w:t>关”的修改上，因为要确保这些方块为一个整体，又不能与其他方块错误绑定到一起。</w:t>
      </w:r>
    </w:p>
    <w:p w14:paraId="6F259E8E" w14:textId="0AB6C874" w:rsidR="000F46AA" w:rsidRPr="000F46AA" w:rsidRDefault="009A121F" w:rsidP="000F46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7F3C65" wp14:editId="1111E600">
            <wp:extent cx="4992370" cy="2856217"/>
            <wp:effectExtent l="0" t="0" r="0" b="1905"/>
            <wp:docPr id="486599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276" cy="285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137E0" w14:textId="3D6CFDD3" w:rsidR="000F46AA" w:rsidRPr="000F46AA" w:rsidRDefault="009A121F" w:rsidP="000F46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F4DD673" wp14:editId="59B24DFB">
            <wp:extent cx="2506980" cy="1956362"/>
            <wp:effectExtent l="0" t="0" r="7620" b="6350"/>
            <wp:docPr id="124951667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335" cy="1960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46AA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358CD812" wp14:editId="6150B72B">
            <wp:extent cx="2576052" cy="1957626"/>
            <wp:effectExtent l="0" t="0" r="0" b="5080"/>
            <wp:docPr id="112198176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218" cy="1963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F5D4C" w14:textId="78898AED" w:rsidR="000F46AA" w:rsidRPr="000F46AA" w:rsidRDefault="000F46AA" w:rsidP="000F46AA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4FD5C00" w14:textId="77777777" w:rsidR="000F46AA" w:rsidRDefault="000F46A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D15B99" w14:textId="1A125396" w:rsidR="003B1B45" w:rsidRDefault="003B1B45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DF25742" w14:textId="26EE9268" w:rsidR="00A71333" w:rsidRDefault="0036472A" w:rsidP="00A71333">
      <w:pPr>
        <w:pStyle w:val="2"/>
        <w:rPr>
          <w:rFonts w:hint="eastAsia"/>
        </w:rPr>
      </w:pPr>
      <w:bookmarkStart w:id="5" w:name="_基础规律"/>
      <w:bookmarkEnd w:id="5"/>
      <w:r>
        <w:rPr>
          <w:rFonts w:hint="eastAsia"/>
        </w:rPr>
        <w:lastRenderedPageBreak/>
        <w:t>===</w:t>
      </w:r>
      <w:r w:rsidR="005F3AFC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5F3AFC">
        <w:rPr>
          <w:rFonts w:hint="eastAsia"/>
        </w:rPr>
        <w:t>-</w:t>
      </w:r>
      <w:r>
        <w:rPr>
          <w:rFonts w:hint="eastAsia"/>
        </w:rPr>
        <w:t xml:space="preserve"> </w:t>
      </w:r>
      <w:r w:rsidR="00A71333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145E7C84" w14:textId="56D085FA" w:rsidR="00A71333" w:rsidRDefault="00A71333" w:rsidP="00A71333">
      <w:pPr>
        <w:pStyle w:val="3"/>
        <w:rPr>
          <w:rFonts w:hint="eastAsia"/>
        </w:rPr>
      </w:pPr>
      <w:r>
        <w:rPr>
          <w:rFonts w:hint="eastAsia"/>
        </w:rPr>
        <w:t>重力开关占了体积，方块拖不进去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A71333" w14:paraId="6C42D25F" w14:textId="77777777" w:rsidTr="000030CC">
        <w:tc>
          <w:tcPr>
            <w:tcW w:w="1418" w:type="dxa"/>
          </w:tcPr>
          <w:p w14:paraId="07DB966B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E263EC5" w14:textId="516E04E6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71333">
              <w:rPr>
                <w:rFonts w:ascii="Tahoma" w:eastAsia="微软雅黑" w:hAnsi="Tahoma" w:hint="eastAsia"/>
                <w:kern w:val="0"/>
                <w:sz w:val="22"/>
              </w:rPr>
              <w:t>重力开关占了体积，方块拖不进去</w:t>
            </w:r>
          </w:p>
        </w:tc>
      </w:tr>
      <w:tr w:rsidR="00A71333" w:rsidRPr="00DC38E4" w14:paraId="65B56320" w14:textId="77777777" w:rsidTr="000030CC">
        <w:tc>
          <w:tcPr>
            <w:tcW w:w="1418" w:type="dxa"/>
          </w:tcPr>
          <w:p w14:paraId="5A8D794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073634E" w14:textId="5F428F20" w:rsidR="00A71333" w:rsidRPr="00DC38E4" w:rsidRDefault="009A121F" w:rsidP="000030CC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85D2DD9" wp14:editId="36F48FEF">
                  <wp:extent cx="2766060" cy="1638300"/>
                  <wp:effectExtent l="0" t="0" r="0" b="0"/>
                  <wp:docPr id="839725583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6060" cy="163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333" w:rsidRPr="00626242" w14:paraId="0AE91476" w14:textId="77777777" w:rsidTr="000030CC">
        <w:tc>
          <w:tcPr>
            <w:tcW w:w="1418" w:type="dxa"/>
          </w:tcPr>
          <w:p w14:paraId="7AA8C0E1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6FC5F84" w14:textId="323EBB0D" w:rsidR="00A71333" w:rsidRPr="00626242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新工程中，拖动方块后，发现拖不进去。</w:t>
            </w:r>
          </w:p>
        </w:tc>
      </w:tr>
      <w:tr w:rsidR="00A71333" w14:paraId="38619EFD" w14:textId="77777777" w:rsidTr="000030CC">
        <w:tc>
          <w:tcPr>
            <w:tcW w:w="1418" w:type="dxa"/>
          </w:tcPr>
          <w:p w14:paraId="2AC2AD9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098B231A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39CE3F5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示例中复制的事件就没问题。</w:t>
            </w:r>
          </w:p>
        </w:tc>
      </w:tr>
      <w:tr w:rsidR="00A71333" w:rsidRPr="00DE61D0" w14:paraId="469AB428" w14:textId="77777777" w:rsidTr="000030CC">
        <w:tc>
          <w:tcPr>
            <w:tcW w:w="1418" w:type="dxa"/>
          </w:tcPr>
          <w:p w14:paraId="141D1F56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3C47EE66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原游戏底层有个设定，就是事件一定会被其他事件阻塞。</w:t>
            </w:r>
          </w:p>
          <w:p w14:paraId="2E9195D3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事件即使“在人物下方”，也会被其他事件阻塞，但不会阻塞玩家。</w:t>
            </w:r>
          </w:p>
          <w:p w14:paraId="222D802B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后来作者我可能在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事件穿透关系插件、通行插件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中修改了规则，只有“与人物相同”才会阻塞。这就导致了如果没加那个插件，事件就会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被事件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阻塞。</w:t>
            </w:r>
          </w:p>
        </w:tc>
      </w:tr>
      <w:tr w:rsidR="00A71333" w:rsidRPr="00D61CD7" w14:paraId="5A613500" w14:textId="77777777" w:rsidTr="000030CC">
        <w:tc>
          <w:tcPr>
            <w:tcW w:w="1418" w:type="dxa"/>
          </w:tcPr>
          <w:p w14:paraId="37FE47C3" w14:textId="77777777" w:rsidR="00A71333" w:rsidRPr="0062523E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3113C687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不需要加额外插件，属于纯粹设计失误。</w:t>
            </w:r>
          </w:p>
          <w:p w14:paraId="5EB3F5D8" w14:textId="1097C439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既然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重力开关</w:t>
            </w: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会阻塞，那么我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在事件页中，</w:t>
            </w:r>
            <w:proofErr w:type="gramStart"/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勾选穿透</w:t>
            </w:r>
            <w:proofErr w:type="gramEnd"/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就行了。</w:t>
            </w:r>
          </w:p>
          <w:p w14:paraId="38EB4047" w14:textId="5A429DDF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重力开关的全部事件页，设置穿透。</w:t>
            </w:r>
          </w:p>
          <w:p w14:paraId="0C5956BC" w14:textId="53696DAC" w:rsidR="00A71333" w:rsidRPr="00542650" w:rsidRDefault="009A121F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506EFE2" wp14:editId="01087907">
                  <wp:extent cx="2034540" cy="1109749"/>
                  <wp:effectExtent l="0" t="0" r="3810" b="0"/>
                  <wp:docPr id="778862799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8160" cy="1111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DE79169" wp14:editId="3589C266">
                  <wp:extent cx="2331720" cy="1705155"/>
                  <wp:effectExtent l="0" t="0" r="0" b="9525"/>
                  <wp:docPr id="1360368768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6360" cy="1708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ECFBA5" w14:textId="77777777" w:rsidR="00A71333" w:rsidRPr="00A71333" w:rsidRDefault="00A71333" w:rsidP="00E96055">
      <w:pPr>
        <w:rPr>
          <w:rFonts w:ascii="Tahoma" w:eastAsia="微软雅黑" w:hAnsi="Tahoma"/>
          <w:kern w:val="0"/>
          <w:sz w:val="22"/>
        </w:rPr>
      </w:pPr>
    </w:p>
    <w:p w14:paraId="541893FE" w14:textId="77777777" w:rsidR="00A71333" w:rsidRPr="001438C9" w:rsidRDefault="00A71333" w:rsidP="00E96055">
      <w:pPr>
        <w:rPr>
          <w:rFonts w:ascii="Tahoma" w:eastAsia="微软雅黑" w:hAnsi="Tahoma"/>
          <w:kern w:val="0"/>
          <w:sz w:val="22"/>
        </w:rPr>
      </w:pPr>
    </w:p>
    <w:sectPr w:rsidR="00A71333" w:rsidRPr="001438C9" w:rsidSect="00A70014">
      <w:headerReference w:type="default" r:id="rId3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64E5F" w14:textId="77777777" w:rsidR="006A7B48" w:rsidRDefault="006A7B48" w:rsidP="00F268BE">
      <w:pPr>
        <w:rPr>
          <w:rFonts w:hint="eastAsia"/>
        </w:rPr>
      </w:pPr>
      <w:r>
        <w:separator/>
      </w:r>
    </w:p>
  </w:endnote>
  <w:endnote w:type="continuationSeparator" w:id="0">
    <w:p w14:paraId="58B828E3" w14:textId="77777777" w:rsidR="006A7B48" w:rsidRDefault="006A7B48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18755" w14:textId="77777777" w:rsidR="006A7B48" w:rsidRDefault="006A7B48" w:rsidP="00F268BE">
      <w:pPr>
        <w:rPr>
          <w:rFonts w:hint="eastAsia"/>
        </w:rPr>
      </w:pPr>
      <w:r>
        <w:separator/>
      </w:r>
    </w:p>
  </w:footnote>
  <w:footnote w:type="continuationSeparator" w:id="0">
    <w:p w14:paraId="49EBC69E" w14:textId="77777777" w:rsidR="006A7B48" w:rsidRDefault="006A7B48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1DFD"/>
    <w:rsid w:val="00013A69"/>
    <w:rsid w:val="00015AB4"/>
    <w:rsid w:val="000171B3"/>
    <w:rsid w:val="000205E1"/>
    <w:rsid w:val="0002589E"/>
    <w:rsid w:val="0003398E"/>
    <w:rsid w:val="00033B2D"/>
    <w:rsid w:val="0003437D"/>
    <w:rsid w:val="000366A4"/>
    <w:rsid w:val="000378D4"/>
    <w:rsid w:val="0004022B"/>
    <w:rsid w:val="000537C7"/>
    <w:rsid w:val="00061217"/>
    <w:rsid w:val="000622FB"/>
    <w:rsid w:val="00062FBE"/>
    <w:rsid w:val="00064122"/>
    <w:rsid w:val="00064C6A"/>
    <w:rsid w:val="0006784E"/>
    <w:rsid w:val="00070C61"/>
    <w:rsid w:val="00073133"/>
    <w:rsid w:val="00080E6D"/>
    <w:rsid w:val="0009235F"/>
    <w:rsid w:val="0009433A"/>
    <w:rsid w:val="00095860"/>
    <w:rsid w:val="00097BEE"/>
    <w:rsid w:val="000A1546"/>
    <w:rsid w:val="000A3568"/>
    <w:rsid w:val="000A5BCD"/>
    <w:rsid w:val="000A7908"/>
    <w:rsid w:val="000B0255"/>
    <w:rsid w:val="000B4E0D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6E0D"/>
    <w:rsid w:val="000E712A"/>
    <w:rsid w:val="000F46AA"/>
    <w:rsid w:val="000F527C"/>
    <w:rsid w:val="00101CDF"/>
    <w:rsid w:val="001026FC"/>
    <w:rsid w:val="00110B9E"/>
    <w:rsid w:val="0011101F"/>
    <w:rsid w:val="001118A1"/>
    <w:rsid w:val="0011485F"/>
    <w:rsid w:val="00115AB2"/>
    <w:rsid w:val="00120F31"/>
    <w:rsid w:val="001218E1"/>
    <w:rsid w:val="00122EA5"/>
    <w:rsid w:val="00126336"/>
    <w:rsid w:val="00133B22"/>
    <w:rsid w:val="00134914"/>
    <w:rsid w:val="00137316"/>
    <w:rsid w:val="00137D7B"/>
    <w:rsid w:val="001409D3"/>
    <w:rsid w:val="001438C9"/>
    <w:rsid w:val="0015353A"/>
    <w:rsid w:val="00166FEC"/>
    <w:rsid w:val="00174AC1"/>
    <w:rsid w:val="00180D8C"/>
    <w:rsid w:val="00184741"/>
    <w:rsid w:val="00185F5A"/>
    <w:rsid w:val="00187685"/>
    <w:rsid w:val="0019460D"/>
    <w:rsid w:val="001956F9"/>
    <w:rsid w:val="001A188F"/>
    <w:rsid w:val="001A3F5E"/>
    <w:rsid w:val="001A59A9"/>
    <w:rsid w:val="001A5E62"/>
    <w:rsid w:val="001B0BDE"/>
    <w:rsid w:val="001B2031"/>
    <w:rsid w:val="001B296B"/>
    <w:rsid w:val="001C6076"/>
    <w:rsid w:val="001D33C4"/>
    <w:rsid w:val="001D6308"/>
    <w:rsid w:val="001D797E"/>
    <w:rsid w:val="001E62A2"/>
    <w:rsid w:val="001F1913"/>
    <w:rsid w:val="002011FD"/>
    <w:rsid w:val="0020686A"/>
    <w:rsid w:val="00212328"/>
    <w:rsid w:val="002130D3"/>
    <w:rsid w:val="002131B8"/>
    <w:rsid w:val="00224B77"/>
    <w:rsid w:val="00233AC4"/>
    <w:rsid w:val="0024514D"/>
    <w:rsid w:val="002534A2"/>
    <w:rsid w:val="002562B4"/>
    <w:rsid w:val="00256BB5"/>
    <w:rsid w:val="00260075"/>
    <w:rsid w:val="00260209"/>
    <w:rsid w:val="00261B42"/>
    <w:rsid w:val="00262221"/>
    <w:rsid w:val="00262E66"/>
    <w:rsid w:val="00270AA0"/>
    <w:rsid w:val="00272912"/>
    <w:rsid w:val="00283CE2"/>
    <w:rsid w:val="0028490F"/>
    <w:rsid w:val="00285013"/>
    <w:rsid w:val="00290ABB"/>
    <w:rsid w:val="002A3241"/>
    <w:rsid w:val="002A4145"/>
    <w:rsid w:val="002A5049"/>
    <w:rsid w:val="002B0763"/>
    <w:rsid w:val="002B72CC"/>
    <w:rsid w:val="002C065A"/>
    <w:rsid w:val="002C0AC2"/>
    <w:rsid w:val="002C0CF7"/>
    <w:rsid w:val="002C4ACA"/>
    <w:rsid w:val="002D2C47"/>
    <w:rsid w:val="002D4C56"/>
    <w:rsid w:val="002D50A0"/>
    <w:rsid w:val="002E14E5"/>
    <w:rsid w:val="002E4087"/>
    <w:rsid w:val="002F1466"/>
    <w:rsid w:val="00300A70"/>
    <w:rsid w:val="00303B3C"/>
    <w:rsid w:val="0030679E"/>
    <w:rsid w:val="003266BF"/>
    <w:rsid w:val="00326DBE"/>
    <w:rsid w:val="00331CBB"/>
    <w:rsid w:val="0033256E"/>
    <w:rsid w:val="00346271"/>
    <w:rsid w:val="00351085"/>
    <w:rsid w:val="0035233D"/>
    <w:rsid w:val="0036472A"/>
    <w:rsid w:val="00372B9B"/>
    <w:rsid w:val="00386A53"/>
    <w:rsid w:val="00387CA1"/>
    <w:rsid w:val="003930E6"/>
    <w:rsid w:val="003967F2"/>
    <w:rsid w:val="003A555A"/>
    <w:rsid w:val="003B1B45"/>
    <w:rsid w:val="003B5E80"/>
    <w:rsid w:val="003C04D7"/>
    <w:rsid w:val="003E561F"/>
    <w:rsid w:val="003E7D71"/>
    <w:rsid w:val="003F526A"/>
    <w:rsid w:val="003F7D6C"/>
    <w:rsid w:val="004000C1"/>
    <w:rsid w:val="0040550D"/>
    <w:rsid w:val="00410BBD"/>
    <w:rsid w:val="004118E6"/>
    <w:rsid w:val="00413446"/>
    <w:rsid w:val="00413CE4"/>
    <w:rsid w:val="00420D52"/>
    <w:rsid w:val="00421357"/>
    <w:rsid w:val="00422154"/>
    <w:rsid w:val="00424D40"/>
    <w:rsid w:val="00427FE8"/>
    <w:rsid w:val="00434A2A"/>
    <w:rsid w:val="004404B3"/>
    <w:rsid w:val="00442623"/>
    <w:rsid w:val="00443326"/>
    <w:rsid w:val="00450DA5"/>
    <w:rsid w:val="00451BF0"/>
    <w:rsid w:val="0045470F"/>
    <w:rsid w:val="004549C7"/>
    <w:rsid w:val="004623E4"/>
    <w:rsid w:val="00484477"/>
    <w:rsid w:val="00490BC9"/>
    <w:rsid w:val="00491EAC"/>
    <w:rsid w:val="00496083"/>
    <w:rsid w:val="00496FD5"/>
    <w:rsid w:val="004A64FA"/>
    <w:rsid w:val="004B1074"/>
    <w:rsid w:val="004B3229"/>
    <w:rsid w:val="004C6E7F"/>
    <w:rsid w:val="004D005E"/>
    <w:rsid w:val="004D03FD"/>
    <w:rsid w:val="004D209D"/>
    <w:rsid w:val="004D778D"/>
    <w:rsid w:val="004E42BB"/>
    <w:rsid w:val="004E73FC"/>
    <w:rsid w:val="004F0F27"/>
    <w:rsid w:val="004F26C9"/>
    <w:rsid w:val="004F3C10"/>
    <w:rsid w:val="005008AB"/>
    <w:rsid w:val="0051087B"/>
    <w:rsid w:val="00514759"/>
    <w:rsid w:val="00516828"/>
    <w:rsid w:val="00517E80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4632B"/>
    <w:rsid w:val="005468A2"/>
    <w:rsid w:val="00550EAB"/>
    <w:rsid w:val="0055512F"/>
    <w:rsid w:val="0056034D"/>
    <w:rsid w:val="0056520F"/>
    <w:rsid w:val="005741CC"/>
    <w:rsid w:val="005812AF"/>
    <w:rsid w:val="00581690"/>
    <w:rsid w:val="005858E5"/>
    <w:rsid w:val="0058756A"/>
    <w:rsid w:val="00591240"/>
    <w:rsid w:val="005955E3"/>
    <w:rsid w:val="005961CA"/>
    <w:rsid w:val="005A1E67"/>
    <w:rsid w:val="005A3DD8"/>
    <w:rsid w:val="005B0165"/>
    <w:rsid w:val="005B6AF8"/>
    <w:rsid w:val="005D2821"/>
    <w:rsid w:val="005D635B"/>
    <w:rsid w:val="005E60BA"/>
    <w:rsid w:val="005F08AB"/>
    <w:rsid w:val="005F3AFC"/>
    <w:rsid w:val="00600575"/>
    <w:rsid w:val="00601D5A"/>
    <w:rsid w:val="00603C72"/>
    <w:rsid w:val="00604891"/>
    <w:rsid w:val="00607C23"/>
    <w:rsid w:val="00610900"/>
    <w:rsid w:val="00612B3C"/>
    <w:rsid w:val="00615CDC"/>
    <w:rsid w:val="00616074"/>
    <w:rsid w:val="00616FB0"/>
    <w:rsid w:val="00620E03"/>
    <w:rsid w:val="006347E0"/>
    <w:rsid w:val="00635E34"/>
    <w:rsid w:val="00641DEA"/>
    <w:rsid w:val="00661F50"/>
    <w:rsid w:val="00671FF6"/>
    <w:rsid w:val="00676F22"/>
    <w:rsid w:val="00683C45"/>
    <w:rsid w:val="00684A7F"/>
    <w:rsid w:val="00693DD6"/>
    <w:rsid w:val="006A3E9F"/>
    <w:rsid w:val="006A6161"/>
    <w:rsid w:val="006A7B48"/>
    <w:rsid w:val="006B0B75"/>
    <w:rsid w:val="006B4722"/>
    <w:rsid w:val="006C6CF5"/>
    <w:rsid w:val="006D31D0"/>
    <w:rsid w:val="006E4593"/>
    <w:rsid w:val="006F0A7F"/>
    <w:rsid w:val="006F45F4"/>
    <w:rsid w:val="00701A50"/>
    <w:rsid w:val="00702478"/>
    <w:rsid w:val="007052EB"/>
    <w:rsid w:val="00720457"/>
    <w:rsid w:val="00722E02"/>
    <w:rsid w:val="0072494F"/>
    <w:rsid w:val="007305EC"/>
    <w:rsid w:val="0073667F"/>
    <w:rsid w:val="00742018"/>
    <w:rsid w:val="00746E4A"/>
    <w:rsid w:val="00753527"/>
    <w:rsid w:val="007729A1"/>
    <w:rsid w:val="0077795D"/>
    <w:rsid w:val="007801E1"/>
    <w:rsid w:val="007813EE"/>
    <w:rsid w:val="00783095"/>
    <w:rsid w:val="007955CB"/>
    <w:rsid w:val="007A3437"/>
    <w:rsid w:val="007A4BBA"/>
    <w:rsid w:val="007C489B"/>
    <w:rsid w:val="007D0DEC"/>
    <w:rsid w:val="007D6165"/>
    <w:rsid w:val="007D6E42"/>
    <w:rsid w:val="007E0120"/>
    <w:rsid w:val="007E15AA"/>
    <w:rsid w:val="007E4C54"/>
    <w:rsid w:val="007F38A4"/>
    <w:rsid w:val="00811F00"/>
    <w:rsid w:val="0081301F"/>
    <w:rsid w:val="008174EC"/>
    <w:rsid w:val="008230ED"/>
    <w:rsid w:val="00826D17"/>
    <w:rsid w:val="008405CE"/>
    <w:rsid w:val="00843900"/>
    <w:rsid w:val="00847CEA"/>
    <w:rsid w:val="0085042B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46AB"/>
    <w:rsid w:val="00887443"/>
    <w:rsid w:val="00892AD6"/>
    <w:rsid w:val="00895D80"/>
    <w:rsid w:val="00897112"/>
    <w:rsid w:val="0089737E"/>
    <w:rsid w:val="008A492D"/>
    <w:rsid w:val="008B26FE"/>
    <w:rsid w:val="008C4287"/>
    <w:rsid w:val="008C565C"/>
    <w:rsid w:val="008C721F"/>
    <w:rsid w:val="008E52C8"/>
    <w:rsid w:val="008F0D6F"/>
    <w:rsid w:val="008F103A"/>
    <w:rsid w:val="00902FC9"/>
    <w:rsid w:val="00906C82"/>
    <w:rsid w:val="00930FC4"/>
    <w:rsid w:val="009371A1"/>
    <w:rsid w:val="00966A1C"/>
    <w:rsid w:val="009678F8"/>
    <w:rsid w:val="00970D43"/>
    <w:rsid w:val="0097756E"/>
    <w:rsid w:val="0099011C"/>
    <w:rsid w:val="0099138E"/>
    <w:rsid w:val="009A121F"/>
    <w:rsid w:val="009A6F35"/>
    <w:rsid w:val="009A7DF3"/>
    <w:rsid w:val="009B2144"/>
    <w:rsid w:val="009B5105"/>
    <w:rsid w:val="009B7224"/>
    <w:rsid w:val="009C0B0F"/>
    <w:rsid w:val="009C6679"/>
    <w:rsid w:val="009D0459"/>
    <w:rsid w:val="009D0FAF"/>
    <w:rsid w:val="009E2C9E"/>
    <w:rsid w:val="009E621D"/>
    <w:rsid w:val="009F5947"/>
    <w:rsid w:val="00A1060C"/>
    <w:rsid w:val="00A11004"/>
    <w:rsid w:val="00A21866"/>
    <w:rsid w:val="00A35DCA"/>
    <w:rsid w:val="00A36E48"/>
    <w:rsid w:val="00A37C6C"/>
    <w:rsid w:val="00A400E9"/>
    <w:rsid w:val="00A448B5"/>
    <w:rsid w:val="00A46EC0"/>
    <w:rsid w:val="00A503DC"/>
    <w:rsid w:val="00A50A4A"/>
    <w:rsid w:val="00A52223"/>
    <w:rsid w:val="00A5371A"/>
    <w:rsid w:val="00A56620"/>
    <w:rsid w:val="00A66334"/>
    <w:rsid w:val="00A70014"/>
    <w:rsid w:val="00A71333"/>
    <w:rsid w:val="00A737F9"/>
    <w:rsid w:val="00A75EF6"/>
    <w:rsid w:val="00A7710E"/>
    <w:rsid w:val="00A801BA"/>
    <w:rsid w:val="00A823C7"/>
    <w:rsid w:val="00A93612"/>
    <w:rsid w:val="00A96372"/>
    <w:rsid w:val="00A967B5"/>
    <w:rsid w:val="00AA0818"/>
    <w:rsid w:val="00AB2EE9"/>
    <w:rsid w:val="00AC3436"/>
    <w:rsid w:val="00AC420E"/>
    <w:rsid w:val="00AC4C58"/>
    <w:rsid w:val="00AC678B"/>
    <w:rsid w:val="00AD140A"/>
    <w:rsid w:val="00AD2CEB"/>
    <w:rsid w:val="00AD7747"/>
    <w:rsid w:val="00AE1B41"/>
    <w:rsid w:val="00AF0932"/>
    <w:rsid w:val="00AF4D3A"/>
    <w:rsid w:val="00B02F23"/>
    <w:rsid w:val="00B035B1"/>
    <w:rsid w:val="00B13AC6"/>
    <w:rsid w:val="00B14DA9"/>
    <w:rsid w:val="00B14EDA"/>
    <w:rsid w:val="00B208DC"/>
    <w:rsid w:val="00B33D45"/>
    <w:rsid w:val="00B42DF1"/>
    <w:rsid w:val="00B44387"/>
    <w:rsid w:val="00B4689C"/>
    <w:rsid w:val="00B4748C"/>
    <w:rsid w:val="00B64233"/>
    <w:rsid w:val="00B74258"/>
    <w:rsid w:val="00B754C7"/>
    <w:rsid w:val="00B80E49"/>
    <w:rsid w:val="00B8685F"/>
    <w:rsid w:val="00B87882"/>
    <w:rsid w:val="00B9139C"/>
    <w:rsid w:val="00B95A23"/>
    <w:rsid w:val="00BA4AEF"/>
    <w:rsid w:val="00BA5355"/>
    <w:rsid w:val="00BA55AD"/>
    <w:rsid w:val="00BB55AA"/>
    <w:rsid w:val="00BC11E1"/>
    <w:rsid w:val="00BC4010"/>
    <w:rsid w:val="00BC7230"/>
    <w:rsid w:val="00BD1BFB"/>
    <w:rsid w:val="00BD6A6C"/>
    <w:rsid w:val="00BF3AC3"/>
    <w:rsid w:val="00C01989"/>
    <w:rsid w:val="00C230C2"/>
    <w:rsid w:val="00C2530E"/>
    <w:rsid w:val="00C326E5"/>
    <w:rsid w:val="00C415C0"/>
    <w:rsid w:val="00C54300"/>
    <w:rsid w:val="00C6278F"/>
    <w:rsid w:val="00C642AF"/>
    <w:rsid w:val="00C80ECE"/>
    <w:rsid w:val="00C85744"/>
    <w:rsid w:val="00C91888"/>
    <w:rsid w:val="00CA2FB3"/>
    <w:rsid w:val="00CA46EE"/>
    <w:rsid w:val="00CB0591"/>
    <w:rsid w:val="00CB69BE"/>
    <w:rsid w:val="00CC2260"/>
    <w:rsid w:val="00CC2269"/>
    <w:rsid w:val="00CC40E9"/>
    <w:rsid w:val="00CD535A"/>
    <w:rsid w:val="00CE4870"/>
    <w:rsid w:val="00CE7610"/>
    <w:rsid w:val="00CF4F94"/>
    <w:rsid w:val="00CF6F80"/>
    <w:rsid w:val="00D0373C"/>
    <w:rsid w:val="00D11E89"/>
    <w:rsid w:val="00D12B12"/>
    <w:rsid w:val="00D12F20"/>
    <w:rsid w:val="00D13144"/>
    <w:rsid w:val="00D1373D"/>
    <w:rsid w:val="00D3468E"/>
    <w:rsid w:val="00D34819"/>
    <w:rsid w:val="00D50245"/>
    <w:rsid w:val="00D53651"/>
    <w:rsid w:val="00D54E39"/>
    <w:rsid w:val="00D570D4"/>
    <w:rsid w:val="00D626F5"/>
    <w:rsid w:val="00D628FC"/>
    <w:rsid w:val="00D66368"/>
    <w:rsid w:val="00D77A44"/>
    <w:rsid w:val="00D87237"/>
    <w:rsid w:val="00D9123F"/>
    <w:rsid w:val="00D9268B"/>
    <w:rsid w:val="00D92694"/>
    <w:rsid w:val="00D94FF0"/>
    <w:rsid w:val="00D95B7F"/>
    <w:rsid w:val="00D95ECE"/>
    <w:rsid w:val="00DA47B7"/>
    <w:rsid w:val="00DA497F"/>
    <w:rsid w:val="00DA4D6F"/>
    <w:rsid w:val="00DB22CD"/>
    <w:rsid w:val="00DD331D"/>
    <w:rsid w:val="00DD45A2"/>
    <w:rsid w:val="00DE3E57"/>
    <w:rsid w:val="00DE4C0E"/>
    <w:rsid w:val="00DE6CF1"/>
    <w:rsid w:val="00DF314D"/>
    <w:rsid w:val="00DF3864"/>
    <w:rsid w:val="00DF55FA"/>
    <w:rsid w:val="00DF7B66"/>
    <w:rsid w:val="00E01E1F"/>
    <w:rsid w:val="00E03C00"/>
    <w:rsid w:val="00E13042"/>
    <w:rsid w:val="00E167CF"/>
    <w:rsid w:val="00E17980"/>
    <w:rsid w:val="00E2180F"/>
    <w:rsid w:val="00E2195D"/>
    <w:rsid w:val="00E22FE9"/>
    <w:rsid w:val="00E25E8B"/>
    <w:rsid w:val="00E337D6"/>
    <w:rsid w:val="00E41AEB"/>
    <w:rsid w:val="00E42584"/>
    <w:rsid w:val="00E50789"/>
    <w:rsid w:val="00E50921"/>
    <w:rsid w:val="00E53865"/>
    <w:rsid w:val="00E602F9"/>
    <w:rsid w:val="00E6184C"/>
    <w:rsid w:val="00E63A9D"/>
    <w:rsid w:val="00E6458D"/>
    <w:rsid w:val="00E67A87"/>
    <w:rsid w:val="00E7096C"/>
    <w:rsid w:val="00E745C9"/>
    <w:rsid w:val="00E76559"/>
    <w:rsid w:val="00E86093"/>
    <w:rsid w:val="00E86F5F"/>
    <w:rsid w:val="00E96055"/>
    <w:rsid w:val="00E96188"/>
    <w:rsid w:val="00EA04A6"/>
    <w:rsid w:val="00EA2455"/>
    <w:rsid w:val="00EA6053"/>
    <w:rsid w:val="00EB18E2"/>
    <w:rsid w:val="00EC22B5"/>
    <w:rsid w:val="00ED1974"/>
    <w:rsid w:val="00ED3DD2"/>
    <w:rsid w:val="00ED4148"/>
    <w:rsid w:val="00ED4F5E"/>
    <w:rsid w:val="00EE3371"/>
    <w:rsid w:val="00F00E93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09BB"/>
    <w:rsid w:val="00F5104A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937A5"/>
    <w:rsid w:val="00F976A1"/>
    <w:rsid w:val="00FA4637"/>
    <w:rsid w:val="00FB1DE8"/>
    <w:rsid w:val="00FB2843"/>
    <w:rsid w:val="00FC27C4"/>
    <w:rsid w:val="00FC6156"/>
    <w:rsid w:val="00FD13BD"/>
    <w:rsid w:val="00FE2BBC"/>
    <w:rsid w:val="00FF71A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B4722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64C6A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6B4722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64C6A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9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package" Target="embeddings/Microsoft_Visio___.vsdx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emf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13</Pages>
  <Words>484</Words>
  <Characters>2763</Characters>
  <Application>Microsoft Office Word</Application>
  <DocSecurity>0</DocSecurity>
  <Lines>23</Lines>
  <Paragraphs>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405</cp:revision>
  <dcterms:created xsi:type="dcterms:W3CDTF">2018-10-01T08:22:00Z</dcterms:created>
  <dcterms:modified xsi:type="dcterms:W3CDTF">2025-12-31T00:51:00Z</dcterms:modified>
</cp:coreProperties>
</file>