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8E5F" w14:textId="77777777" w:rsidR="0087032E" w:rsidRDefault="0095355F" w:rsidP="003E561F">
      <w:pPr>
        <w:pStyle w:val="2"/>
      </w:pPr>
      <w:r>
        <w:rPr>
          <w:rFonts w:hint="eastAsia"/>
        </w:rPr>
        <w:t>概述</w:t>
      </w:r>
    </w:p>
    <w:p w14:paraId="14DEA2B0" w14:textId="54B60955" w:rsidR="003E561F" w:rsidRPr="0095355F" w:rsidRDefault="00DB5D0F" w:rsidP="00A917E6">
      <w:pPr>
        <w:pStyle w:val="3"/>
      </w:pPr>
      <w:r>
        <w:rPr>
          <w:rFonts w:hint="eastAsia"/>
        </w:rPr>
        <w:t>相关</w:t>
      </w:r>
      <w:r w:rsidR="00966A1C" w:rsidRPr="0095355F">
        <w:rPr>
          <w:rFonts w:hint="eastAsia"/>
        </w:rPr>
        <w:t>插件</w:t>
      </w:r>
    </w:p>
    <w:p w14:paraId="7F631057" w14:textId="7EC32419" w:rsidR="005F3E1B" w:rsidRDefault="005970C5" w:rsidP="005F3E1B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相关</w:t>
      </w:r>
      <w:r w:rsidR="00B76D8A">
        <w:rPr>
          <w:rFonts w:ascii="Tahoma" w:eastAsia="微软雅黑" w:hAnsi="Tahoma" w:hint="eastAsia"/>
          <w:kern w:val="0"/>
          <w:sz w:val="22"/>
        </w:rPr>
        <w:t>核心</w:t>
      </w:r>
      <w:r w:rsidR="005F3E1B">
        <w:rPr>
          <w:rFonts w:ascii="Tahoma" w:eastAsia="微软雅黑" w:hAnsi="Tahoma" w:hint="eastAsia"/>
          <w:kern w:val="0"/>
          <w:sz w:val="22"/>
        </w:rPr>
        <w:t>插件：</w:t>
      </w:r>
    </w:p>
    <w:p w14:paraId="076A9F36" w14:textId="154993F6" w:rsidR="00B76D8A" w:rsidRDefault="00274B41" w:rsidP="005F3E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74B4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274B41">
        <w:rPr>
          <w:rFonts w:ascii="Tahoma" w:eastAsia="微软雅黑" w:hAnsi="Tahoma"/>
          <w:kern w:val="0"/>
          <w:sz w:val="22"/>
        </w:rPr>
        <w:t>Drill_CoreOfActionSequence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8925C5">
        <w:rPr>
          <w:rFonts w:ascii="Tahoma" w:eastAsia="微软雅黑" w:hAnsi="Tahoma"/>
          <w:kern w:val="0"/>
          <w:sz w:val="22"/>
        </w:rPr>
        <w:tab/>
      </w:r>
      <w:r w:rsidRPr="00274B41">
        <w:rPr>
          <w:rFonts w:ascii="Tahoma" w:eastAsia="微软雅黑" w:hAnsi="Tahoma" w:hint="eastAsia"/>
          <w:kern w:val="0"/>
          <w:sz w:val="22"/>
        </w:rPr>
        <w:t>系统</w:t>
      </w:r>
      <w:r w:rsidRPr="00274B41">
        <w:rPr>
          <w:rFonts w:ascii="Tahoma" w:eastAsia="微软雅黑" w:hAnsi="Tahoma"/>
          <w:kern w:val="0"/>
          <w:sz w:val="22"/>
        </w:rPr>
        <w:t xml:space="preserve"> - GIF</w:t>
      </w:r>
      <w:r w:rsidRPr="00274B41">
        <w:rPr>
          <w:rFonts w:ascii="Tahoma" w:eastAsia="微软雅黑" w:hAnsi="Tahoma"/>
          <w:kern w:val="0"/>
          <w:sz w:val="22"/>
        </w:rPr>
        <w:t>动画序列核心</w:t>
      </w:r>
    </w:p>
    <w:p w14:paraId="6D097176" w14:textId="5B959A34" w:rsidR="00274B41" w:rsidRDefault="00274B41" w:rsidP="00274B4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74B4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="000870C8" w:rsidRPr="000870C8">
        <w:rPr>
          <w:rFonts w:ascii="Tahoma" w:eastAsia="微软雅黑" w:hAnsi="Tahoma"/>
          <w:kern w:val="0"/>
          <w:sz w:val="22"/>
        </w:rPr>
        <w:t>Drill_CoreOfGaugeMeter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8925C5">
        <w:rPr>
          <w:rFonts w:ascii="Tahoma" w:eastAsia="微软雅黑" w:hAnsi="Tahoma"/>
          <w:kern w:val="0"/>
          <w:sz w:val="22"/>
        </w:rPr>
        <w:tab/>
      </w:r>
      <w:r w:rsidR="000870C8">
        <w:rPr>
          <w:rFonts w:ascii="Tahoma" w:eastAsia="微软雅黑" w:hAnsi="Tahoma"/>
          <w:kern w:val="0"/>
          <w:sz w:val="22"/>
        </w:rPr>
        <w:tab/>
      </w:r>
      <w:r w:rsidR="000870C8" w:rsidRPr="000870C8">
        <w:rPr>
          <w:rFonts w:ascii="Tahoma" w:eastAsia="微软雅黑" w:hAnsi="Tahoma" w:hint="eastAsia"/>
          <w:kern w:val="0"/>
          <w:sz w:val="22"/>
        </w:rPr>
        <w:t>系统</w:t>
      </w:r>
      <w:r w:rsidR="000870C8" w:rsidRPr="000870C8">
        <w:rPr>
          <w:rFonts w:ascii="Tahoma" w:eastAsia="微软雅黑" w:hAnsi="Tahoma"/>
          <w:kern w:val="0"/>
          <w:sz w:val="22"/>
        </w:rPr>
        <w:t xml:space="preserve"> - </w:t>
      </w:r>
      <w:r w:rsidR="000870C8" w:rsidRPr="000870C8">
        <w:rPr>
          <w:rFonts w:ascii="Tahoma" w:eastAsia="微软雅黑" w:hAnsi="Tahoma"/>
          <w:kern w:val="0"/>
          <w:sz w:val="22"/>
        </w:rPr>
        <w:t>参数条核心</w:t>
      </w:r>
    </w:p>
    <w:p w14:paraId="3A8D739A" w14:textId="69682663" w:rsidR="000870C8" w:rsidRDefault="000870C8" w:rsidP="000870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74B4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0870C8">
        <w:rPr>
          <w:rFonts w:ascii="Tahoma" w:eastAsia="微软雅黑" w:hAnsi="Tahoma"/>
          <w:kern w:val="0"/>
          <w:sz w:val="22"/>
        </w:rPr>
        <w:t>Drill_CoreOfGauge</w:t>
      </w:r>
      <w:r>
        <w:rPr>
          <w:rFonts w:ascii="Tahoma" w:eastAsia="微软雅黑" w:hAnsi="Tahoma" w:hint="eastAsia"/>
          <w:kern w:val="0"/>
          <w:sz w:val="22"/>
        </w:rPr>
        <w:t>Number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8925C5">
        <w:rPr>
          <w:rFonts w:ascii="Tahoma" w:eastAsia="微软雅黑" w:hAnsi="Tahoma"/>
          <w:kern w:val="0"/>
          <w:sz w:val="22"/>
        </w:rPr>
        <w:tab/>
      </w:r>
      <w:r w:rsidRPr="000870C8">
        <w:rPr>
          <w:rFonts w:ascii="Tahoma" w:eastAsia="微软雅黑" w:hAnsi="Tahoma" w:hint="eastAsia"/>
          <w:kern w:val="0"/>
          <w:sz w:val="22"/>
        </w:rPr>
        <w:t>系统</w:t>
      </w:r>
      <w:r w:rsidRPr="000870C8">
        <w:rPr>
          <w:rFonts w:ascii="Tahoma" w:eastAsia="微软雅黑" w:hAnsi="Tahoma"/>
          <w:kern w:val="0"/>
          <w:sz w:val="22"/>
        </w:rPr>
        <w:t xml:space="preserve"> - </w:t>
      </w:r>
      <w:r w:rsidRPr="000870C8">
        <w:rPr>
          <w:rFonts w:ascii="Tahoma" w:eastAsia="微软雅黑" w:hAnsi="Tahoma"/>
          <w:kern w:val="0"/>
          <w:sz w:val="22"/>
        </w:rPr>
        <w:t>参数</w:t>
      </w:r>
      <w:r>
        <w:rPr>
          <w:rFonts w:ascii="Tahoma" w:eastAsia="微软雅黑" w:hAnsi="Tahoma" w:hint="eastAsia"/>
          <w:kern w:val="0"/>
          <w:sz w:val="22"/>
        </w:rPr>
        <w:t>数字</w:t>
      </w:r>
      <w:r w:rsidRPr="000870C8">
        <w:rPr>
          <w:rFonts w:ascii="Tahoma" w:eastAsia="微软雅黑" w:hAnsi="Tahoma"/>
          <w:kern w:val="0"/>
          <w:sz w:val="22"/>
        </w:rPr>
        <w:t>核心</w:t>
      </w:r>
    </w:p>
    <w:p w14:paraId="7925EC62" w14:textId="0BA82EE5" w:rsidR="00B76D8A" w:rsidRDefault="00B76D8A" w:rsidP="005F3E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……</w:t>
      </w:r>
    </w:p>
    <w:p w14:paraId="3D9FBF17" w14:textId="14FE6143" w:rsidR="00B76D8A" w:rsidRDefault="00B76D8A" w:rsidP="005F3E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所有地图界面装饰插件</w:t>
      </w:r>
      <w:r w:rsidR="00D85F70">
        <w:rPr>
          <w:rFonts w:ascii="Tahoma" w:eastAsia="微软雅黑" w:hAnsi="Tahoma" w:hint="eastAsia"/>
          <w:kern w:val="0"/>
          <w:sz w:val="22"/>
        </w:rPr>
        <w:t>相关</w:t>
      </w:r>
      <w:r>
        <w:rPr>
          <w:rFonts w:ascii="Tahoma" w:eastAsia="微软雅黑" w:hAnsi="Tahoma" w:hint="eastAsia"/>
          <w:kern w:val="0"/>
          <w:sz w:val="22"/>
        </w:rPr>
        <w:t>，如：</w:t>
      </w:r>
    </w:p>
    <w:p w14:paraId="5F413BF2" w14:textId="0174658B" w:rsidR="00B76D8A" w:rsidRDefault="00B76D8A" w:rsidP="005F3E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060BC9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LayerG</w:t>
      </w:r>
      <w:r w:rsidRPr="00060BC9">
        <w:rPr>
          <w:rFonts w:ascii="Tahoma" w:eastAsia="微软雅黑" w:hAnsi="Tahoma"/>
          <w:kern w:val="0"/>
          <w:sz w:val="22"/>
        </w:rPr>
        <w:t>round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8925C5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地图</w:t>
      </w:r>
      <w:r w:rsidRPr="00B261BC">
        <w:rPr>
          <w:rFonts w:ascii="Tahoma" w:eastAsia="微软雅黑" w:hAnsi="Tahom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0608">
        <w:rPr>
          <w:rFonts w:ascii="Tahoma" w:eastAsia="微软雅黑" w:hAnsi="Tahoma" w:hint="eastAsi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地图</w:t>
      </w:r>
      <w:r w:rsidRPr="00F10608">
        <w:rPr>
          <w:rFonts w:ascii="Tahoma" w:eastAsia="微软雅黑" w:hAnsi="Tahoma" w:hint="eastAsia"/>
          <w:kern w:val="0"/>
          <w:sz w:val="22"/>
        </w:rPr>
        <w:t>背景</w:t>
      </w:r>
    </w:p>
    <w:p w14:paraId="32500699" w14:textId="036D0A68" w:rsidR="00B76D8A" w:rsidRDefault="00B76D8A" w:rsidP="005F3E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所有战斗界面装饰插件</w:t>
      </w:r>
      <w:r w:rsidR="00D85F70">
        <w:rPr>
          <w:rFonts w:ascii="Tahoma" w:eastAsia="微软雅黑" w:hAnsi="Tahoma" w:hint="eastAsia"/>
          <w:kern w:val="0"/>
          <w:sz w:val="22"/>
        </w:rPr>
        <w:t>相关</w:t>
      </w:r>
      <w:r>
        <w:rPr>
          <w:rFonts w:ascii="Tahoma" w:eastAsia="微软雅黑" w:hAnsi="Tahoma" w:hint="eastAsia"/>
          <w:kern w:val="0"/>
          <w:sz w:val="22"/>
        </w:rPr>
        <w:t>，如：</w:t>
      </w:r>
    </w:p>
    <w:p w14:paraId="1676D1DE" w14:textId="1E3F678E" w:rsidR="005F3E1B" w:rsidRDefault="005F3E1B" w:rsidP="005F3E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060BC9">
        <w:rPr>
          <w:rFonts w:ascii="Tahoma" w:eastAsia="微软雅黑" w:hAnsi="Tahoma"/>
          <w:kern w:val="0"/>
          <w:sz w:val="22"/>
        </w:rPr>
        <w:t>Drill_</w:t>
      </w:r>
      <w:r w:rsidR="003051A8">
        <w:rPr>
          <w:rFonts w:ascii="Tahoma" w:eastAsia="微软雅黑" w:hAnsi="Tahoma" w:hint="eastAsia"/>
          <w:kern w:val="0"/>
          <w:sz w:val="22"/>
        </w:rPr>
        <w:t>Battle</w:t>
      </w:r>
      <w:r w:rsidRPr="00060BC9">
        <w:rPr>
          <w:rFonts w:ascii="Tahoma" w:eastAsia="微软雅黑" w:hAnsi="Tahoma"/>
          <w:kern w:val="0"/>
          <w:sz w:val="22"/>
        </w:rPr>
        <w:t>Background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8925C5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B261BC">
        <w:rPr>
          <w:rFonts w:ascii="Tahoma" w:eastAsia="微软雅黑" w:hAnsi="Tahom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0608">
        <w:rPr>
          <w:rFonts w:ascii="Tahoma" w:eastAsia="微软雅黑" w:hAnsi="Tahoma" w:hint="eastAsi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F10608">
        <w:rPr>
          <w:rFonts w:ascii="Tahoma" w:eastAsia="微软雅黑" w:hAnsi="Tahoma" w:hint="eastAsia"/>
          <w:kern w:val="0"/>
          <w:sz w:val="22"/>
        </w:rPr>
        <w:t>背景</w:t>
      </w:r>
    </w:p>
    <w:p w14:paraId="1D78751A" w14:textId="0934E2B8" w:rsidR="00B76D8A" w:rsidRDefault="00B76D8A" w:rsidP="005F3E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所有天窗层插件</w:t>
      </w:r>
      <w:r w:rsidR="00D85F70">
        <w:rPr>
          <w:rFonts w:ascii="Tahoma" w:eastAsia="微软雅黑" w:hAnsi="Tahoma" w:hint="eastAsia"/>
          <w:kern w:val="0"/>
          <w:sz w:val="22"/>
        </w:rPr>
        <w:t>相关</w:t>
      </w:r>
      <w:r>
        <w:rPr>
          <w:rFonts w:ascii="Tahoma" w:eastAsia="微软雅黑" w:hAnsi="Tahoma" w:hint="eastAsia"/>
          <w:kern w:val="0"/>
          <w:sz w:val="22"/>
        </w:rPr>
        <w:t>，如：</w:t>
      </w:r>
    </w:p>
    <w:p w14:paraId="675DF9A7" w14:textId="4563BC66" w:rsidR="005F3E1B" w:rsidRDefault="005F3E1B" w:rsidP="005F3E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="008925C5" w:rsidRPr="008925C5">
        <w:rPr>
          <w:rFonts w:ascii="Tahoma" w:eastAsia="微软雅黑" w:hAnsi="Tahoma"/>
          <w:kern w:val="0"/>
          <w:sz w:val="22"/>
        </w:rPr>
        <w:t>Drill_HtmlDynamicSnapshotBackground</w:t>
      </w:r>
      <w:r>
        <w:rPr>
          <w:rFonts w:ascii="Tahoma" w:eastAsia="微软雅黑" w:hAnsi="Tahoma"/>
          <w:kern w:val="0"/>
          <w:sz w:val="22"/>
        </w:rPr>
        <w:tab/>
      </w:r>
      <w:r w:rsidR="008925C5" w:rsidRPr="008925C5">
        <w:rPr>
          <w:rFonts w:ascii="Tahoma" w:eastAsia="微软雅黑" w:hAnsi="Tahoma" w:hint="eastAsia"/>
          <w:kern w:val="0"/>
          <w:sz w:val="22"/>
        </w:rPr>
        <w:t>游戏窗体</w:t>
      </w:r>
      <w:r w:rsidR="008925C5" w:rsidRPr="008925C5">
        <w:rPr>
          <w:rFonts w:ascii="Tahoma" w:eastAsia="微软雅黑" w:hAnsi="Tahoma"/>
          <w:kern w:val="0"/>
          <w:sz w:val="22"/>
        </w:rPr>
        <w:t xml:space="preserve"> - </w:t>
      </w:r>
      <w:r w:rsidR="008925C5" w:rsidRPr="008925C5">
        <w:rPr>
          <w:rFonts w:ascii="Tahoma" w:eastAsia="微软雅黑" w:hAnsi="Tahoma"/>
          <w:kern w:val="0"/>
          <w:sz w:val="22"/>
        </w:rPr>
        <w:t>天窗层的多层背景</w:t>
      </w:r>
    </w:p>
    <w:p w14:paraId="51792902" w14:textId="6A476005" w:rsidR="00076577" w:rsidRPr="006A2FCD" w:rsidRDefault="00B76D8A" w:rsidP="00E6117B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6A2FCD">
        <w:rPr>
          <w:rFonts w:ascii="Tahoma" w:eastAsia="微软雅黑" w:hAnsi="Tahoma" w:hint="eastAsia"/>
          <w:b/>
          <w:bCs/>
          <w:kern w:val="0"/>
          <w:sz w:val="22"/>
        </w:rPr>
        <w:t>大部分需要配置</w:t>
      </w:r>
      <w:r w:rsidR="006A2FCD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6A2FCD">
        <w:rPr>
          <w:rFonts w:ascii="Tahoma" w:eastAsia="微软雅黑" w:hAnsi="Tahoma" w:hint="eastAsia"/>
          <w:b/>
          <w:bCs/>
          <w:kern w:val="0"/>
          <w:sz w:val="22"/>
        </w:rPr>
        <w:t>资源</w:t>
      </w:r>
      <w:r w:rsidR="006A2FCD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6A2FCD">
        <w:rPr>
          <w:rFonts w:ascii="Tahoma" w:eastAsia="微软雅黑" w:hAnsi="Tahoma" w:hint="eastAsia"/>
          <w:b/>
          <w:bCs/>
          <w:kern w:val="0"/>
          <w:sz w:val="22"/>
        </w:rPr>
        <w:t>的插件都有预加载的配置设置。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5572F4" w14:paraId="11230BA1" w14:textId="77777777" w:rsidTr="005572F4">
        <w:tc>
          <w:tcPr>
            <w:tcW w:w="8522" w:type="dxa"/>
            <w:shd w:val="clear" w:color="auto" w:fill="DEEAF6" w:themeFill="accent1" w:themeFillTint="33"/>
          </w:tcPr>
          <w:p w14:paraId="1CF411E7" w14:textId="77777777" w:rsidR="005572F4" w:rsidRDefault="005572F4" w:rsidP="005572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如果你不清楚预加载应该在什么时候开启，</w:t>
            </w:r>
          </w:p>
          <w:p w14:paraId="7DF09222" w14:textId="56CA4C7A" w:rsidR="005572F4" w:rsidRDefault="005572F4" w:rsidP="005572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那么可以直接看章节：</w:t>
            </w:r>
            <w:hyperlink w:anchor="_使用场景" w:history="1">
              <w:r w:rsidR="00580BB8" w:rsidRPr="00580BB8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使用场景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7423B929" w14:textId="77777777" w:rsidR="005572F4" w:rsidRDefault="005572F4" w:rsidP="00E6117B">
      <w:pPr>
        <w:widowControl/>
        <w:adjustRightInd w:val="0"/>
        <w:jc w:val="left"/>
        <w:rPr>
          <w:rFonts w:ascii="Tahoma" w:eastAsia="微软雅黑" w:hAnsi="Tahoma"/>
          <w:kern w:val="0"/>
          <w:sz w:val="22"/>
          <w:szCs w:val="24"/>
        </w:rPr>
      </w:pPr>
    </w:p>
    <w:p w14:paraId="7732EFED" w14:textId="77777777" w:rsidR="001767AB" w:rsidRDefault="001767AB" w:rsidP="00E6117B">
      <w:pPr>
        <w:widowControl/>
        <w:adjustRightInd w:val="0"/>
        <w:jc w:val="left"/>
        <w:rPr>
          <w:rFonts w:ascii="Tahoma" w:eastAsia="微软雅黑" w:hAnsi="Tahoma"/>
          <w:kern w:val="0"/>
          <w:sz w:val="22"/>
          <w:szCs w:val="24"/>
        </w:rPr>
      </w:pPr>
    </w:p>
    <w:p w14:paraId="7D103760" w14:textId="19E7C73E" w:rsidR="00BE3100" w:rsidRPr="0095355F" w:rsidRDefault="00BE3100" w:rsidP="00BE3100">
      <w:pPr>
        <w:pStyle w:val="3"/>
      </w:pPr>
      <w:r>
        <w:rPr>
          <w:rFonts w:hint="eastAsia"/>
        </w:rPr>
        <w:t>名词</w:t>
      </w:r>
      <w:r w:rsidR="001767AB">
        <w:rPr>
          <w:rFonts w:hint="eastAsia"/>
        </w:rPr>
        <w:t>索引</w:t>
      </w:r>
    </w:p>
    <w:p w14:paraId="7174DE89" w14:textId="77777777" w:rsidR="001767AB" w:rsidRPr="00DC2664" w:rsidRDefault="001767AB" w:rsidP="001767A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C2664">
        <w:rPr>
          <w:rFonts w:ascii="Tahoma" w:eastAsia="微软雅黑" w:hAnsi="Tahoma" w:hint="eastAsia"/>
          <w:kern w:val="0"/>
          <w:sz w:val="22"/>
        </w:rPr>
        <w:t>以下你可以按住</w:t>
      </w:r>
      <w:r w:rsidRPr="00DC2664">
        <w:rPr>
          <w:rFonts w:ascii="Tahoma" w:eastAsia="微软雅黑" w:hAnsi="Tahoma" w:hint="eastAsia"/>
          <w:kern w:val="0"/>
          <w:sz w:val="22"/>
        </w:rPr>
        <w:t>ctrl</w:t>
      </w:r>
      <w:r w:rsidRPr="00DC2664">
        <w:rPr>
          <w:rFonts w:ascii="Tahoma" w:eastAsia="微软雅黑" w:hAnsi="Tahoma" w:hint="eastAsia"/>
          <w:kern w:val="0"/>
          <w:sz w:val="22"/>
        </w:rPr>
        <w:t>键点击下面的词，可以直接定位到想了解的名词：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1767AB" w:rsidRPr="00DC2664" w14:paraId="5EF8C257" w14:textId="77777777" w:rsidTr="00D224EB">
        <w:tc>
          <w:tcPr>
            <w:tcW w:w="2093" w:type="dxa"/>
            <w:shd w:val="clear" w:color="auto" w:fill="D9D9D9" w:themeFill="background1" w:themeFillShade="D9"/>
          </w:tcPr>
          <w:p w14:paraId="2B8A1685" w14:textId="58479AEA" w:rsidR="001767AB" w:rsidRPr="00DC2664" w:rsidRDefault="001767AB" w:rsidP="00D224EB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预加载</w:t>
            </w:r>
          </w:p>
        </w:tc>
        <w:tc>
          <w:tcPr>
            <w:tcW w:w="6429" w:type="dxa"/>
          </w:tcPr>
          <w:p w14:paraId="6B8EC3C1" w14:textId="5E9D958B" w:rsidR="001767AB" w:rsidRPr="00DC2664" w:rsidRDefault="00000000" w:rsidP="00D224E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CPU" w:history="1">
              <w:r w:rsidR="001767AB" w:rsidRPr="001767AB">
                <w:rPr>
                  <w:rStyle w:val="a4"/>
                  <w:rFonts w:ascii="Tahoma" w:eastAsia="微软雅黑" w:hAnsi="Tahoma"/>
                  <w:kern w:val="0"/>
                  <w:sz w:val="22"/>
                </w:rPr>
                <w:t>CPU</w:t>
              </w:r>
            </w:hyperlink>
            <w:r w:rsidR="001767A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内存" w:history="1">
              <w:r w:rsidR="001767AB" w:rsidRPr="001767AB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内存</w:t>
              </w:r>
            </w:hyperlink>
            <w:r w:rsidR="001767A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外存" w:history="1">
              <w:r w:rsidR="001767AB" w:rsidRPr="001767AB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外存</w:t>
              </w:r>
            </w:hyperlink>
            <w:r w:rsidR="001767A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加载" w:history="1">
              <w:r w:rsidR="00C469FC" w:rsidRPr="00C469FC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加载</w:t>
              </w:r>
            </w:hyperlink>
            <w:r w:rsidR="00C469FC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预加载" w:history="1">
              <w:r w:rsidR="00F30A5C" w:rsidRPr="00F30A5C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预加载</w:t>
              </w:r>
            </w:hyperlink>
            <w:r w:rsidR="00F30A5C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1767AB" w:rsidRPr="00DC2664" w14:paraId="03101555" w14:textId="77777777" w:rsidTr="00D224EB">
        <w:tc>
          <w:tcPr>
            <w:tcW w:w="2093" w:type="dxa"/>
            <w:shd w:val="clear" w:color="auto" w:fill="D9D9D9" w:themeFill="background1" w:themeFillShade="D9"/>
          </w:tcPr>
          <w:p w14:paraId="08446DEF" w14:textId="52A25B53" w:rsidR="001767AB" w:rsidRPr="00DC2664" w:rsidRDefault="001767AB" w:rsidP="00D224EB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使用场景</w:t>
            </w:r>
          </w:p>
        </w:tc>
        <w:tc>
          <w:tcPr>
            <w:tcW w:w="6429" w:type="dxa"/>
          </w:tcPr>
          <w:p w14:paraId="443A13A2" w14:textId="057864BA" w:rsidR="001767AB" w:rsidRPr="00DC2664" w:rsidRDefault="00000000" w:rsidP="00D224E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_动画转场的预加载" w:history="1">
              <w:r w:rsidR="00CD46F0" w:rsidRPr="00CD46F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动画转场的预加载</w:t>
              </w:r>
            </w:hyperlink>
            <w:r w:rsidR="00CD46F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_图片的预加载" w:history="1">
              <w:r w:rsidR="00096B33" w:rsidRPr="00096B33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图片的预加载</w:t>
              </w:r>
            </w:hyperlink>
            <w:r w:rsidR="00096B33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_GIF闪烁与预加载" w:history="1">
              <w:r w:rsidR="00096B33" w:rsidRPr="00096B33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GIF</w:t>
              </w:r>
              <w:r w:rsidR="00096B33" w:rsidRPr="00096B33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闪烁与预加载</w:t>
              </w:r>
            </w:hyperlink>
            <w:r w:rsidR="00096B33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</w:tbl>
    <w:p w14:paraId="62EEC534" w14:textId="77777777" w:rsidR="00BE3100" w:rsidRDefault="00BE3100" w:rsidP="00E6117B">
      <w:pPr>
        <w:widowControl/>
        <w:adjustRightInd w:val="0"/>
        <w:jc w:val="left"/>
        <w:rPr>
          <w:rFonts w:ascii="Tahoma" w:eastAsia="微软雅黑" w:hAnsi="Tahoma"/>
          <w:kern w:val="0"/>
          <w:sz w:val="22"/>
          <w:szCs w:val="24"/>
        </w:rPr>
      </w:pPr>
    </w:p>
    <w:p w14:paraId="6C6A6098" w14:textId="77777777" w:rsidR="003E561F" w:rsidRPr="003E561F" w:rsidRDefault="003E561F" w:rsidP="003E561F">
      <w:pPr>
        <w:widowControl/>
        <w:jc w:val="left"/>
      </w:pPr>
      <w:r>
        <w:br w:type="page"/>
      </w:r>
    </w:p>
    <w:p w14:paraId="48089C55" w14:textId="01EBD3EB" w:rsidR="00F6389C" w:rsidRDefault="00E6117B" w:rsidP="00CD535A">
      <w:pPr>
        <w:pStyle w:val="2"/>
      </w:pPr>
      <w:r>
        <w:rPr>
          <w:rFonts w:hint="eastAsia"/>
        </w:rPr>
        <w:lastRenderedPageBreak/>
        <w:t>预加载</w:t>
      </w:r>
    </w:p>
    <w:p w14:paraId="1E555275" w14:textId="26DF905F" w:rsidR="001153A6" w:rsidRDefault="001153A6" w:rsidP="00704C0C">
      <w:pPr>
        <w:pStyle w:val="3"/>
      </w:pPr>
      <w:r>
        <w:rPr>
          <w:rFonts w:hint="eastAsia"/>
        </w:rPr>
        <w:t>快速理解</w:t>
      </w:r>
    </w:p>
    <w:p w14:paraId="7CA8261E" w14:textId="202E15EA" w:rsidR="009D2883" w:rsidRDefault="009D2883" w:rsidP="0057764B">
      <w:pPr>
        <w:pStyle w:val="4"/>
      </w:pPr>
      <w:r>
        <w:rPr>
          <w:rFonts w:hint="eastAsia"/>
        </w:rPr>
        <w:t>1）内存</w:t>
      </w:r>
      <w:r w:rsidR="00960E13">
        <w:rPr>
          <w:rFonts w:hint="eastAsia"/>
        </w:rPr>
        <w:t>、外存</w:t>
      </w:r>
      <w:r w:rsidR="0057764B">
        <w:rPr>
          <w:rFonts w:hint="eastAsia"/>
        </w:rPr>
        <w:t>与CPU</w:t>
      </w:r>
    </w:p>
    <w:p w14:paraId="470B3433" w14:textId="77777777" w:rsidR="0057764B" w:rsidRDefault="0057764B" w:rsidP="0057764B">
      <w:pPr>
        <w:snapToGrid w:val="0"/>
        <w:rPr>
          <w:rFonts w:ascii="Tahoma" w:eastAsia="微软雅黑" w:hAnsi="Tahoma"/>
          <w:bCs/>
          <w:kern w:val="0"/>
          <w:sz w:val="22"/>
        </w:rPr>
      </w:pPr>
      <w:bookmarkStart w:id="0" w:name="CPU"/>
      <w:r w:rsidRPr="00C80E59">
        <w:rPr>
          <w:rFonts w:ascii="Tahoma" w:eastAsia="微软雅黑" w:hAnsi="Tahoma" w:hint="eastAsia"/>
          <w:b/>
          <w:kern w:val="0"/>
          <w:sz w:val="22"/>
        </w:rPr>
        <w:t>CPU</w:t>
      </w:r>
      <w:bookmarkEnd w:id="0"/>
      <w:r w:rsidRPr="00C80E59">
        <w:rPr>
          <w:rFonts w:ascii="Tahoma" w:eastAsia="微软雅黑" w:hAnsi="Tahoma" w:hint="eastAsia"/>
          <w:b/>
          <w:kern w:val="0"/>
          <w:sz w:val="22"/>
        </w:rPr>
        <w:t>：</w:t>
      </w:r>
      <w:r w:rsidRPr="00C80E59">
        <w:rPr>
          <w:rFonts w:ascii="Tahoma" w:eastAsia="微软雅黑" w:hAnsi="Tahoma" w:hint="eastAsia"/>
          <w:bCs/>
          <w:kern w:val="0"/>
          <w:sz w:val="22"/>
        </w:rPr>
        <w:t>是指</w:t>
      </w:r>
      <w:r>
        <w:rPr>
          <w:rFonts w:ascii="Tahoma" w:eastAsia="微软雅黑" w:hAnsi="Tahoma" w:hint="eastAsia"/>
          <w:bCs/>
          <w:kern w:val="0"/>
          <w:sz w:val="22"/>
        </w:rPr>
        <w:t>软件在系统中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运行程序任务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所占的百分比。</w:t>
      </w:r>
    </w:p>
    <w:p w14:paraId="13DE5E2C" w14:textId="77777777" w:rsidR="0057764B" w:rsidRPr="00C80E59" w:rsidRDefault="0057764B" w:rsidP="0057764B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软件要进行游戏每帧的计算时，都会占用一部分的</w:t>
      </w:r>
      <w:r>
        <w:rPr>
          <w:rFonts w:ascii="Tahoma" w:eastAsia="微软雅黑" w:hAnsi="Tahoma" w:hint="eastAsia"/>
          <w:bCs/>
          <w:kern w:val="0"/>
          <w:sz w:val="22"/>
        </w:rPr>
        <w:t>CPU</w:t>
      </w:r>
      <w:r>
        <w:rPr>
          <w:rFonts w:ascii="Tahoma" w:eastAsia="微软雅黑" w:hAnsi="Tahoma" w:hint="eastAsia"/>
          <w:bCs/>
          <w:kern w:val="0"/>
          <w:sz w:val="22"/>
        </w:rPr>
        <w:t>来确保程序执行。</w:t>
      </w:r>
    </w:p>
    <w:p w14:paraId="54CF8910" w14:textId="77777777" w:rsidR="0057764B" w:rsidRDefault="0057764B" w:rsidP="0057764B">
      <w:pPr>
        <w:snapToGrid w:val="0"/>
        <w:rPr>
          <w:rFonts w:ascii="Tahoma" w:eastAsia="微软雅黑" w:hAnsi="Tahoma"/>
          <w:kern w:val="0"/>
          <w:sz w:val="22"/>
        </w:rPr>
      </w:pPr>
      <w:bookmarkStart w:id="1" w:name="内存"/>
      <w:r w:rsidRPr="00016FC3">
        <w:rPr>
          <w:rFonts w:ascii="Tahoma" w:eastAsia="微软雅黑" w:hAnsi="Tahoma" w:hint="eastAsia"/>
          <w:b/>
          <w:kern w:val="0"/>
          <w:sz w:val="22"/>
        </w:rPr>
        <w:t>内存</w:t>
      </w:r>
      <w:bookmarkEnd w:id="1"/>
      <w:r>
        <w:rPr>
          <w:rFonts w:ascii="Tahoma" w:eastAsia="微软雅黑" w:hAnsi="Tahoma" w:hint="eastAsia"/>
          <w:b/>
          <w:kern w:val="0"/>
          <w:sz w:val="22"/>
        </w:rPr>
        <w:t>：</w:t>
      </w:r>
      <w:r w:rsidRPr="007B2F2F">
        <w:rPr>
          <w:rFonts w:ascii="Tahoma" w:eastAsia="微软雅黑" w:hAnsi="Tahoma" w:hint="eastAsia"/>
          <w:kern w:val="0"/>
          <w:sz w:val="22"/>
        </w:rPr>
        <w:t>是指</w:t>
      </w:r>
      <w:r>
        <w:rPr>
          <w:rFonts w:ascii="Tahoma" w:eastAsia="微软雅黑" w:hAnsi="Tahoma" w:hint="eastAsia"/>
          <w:kern w:val="0"/>
          <w:sz w:val="22"/>
        </w:rPr>
        <w:t>软件在系统中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B2F2F">
        <w:rPr>
          <w:rFonts w:ascii="Tahoma" w:eastAsia="微软雅黑" w:hAnsi="Tahoma" w:hint="eastAsia"/>
          <w:kern w:val="0"/>
          <w:sz w:val="22"/>
        </w:rPr>
        <w:t>占用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7B2F2F">
        <w:rPr>
          <w:rFonts w:ascii="Tahoma" w:eastAsia="微软雅黑" w:hAnsi="Tahoma" w:hint="eastAsia"/>
          <w:kern w:val="0"/>
          <w:sz w:val="22"/>
        </w:rPr>
        <w:t>空间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8CA04CD" w14:textId="144E32A0" w:rsidR="0057764B" w:rsidRDefault="0057764B" w:rsidP="0057764B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软件每次需要临时使用新数据时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比如加载一个图片</w:t>
      </w:r>
      <w:r>
        <w:rPr>
          <w:rFonts w:ascii="Tahoma" w:eastAsia="微软雅黑" w:hAnsi="Tahoma"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，都会向请求开辟</w:t>
      </w:r>
      <w:r w:rsidR="00CB54F8">
        <w:rPr>
          <w:rFonts w:ascii="Tahoma" w:eastAsia="微软雅黑" w:hAnsi="Tahoma" w:hint="eastAsia"/>
          <w:kern w:val="0"/>
          <w:sz w:val="22"/>
        </w:rPr>
        <w:t>内存</w:t>
      </w:r>
      <w:r>
        <w:rPr>
          <w:rFonts w:ascii="Tahoma" w:eastAsia="微软雅黑" w:hAnsi="Tahoma" w:hint="eastAsia"/>
          <w:kern w:val="0"/>
          <w:sz w:val="22"/>
        </w:rPr>
        <w:t>空间放数据以供随时使用</w:t>
      </w:r>
      <w:r w:rsidRPr="007B2F2F">
        <w:rPr>
          <w:rFonts w:ascii="Tahoma" w:eastAsia="微软雅黑" w:hAnsi="Tahoma" w:hint="eastAsia"/>
          <w:kern w:val="0"/>
          <w:sz w:val="22"/>
        </w:rPr>
        <w:t>。</w:t>
      </w:r>
    </w:p>
    <w:p w14:paraId="39270C15" w14:textId="77777777" w:rsidR="0057764B" w:rsidRPr="005D41C1" w:rsidRDefault="0057764B" w:rsidP="0057764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D41C1">
        <w:rPr>
          <w:rFonts w:ascii="Tahoma" w:eastAsia="微软雅黑" w:hAnsi="Tahoma" w:hint="eastAsia"/>
          <w:kern w:val="0"/>
          <w:sz w:val="22"/>
        </w:rPr>
        <w:t>打开</w:t>
      </w:r>
      <w:r w:rsidRPr="005D41C1">
        <w:rPr>
          <w:rFonts w:ascii="Tahoma" w:eastAsia="微软雅黑" w:hAnsi="Tahoma" w:hint="eastAsia"/>
          <w:kern w:val="0"/>
          <w:sz w:val="22"/>
        </w:rPr>
        <w:t>win10</w:t>
      </w:r>
      <w:r w:rsidRPr="005D41C1">
        <w:rPr>
          <w:rFonts w:ascii="Tahoma" w:eastAsia="微软雅黑" w:hAnsi="Tahoma" w:hint="eastAsia"/>
          <w:kern w:val="0"/>
          <w:sz w:val="22"/>
        </w:rPr>
        <w:t>的任务管理器</w:t>
      </w:r>
      <w:r>
        <w:rPr>
          <w:rFonts w:ascii="Tahoma" w:eastAsia="微软雅黑" w:hAnsi="Tahoma" w:hint="eastAsia"/>
          <w:kern w:val="0"/>
          <w:sz w:val="22"/>
        </w:rPr>
        <w:t>（快捷键</w:t>
      </w:r>
      <w:r>
        <w:rPr>
          <w:rFonts w:ascii="Tahoma" w:eastAsia="微软雅黑" w:hAnsi="Tahoma" w:hint="eastAsia"/>
          <w:kern w:val="0"/>
          <w:sz w:val="22"/>
        </w:rPr>
        <w:t xml:space="preserve"> Ctrl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Shift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Esc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5D41C1">
        <w:rPr>
          <w:rFonts w:ascii="Tahoma" w:eastAsia="微软雅黑" w:hAnsi="Tahoma" w:hint="eastAsia"/>
          <w:kern w:val="0"/>
          <w:sz w:val="22"/>
        </w:rPr>
        <w:t>，可以看到所有程序的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/>
          <w:kern w:val="0"/>
          <w:sz w:val="22"/>
        </w:rPr>
        <w:t>PU</w:t>
      </w:r>
      <w:r w:rsidRPr="005D41C1">
        <w:rPr>
          <w:rFonts w:ascii="Tahoma" w:eastAsia="微软雅黑" w:hAnsi="Tahoma" w:hint="eastAsia"/>
          <w:kern w:val="0"/>
          <w:sz w:val="22"/>
        </w:rPr>
        <w:t>和内存的关系。</w:t>
      </w:r>
    </w:p>
    <w:p w14:paraId="26B2799A" w14:textId="27EFCCE8" w:rsidR="00DB5801" w:rsidRDefault="0057764B" w:rsidP="00CB54F8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D1B6D7F" wp14:editId="50448CBC">
            <wp:extent cx="4145280" cy="204219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329" cy="20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41D0" w14:textId="77777777" w:rsidR="00960E13" w:rsidRDefault="00960E13" w:rsidP="00960E13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bookmarkStart w:id="2" w:name="外存"/>
      <w:r w:rsidRPr="00960E13">
        <w:rPr>
          <w:rFonts w:ascii="Tahoma" w:eastAsia="微软雅黑" w:hAnsi="Tahoma" w:hint="eastAsia"/>
          <w:b/>
          <w:bCs/>
          <w:kern w:val="0"/>
          <w:sz w:val="22"/>
        </w:rPr>
        <w:t>外存</w:t>
      </w:r>
      <w:bookmarkEnd w:id="2"/>
      <w:r w:rsidRPr="00960E13">
        <w:rPr>
          <w:rFonts w:ascii="Tahoma" w:eastAsia="微软雅黑" w:hAnsi="Tahoma" w:hint="eastAsia"/>
          <w:b/>
          <w:bCs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是指系统内存储在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磁盘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上面的文件，也就是存储文件。</w:t>
      </w:r>
    </w:p>
    <w:p w14:paraId="1EBCAB13" w14:textId="3DB56C79" w:rsidR="00CB54F8" w:rsidRPr="00CB54F8" w:rsidRDefault="00CB54F8" w:rsidP="00CB54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B54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79ED29" wp14:editId="3032D9FF">
            <wp:extent cx="2423160" cy="653303"/>
            <wp:effectExtent l="0" t="0" r="0" b="0"/>
            <wp:docPr id="1009430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301" cy="6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4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0C41DF" wp14:editId="353D948B">
            <wp:extent cx="1882140" cy="1181809"/>
            <wp:effectExtent l="0" t="0" r="3810" b="0"/>
            <wp:docPr id="7620598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894" cy="118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DB5801" w14:paraId="726F5057" w14:textId="77777777" w:rsidTr="00CB54F8">
        <w:tc>
          <w:tcPr>
            <w:tcW w:w="8522" w:type="dxa"/>
            <w:shd w:val="clear" w:color="auto" w:fill="DEEAF6" w:themeFill="accent1" w:themeFillTint="33"/>
          </w:tcPr>
          <w:p w14:paraId="0FECC7EE" w14:textId="54DB5C46" w:rsidR="00DB5801" w:rsidRPr="00CB54F8" w:rsidRDefault="00DB5801" w:rsidP="00CB54F8">
            <w:pPr>
              <w:snapToGrid w:val="0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CPU</w:t>
            </w:r>
            <w:r w:rsidR="00637A52" w:rsidRPr="00CB54F8">
              <w:rPr>
                <w:rFonts w:ascii="Tahoma" w:eastAsia="微软雅黑" w:hAnsi="Tahoma"/>
                <w:bCs/>
                <w:kern w:val="0"/>
                <w:sz w:val="22"/>
              </w:rPr>
              <w:t xml:space="preserve"> 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是衡量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游戏性能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的指标。</w:t>
            </w:r>
          </w:p>
          <w:p w14:paraId="05E3492D" w14:textId="38133B6B" w:rsidR="00DB5801" w:rsidRPr="00CB54F8" w:rsidRDefault="00DB5801" w:rsidP="00CB54F8">
            <w:pPr>
              <w:snapToGrid w:val="0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内存</w:t>
            </w:r>
            <w:r w:rsidR="00637A52"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是衡量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游戏占用空间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的指标。</w:t>
            </w:r>
          </w:p>
          <w:p w14:paraId="09BEA93D" w14:textId="6EAE0866" w:rsidR="00DB5801" w:rsidRPr="00CB54F8" w:rsidRDefault="00DB5801" w:rsidP="00CB54F8">
            <w:pPr>
              <w:snapToGrid w:val="0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外存</w:t>
            </w:r>
            <w:r w:rsidR="00637A52"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是</w:t>
            </w:r>
            <w:r w:rsidR="00637A52"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游戏资源文件</w:t>
            </w:r>
            <w:r w:rsidR="00637A52"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 w:rsidR="00637A52"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占用</w:t>
            </w:r>
            <w:r w:rsidR="00637A52"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/</w:t>
            </w:r>
            <w:r w:rsidR="00637A52"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存储</w:t>
            </w:r>
            <w:r w:rsidR="00637A52"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 w:rsidR="00637A52" w:rsidRPr="00CB54F8">
              <w:rPr>
                <w:rFonts w:ascii="Tahoma" w:eastAsia="微软雅黑" w:hAnsi="Tahoma" w:hint="eastAsia"/>
                <w:bCs/>
                <w:kern w:val="0"/>
                <w:sz w:val="22"/>
              </w:rPr>
              <w:t>在磁盘的空间指标。</w:t>
            </w:r>
          </w:p>
        </w:tc>
      </w:tr>
    </w:tbl>
    <w:p w14:paraId="2C220486" w14:textId="059A54CE" w:rsidR="00444265" w:rsidRDefault="00444265" w:rsidP="00CB54F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2055937" w14:textId="3C187EB2" w:rsidR="0057764B" w:rsidRPr="00B31B70" w:rsidRDefault="00444265" w:rsidP="0036072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4E28583" w14:textId="3422579A" w:rsidR="00960E13" w:rsidRDefault="00960E13" w:rsidP="00960E13">
      <w:pPr>
        <w:pStyle w:val="4"/>
      </w:pPr>
      <w:r>
        <w:lastRenderedPageBreak/>
        <w:t>2</w:t>
      </w:r>
      <w:r>
        <w:rPr>
          <w:rFonts w:hint="eastAsia"/>
        </w:rPr>
        <w:t>）内存、外存与游戏</w:t>
      </w:r>
    </w:p>
    <w:p w14:paraId="4D4616B9" w14:textId="66B47388" w:rsidR="00960E13" w:rsidRPr="00960E13" w:rsidRDefault="0079527E" w:rsidP="00960E13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以吃饭为例子，你需要跟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桌子、菜、碗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等交互物进行交互。</w:t>
      </w:r>
    </w:p>
    <w:p w14:paraId="1E669823" w14:textId="6F494229" w:rsidR="00960E13" w:rsidRPr="0079527E" w:rsidRDefault="00F027F0" w:rsidP="00960E13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如下图，盘子中的菜，就好比存储在外存中的资源文件。</w:t>
      </w:r>
    </w:p>
    <w:p w14:paraId="2C8D5AA2" w14:textId="47FF7F78" w:rsidR="00960E13" w:rsidRDefault="00F027F0" w:rsidP="00F027F0">
      <w:pPr>
        <w:snapToGrid w:val="0"/>
        <w:jc w:val="center"/>
      </w:pPr>
      <w:r>
        <w:object w:dxaOrig="7777" w:dyaOrig="4128" w14:anchorId="173ADB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206.25pt" o:ole="">
            <v:imagedata r:id="rId11" o:title=""/>
          </v:shape>
          <o:OLEObject Type="Embed" ProgID="Visio.Drawing.15" ShapeID="_x0000_i1025" DrawAspect="Content" ObjectID="_1780213254" r:id="rId12"/>
        </w:object>
      </w:r>
    </w:p>
    <w:p w14:paraId="3DE3435F" w14:textId="15F55FF5" w:rsidR="00C469FC" w:rsidRDefault="00C469FC" w:rsidP="00F027F0">
      <w:pPr>
        <w:snapToGrid w:val="0"/>
        <w:jc w:val="center"/>
        <w:rPr>
          <w:rFonts w:ascii="Tahoma" w:eastAsia="微软雅黑" w:hAnsi="Tahoma"/>
          <w:bCs/>
          <w:kern w:val="0"/>
          <w:sz w:val="22"/>
        </w:rPr>
      </w:pPr>
      <w:r>
        <w:object w:dxaOrig="7777" w:dyaOrig="4128" w14:anchorId="702D53D1">
          <v:shape id="_x0000_i1026" type="#_x0000_t75" style="width:388.5pt;height:206.25pt" o:ole="">
            <v:imagedata r:id="rId13" o:title=""/>
          </v:shape>
          <o:OLEObject Type="Embed" ProgID="Visio.Drawing.15" ShapeID="_x0000_i1026" DrawAspect="Content" ObjectID="_1780213255" r:id="rId14"/>
        </w:object>
      </w:r>
    </w:p>
    <w:p w14:paraId="33EC7A13" w14:textId="78D7BB5F" w:rsidR="00F027F0" w:rsidRDefault="00F027F0" w:rsidP="00960E13">
      <w:pPr>
        <w:snapToGrid w:val="0"/>
        <w:rPr>
          <w:rFonts w:ascii="Tahoma" w:eastAsia="微软雅黑" w:hAnsi="Tahoma"/>
          <w:bCs/>
          <w:kern w:val="0"/>
          <w:sz w:val="22"/>
        </w:rPr>
      </w:pPr>
      <w:bookmarkStart w:id="3" w:name="加载"/>
      <w:r w:rsidRPr="00F027F0">
        <w:rPr>
          <w:rFonts w:ascii="Tahoma" w:eastAsia="微软雅黑" w:hAnsi="Tahoma" w:hint="eastAsia"/>
          <w:b/>
          <w:kern w:val="0"/>
          <w:sz w:val="22"/>
        </w:rPr>
        <w:t>加载</w:t>
      </w:r>
      <w:bookmarkEnd w:id="3"/>
      <w:r w:rsidRPr="00F027F0">
        <w:rPr>
          <w:rFonts w:ascii="Tahoma" w:eastAsia="微软雅黑" w:hAnsi="Tahoma" w:hint="eastAsia"/>
          <w:b/>
          <w:kern w:val="0"/>
          <w:sz w:val="22"/>
        </w:rPr>
        <w:t>：</w:t>
      </w:r>
      <w:r>
        <w:rPr>
          <w:rFonts w:ascii="Tahoma" w:eastAsia="微软雅黑" w:hAnsi="Tahoma" w:hint="eastAsia"/>
          <w:bCs/>
          <w:kern w:val="0"/>
          <w:sz w:val="22"/>
        </w:rPr>
        <w:t>指将外存的数据文件，复制或转移到内存中。</w:t>
      </w:r>
    </w:p>
    <w:p w14:paraId="6D7E0E9E" w14:textId="77777777" w:rsidR="00C972CF" w:rsidRDefault="00F027F0" w:rsidP="00960E13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把菜夹到碗里</w:t>
      </w:r>
      <w:r w:rsidR="00C972CF">
        <w:rPr>
          <w:rFonts w:ascii="Tahoma" w:eastAsia="微软雅黑" w:hAnsi="Tahoma" w:hint="eastAsia"/>
          <w:bCs/>
          <w:kern w:val="0"/>
          <w:sz w:val="22"/>
        </w:rPr>
        <w:t>这个过程，即加载的过程。</w:t>
      </w:r>
    </w:p>
    <w:p w14:paraId="2C4FFD37" w14:textId="252B8E0A" w:rsidR="00BB165D" w:rsidRPr="00F027F0" w:rsidRDefault="00F027F0" w:rsidP="00BB165D">
      <w:pPr>
        <w:snapToGrid w:val="0"/>
        <w:spacing w:after="200"/>
        <w:rPr>
          <w:rFonts w:ascii="Tahoma" w:eastAsia="微软雅黑" w:hAnsi="Tahoma" w:hint="eastAsi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加载需要时间</w:t>
      </w:r>
      <w:r w:rsidR="00F919F7">
        <w:rPr>
          <w:rFonts w:ascii="Tahoma" w:eastAsia="微软雅黑" w:hAnsi="Tahoma" w:hint="eastAsia"/>
          <w:bCs/>
          <w:kern w:val="0"/>
          <w:sz w:val="22"/>
        </w:rPr>
        <w:t>，只不过这个时间很短，</w:t>
      </w:r>
      <w:r w:rsidR="00F919F7">
        <w:rPr>
          <w:rFonts w:ascii="Tahoma" w:eastAsia="微软雅黑" w:hAnsi="Tahoma" w:hint="eastAsia"/>
          <w:bCs/>
          <w:kern w:val="0"/>
          <w:sz w:val="22"/>
        </w:rPr>
        <w:t>1</w:t>
      </w:r>
      <w:r w:rsidR="00F919F7">
        <w:rPr>
          <w:rFonts w:ascii="Tahoma" w:eastAsia="微软雅黑" w:hAnsi="Tahoma"/>
          <w:bCs/>
          <w:kern w:val="0"/>
          <w:sz w:val="22"/>
        </w:rPr>
        <w:t>0</w:t>
      </w:r>
      <w:r w:rsidR="00F919F7">
        <w:rPr>
          <w:rFonts w:ascii="Tahoma" w:eastAsia="微软雅黑" w:hAnsi="Tahoma" w:hint="eastAsia"/>
          <w:bCs/>
          <w:kern w:val="0"/>
          <w:sz w:val="22"/>
        </w:rPr>
        <w:t>帧以内就可以加载</w:t>
      </w:r>
      <w:r w:rsidR="00C972CF">
        <w:rPr>
          <w:rFonts w:ascii="Tahoma" w:eastAsia="微软雅黑" w:hAnsi="Tahoma" w:hint="eastAsia"/>
          <w:bCs/>
          <w:kern w:val="0"/>
          <w:sz w:val="22"/>
        </w:rPr>
        <w:t>完毕</w:t>
      </w:r>
      <w:r>
        <w:rPr>
          <w:rFonts w:ascii="Tahoma" w:eastAsia="微软雅黑" w:hAnsi="Tahoma" w:hint="eastAsia"/>
          <w:bCs/>
          <w:kern w:val="0"/>
          <w:sz w:val="22"/>
        </w:rPr>
        <w:t>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F027F0" w14:paraId="63EDCF1C" w14:textId="77777777" w:rsidTr="00F027F0">
        <w:tc>
          <w:tcPr>
            <w:tcW w:w="8522" w:type="dxa"/>
            <w:shd w:val="clear" w:color="auto" w:fill="DEEAF6" w:themeFill="accent1" w:themeFillTint="33"/>
          </w:tcPr>
          <w:p w14:paraId="4FC68D39" w14:textId="77777777" w:rsidR="00F027F0" w:rsidRDefault="00F027F0" w:rsidP="00960E13">
            <w:pPr>
              <w:snapToGrid w:val="0"/>
              <w:rPr>
                <w:rFonts w:ascii="Tahoma" w:eastAsia="微软雅黑" w:hAnsi="Tahoma"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预加载也就是在进行游戏前，提前把盘子里的菜夹到碗里。</w:t>
            </w:r>
          </w:p>
          <w:p w14:paraId="67A5EFCF" w14:textId="7C1C1E24" w:rsidR="00F027F0" w:rsidRDefault="00F027F0" w:rsidP="00960E13">
            <w:pPr>
              <w:snapToGrid w:val="0"/>
              <w:rPr>
                <w:rFonts w:ascii="Tahoma" w:eastAsia="微软雅黑" w:hAnsi="Tahoma"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但是，由于碗装不下所有菜，所以要</w:t>
            </w:r>
            <w:r w:rsidR="007372B2">
              <w:rPr>
                <w:rFonts w:ascii="Tahoma" w:eastAsia="微软雅黑" w:hAnsi="Tahoma" w:hint="eastAsia"/>
                <w:bCs/>
                <w:kern w:val="0"/>
                <w:sz w:val="22"/>
              </w:rPr>
              <w:t>先</w:t>
            </w: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考虑哪些菜必须吃，才可以提前夹。</w:t>
            </w:r>
          </w:p>
        </w:tc>
      </w:tr>
    </w:tbl>
    <w:p w14:paraId="2B433042" w14:textId="673C3C70" w:rsidR="00B31B70" w:rsidRDefault="00B31B70" w:rsidP="00960E13">
      <w:pPr>
        <w:snapToGrid w:val="0"/>
        <w:rPr>
          <w:rFonts w:ascii="Tahoma" w:eastAsia="微软雅黑" w:hAnsi="Tahoma"/>
          <w:bCs/>
          <w:kern w:val="0"/>
          <w:sz w:val="22"/>
        </w:rPr>
      </w:pP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BB165D" w14:paraId="64559EA8" w14:textId="77777777" w:rsidTr="00BB165D">
        <w:tc>
          <w:tcPr>
            <w:tcW w:w="8522" w:type="dxa"/>
            <w:shd w:val="clear" w:color="auto" w:fill="FFF2CC" w:themeFill="accent4" w:themeFillTint="33"/>
          </w:tcPr>
          <w:p w14:paraId="2ED03810" w14:textId="24919E70" w:rsidR="00624CA1" w:rsidRDefault="00BB165D" w:rsidP="00960E13">
            <w:pPr>
              <w:snapToGrid w:val="0"/>
              <w:rPr>
                <w:rFonts w:ascii="Tahoma" w:eastAsia="微软雅黑" w:hAnsi="Tahoma"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加载时间短，并不代表没有加载时间，如果文件数量</w:t>
            </w:r>
            <w:r w:rsidR="00624CA1">
              <w:rPr>
                <w:rFonts w:ascii="Tahoma" w:eastAsia="微软雅黑" w:hAnsi="Tahoma" w:hint="eastAsia"/>
                <w:bCs/>
                <w:kern w:val="0"/>
                <w:sz w:val="22"/>
              </w:rPr>
              <w:t>很</w:t>
            </w: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多，加载时间的问题会凸显，</w:t>
            </w:r>
          </w:p>
          <w:p w14:paraId="1C46D492" w14:textId="11A98140" w:rsidR="00BB165D" w:rsidRDefault="00BB165D" w:rsidP="00960E13">
            <w:pPr>
              <w:snapToGrid w:val="0"/>
              <w:rPr>
                <w:rFonts w:ascii="Tahoma" w:eastAsia="微软雅黑" w:hAnsi="Tahoma" w:hint="eastAsia"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比如图片闪烁问题，可见：</w:t>
            </w:r>
            <w:hyperlink w:anchor="_GIF闪烁与预加载" w:history="1">
              <w:r w:rsidRPr="00BB165D">
                <w:rPr>
                  <w:rStyle w:val="a4"/>
                  <w:rFonts w:ascii="Tahoma" w:eastAsia="微软雅黑" w:hAnsi="Tahoma" w:hint="eastAsia"/>
                  <w:bCs/>
                  <w:kern w:val="0"/>
                  <w:sz w:val="22"/>
                </w:rPr>
                <w:t>GIF</w:t>
              </w:r>
              <w:r w:rsidRPr="00BB165D">
                <w:rPr>
                  <w:rStyle w:val="a4"/>
                  <w:rFonts w:ascii="Tahoma" w:eastAsia="微软雅黑" w:hAnsi="Tahoma" w:hint="eastAsia"/>
                  <w:bCs/>
                  <w:kern w:val="0"/>
                  <w:sz w:val="22"/>
                </w:rPr>
                <w:t>闪烁与预加载</w:t>
              </w:r>
            </w:hyperlink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。</w:t>
            </w:r>
          </w:p>
        </w:tc>
      </w:tr>
    </w:tbl>
    <w:p w14:paraId="561E6E76" w14:textId="77777777" w:rsidR="00BB165D" w:rsidRDefault="00BB165D" w:rsidP="00960E13">
      <w:pPr>
        <w:snapToGrid w:val="0"/>
        <w:rPr>
          <w:rFonts w:ascii="Tahoma" w:eastAsia="微软雅黑" w:hAnsi="Tahoma" w:hint="eastAsia"/>
          <w:bCs/>
          <w:kern w:val="0"/>
          <w:sz w:val="22"/>
        </w:rPr>
      </w:pPr>
    </w:p>
    <w:p w14:paraId="2832CBA7" w14:textId="3FBB7DB7" w:rsidR="00F027F0" w:rsidRPr="00F027F0" w:rsidRDefault="004073A2" w:rsidP="004073A2">
      <w:pPr>
        <w:widowControl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/>
          <w:bCs/>
          <w:kern w:val="0"/>
          <w:sz w:val="22"/>
        </w:rPr>
        <w:br w:type="page"/>
      </w:r>
    </w:p>
    <w:p w14:paraId="3D8F02B2" w14:textId="090C71BF" w:rsidR="00BE3100" w:rsidRPr="00F819D6" w:rsidRDefault="00BE3100" w:rsidP="00F819D6">
      <w:pPr>
        <w:pStyle w:val="3"/>
      </w:pPr>
      <w:bookmarkStart w:id="4" w:name="_使用场景"/>
      <w:bookmarkEnd w:id="4"/>
      <w:r>
        <w:rPr>
          <w:rFonts w:hint="eastAsia"/>
        </w:rPr>
        <w:lastRenderedPageBreak/>
        <w:t>原理</w:t>
      </w:r>
    </w:p>
    <w:p w14:paraId="2860B328" w14:textId="53306BE3" w:rsidR="004073A2" w:rsidRDefault="002B5341" w:rsidP="002B5341">
      <w:pPr>
        <w:pStyle w:val="4"/>
      </w:pPr>
      <w:r>
        <w:rPr>
          <w:rFonts w:hint="eastAsia"/>
        </w:rPr>
        <w:t>1）</w:t>
      </w:r>
      <w:r w:rsidR="004073A2">
        <w:rPr>
          <w:rFonts w:hint="eastAsia"/>
        </w:rPr>
        <w:t>加载与预加载</w:t>
      </w:r>
    </w:p>
    <w:p w14:paraId="53B189BE" w14:textId="1A33064B" w:rsidR="00C979E9" w:rsidRPr="00C979E9" w:rsidRDefault="00C979E9" w:rsidP="00C979E9">
      <w:pPr>
        <w:snapToGrid w:val="0"/>
        <w:rPr>
          <w:rFonts w:ascii="Tahoma" w:eastAsia="微软雅黑" w:hAnsi="Tahoma"/>
          <w:bCs/>
          <w:kern w:val="0"/>
          <w:sz w:val="22"/>
        </w:rPr>
      </w:pPr>
      <w:bookmarkStart w:id="5" w:name="预加载"/>
      <w:r w:rsidRPr="00C979E9">
        <w:rPr>
          <w:rFonts w:ascii="Tahoma" w:eastAsia="微软雅黑" w:hAnsi="Tahoma" w:hint="eastAsia"/>
          <w:b/>
          <w:kern w:val="0"/>
          <w:sz w:val="22"/>
        </w:rPr>
        <w:t>预加载：</w:t>
      </w:r>
      <w:bookmarkEnd w:id="5"/>
      <w:r>
        <w:rPr>
          <w:rFonts w:ascii="Tahoma" w:eastAsia="微软雅黑" w:hAnsi="Tahoma" w:hint="eastAsia"/>
          <w:bCs/>
          <w:kern w:val="0"/>
          <w:sz w:val="22"/>
        </w:rPr>
        <w:t>指在进入游戏后，对指定的资源进行提前加载，并且加载后长期占着内存，不会被释放。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F819D6" w14:paraId="5492027E" w14:textId="77777777" w:rsidTr="00F819D6">
        <w:tc>
          <w:tcPr>
            <w:tcW w:w="8522" w:type="dxa"/>
            <w:shd w:val="clear" w:color="auto" w:fill="DEEAF6" w:themeFill="accent1" w:themeFillTint="33"/>
          </w:tcPr>
          <w:p w14:paraId="6D8314AA" w14:textId="122E134A" w:rsidR="00F819D6" w:rsidRDefault="00F819D6" w:rsidP="00F819D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C2CE8">
              <w:rPr>
                <w:rFonts w:ascii="Tahoma" w:eastAsia="微软雅黑" w:hAnsi="Tahoma" w:hint="eastAsia"/>
                <w:kern w:val="0"/>
                <w:sz w:val="22"/>
              </w:rPr>
              <w:t>游戏不会一次性将全部资源都</w:t>
            </w:r>
            <w:r w:rsidR="0039368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EC2CE8">
              <w:rPr>
                <w:rFonts w:ascii="Tahoma" w:eastAsia="微软雅黑" w:hAnsi="Tahoma" w:hint="eastAsia"/>
                <w:kern w:val="0"/>
                <w:sz w:val="22"/>
              </w:rPr>
              <w:t>预加载，因为那样会占用大量的</w:t>
            </w:r>
            <w:r w:rsidRPr="00EC2CE8">
              <w:rPr>
                <w:rFonts w:ascii="Tahoma" w:eastAsia="微软雅黑" w:hAnsi="Tahoma"/>
                <w:kern w:val="0"/>
                <w:sz w:val="22"/>
              </w:rPr>
              <w:t>内存。</w:t>
            </w:r>
          </w:p>
          <w:p w14:paraId="007CF364" w14:textId="77B161C5" w:rsidR="00F819D6" w:rsidRPr="00F819D6" w:rsidRDefault="00F819D6" w:rsidP="00F819D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C2CE8">
              <w:rPr>
                <w:rFonts w:ascii="Tahoma" w:eastAsia="微软雅黑" w:hAnsi="Tahoma"/>
                <w:kern w:val="0"/>
                <w:sz w:val="22"/>
              </w:rPr>
              <w:t>大部分贴图都是按需载入，比如切换</w:t>
            </w:r>
            <w:r w:rsidR="00C972C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C972CF">
              <w:rPr>
                <w:rFonts w:ascii="Tahoma" w:eastAsia="微软雅黑" w:hAnsi="Tahoma" w:hint="eastAsia"/>
                <w:kern w:val="0"/>
                <w:sz w:val="22"/>
              </w:rPr>
              <w:t>战斗界面、</w:t>
            </w:r>
            <w:r w:rsidRPr="00EC2CE8">
              <w:rPr>
                <w:rFonts w:ascii="Tahoma" w:eastAsia="微软雅黑" w:hAnsi="Tahoma"/>
                <w:kern w:val="0"/>
                <w:sz w:val="22"/>
              </w:rPr>
              <w:t>菜单</w:t>
            </w:r>
            <w:r w:rsidR="00C972CF">
              <w:rPr>
                <w:rFonts w:ascii="Tahoma" w:eastAsia="微软雅黑" w:hAnsi="Tahoma" w:hint="eastAsia"/>
                <w:kern w:val="0"/>
                <w:sz w:val="22"/>
              </w:rPr>
              <w:t>界面</w:t>
            </w:r>
            <w:r w:rsidRPr="00EC2CE8">
              <w:rPr>
                <w:rFonts w:ascii="Tahoma" w:eastAsia="微软雅黑" w:hAnsi="Tahoma"/>
                <w:kern w:val="0"/>
                <w:sz w:val="22"/>
              </w:rPr>
              <w:t>、地图</w:t>
            </w:r>
            <w:r w:rsidR="00C972CF">
              <w:rPr>
                <w:rFonts w:ascii="Tahoma" w:eastAsia="微软雅黑" w:hAnsi="Tahoma" w:hint="eastAsia"/>
                <w:kern w:val="0"/>
                <w:sz w:val="22"/>
              </w:rPr>
              <w:t>界面</w:t>
            </w:r>
            <w:r w:rsidR="00C972C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EC2CE8">
              <w:rPr>
                <w:rFonts w:ascii="Tahoma" w:eastAsia="微软雅黑" w:hAnsi="Tahoma"/>
                <w:kern w:val="0"/>
                <w:sz w:val="22"/>
              </w:rPr>
              <w:t>时，会弹出</w:t>
            </w:r>
            <w:r w:rsidRPr="00EC2CE8">
              <w:rPr>
                <w:rFonts w:ascii="Tahoma" w:eastAsia="微软雅黑" w:hAnsi="Tahoma"/>
                <w:kern w:val="0"/>
                <w:sz w:val="22"/>
              </w:rPr>
              <w:t>loading</w:t>
            </w:r>
            <w:r w:rsidRPr="00EC2CE8">
              <w:rPr>
                <w:rFonts w:ascii="Tahoma" w:eastAsia="微软雅黑" w:hAnsi="Tahoma"/>
                <w:kern w:val="0"/>
                <w:sz w:val="22"/>
              </w:rPr>
              <w:t>提示，</w:t>
            </w:r>
            <w:r w:rsidR="00606826">
              <w:rPr>
                <w:rFonts w:ascii="Tahoma" w:eastAsia="微软雅黑" w:hAnsi="Tahoma" w:hint="eastAsia"/>
                <w:kern w:val="0"/>
                <w:sz w:val="22"/>
              </w:rPr>
              <w:t>这时</w:t>
            </w:r>
            <w:r w:rsidR="00C972CF">
              <w:rPr>
                <w:rFonts w:ascii="Tahoma" w:eastAsia="微软雅黑" w:hAnsi="Tahoma" w:hint="eastAsia"/>
                <w:kern w:val="0"/>
                <w:sz w:val="22"/>
              </w:rPr>
              <w:t>场景加载</w:t>
            </w:r>
            <w:r w:rsidRPr="00EC2CE8">
              <w:rPr>
                <w:rFonts w:ascii="Tahoma" w:eastAsia="微软雅黑" w:hAnsi="Tahoma"/>
                <w:kern w:val="0"/>
                <w:sz w:val="22"/>
              </w:rPr>
              <w:t>就是大量加载图片的</w:t>
            </w:r>
            <w:r w:rsidR="00783D42">
              <w:rPr>
                <w:rFonts w:ascii="Tahoma" w:eastAsia="微软雅黑" w:hAnsi="Tahoma" w:hint="eastAsia"/>
                <w:kern w:val="0"/>
                <w:sz w:val="22"/>
              </w:rPr>
              <w:t>过程</w:t>
            </w:r>
            <w:r w:rsidRPr="00EC2CE8">
              <w:rPr>
                <w:rFonts w:ascii="Tahoma" w:eastAsia="微软雅黑" w:hAnsi="Tahoma"/>
                <w:kern w:val="0"/>
                <w:sz w:val="22"/>
              </w:rPr>
              <w:t>。</w:t>
            </w:r>
          </w:p>
        </w:tc>
      </w:tr>
    </w:tbl>
    <w:p w14:paraId="20C5CA2B" w14:textId="2B5C2537" w:rsidR="004073A2" w:rsidRPr="00960E13" w:rsidRDefault="004073A2" w:rsidP="00C972CF">
      <w:pPr>
        <w:snapToGrid w:val="0"/>
        <w:spacing w:before="200"/>
        <w:rPr>
          <w:rFonts w:ascii="Tahoma" w:eastAsia="微软雅黑" w:hAnsi="Tahoma"/>
          <w:bCs/>
          <w:kern w:val="0"/>
          <w:sz w:val="22"/>
        </w:rPr>
      </w:pPr>
      <w:r w:rsidRPr="00960E13">
        <w:rPr>
          <w:rFonts w:ascii="Tahoma" w:eastAsia="微软雅黑" w:hAnsi="Tahoma" w:hint="eastAsia"/>
          <w:bCs/>
          <w:kern w:val="0"/>
          <w:sz w:val="22"/>
        </w:rPr>
        <w:t>以地图界面切换到菜单界面的过程为例，</w:t>
      </w:r>
    </w:p>
    <w:p w14:paraId="5EE9A148" w14:textId="77777777" w:rsidR="004073A2" w:rsidRPr="00960E13" w:rsidRDefault="004073A2" w:rsidP="004073A2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960E13">
        <w:rPr>
          <w:rFonts w:ascii="Tahoma" w:eastAsia="微软雅黑" w:hAnsi="Tahoma" w:hint="eastAsia"/>
          <w:bCs/>
          <w:kern w:val="0"/>
          <w:sz w:val="22"/>
        </w:rPr>
        <w:t>界面过渡时，会销毁上一个界面的所有资源和贴图。</w:t>
      </w:r>
    </w:p>
    <w:p w14:paraId="43DD3E8E" w14:textId="35BE4D1F" w:rsidR="004073A2" w:rsidRPr="00960E13" w:rsidRDefault="00BB165D" w:rsidP="00BB165D">
      <w:pPr>
        <w:snapToGrid w:val="0"/>
        <w:jc w:val="center"/>
        <w:rPr>
          <w:rFonts w:ascii="Tahoma" w:eastAsia="微软雅黑" w:hAnsi="Tahoma"/>
          <w:bCs/>
          <w:kern w:val="0"/>
          <w:sz w:val="22"/>
        </w:rPr>
      </w:pPr>
      <w:r w:rsidRPr="00960E13">
        <w:rPr>
          <w:rFonts w:ascii="Tahoma" w:eastAsia="微软雅黑" w:hAnsi="Tahoma"/>
          <w:bCs/>
          <w:kern w:val="0"/>
          <w:sz w:val="22"/>
        </w:rPr>
        <w:object w:dxaOrig="10201" w:dyaOrig="3157" w14:anchorId="6111BCE9">
          <v:shape id="_x0000_i1027" type="#_x0000_t75" style="width:400.5pt;height:123.75pt" o:ole="">
            <v:imagedata r:id="rId15" o:title=""/>
          </v:shape>
          <o:OLEObject Type="Embed" ProgID="Visio.Drawing.15" ShapeID="_x0000_i1027" DrawAspect="Content" ObjectID="_1780213256" r:id="rId16"/>
        </w:object>
      </w:r>
    </w:p>
    <w:p w14:paraId="19B5A541" w14:textId="514CB9FD" w:rsidR="004073A2" w:rsidRDefault="004073A2" w:rsidP="004073A2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如果资源图片</w:t>
      </w:r>
      <w:r w:rsidR="00893B19">
        <w:rPr>
          <w:rFonts w:ascii="Tahoma" w:eastAsia="微软雅黑" w:hAnsi="Tahoma" w:hint="eastAsia"/>
          <w:bCs/>
          <w:kern w:val="0"/>
          <w:sz w:val="22"/>
        </w:rPr>
        <w:t>被标记了预加载，那么会</w:t>
      </w:r>
      <w:r>
        <w:rPr>
          <w:rFonts w:ascii="Tahoma" w:eastAsia="微软雅黑" w:hAnsi="Tahoma" w:hint="eastAsia"/>
          <w:bCs/>
          <w:kern w:val="0"/>
          <w:sz w:val="22"/>
        </w:rPr>
        <w:t>被绑定到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预加载容器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中，</w:t>
      </w:r>
    </w:p>
    <w:p w14:paraId="68917605" w14:textId="77777777" w:rsidR="004073A2" w:rsidRPr="00960E13" w:rsidRDefault="004073A2" w:rsidP="004073A2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那么该资源图片会永久占着内存，直到游戏关闭。</w:t>
      </w:r>
    </w:p>
    <w:p w14:paraId="2F697BA1" w14:textId="77777777" w:rsidR="004073A2" w:rsidRPr="00960E13" w:rsidRDefault="004073A2" w:rsidP="004073A2">
      <w:pPr>
        <w:snapToGrid w:val="0"/>
        <w:jc w:val="center"/>
        <w:rPr>
          <w:rFonts w:ascii="Tahoma" w:eastAsia="微软雅黑" w:hAnsi="Tahoma"/>
          <w:bCs/>
          <w:kern w:val="0"/>
          <w:sz w:val="22"/>
        </w:rPr>
      </w:pPr>
      <w:r w:rsidRPr="00960E13">
        <w:rPr>
          <w:rFonts w:ascii="Tahoma" w:eastAsia="微软雅黑" w:hAnsi="Tahoma"/>
          <w:bCs/>
          <w:kern w:val="0"/>
          <w:sz w:val="22"/>
        </w:rPr>
        <w:object w:dxaOrig="8857" w:dyaOrig="3157" w14:anchorId="00892518">
          <v:shape id="_x0000_i1028" type="#_x0000_t75" style="width:372.75pt;height:133.5pt" o:ole="">
            <v:imagedata r:id="rId17" o:title=""/>
          </v:shape>
          <o:OLEObject Type="Embed" ProgID="Visio.Drawing.15" ShapeID="_x0000_i1028" DrawAspect="Content" ObjectID="_1780213257" r:id="rId18"/>
        </w:object>
      </w:r>
    </w:p>
    <w:p w14:paraId="2CE5ED27" w14:textId="6715815E" w:rsidR="004073A2" w:rsidRDefault="00AB3DDE" w:rsidP="004073A2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部分</w:t>
      </w:r>
      <w:r w:rsidR="0017498F">
        <w:rPr>
          <w:rFonts w:ascii="Tahoma" w:eastAsia="微软雅黑" w:hAnsi="Tahoma" w:hint="eastAsia"/>
          <w:bCs/>
          <w:kern w:val="0"/>
          <w:sz w:val="22"/>
        </w:rPr>
        <w:t>插件中能进行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预加载</w:t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的</w:t>
      </w:r>
      <w:r w:rsidR="0017498F">
        <w:rPr>
          <w:rFonts w:ascii="Tahoma" w:eastAsia="微软雅黑" w:hAnsi="Tahoma" w:hint="eastAsia"/>
          <w:bCs/>
          <w:kern w:val="0"/>
          <w:sz w:val="22"/>
        </w:rPr>
        <w:t>配置。</w:t>
      </w:r>
    </w:p>
    <w:p w14:paraId="5F63AB2C" w14:textId="545940BD" w:rsidR="006032CA" w:rsidRPr="006032CA" w:rsidRDefault="006032CA" w:rsidP="006032C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032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101E35" wp14:editId="637C387B">
            <wp:extent cx="5091430" cy="1564944"/>
            <wp:effectExtent l="0" t="0" r="0" b="0"/>
            <wp:docPr id="685742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23" cy="156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3740" w14:textId="6BB34C3A" w:rsidR="0017498F" w:rsidRDefault="008742BA" w:rsidP="00C972CF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预加载的</w:t>
      </w:r>
      <w:r w:rsidR="006032CA">
        <w:rPr>
          <w:rFonts w:ascii="Tahoma" w:eastAsia="微软雅黑" w:hAnsi="Tahoma" w:hint="eastAsia"/>
          <w:bCs/>
          <w:kern w:val="0"/>
          <w:sz w:val="22"/>
        </w:rPr>
        <w:t>标记规则</w:t>
      </w:r>
      <w:r w:rsidR="006032CA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6032CA">
        <w:rPr>
          <w:rFonts w:ascii="Tahoma" w:eastAsia="微软雅黑" w:hAnsi="Tahoma" w:hint="eastAsia"/>
          <w:bCs/>
          <w:kern w:val="0"/>
          <w:sz w:val="22"/>
        </w:rPr>
        <w:t>可见后面章节：</w:t>
      </w:r>
      <w:hyperlink w:anchor="_规则" w:history="1">
        <w:r w:rsidR="006032CA" w:rsidRPr="006032CA">
          <w:rPr>
            <w:rStyle w:val="a4"/>
            <w:rFonts w:ascii="Tahoma" w:eastAsia="微软雅黑" w:hAnsi="Tahoma" w:hint="eastAsia"/>
            <w:bCs/>
            <w:kern w:val="0"/>
            <w:sz w:val="22"/>
          </w:rPr>
          <w:t>规则</w:t>
        </w:r>
      </w:hyperlink>
      <w:r w:rsidR="006032CA">
        <w:rPr>
          <w:rFonts w:ascii="Tahoma" w:eastAsia="微软雅黑" w:hAnsi="Tahoma"/>
          <w:bCs/>
          <w:kern w:val="0"/>
          <w:sz w:val="22"/>
        </w:rPr>
        <w:t xml:space="preserve"> </w:t>
      </w:r>
      <w:r w:rsidR="006032CA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4A24AA94" w14:textId="77777777" w:rsidR="00C972CF" w:rsidRDefault="00C972CF" w:rsidP="00C972CF">
      <w:pPr>
        <w:snapToGrid w:val="0"/>
        <w:rPr>
          <w:rFonts w:ascii="Tahoma" w:eastAsia="微软雅黑" w:hAnsi="Tahoma"/>
          <w:bCs/>
          <w:kern w:val="0"/>
          <w:sz w:val="22"/>
        </w:rPr>
      </w:pPr>
    </w:p>
    <w:p w14:paraId="714A7496" w14:textId="15E9A8EC" w:rsidR="004073A2" w:rsidRPr="007315C2" w:rsidRDefault="004073A2" w:rsidP="004073A2">
      <w:pPr>
        <w:pStyle w:val="4"/>
      </w:pPr>
      <w:r>
        <w:lastRenderedPageBreak/>
        <w:t>2</w:t>
      </w:r>
      <w:r>
        <w:rPr>
          <w:rFonts w:hint="eastAsia"/>
        </w:rPr>
        <w:t>）内存占用</w:t>
      </w:r>
    </w:p>
    <w:p w14:paraId="506785D1" w14:textId="2E408504" w:rsidR="004073A2" w:rsidRPr="0079138B" w:rsidRDefault="00891219" w:rsidP="004073A2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打开电脑的属性，你可以看到内存信息。</w:t>
      </w:r>
    </w:p>
    <w:p w14:paraId="1F2804D0" w14:textId="7FFACF91" w:rsidR="00096B33" w:rsidRPr="00096B33" w:rsidRDefault="00096B33" w:rsidP="00891219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891219">
        <w:rPr>
          <w:rFonts w:ascii="Tahoma" w:eastAsia="微软雅黑" w:hAnsi="Tahoma"/>
          <w:bCs/>
          <w:noProof/>
          <w:kern w:val="0"/>
          <w:sz w:val="22"/>
        </w:rPr>
        <w:drawing>
          <wp:inline distT="0" distB="0" distL="0" distR="0" wp14:anchorId="18FF8F45" wp14:editId="11082186">
            <wp:extent cx="5274310" cy="1397000"/>
            <wp:effectExtent l="0" t="0" r="2540" b="0"/>
            <wp:docPr id="5767110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1231" w14:textId="4F9E77F1" w:rsidR="004073A2" w:rsidRPr="00891219" w:rsidRDefault="00891219" w:rsidP="00891219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通常情况下</w:t>
      </w:r>
      <w:r w:rsidR="00C972CF">
        <w:rPr>
          <w:rFonts w:ascii="Tahoma" w:eastAsia="微软雅黑" w:hAnsi="Tahoma" w:hint="eastAsi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电脑</w:t>
      </w:r>
      <w:r w:rsidRPr="00891219">
        <w:rPr>
          <w:rFonts w:ascii="Tahoma" w:eastAsia="微软雅黑" w:hAnsi="Tahoma" w:hint="eastAsia"/>
          <w:bCs/>
          <w:kern w:val="0"/>
          <w:sz w:val="22"/>
        </w:rPr>
        <w:t>内存</w:t>
      </w:r>
      <w:r w:rsidR="00C972CF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891219">
        <w:rPr>
          <w:rFonts w:ascii="Tahoma" w:eastAsia="微软雅黑" w:hAnsi="Tahoma" w:hint="eastAsia"/>
          <w:bCs/>
          <w:kern w:val="0"/>
          <w:sz w:val="22"/>
        </w:rPr>
        <w:t>不会</w:t>
      </w:r>
      <w:r w:rsidR="00C972CF">
        <w:rPr>
          <w:rFonts w:ascii="Tahoma" w:eastAsia="微软雅黑" w:hAnsi="Tahoma" w:hint="eastAsia"/>
          <w:bCs/>
          <w:kern w:val="0"/>
          <w:sz w:val="22"/>
        </w:rPr>
        <w:t>被</w:t>
      </w:r>
      <w:r w:rsidRPr="00891219">
        <w:rPr>
          <w:rFonts w:ascii="Tahoma" w:eastAsia="微软雅黑" w:hAnsi="Tahoma" w:hint="eastAsia"/>
          <w:bCs/>
          <w:kern w:val="0"/>
          <w:sz w:val="22"/>
        </w:rPr>
        <w:t>全部占满。</w:t>
      </w:r>
    </w:p>
    <w:p w14:paraId="0FD9FF65" w14:textId="77742E82" w:rsidR="00891219" w:rsidRDefault="00891219" w:rsidP="00891219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891219">
        <w:rPr>
          <w:rFonts w:ascii="Tahoma" w:eastAsia="微软雅黑" w:hAnsi="Tahoma" w:hint="eastAsia"/>
          <w:bCs/>
          <w:kern w:val="0"/>
          <w:sz w:val="22"/>
        </w:rPr>
        <w:t>但</w:t>
      </w:r>
      <w:r>
        <w:rPr>
          <w:rFonts w:ascii="Tahoma" w:eastAsia="微软雅黑" w:hAnsi="Tahoma" w:hint="eastAsia"/>
          <w:bCs/>
          <w:kern w:val="0"/>
          <w:sz w:val="22"/>
        </w:rPr>
        <w:t>是，如果你一边开</w:t>
      </w:r>
      <w:r>
        <w:rPr>
          <w:rFonts w:ascii="Tahoma" w:eastAsia="微软雅黑" w:hAnsi="Tahoma" w:hint="eastAsia"/>
          <w:bCs/>
          <w:kern w:val="0"/>
          <w:sz w:val="22"/>
        </w:rPr>
        <w:t xml:space="preserve"> PS</w:t>
      </w:r>
      <w:r w:rsidR="00C972CF">
        <w:rPr>
          <w:rFonts w:ascii="Tahoma" w:eastAsia="微软雅黑" w:hAnsi="Tahoma" w:hint="eastAsia"/>
          <w:bCs/>
          <w:kern w:val="0"/>
          <w:sz w:val="22"/>
        </w:rPr>
        <w:t>、浏览器，</w:t>
      </w:r>
      <w:r>
        <w:rPr>
          <w:rFonts w:ascii="Tahoma" w:eastAsia="微软雅黑" w:hAnsi="Tahoma" w:hint="eastAsia"/>
          <w:bCs/>
          <w:kern w:val="0"/>
          <w:sz w:val="22"/>
        </w:rPr>
        <w:t>一边用</w:t>
      </w:r>
      <w:r w:rsidR="00C972CF">
        <w:rPr>
          <w:rFonts w:ascii="Tahoma" w:eastAsia="微软雅黑" w:hAnsi="Tahoma" w:hint="eastAsia"/>
          <w:bCs/>
          <w:kern w:val="0"/>
          <w:sz w:val="22"/>
        </w:rPr>
        <w:t>RMMV</w:t>
      </w:r>
      <w:r>
        <w:rPr>
          <w:rFonts w:ascii="Tahoma" w:eastAsia="微软雅黑" w:hAnsi="Tahoma" w:hint="eastAsia"/>
          <w:bCs/>
          <w:kern w:val="0"/>
          <w:sz w:val="22"/>
        </w:rPr>
        <w:t>测试的时候，就有内存占满的风险了，内存满了会导致游戏闪退。</w:t>
      </w:r>
    </w:p>
    <w:p w14:paraId="2294E1E1" w14:textId="44AA3A59" w:rsidR="00D47C9A" w:rsidRDefault="00D47C9A" w:rsidP="00D47C9A">
      <w:pPr>
        <w:snapToGrid w:val="0"/>
        <w:jc w:val="center"/>
        <w:rPr>
          <w:rFonts w:ascii="Tahoma" w:eastAsia="微软雅黑" w:hAnsi="Tahoma"/>
          <w:bCs/>
          <w:kern w:val="0"/>
          <w:sz w:val="22"/>
        </w:rPr>
      </w:pPr>
      <w:r>
        <w:rPr>
          <w:noProof/>
        </w:rPr>
        <w:drawing>
          <wp:inline distT="0" distB="0" distL="0" distR="0" wp14:anchorId="518D385B" wp14:editId="31B7D499">
            <wp:extent cx="4145280" cy="2042197"/>
            <wp:effectExtent l="0" t="0" r="7620" b="0"/>
            <wp:docPr id="1223947928" name="图片 122394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329" cy="20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F663" w14:textId="0A35DDEB" w:rsidR="00C972CF" w:rsidRDefault="00C972CF" w:rsidP="00C972CF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内存简单计算方法：</w:t>
      </w:r>
    </w:p>
    <w:p w14:paraId="46680232" w14:textId="331CF213" w:rsidR="00D47C9A" w:rsidRDefault="00D47C9A" w:rsidP="00C972CF">
      <w:pPr>
        <w:snapToGrid w:val="0"/>
        <w:ind w:firstLineChars="200" w:firstLine="44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以</w:t>
      </w:r>
      <w:r>
        <w:rPr>
          <w:rFonts w:ascii="Tahoma" w:eastAsia="微软雅黑" w:hAnsi="Tahoma"/>
          <w:bCs/>
          <w:kern w:val="0"/>
          <w:sz w:val="22"/>
        </w:rPr>
        <w:t>100</w:t>
      </w:r>
      <w:r>
        <w:rPr>
          <w:rFonts w:ascii="Tahoma" w:eastAsia="微软雅黑" w:hAnsi="Tahoma" w:hint="eastAsia"/>
          <w:bCs/>
          <w:kern w:val="0"/>
          <w:sz w:val="22"/>
        </w:rPr>
        <w:t>张</w:t>
      </w:r>
      <w:r>
        <w:rPr>
          <w:rFonts w:ascii="Tahoma" w:eastAsia="微软雅黑" w:hAnsi="Tahoma" w:hint="eastAsia"/>
          <w:bCs/>
          <w:kern w:val="0"/>
          <w:sz w:val="22"/>
        </w:rPr>
        <w:t>1M</w:t>
      </w:r>
      <w:r>
        <w:rPr>
          <w:rFonts w:ascii="Tahoma" w:eastAsia="微软雅黑" w:hAnsi="Tahoma" w:hint="eastAsia"/>
          <w:bCs/>
          <w:kern w:val="0"/>
          <w:sz w:val="22"/>
        </w:rPr>
        <w:t>的图片为例，</w:t>
      </w:r>
      <w:r>
        <w:rPr>
          <w:rFonts w:ascii="Tahoma" w:eastAsia="微软雅黑" w:hAnsi="Tahoma" w:hint="eastAsia"/>
          <w:bCs/>
          <w:kern w:val="0"/>
          <w:sz w:val="22"/>
        </w:rPr>
        <w:t>1</w:t>
      </w:r>
      <w:r>
        <w:rPr>
          <w:rFonts w:ascii="Tahoma" w:eastAsia="微软雅黑" w:hAnsi="Tahoma"/>
          <w:bCs/>
          <w:kern w:val="0"/>
          <w:sz w:val="22"/>
        </w:rPr>
        <w:t>00</w:t>
      </w:r>
      <w:r>
        <w:rPr>
          <w:rFonts w:ascii="Tahoma" w:eastAsia="微软雅黑" w:hAnsi="Tahoma" w:hint="eastAsia"/>
          <w:bCs/>
          <w:kern w:val="0"/>
          <w:sz w:val="22"/>
        </w:rPr>
        <w:t>x</w:t>
      </w:r>
      <w:r>
        <w:rPr>
          <w:rFonts w:ascii="Tahoma" w:eastAsia="微软雅黑" w:hAnsi="Tahoma"/>
          <w:bCs/>
          <w:kern w:val="0"/>
          <w:sz w:val="22"/>
        </w:rPr>
        <w:t>1</w:t>
      </w:r>
      <w:r>
        <w:rPr>
          <w:rFonts w:ascii="Tahoma" w:eastAsia="微软雅黑" w:hAnsi="Tahoma" w:hint="eastAsia"/>
          <w:bCs/>
          <w:kern w:val="0"/>
          <w:sz w:val="22"/>
        </w:rPr>
        <w:t>M</w:t>
      </w:r>
      <w:r>
        <w:rPr>
          <w:rFonts w:ascii="Tahoma" w:eastAsia="微软雅黑" w:hAnsi="Tahoma"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Cs/>
          <w:kern w:val="0"/>
          <w:sz w:val="22"/>
        </w:rPr>
        <w:t>=</w:t>
      </w:r>
      <w:r>
        <w:rPr>
          <w:rFonts w:ascii="Tahoma" w:eastAsia="微软雅黑" w:hAnsi="Tahoma"/>
          <w:bCs/>
          <w:kern w:val="0"/>
          <w:sz w:val="22"/>
        </w:rPr>
        <w:t xml:space="preserve"> 100</w:t>
      </w:r>
      <w:r>
        <w:rPr>
          <w:rFonts w:ascii="Tahoma" w:eastAsia="微软雅黑" w:hAnsi="Tahoma" w:hint="eastAsia"/>
          <w:bCs/>
          <w:kern w:val="0"/>
          <w:sz w:val="22"/>
        </w:rPr>
        <w:t>M</w:t>
      </w:r>
      <w:r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45436AE1" w14:textId="2E68B387" w:rsidR="00D47C9A" w:rsidRDefault="00D47C9A" w:rsidP="00C972CF">
      <w:pPr>
        <w:snapToGrid w:val="0"/>
        <w:ind w:firstLineChars="200" w:firstLine="44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也就是说，加载这些图片，会暂时使用</w:t>
      </w:r>
      <w:r>
        <w:rPr>
          <w:rFonts w:ascii="Tahoma" w:eastAsia="微软雅黑" w:hAnsi="Tahoma" w:hint="eastAsia"/>
          <w:bCs/>
          <w:kern w:val="0"/>
          <w:sz w:val="22"/>
        </w:rPr>
        <w:t>1</w:t>
      </w:r>
      <w:r>
        <w:rPr>
          <w:rFonts w:ascii="Tahoma" w:eastAsia="微软雅黑" w:hAnsi="Tahoma"/>
          <w:bCs/>
          <w:kern w:val="0"/>
          <w:sz w:val="22"/>
        </w:rPr>
        <w:t>00</w:t>
      </w:r>
      <w:r>
        <w:rPr>
          <w:rFonts w:ascii="Tahoma" w:eastAsia="微软雅黑" w:hAnsi="Tahoma" w:hint="eastAsia"/>
          <w:bCs/>
          <w:kern w:val="0"/>
          <w:sz w:val="22"/>
        </w:rPr>
        <w:t>M</w:t>
      </w:r>
      <w:r>
        <w:rPr>
          <w:rFonts w:ascii="Tahoma" w:eastAsia="微软雅黑" w:hAnsi="Tahoma" w:hint="eastAsia"/>
          <w:bCs/>
          <w:kern w:val="0"/>
          <w:sz w:val="22"/>
        </w:rPr>
        <w:t>内存。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BF122B" w14:paraId="6D9FCFE3" w14:textId="77777777" w:rsidTr="00D47C9A">
        <w:tc>
          <w:tcPr>
            <w:tcW w:w="8522" w:type="dxa"/>
            <w:shd w:val="clear" w:color="auto" w:fill="DEEAF6" w:themeFill="accent1" w:themeFillTint="33"/>
          </w:tcPr>
          <w:p w14:paraId="2130F125" w14:textId="762A13B6" w:rsidR="00BF122B" w:rsidRDefault="00BF122B" w:rsidP="00891219">
            <w:pPr>
              <w:snapToGrid w:val="0"/>
              <w:rPr>
                <w:rFonts w:ascii="Tahoma" w:eastAsia="微软雅黑" w:hAnsi="Tahoma"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注意，不管加载还是预加载，都会占用内存，如果你在游戏中某处配置了</w:t>
            </w: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bCs/>
                <w:kern w:val="0"/>
                <w:sz w:val="22"/>
              </w:rPr>
              <w:t>00</w:t>
            </w:r>
            <w:r w:rsidR="00D47C9A">
              <w:rPr>
                <w:rFonts w:ascii="Tahoma" w:eastAsia="微软雅黑" w:hAnsi="Tahoma" w:hint="eastAsia"/>
                <w:bCs/>
                <w:kern w:val="0"/>
                <w:sz w:val="22"/>
              </w:rPr>
              <w:t>张</w:t>
            </w:r>
            <w:r w:rsidR="00D47C9A">
              <w:rPr>
                <w:rFonts w:ascii="Tahoma" w:eastAsia="微软雅黑" w:hAnsi="Tahoma" w:hint="eastAsia"/>
                <w:bCs/>
                <w:kern w:val="0"/>
                <w:sz w:val="22"/>
              </w:rPr>
              <w:t>1M</w:t>
            </w:r>
            <w:r w:rsidR="00D47C9A">
              <w:rPr>
                <w:rFonts w:ascii="Tahoma" w:eastAsia="微软雅黑" w:hAnsi="Tahoma" w:hint="eastAsia"/>
                <w:bCs/>
                <w:kern w:val="0"/>
                <w:sz w:val="22"/>
              </w:rPr>
              <w:t>的</w:t>
            </w:r>
            <w:r w:rsidR="00D47C9A">
              <w:rPr>
                <w:rFonts w:ascii="Tahoma" w:eastAsia="微软雅黑" w:hAnsi="Tahoma" w:hint="eastAsia"/>
                <w:bCs/>
                <w:kern w:val="0"/>
                <w:sz w:val="22"/>
              </w:rPr>
              <w:t>png</w:t>
            </w:r>
            <w:r w:rsidR="00D47C9A">
              <w:rPr>
                <w:rFonts w:ascii="Tahoma" w:eastAsia="微软雅黑" w:hAnsi="Tahoma" w:hint="eastAsia"/>
                <w:bCs/>
                <w:kern w:val="0"/>
                <w:sz w:val="22"/>
              </w:rPr>
              <w:t>大图</w:t>
            </w:r>
            <w:r w:rsidR="00C972CF">
              <w:rPr>
                <w:rFonts w:ascii="Tahoma" w:eastAsia="微软雅黑" w:hAnsi="Tahoma" w:hint="eastAsia"/>
                <w:bCs/>
                <w:kern w:val="0"/>
                <w:sz w:val="22"/>
              </w:rPr>
              <w:t>（比如</w:t>
            </w:r>
            <w:r w:rsidR="00C972CF">
              <w:rPr>
                <w:rFonts w:ascii="Tahoma" w:eastAsia="微软雅黑" w:hAnsi="Tahoma" w:hint="eastAsia"/>
                <w:bCs/>
                <w:kern w:val="0"/>
                <w:sz w:val="22"/>
              </w:rPr>
              <w:t>GIF</w:t>
            </w:r>
            <w:r w:rsidR="00C87139">
              <w:rPr>
                <w:rFonts w:ascii="Tahoma" w:eastAsia="微软雅黑" w:hAnsi="Tahoma" w:hint="eastAsia"/>
                <w:bCs/>
                <w:kern w:val="0"/>
                <w:sz w:val="22"/>
              </w:rPr>
              <w:t>插件</w:t>
            </w:r>
            <w:r w:rsidR="00C972CF">
              <w:rPr>
                <w:rFonts w:ascii="Tahoma" w:eastAsia="微软雅黑" w:hAnsi="Tahoma" w:hint="eastAsia"/>
                <w:bCs/>
                <w:kern w:val="0"/>
                <w:sz w:val="22"/>
              </w:rPr>
              <w:t>）</w:t>
            </w:r>
            <w:r w:rsidR="00D47C9A">
              <w:rPr>
                <w:rFonts w:ascii="Tahoma" w:eastAsia="微软雅黑" w:hAnsi="Tahoma" w:hint="eastAsia"/>
                <w:bCs/>
                <w:kern w:val="0"/>
                <w:sz w:val="22"/>
              </w:rPr>
              <w:t>，可以比较明显地看到</w:t>
            </w:r>
            <w:r w:rsidR="00D47C9A">
              <w:rPr>
                <w:rFonts w:ascii="Tahoma" w:eastAsia="微软雅黑" w:hAnsi="Tahoma" w:hint="eastAsia"/>
                <w:bCs/>
                <w:kern w:val="0"/>
                <w:sz w:val="22"/>
              </w:rPr>
              <w:t>1</w:t>
            </w:r>
            <w:r w:rsidR="00D47C9A">
              <w:rPr>
                <w:rFonts w:ascii="Tahoma" w:eastAsia="微软雅黑" w:hAnsi="Tahoma"/>
                <w:bCs/>
                <w:kern w:val="0"/>
                <w:sz w:val="22"/>
              </w:rPr>
              <w:t>00</w:t>
            </w:r>
            <w:r w:rsidR="00D47C9A">
              <w:rPr>
                <w:rFonts w:ascii="Tahoma" w:eastAsia="微软雅黑" w:hAnsi="Tahoma" w:hint="eastAsia"/>
                <w:bCs/>
                <w:kern w:val="0"/>
                <w:sz w:val="22"/>
              </w:rPr>
              <w:t>M</w:t>
            </w:r>
            <w:r w:rsidR="00D47C9A">
              <w:rPr>
                <w:rFonts w:ascii="Tahoma" w:eastAsia="微软雅黑" w:hAnsi="Tahoma" w:hint="eastAsia"/>
                <w:bCs/>
                <w:kern w:val="0"/>
                <w:sz w:val="22"/>
              </w:rPr>
              <w:t>的内存占用增加。</w:t>
            </w:r>
          </w:p>
        </w:tc>
      </w:tr>
    </w:tbl>
    <w:p w14:paraId="700ECE85" w14:textId="77777777" w:rsidR="004073A2" w:rsidRPr="00D47C9A" w:rsidRDefault="004073A2" w:rsidP="00891219">
      <w:pPr>
        <w:snapToGrid w:val="0"/>
        <w:rPr>
          <w:rFonts w:ascii="Tahoma" w:eastAsia="微软雅黑" w:hAnsi="Tahoma"/>
          <w:bCs/>
          <w:kern w:val="0"/>
          <w:sz w:val="22"/>
        </w:rPr>
      </w:pPr>
    </w:p>
    <w:p w14:paraId="0315B3AA" w14:textId="77777777" w:rsidR="004073A2" w:rsidRPr="00891219" w:rsidRDefault="004073A2" w:rsidP="00891219">
      <w:pPr>
        <w:snapToGrid w:val="0"/>
        <w:rPr>
          <w:rFonts w:ascii="Tahoma" w:eastAsia="微软雅黑" w:hAnsi="Tahoma"/>
          <w:bCs/>
          <w:kern w:val="0"/>
          <w:sz w:val="22"/>
        </w:rPr>
      </w:pPr>
      <w:r w:rsidRPr="00891219">
        <w:rPr>
          <w:rFonts w:ascii="Tahoma" w:eastAsia="微软雅黑" w:hAnsi="Tahoma"/>
          <w:bCs/>
          <w:kern w:val="0"/>
          <w:sz w:val="22"/>
        </w:rPr>
        <w:br w:type="page"/>
      </w:r>
    </w:p>
    <w:p w14:paraId="2461099B" w14:textId="637ED522" w:rsidR="001153A6" w:rsidRDefault="001153A6" w:rsidP="001153A6">
      <w:pPr>
        <w:pStyle w:val="2"/>
      </w:pPr>
      <w:r>
        <w:rPr>
          <w:rFonts w:hint="eastAsia"/>
        </w:rPr>
        <w:lastRenderedPageBreak/>
        <w:t>使用场景</w:t>
      </w:r>
    </w:p>
    <w:p w14:paraId="2835A887" w14:textId="0E392895" w:rsidR="001153A6" w:rsidRDefault="001153A6" w:rsidP="001153A6">
      <w:pPr>
        <w:pStyle w:val="3"/>
      </w:pPr>
      <w:bookmarkStart w:id="6" w:name="_规则"/>
      <w:bookmarkEnd w:id="6"/>
      <w:r>
        <w:rPr>
          <w:rFonts w:hint="eastAsia"/>
        </w:rPr>
        <w:t>规则</w:t>
      </w:r>
    </w:p>
    <w:p w14:paraId="72583E46" w14:textId="5C1D2EDF" w:rsidR="00866B1B" w:rsidRDefault="00866B1B" w:rsidP="00E44FAC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只要满足下面的条件，即可</w:t>
      </w:r>
      <w:r w:rsidR="00E44FAC">
        <w:rPr>
          <w:rFonts w:ascii="Tahoma" w:eastAsia="微软雅黑" w:hAnsi="Tahoma" w:hint="eastAsia"/>
          <w:kern w:val="0"/>
          <w:sz w:val="22"/>
        </w:rPr>
        <w:t>考虑</w:t>
      </w:r>
      <w:r>
        <w:rPr>
          <w:rFonts w:ascii="Tahoma" w:eastAsia="微软雅黑" w:hAnsi="Tahoma" w:hint="eastAsia"/>
          <w:kern w:val="0"/>
          <w:sz w:val="22"/>
        </w:rPr>
        <w:t>启用预加载：</w:t>
      </w:r>
    </w:p>
    <w:p w14:paraId="3E59E92F" w14:textId="77777777" w:rsidR="00866B1B" w:rsidRPr="004524E3" w:rsidRDefault="00866B1B" w:rsidP="00866B1B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4524E3">
        <w:rPr>
          <w:rFonts w:ascii="Tahoma" w:eastAsia="微软雅黑" w:hAnsi="Tahoma"/>
          <w:b/>
          <w:bCs/>
          <w:kern w:val="0"/>
          <w:sz w:val="22"/>
        </w:rPr>
        <w:t xml:space="preserve"> &gt; </w:t>
      </w:r>
      <w:r w:rsidRPr="004524E3">
        <w:rPr>
          <w:rFonts w:ascii="Tahoma" w:eastAsia="微软雅黑" w:hAnsi="Tahoma" w:hint="eastAsia"/>
          <w:b/>
          <w:bCs/>
          <w:kern w:val="0"/>
          <w:sz w:val="22"/>
        </w:rPr>
        <w:t>游戏中多次、反复使用的贴图</w:t>
      </w:r>
      <w:r>
        <w:rPr>
          <w:rFonts w:ascii="Tahoma" w:eastAsia="微软雅黑" w:hAnsi="Tahoma" w:hint="eastAsia"/>
          <w:b/>
          <w:bCs/>
          <w:kern w:val="0"/>
          <w:sz w:val="22"/>
        </w:rPr>
        <w:t>，可以开启预加载功能</w:t>
      </w:r>
      <w:r w:rsidRPr="004524E3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1A537D54" w14:textId="29E0FCC0" w:rsidR="00866B1B" w:rsidRPr="00EC2CE8" w:rsidRDefault="00866B1B" w:rsidP="00E44FAC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（比如</w:t>
      </w:r>
      <w:r>
        <w:rPr>
          <w:rFonts w:ascii="Tahoma" w:eastAsia="微软雅黑" w:hAnsi="Tahoma" w:hint="eastAsia"/>
          <w:kern w:val="0"/>
          <w:sz w:val="22"/>
        </w:rPr>
        <w:t>UI</w:t>
      </w:r>
      <w:r>
        <w:rPr>
          <w:rFonts w:ascii="Tahoma" w:eastAsia="微软雅黑" w:hAnsi="Tahoma" w:hint="eastAsia"/>
          <w:kern w:val="0"/>
          <w:sz w:val="22"/>
        </w:rPr>
        <w:t>、作为幕布的纯色图片、</w:t>
      </w:r>
      <w:r>
        <w:rPr>
          <w:rFonts w:ascii="Tahoma" w:eastAsia="微软雅黑" w:hAnsi="Tahoma" w:hint="eastAsia"/>
          <w:kern w:val="0"/>
          <w:sz w:val="22"/>
        </w:rPr>
        <w:t>GIF</w:t>
      </w:r>
      <w:r w:rsidR="008026D3">
        <w:rPr>
          <w:rFonts w:ascii="Tahoma" w:eastAsia="微软雅黑" w:hAnsi="Tahoma" w:hint="eastAsia"/>
          <w:kern w:val="0"/>
          <w:sz w:val="22"/>
        </w:rPr>
        <w:t>装饰物</w:t>
      </w:r>
      <w:r>
        <w:rPr>
          <w:rFonts w:ascii="Tahoma" w:eastAsia="微软雅黑" w:hAnsi="Tahoma" w:hint="eastAsia"/>
          <w:kern w:val="0"/>
          <w:sz w:val="22"/>
        </w:rPr>
        <w:t>等）</w:t>
      </w:r>
    </w:p>
    <w:p w14:paraId="0FFBBD69" w14:textId="77777777" w:rsidR="00866B1B" w:rsidRPr="004524E3" w:rsidRDefault="00866B1B" w:rsidP="00866B1B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4524E3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4524E3">
        <w:rPr>
          <w:rFonts w:ascii="Tahoma" w:eastAsia="微软雅黑" w:hAnsi="Tahoma"/>
          <w:b/>
          <w:bCs/>
          <w:kern w:val="0"/>
          <w:sz w:val="22"/>
        </w:rPr>
        <w:t xml:space="preserve">&gt; </w:t>
      </w:r>
      <w:r>
        <w:rPr>
          <w:rFonts w:ascii="Tahoma" w:eastAsia="微软雅黑" w:hAnsi="Tahoma" w:hint="eastAsia"/>
          <w:b/>
          <w:bCs/>
          <w:kern w:val="0"/>
          <w:sz w:val="22"/>
        </w:rPr>
        <w:t>配置</w:t>
      </w:r>
      <w:r w:rsidRPr="004524E3"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Pr="004524E3">
        <w:rPr>
          <w:rFonts w:ascii="Tahoma" w:eastAsia="微软雅黑" w:hAnsi="Tahoma" w:hint="eastAsia"/>
          <w:b/>
          <w:bCs/>
          <w:kern w:val="0"/>
          <w:sz w:val="22"/>
        </w:rPr>
        <w:t>GIF</w:t>
      </w:r>
      <w:r>
        <w:rPr>
          <w:rFonts w:ascii="Tahoma" w:eastAsia="微软雅黑" w:hAnsi="Tahoma" w:hint="eastAsia"/>
          <w:b/>
          <w:bCs/>
          <w:kern w:val="0"/>
          <w:sz w:val="22"/>
        </w:rPr>
        <w:t>贴图在游戏时会</w:t>
      </w:r>
      <w:r w:rsidRPr="004524E3">
        <w:rPr>
          <w:rFonts w:ascii="Tahoma" w:eastAsia="微软雅黑" w:hAnsi="Tahoma" w:hint="eastAsia"/>
          <w:b/>
          <w:bCs/>
          <w:kern w:val="0"/>
          <w:sz w:val="22"/>
        </w:rPr>
        <w:t>不停地闪烁</w:t>
      </w:r>
      <w:r>
        <w:rPr>
          <w:rFonts w:ascii="Tahoma" w:eastAsia="微软雅黑" w:hAnsi="Tahoma" w:hint="eastAsia"/>
          <w:b/>
          <w:bCs/>
          <w:kern w:val="0"/>
          <w:sz w:val="22"/>
        </w:rPr>
        <w:t>，那么该贴图可以开启预加载功能</w:t>
      </w:r>
      <w:r w:rsidRPr="004524E3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17571B1C" w14:textId="146C1607" w:rsidR="00866B1B" w:rsidRDefault="00866B1B" w:rsidP="00E44FAC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（预加载能消除闪烁问题）</w:t>
      </w:r>
    </w:p>
    <w:p w14:paraId="03B7B6C0" w14:textId="5C20D71E" w:rsidR="00866B1B" w:rsidRPr="00EC2CE8" w:rsidRDefault="00866B1B" w:rsidP="00E44FAC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其他情况下，都</w:t>
      </w:r>
      <w:r w:rsidR="00DA57F7">
        <w:rPr>
          <w:rFonts w:ascii="Tahoma" w:eastAsia="微软雅黑" w:hAnsi="Tahoma" w:hint="eastAsia"/>
          <w:kern w:val="0"/>
          <w:sz w:val="22"/>
        </w:rPr>
        <w:t>最好</w:t>
      </w:r>
      <w:r>
        <w:rPr>
          <w:rFonts w:ascii="Tahoma" w:eastAsia="微软雅黑" w:hAnsi="Tahoma" w:hint="eastAsia"/>
          <w:kern w:val="0"/>
          <w:sz w:val="22"/>
        </w:rPr>
        <w:t>默认关闭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预加载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功能。</w:t>
      </w:r>
    </w:p>
    <w:p w14:paraId="66D583FF" w14:textId="77777777" w:rsidR="001153A6" w:rsidRPr="00CD46F0" w:rsidRDefault="001153A6" w:rsidP="001153A6"/>
    <w:p w14:paraId="37F91BF8" w14:textId="486429DB" w:rsidR="00B908BA" w:rsidRDefault="00B908BA" w:rsidP="00B908BA">
      <w:pPr>
        <w:pStyle w:val="3"/>
      </w:pPr>
      <w:bookmarkStart w:id="7" w:name="_动画转场的预加载"/>
      <w:bookmarkEnd w:id="7"/>
      <w:r>
        <w:rPr>
          <w:rFonts w:hint="eastAsia"/>
        </w:rPr>
        <w:t>动画</w:t>
      </w:r>
      <w:r w:rsidR="00CD46F0">
        <w:rPr>
          <w:rFonts w:hint="eastAsia"/>
        </w:rPr>
        <w:t>转场</w:t>
      </w:r>
      <w:r>
        <w:rPr>
          <w:rFonts w:hint="eastAsia"/>
        </w:rPr>
        <w:t>的预加载</w:t>
      </w:r>
    </w:p>
    <w:p w14:paraId="22C8C98A" w14:textId="62EACB79" w:rsidR="00B908BA" w:rsidRPr="00786FC0" w:rsidRDefault="00CD46F0" w:rsidP="00786FC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动画转场</w:t>
      </w:r>
      <w:r w:rsidRPr="00786FC0">
        <w:rPr>
          <w:rFonts w:ascii="Tahoma" w:eastAsia="微软雅黑" w:hAnsi="Tahoma" w:hint="eastAsia"/>
          <w:b/>
          <w:bCs/>
          <w:kern w:val="0"/>
          <w:sz w:val="22"/>
        </w:rPr>
        <w:t>：</w:t>
      </w:r>
      <w:r w:rsidR="00786FC0" w:rsidRPr="00786FC0">
        <w:rPr>
          <w:rFonts w:ascii="Tahoma" w:eastAsia="微软雅黑" w:hAnsi="Tahoma" w:hint="eastAsia"/>
          <w:kern w:val="0"/>
          <w:sz w:val="22"/>
        </w:rPr>
        <w:t>通常指</w:t>
      </w:r>
      <w:r w:rsidR="00786FC0" w:rsidRPr="00786FC0">
        <w:rPr>
          <w:rFonts w:ascii="Tahoma" w:eastAsia="微软雅黑" w:hAnsi="Tahoma" w:hint="eastAsia"/>
          <w:kern w:val="0"/>
          <w:sz w:val="22"/>
        </w:rPr>
        <w:t xml:space="preserve"> </w:t>
      </w:r>
      <w:r w:rsidR="00786FC0" w:rsidRPr="00786FC0">
        <w:rPr>
          <w:rFonts w:ascii="Tahoma" w:eastAsia="微软雅黑" w:hAnsi="Tahoma" w:hint="eastAsia"/>
          <w:kern w:val="0"/>
          <w:sz w:val="22"/>
        </w:rPr>
        <w:t>地图传送、进入战斗界面</w:t>
      </w:r>
      <w:r w:rsidR="00786FC0" w:rsidRPr="00786FC0">
        <w:rPr>
          <w:rFonts w:ascii="Tahoma" w:eastAsia="微软雅黑" w:hAnsi="Tahoma" w:hint="eastAsia"/>
          <w:kern w:val="0"/>
          <w:sz w:val="22"/>
        </w:rPr>
        <w:t xml:space="preserve"> </w:t>
      </w:r>
      <w:r w:rsidR="00786FC0" w:rsidRPr="00786FC0">
        <w:rPr>
          <w:rFonts w:ascii="Tahoma" w:eastAsia="微软雅黑" w:hAnsi="Tahoma" w:hint="eastAsia"/>
          <w:kern w:val="0"/>
          <w:sz w:val="22"/>
        </w:rPr>
        <w:t>等情况时，播放的动画效果。</w:t>
      </w:r>
    </w:p>
    <w:p w14:paraId="6E0E5C55" w14:textId="0CF6B649" w:rsidR="00B908BA" w:rsidRDefault="00DD64BF" w:rsidP="00786FC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由于动画要求播放时立即显现，所以一般都会启用预加载。</w:t>
      </w:r>
    </w:p>
    <w:p w14:paraId="12BD4DE4" w14:textId="6F6A635D" w:rsidR="00BD4E50" w:rsidRPr="00BD4E50" w:rsidRDefault="00BD4E50" w:rsidP="00BD4E5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D4E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8A5A76" wp14:editId="5EB2F2EF">
            <wp:extent cx="4566593" cy="1684020"/>
            <wp:effectExtent l="0" t="0" r="5715" b="0"/>
            <wp:docPr id="1595520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25" cy="168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4280" w14:textId="0701DDCD" w:rsidR="00BD4E50" w:rsidRPr="00BD4E50" w:rsidRDefault="00BD4E50" w:rsidP="00BD4E5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D4E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D6F3E9" wp14:editId="247A6859">
            <wp:extent cx="2377273" cy="1679519"/>
            <wp:effectExtent l="0" t="0" r="4445" b="0"/>
            <wp:docPr id="968869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48" cy="168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D4E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088702" wp14:editId="2C848A3C">
            <wp:extent cx="2486025" cy="1682505"/>
            <wp:effectExtent l="0" t="0" r="0" b="0"/>
            <wp:docPr id="4006249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987" cy="168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F763DF" w14:paraId="6E161186" w14:textId="77777777" w:rsidTr="00F763DF">
        <w:tc>
          <w:tcPr>
            <w:tcW w:w="8522" w:type="dxa"/>
            <w:shd w:val="clear" w:color="auto" w:fill="DEEAF6" w:themeFill="accent1" w:themeFillTint="33"/>
          </w:tcPr>
          <w:p w14:paraId="13A04BDA" w14:textId="7C604828" w:rsidR="00F763DF" w:rsidRDefault="00F763DF" w:rsidP="00786FC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动画转场相关设计可以去看看：“</w:t>
            </w:r>
            <w:r w:rsidRPr="00F763DF">
              <w:rPr>
                <w:rFonts w:ascii="Tahoma" w:eastAsia="微软雅黑" w:hAnsi="Tahoma"/>
                <w:color w:val="0070C0"/>
                <w:kern w:val="0"/>
                <w:sz w:val="22"/>
              </w:rPr>
              <w:t>16.</w:t>
            </w:r>
            <w:r w:rsidRPr="00F763DF">
              <w:rPr>
                <w:rFonts w:ascii="Tahoma" w:eastAsia="微软雅黑" w:hAnsi="Tahoma"/>
                <w:color w:val="0070C0"/>
                <w:kern w:val="0"/>
                <w:sz w:val="22"/>
              </w:rPr>
              <w:t>图片</w:t>
            </w:r>
            <w:r w:rsidRPr="00F763DF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 xml:space="preserve"> &gt; </w:t>
            </w:r>
            <w:r w:rsidRPr="00F763DF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特效设计</w:t>
            </w:r>
            <w:r w:rsidRPr="00F763DF">
              <w:rPr>
                <w:rFonts w:ascii="Tahoma" w:eastAsia="微软雅黑" w:hAnsi="Tahoma"/>
                <w:color w:val="0070C0"/>
                <w:kern w:val="0"/>
                <w:sz w:val="22"/>
              </w:rPr>
              <w:t>-</w:t>
            </w:r>
            <w:r w:rsidRPr="00F763DF">
              <w:rPr>
                <w:rFonts w:ascii="Tahoma" w:eastAsia="微软雅黑" w:hAnsi="Tahoma"/>
                <w:color w:val="0070C0"/>
                <w:kern w:val="0"/>
                <w:sz w:val="22"/>
              </w:rPr>
              <w:t>动画转场</w:t>
            </w:r>
            <w:r w:rsidRPr="00F763DF">
              <w:rPr>
                <w:rFonts w:ascii="Tahoma" w:eastAsia="微软雅黑" w:hAnsi="Tahoma"/>
                <w:color w:val="0070C0"/>
                <w:kern w:val="0"/>
                <w:sz w:val="22"/>
              </w:rPr>
              <w:t>.docx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”。</w:t>
            </w:r>
          </w:p>
          <w:p w14:paraId="445E3B4F" w14:textId="40397C65" w:rsidR="00F763DF" w:rsidRDefault="00F763DF" w:rsidP="00786FC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常用的动画转场可以开预加载，不常用的可以不开。</w:t>
            </w:r>
          </w:p>
        </w:tc>
      </w:tr>
    </w:tbl>
    <w:p w14:paraId="52F024E9" w14:textId="4112D554" w:rsidR="00786FC0" w:rsidRPr="00786FC0" w:rsidRDefault="00BD4E50" w:rsidP="00BD4E5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35DB675" w14:textId="1B5D0AFF" w:rsidR="00751122" w:rsidRDefault="001153A6" w:rsidP="00A94716">
      <w:pPr>
        <w:pStyle w:val="3"/>
      </w:pPr>
      <w:bookmarkStart w:id="8" w:name="_配置方法"/>
      <w:bookmarkStart w:id="9" w:name="_图片的预加载"/>
      <w:bookmarkEnd w:id="8"/>
      <w:bookmarkEnd w:id="9"/>
      <w:r>
        <w:rPr>
          <w:rFonts w:hint="eastAsia"/>
        </w:rPr>
        <w:lastRenderedPageBreak/>
        <w:t>图片的预加载</w:t>
      </w:r>
    </w:p>
    <w:p w14:paraId="1637C580" w14:textId="1FBA0D65" w:rsidR="0074632B" w:rsidRPr="0074632B" w:rsidRDefault="007C43A1" w:rsidP="006502F1">
      <w:pPr>
        <w:snapToGrid w:val="0"/>
        <w:rPr>
          <w:rFonts w:ascii="Tahoma" w:eastAsia="微软雅黑" w:hAnsi="Tahoma"/>
          <w:kern w:val="0"/>
          <w:sz w:val="22"/>
        </w:rPr>
      </w:pPr>
      <w:bookmarkStart w:id="10" w:name="_1）插件参数配置"/>
      <w:bookmarkEnd w:id="10"/>
      <w:r>
        <w:rPr>
          <w:rFonts w:ascii="Tahoma" w:eastAsia="微软雅黑" w:hAnsi="Tahoma" w:hint="eastAsia"/>
          <w:kern w:val="0"/>
          <w:sz w:val="22"/>
          <w:szCs w:val="24"/>
        </w:rPr>
        <w:t>下面插件提供了常规图片</w:t>
      </w:r>
      <w:r w:rsidR="00E950B6" w:rsidRPr="001C336F">
        <w:rPr>
          <w:rFonts w:ascii="Tahoma" w:eastAsia="微软雅黑" w:hAnsi="Tahoma" w:hint="eastAsia"/>
          <w:kern w:val="0"/>
          <w:sz w:val="22"/>
          <w:szCs w:val="24"/>
        </w:rPr>
        <w:t>的</w:t>
      </w:r>
      <w:r>
        <w:rPr>
          <w:rFonts w:ascii="Tahoma" w:eastAsia="微软雅黑" w:hAnsi="Tahoma" w:hint="eastAsia"/>
          <w:kern w:val="0"/>
          <w:sz w:val="22"/>
          <w:szCs w:val="24"/>
        </w:rPr>
        <w:t>预加载功能：</w:t>
      </w:r>
    </w:p>
    <w:p w14:paraId="6DB2EC42" w14:textId="311F13FE" w:rsidR="00ED13BD" w:rsidRDefault="00ED13BD" w:rsidP="00E378AF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ED13BD">
        <w:rPr>
          <w:rFonts w:ascii="Tahoma" w:eastAsia="微软雅黑" w:hAnsi="Tahoma"/>
          <w:kern w:val="0"/>
          <w:sz w:val="22"/>
        </w:rPr>
        <w:t>Drill_PictureShortcut</w:t>
      </w:r>
      <w:r>
        <w:rPr>
          <w:rFonts w:ascii="Tahoma" w:eastAsia="微软雅黑" w:hAnsi="Tahoma"/>
          <w:kern w:val="0"/>
          <w:sz w:val="22"/>
        </w:rPr>
        <w:tab/>
      </w:r>
      <w:r w:rsidR="00044DE8">
        <w:rPr>
          <w:rFonts w:ascii="Tahoma" w:eastAsia="微软雅黑" w:hAnsi="Tahoma"/>
          <w:kern w:val="0"/>
          <w:sz w:val="22"/>
        </w:rPr>
        <w:tab/>
      </w:r>
      <w:r w:rsidR="00044DE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D13BD">
        <w:rPr>
          <w:rFonts w:ascii="Tahoma" w:eastAsia="微软雅黑" w:hAnsi="Tahoma" w:hint="eastAsia"/>
          <w:kern w:val="0"/>
          <w:sz w:val="22"/>
        </w:rPr>
        <w:t>图片</w:t>
      </w:r>
      <w:r w:rsidRPr="00ED13BD">
        <w:rPr>
          <w:rFonts w:ascii="Tahoma" w:eastAsia="微软雅黑" w:hAnsi="Tahoma"/>
          <w:kern w:val="0"/>
          <w:sz w:val="22"/>
        </w:rPr>
        <w:t xml:space="preserve"> - </w:t>
      </w:r>
      <w:r w:rsidRPr="00ED13BD">
        <w:rPr>
          <w:rFonts w:ascii="Tahoma" w:eastAsia="微软雅黑" w:hAnsi="Tahoma"/>
          <w:kern w:val="0"/>
          <w:sz w:val="22"/>
        </w:rPr>
        <w:t>快捷操作</w:t>
      </w:r>
    </w:p>
    <w:p w14:paraId="5BDF2109" w14:textId="3F5ABC2D" w:rsidR="00A11B44" w:rsidRPr="00A11B44" w:rsidRDefault="00A11B44" w:rsidP="00A11B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B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D81D0B" wp14:editId="5742F917">
            <wp:extent cx="5274310" cy="1778635"/>
            <wp:effectExtent l="0" t="0" r="2540" b="0"/>
            <wp:docPr id="12814163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6FF0" w14:textId="56987075" w:rsidR="00ED13BD" w:rsidRDefault="00ED13BD" w:rsidP="00E378AF">
      <w:pPr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165FB4" w14:paraId="3C2AC776" w14:textId="77777777" w:rsidTr="00A11B44">
        <w:tc>
          <w:tcPr>
            <w:tcW w:w="8522" w:type="dxa"/>
            <w:shd w:val="clear" w:color="auto" w:fill="DEEAF6" w:themeFill="accent1" w:themeFillTint="33"/>
          </w:tcPr>
          <w:p w14:paraId="77B15095" w14:textId="77777777" w:rsidR="00165FB4" w:rsidRDefault="00165FB4" w:rsidP="00E378AF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如果图片立绘很大，第一次显示图片时会闪一下。</w:t>
            </w:r>
          </w:p>
          <w:p w14:paraId="13ABAD79" w14:textId="58769241" w:rsidR="00165FB4" w:rsidRDefault="00165FB4" w:rsidP="00E378AF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如果你不希望立绘闪烁，可以放在预加载列表中。</w:t>
            </w:r>
          </w:p>
        </w:tc>
      </w:tr>
    </w:tbl>
    <w:p w14:paraId="0F5EC240" w14:textId="77777777" w:rsidR="007C43A1" w:rsidRPr="00165FB4" w:rsidRDefault="007C43A1" w:rsidP="00E378AF">
      <w:pPr>
        <w:snapToGrid w:val="0"/>
        <w:rPr>
          <w:rFonts w:ascii="Tahoma" w:eastAsia="微软雅黑" w:hAnsi="Tahoma"/>
          <w:kern w:val="0"/>
          <w:sz w:val="22"/>
        </w:rPr>
      </w:pPr>
    </w:p>
    <w:p w14:paraId="227AC42B" w14:textId="77777777" w:rsidR="00BC50BF" w:rsidRDefault="00BC50BF" w:rsidP="00E378AF">
      <w:pPr>
        <w:snapToGrid w:val="0"/>
        <w:rPr>
          <w:rFonts w:ascii="Tahoma" w:eastAsia="微软雅黑" w:hAnsi="Tahoma"/>
          <w:kern w:val="0"/>
          <w:sz w:val="22"/>
        </w:rPr>
      </w:pPr>
    </w:p>
    <w:p w14:paraId="6141C4F7" w14:textId="57570486" w:rsidR="001153A6" w:rsidRDefault="001153A6" w:rsidP="001153A6">
      <w:pPr>
        <w:pStyle w:val="3"/>
      </w:pPr>
      <w:bookmarkStart w:id="11" w:name="_GIF闪烁与预加载"/>
      <w:bookmarkEnd w:id="11"/>
      <w:r>
        <w:rPr>
          <w:rFonts w:hint="eastAsia"/>
        </w:rPr>
        <w:t>GIF闪烁与预加载</w:t>
      </w:r>
    </w:p>
    <w:p w14:paraId="4426AD0E" w14:textId="24392136" w:rsidR="001153A6" w:rsidRDefault="00E61FE8" w:rsidP="00E378AF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G</w:t>
      </w:r>
      <w:r>
        <w:rPr>
          <w:rFonts w:ascii="Tahoma" w:eastAsia="微软雅黑" w:hAnsi="Tahoma"/>
          <w:kern w:val="0"/>
          <w:sz w:val="22"/>
        </w:rPr>
        <w:t>IF</w:t>
      </w:r>
      <w:r>
        <w:rPr>
          <w:rFonts w:ascii="Tahoma" w:eastAsia="微软雅黑" w:hAnsi="Tahoma" w:hint="eastAsia"/>
          <w:kern w:val="0"/>
          <w:sz w:val="22"/>
        </w:rPr>
        <w:t>动画序列中，经常会遇到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播放时不停闪烁的情况。</w:t>
      </w:r>
    </w:p>
    <w:p w14:paraId="46EC3BE3" w14:textId="4CBA9DF2" w:rsidR="00E61FE8" w:rsidRDefault="00A717BB" w:rsidP="00A717BB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这是</w:t>
      </w:r>
      <w:r w:rsidR="00E61FE8">
        <w:rPr>
          <w:rFonts w:ascii="Tahoma" w:eastAsia="微软雅黑" w:hAnsi="Tahoma" w:hint="eastAsia"/>
          <w:kern w:val="0"/>
          <w:sz w:val="22"/>
        </w:rPr>
        <w:t>因为第一次</w:t>
      </w:r>
      <w:r>
        <w:rPr>
          <w:rFonts w:ascii="Tahoma" w:eastAsia="微软雅黑" w:hAnsi="Tahoma" w:hint="eastAsia"/>
          <w:kern w:val="0"/>
          <w:sz w:val="22"/>
        </w:rPr>
        <w:t>播放</w:t>
      </w:r>
      <w:r w:rsidR="00E61FE8">
        <w:rPr>
          <w:rFonts w:ascii="Tahoma" w:eastAsia="微软雅黑" w:hAnsi="Tahoma" w:hint="eastAsia"/>
          <w:kern w:val="0"/>
          <w:sz w:val="22"/>
        </w:rPr>
        <w:t>时，需要即时加载，即时加载来不及显示图片全貌，所以就闪了。</w:t>
      </w:r>
    </w:p>
    <w:p w14:paraId="536AA721" w14:textId="6DE7D7C8" w:rsidR="00E61FE8" w:rsidRDefault="00E61FE8" w:rsidP="00E378AF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你可以在状态元、动作元配置中，勾选预加载设置。</w:t>
      </w:r>
    </w:p>
    <w:p w14:paraId="668505F8" w14:textId="4A064F7E" w:rsidR="00A717BB" w:rsidRDefault="00A717BB" w:rsidP="00E378AF">
      <w:pPr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预加载可以避免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即时加载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的闪图问题。</w:t>
      </w:r>
    </w:p>
    <w:p w14:paraId="7F599A5E" w14:textId="24215A73" w:rsidR="00E61FE8" w:rsidRPr="00E61FE8" w:rsidRDefault="00E61FE8" w:rsidP="00F953F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1F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5C5C9B" wp14:editId="1766B67D">
            <wp:extent cx="5129530" cy="2909986"/>
            <wp:effectExtent l="0" t="0" r="0" b="5080"/>
            <wp:docPr id="21158311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144" cy="291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4AAF" w14:textId="77777777" w:rsidR="001153A6" w:rsidRDefault="001153A6" w:rsidP="00E378AF">
      <w:pPr>
        <w:snapToGrid w:val="0"/>
        <w:rPr>
          <w:rFonts w:ascii="Tahoma" w:eastAsia="微软雅黑" w:hAnsi="Tahoma"/>
          <w:kern w:val="0"/>
          <w:sz w:val="22"/>
        </w:rPr>
      </w:pPr>
    </w:p>
    <w:p w14:paraId="7FF2E238" w14:textId="107EBC44" w:rsidR="006035B5" w:rsidRPr="006035B5" w:rsidRDefault="006035B5" w:rsidP="006035B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6035B5" w:rsidRPr="006035B5" w:rsidSect="00D23013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2258A" w14:textId="77777777" w:rsidR="007939E9" w:rsidRDefault="007939E9" w:rsidP="00F268BE">
      <w:r>
        <w:separator/>
      </w:r>
    </w:p>
  </w:endnote>
  <w:endnote w:type="continuationSeparator" w:id="0">
    <w:p w14:paraId="76EFA900" w14:textId="77777777" w:rsidR="007939E9" w:rsidRDefault="007939E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89A40" w14:textId="77777777" w:rsidR="007939E9" w:rsidRDefault="007939E9" w:rsidP="00F268BE">
      <w:r>
        <w:separator/>
      </w:r>
    </w:p>
  </w:footnote>
  <w:footnote w:type="continuationSeparator" w:id="0">
    <w:p w14:paraId="2BEBFAD4" w14:textId="77777777" w:rsidR="007939E9" w:rsidRDefault="007939E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EFD9B" w14:textId="77777777" w:rsidR="00936F36" w:rsidRPr="004D005E" w:rsidRDefault="00936F36" w:rsidP="00C9187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429A658" wp14:editId="4CDF388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3" name="图片 43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  <w:p w14:paraId="4C84181F" w14:textId="77777777" w:rsidR="00936F36" w:rsidRPr="004D005E" w:rsidRDefault="00936F36" w:rsidP="00C9187C">
    <w:pPr>
      <w:rPr>
        <w:rFonts w:ascii="微软雅黑" w:eastAsia="微软雅黑" w:hAnsi="微软雅黑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24612"/>
    <w:multiLevelType w:val="hybridMultilevel"/>
    <w:tmpl w:val="112AD938"/>
    <w:lvl w:ilvl="0" w:tplc="CD1E81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061C94"/>
    <w:multiLevelType w:val="hybridMultilevel"/>
    <w:tmpl w:val="2A207B0C"/>
    <w:lvl w:ilvl="0" w:tplc="4276F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917A45"/>
    <w:multiLevelType w:val="hybridMultilevel"/>
    <w:tmpl w:val="6B948C54"/>
    <w:lvl w:ilvl="0" w:tplc="E8EAF520">
      <w:numFmt w:val="bullet"/>
      <w:lvlText w:val=""/>
      <w:lvlJc w:val="left"/>
      <w:pPr>
        <w:ind w:left="468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num w:numId="1" w16cid:durableId="1569225011">
    <w:abstractNumId w:val="2"/>
  </w:num>
  <w:num w:numId="2" w16cid:durableId="1766417598">
    <w:abstractNumId w:val="1"/>
  </w:num>
  <w:num w:numId="3" w16cid:durableId="59906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C3A"/>
    <w:rsid w:val="00001F5F"/>
    <w:rsid w:val="0000391D"/>
    <w:rsid w:val="00005F1A"/>
    <w:rsid w:val="000201FD"/>
    <w:rsid w:val="00025646"/>
    <w:rsid w:val="00027B7E"/>
    <w:rsid w:val="00027C72"/>
    <w:rsid w:val="00033B2D"/>
    <w:rsid w:val="00034199"/>
    <w:rsid w:val="0003437D"/>
    <w:rsid w:val="000366A4"/>
    <w:rsid w:val="000411B9"/>
    <w:rsid w:val="00041B13"/>
    <w:rsid w:val="000421CE"/>
    <w:rsid w:val="00044DE8"/>
    <w:rsid w:val="00050747"/>
    <w:rsid w:val="000537C7"/>
    <w:rsid w:val="000552C7"/>
    <w:rsid w:val="00070C61"/>
    <w:rsid w:val="00073133"/>
    <w:rsid w:val="00074AFC"/>
    <w:rsid w:val="0007559D"/>
    <w:rsid w:val="00076577"/>
    <w:rsid w:val="00080E6D"/>
    <w:rsid w:val="000811F8"/>
    <w:rsid w:val="000842AD"/>
    <w:rsid w:val="000870C8"/>
    <w:rsid w:val="0009420A"/>
    <w:rsid w:val="00096B33"/>
    <w:rsid w:val="000A1E28"/>
    <w:rsid w:val="000A20C6"/>
    <w:rsid w:val="000A2D26"/>
    <w:rsid w:val="000A3595"/>
    <w:rsid w:val="000A632F"/>
    <w:rsid w:val="000B04B0"/>
    <w:rsid w:val="000B1D90"/>
    <w:rsid w:val="000B41AA"/>
    <w:rsid w:val="000B48AE"/>
    <w:rsid w:val="000C4B03"/>
    <w:rsid w:val="000C5792"/>
    <w:rsid w:val="000C6F68"/>
    <w:rsid w:val="000D41C0"/>
    <w:rsid w:val="000D7895"/>
    <w:rsid w:val="000E07C5"/>
    <w:rsid w:val="000E0E41"/>
    <w:rsid w:val="000E30C0"/>
    <w:rsid w:val="000F362C"/>
    <w:rsid w:val="000F527C"/>
    <w:rsid w:val="00100658"/>
    <w:rsid w:val="00105844"/>
    <w:rsid w:val="00106F82"/>
    <w:rsid w:val="00107D9B"/>
    <w:rsid w:val="001103DC"/>
    <w:rsid w:val="00111231"/>
    <w:rsid w:val="00113510"/>
    <w:rsid w:val="00113A8B"/>
    <w:rsid w:val="00113D2A"/>
    <w:rsid w:val="00113EA1"/>
    <w:rsid w:val="001153A6"/>
    <w:rsid w:val="00120386"/>
    <w:rsid w:val="001210CC"/>
    <w:rsid w:val="001218E1"/>
    <w:rsid w:val="001233A7"/>
    <w:rsid w:val="00131034"/>
    <w:rsid w:val="00135772"/>
    <w:rsid w:val="00136556"/>
    <w:rsid w:val="001419F8"/>
    <w:rsid w:val="001445C0"/>
    <w:rsid w:val="00145EBB"/>
    <w:rsid w:val="00146A2D"/>
    <w:rsid w:val="001521F8"/>
    <w:rsid w:val="00154988"/>
    <w:rsid w:val="00162587"/>
    <w:rsid w:val="001625E9"/>
    <w:rsid w:val="0016282B"/>
    <w:rsid w:val="001643EF"/>
    <w:rsid w:val="00165FB4"/>
    <w:rsid w:val="0017498F"/>
    <w:rsid w:val="001751E6"/>
    <w:rsid w:val="001767AB"/>
    <w:rsid w:val="00177021"/>
    <w:rsid w:val="00185F5A"/>
    <w:rsid w:val="001905F9"/>
    <w:rsid w:val="00194324"/>
    <w:rsid w:val="001A288C"/>
    <w:rsid w:val="001A3F5E"/>
    <w:rsid w:val="001A69FE"/>
    <w:rsid w:val="001B0278"/>
    <w:rsid w:val="001B4602"/>
    <w:rsid w:val="001C438F"/>
    <w:rsid w:val="001C4525"/>
    <w:rsid w:val="001C55B3"/>
    <w:rsid w:val="001C5BAC"/>
    <w:rsid w:val="001C6D78"/>
    <w:rsid w:val="001D26D2"/>
    <w:rsid w:val="001D36E8"/>
    <w:rsid w:val="001E26E1"/>
    <w:rsid w:val="001E6818"/>
    <w:rsid w:val="001E6F8A"/>
    <w:rsid w:val="001F20EF"/>
    <w:rsid w:val="001F2FEC"/>
    <w:rsid w:val="001F6531"/>
    <w:rsid w:val="00206202"/>
    <w:rsid w:val="00206641"/>
    <w:rsid w:val="002130D9"/>
    <w:rsid w:val="0021408C"/>
    <w:rsid w:val="002178EB"/>
    <w:rsid w:val="0022218D"/>
    <w:rsid w:val="00225648"/>
    <w:rsid w:val="00226496"/>
    <w:rsid w:val="00230B8D"/>
    <w:rsid w:val="00234502"/>
    <w:rsid w:val="00240A4A"/>
    <w:rsid w:val="002479B4"/>
    <w:rsid w:val="0025290A"/>
    <w:rsid w:val="00256BB5"/>
    <w:rsid w:val="00260075"/>
    <w:rsid w:val="00260CB9"/>
    <w:rsid w:val="00262D64"/>
    <w:rsid w:val="00262E66"/>
    <w:rsid w:val="0026511E"/>
    <w:rsid w:val="002701CB"/>
    <w:rsid w:val="0027097B"/>
    <w:rsid w:val="00270AA0"/>
    <w:rsid w:val="00274B41"/>
    <w:rsid w:val="00281220"/>
    <w:rsid w:val="00283CE2"/>
    <w:rsid w:val="00285013"/>
    <w:rsid w:val="00290109"/>
    <w:rsid w:val="002902A1"/>
    <w:rsid w:val="00291090"/>
    <w:rsid w:val="00295D93"/>
    <w:rsid w:val="002A3052"/>
    <w:rsid w:val="002A3CB6"/>
    <w:rsid w:val="002A433C"/>
    <w:rsid w:val="002B2901"/>
    <w:rsid w:val="002B5341"/>
    <w:rsid w:val="002C065A"/>
    <w:rsid w:val="002C0AC2"/>
    <w:rsid w:val="002C0C05"/>
    <w:rsid w:val="002C0CF7"/>
    <w:rsid w:val="002C4573"/>
    <w:rsid w:val="002D21FE"/>
    <w:rsid w:val="002D378C"/>
    <w:rsid w:val="002D6926"/>
    <w:rsid w:val="002E07BE"/>
    <w:rsid w:val="002E7AB5"/>
    <w:rsid w:val="002F7FDD"/>
    <w:rsid w:val="003031F5"/>
    <w:rsid w:val="003051A8"/>
    <w:rsid w:val="00307504"/>
    <w:rsid w:val="003078E9"/>
    <w:rsid w:val="003118F8"/>
    <w:rsid w:val="003125F7"/>
    <w:rsid w:val="00314DD0"/>
    <w:rsid w:val="00317C8B"/>
    <w:rsid w:val="00327CFD"/>
    <w:rsid w:val="0033111A"/>
    <w:rsid w:val="003335B8"/>
    <w:rsid w:val="0034067B"/>
    <w:rsid w:val="00345E0C"/>
    <w:rsid w:val="00351B0D"/>
    <w:rsid w:val="0035233D"/>
    <w:rsid w:val="00354A41"/>
    <w:rsid w:val="0035615A"/>
    <w:rsid w:val="003564ED"/>
    <w:rsid w:val="00360722"/>
    <w:rsid w:val="00374335"/>
    <w:rsid w:val="003765DA"/>
    <w:rsid w:val="003766FA"/>
    <w:rsid w:val="00382E4B"/>
    <w:rsid w:val="00391D83"/>
    <w:rsid w:val="00392A1C"/>
    <w:rsid w:val="00393680"/>
    <w:rsid w:val="00393CF1"/>
    <w:rsid w:val="0039465C"/>
    <w:rsid w:val="003A32C0"/>
    <w:rsid w:val="003B04AA"/>
    <w:rsid w:val="003B3398"/>
    <w:rsid w:val="003B4E26"/>
    <w:rsid w:val="003B5E80"/>
    <w:rsid w:val="003B6606"/>
    <w:rsid w:val="003C2FEB"/>
    <w:rsid w:val="003C68F1"/>
    <w:rsid w:val="003E0FF2"/>
    <w:rsid w:val="003E1C8B"/>
    <w:rsid w:val="003E3DAD"/>
    <w:rsid w:val="003E4E2A"/>
    <w:rsid w:val="003E561F"/>
    <w:rsid w:val="003F3E05"/>
    <w:rsid w:val="003F540A"/>
    <w:rsid w:val="004022FC"/>
    <w:rsid w:val="00405466"/>
    <w:rsid w:val="0040550D"/>
    <w:rsid w:val="00405518"/>
    <w:rsid w:val="004073A2"/>
    <w:rsid w:val="004118E6"/>
    <w:rsid w:val="004129D9"/>
    <w:rsid w:val="0042117C"/>
    <w:rsid w:val="00421FD7"/>
    <w:rsid w:val="00422834"/>
    <w:rsid w:val="004273BD"/>
    <w:rsid w:val="00427AC8"/>
    <w:rsid w:val="00427FE8"/>
    <w:rsid w:val="00443583"/>
    <w:rsid w:val="00444265"/>
    <w:rsid w:val="00447088"/>
    <w:rsid w:val="004505C4"/>
    <w:rsid w:val="00451D61"/>
    <w:rsid w:val="00452414"/>
    <w:rsid w:val="004524E3"/>
    <w:rsid w:val="00454FFE"/>
    <w:rsid w:val="00455976"/>
    <w:rsid w:val="00456626"/>
    <w:rsid w:val="004623E4"/>
    <w:rsid w:val="004708CA"/>
    <w:rsid w:val="004714EB"/>
    <w:rsid w:val="00471719"/>
    <w:rsid w:val="004728D3"/>
    <w:rsid w:val="004729EC"/>
    <w:rsid w:val="00476673"/>
    <w:rsid w:val="00476F7D"/>
    <w:rsid w:val="00480E39"/>
    <w:rsid w:val="0048323C"/>
    <w:rsid w:val="0048365E"/>
    <w:rsid w:val="004A0316"/>
    <w:rsid w:val="004A4123"/>
    <w:rsid w:val="004A575E"/>
    <w:rsid w:val="004A7B88"/>
    <w:rsid w:val="004B09E1"/>
    <w:rsid w:val="004B2233"/>
    <w:rsid w:val="004B4052"/>
    <w:rsid w:val="004B4E42"/>
    <w:rsid w:val="004C5F8A"/>
    <w:rsid w:val="004D005E"/>
    <w:rsid w:val="004D1E4F"/>
    <w:rsid w:val="004D209D"/>
    <w:rsid w:val="004E19CF"/>
    <w:rsid w:val="004E1AAB"/>
    <w:rsid w:val="004E4A84"/>
    <w:rsid w:val="004E77F4"/>
    <w:rsid w:val="004F3C10"/>
    <w:rsid w:val="004F44AB"/>
    <w:rsid w:val="00501428"/>
    <w:rsid w:val="00502259"/>
    <w:rsid w:val="00504145"/>
    <w:rsid w:val="005044E8"/>
    <w:rsid w:val="0050546F"/>
    <w:rsid w:val="00506EAF"/>
    <w:rsid w:val="00507C8F"/>
    <w:rsid w:val="0051087B"/>
    <w:rsid w:val="00510E21"/>
    <w:rsid w:val="00511234"/>
    <w:rsid w:val="00513C63"/>
    <w:rsid w:val="00513FDC"/>
    <w:rsid w:val="00521B50"/>
    <w:rsid w:val="005220A2"/>
    <w:rsid w:val="0052798A"/>
    <w:rsid w:val="0053244B"/>
    <w:rsid w:val="0053581A"/>
    <w:rsid w:val="0053719D"/>
    <w:rsid w:val="005377A5"/>
    <w:rsid w:val="00543E40"/>
    <w:rsid w:val="0055287F"/>
    <w:rsid w:val="0055512F"/>
    <w:rsid w:val="005572F4"/>
    <w:rsid w:val="0056041E"/>
    <w:rsid w:val="00562910"/>
    <w:rsid w:val="0056354F"/>
    <w:rsid w:val="00563BE4"/>
    <w:rsid w:val="00564E7E"/>
    <w:rsid w:val="00566569"/>
    <w:rsid w:val="00566DE1"/>
    <w:rsid w:val="00574AE6"/>
    <w:rsid w:val="0057764B"/>
    <w:rsid w:val="00580BB8"/>
    <w:rsid w:val="00581FC8"/>
    <w:rsid w:val="00583767"/>
    <w:rsid w:val="005936F1"/>
    <w:rsid w:val="00594374"/>
    <w:rsid w:val="00595CCA"/>
    <w:rsid w:val="005970C5"/>
    <w:rsid w:val="005A04B0"/>
    <w:rsid w:val="005A120A"/>
    <w:rsid w:val="005A27B3"/>
    <w:rsid w:val="005A2F1A"/>
    <w:rsid w:val="005A3C18"/>
    <w:rsid w:val="005C0CFA"/>
    <w:rsid w:val="005C4DE6"/>
    <w:rsid w:val="005C57E2"/>
    <w:rsid w:val="005D2E97"/>
    <w:rsid w:val="005D3C91"/>
    <w:rsid w:val="005E1014"/>
    <w:rsid w:val="005E18F4"/>
    <w:rsid w:val="005E504F"/>
    <w:rsid w:val="005F0435"/>
    <w:rsid w:val="005F0F28"/>
    <w:rsid w:val="005F1651"/>
    <w:rsid w:val="005F3E1B"/>
    <w:rsid w:val="005F6ADF"/>
    <w:rsid w:val="00600A55"/>
    <w:rsid w:val="006032CA"/>
    <w:rsid w:val="006034A1"/>
    <w:rsid w:val="006035B5"/>
    <w:rsid w:val="00603C72"/>
    <w:rsid w:val="00606826"/>
    <w:rsid w:val="00607705"/>
    <w:rsid w:val="00612B3C"/>
    <w:rsid w:val="0061456E"/>
    <w:rsid w:val="00616FB0"/>
    <w:rsid w:val="006173FF"/>
    <w:rsid w:val="00620436"/>
    <w:rsid w:val="0062197C"/>
    <w:rsid w:val="00624488"/>
    <w:rsid w:val="00624CA1"/>
    <w:rsid w:val="00626A19"/>
    <w:rsid w:val="00630A28"/>
    <w:rsid w:val="00630FE1"/>
    <w:rsid w:val="00633A0B"/>
    <w:rsid w:val="00635017"/>
    <w:rsid w:val="00635222"/>
    <w:rsid w:val="00635E34"/>
    <w:rsid w:val="00637A52"/>
    <w:rsid w:val="00640143"/>
    <w:rsid w:val="006403DE"/>
    <w:rsid w:val="00640B7B"/>
    <w:rsid w:val="00641DEA"/>
    <w:rsid w:val="00646614"/>
    <w:rsid w:val="00647813"/>
    <w:rsid w:val="006502F1"/>
    <w:rsid w:val="00651F4F"/>
    <w:rsid w:val="0066004F"/>
    <w:rsid w:val="006676EC"/>
    <w:rsid w:val="006723D1"/>
    <w:rsid w:val="00673A93"/>
    <w:rsid w:val="006757F7"/>
    <w:rsid w:val="0067686F"/>
    <w:rsid w:val="0067779C"/>
    <w:rsid w:val="00677F9C"/>
    <w:rsid w:val="00686E6D"/>
    <w:rsid w:val="0069168A"/>
    <w:rsid w:val="00691A03"/>
    <w:rsid w:val="006949A4"/>
    <w:rsid w:val="006A2FCD"/>
    <w:rsid w:val="006A4293"/>
    <w:rsid w:val="006A6851"/>
    <w:rsid w:val="006B2AE9"/>
    <w:rsid w:val="006B2E4F"/>
    <w:rsid w:val="006B2F54"/>
    <w:rsid w:val="006B5B14"/>
    <w:rsid w:val="006B6738"/>
    <w:rsid w:val="006B6B87"/>
    <w:rsid w:val="006B7363"/>
    <w:rsid w:val="006C08BA"/>
    <w:rsid w:val="006C0D06"/>
    <w:rsid w:val="006C1033"/>
    <w:rsid w:val="006C71AA"/>
    <w:rsid w:val="006D163A"/>
    <w:rsid w:val="006D1AA8"/>
    <w:rsid w:val="006D31D0"/>
    <w:rsid w:val="006E448D"/>
    <w:rsid w:val="006E6EC2"/>
    <w:rsid w:val="006F52C6"/>
    <w:rsid w:val="006F7FC6"/>
    <w:rsid w:val="0070062B"/>
    <w:rsid w:val="00700FCB"/>
    <w:rsid w:val="007044E5"/>
    <w:rsid w:val="00704C0C"/>
    <w:rsid w:val="00710A1B"/>
    <w:rsid w:val="00712E8B"/>
    <w:rsid w:val="0072038B"/>
    <w:rsid w:val="00725FD2"/>
    <w:rsid w:val="00726582"/>
    <w:rsid w:val="007315C2"/>
    <w:rsid w:val="007372B2"/>
    <w:rsid w:val="00737B11"/>
    <w:rsid w:val="007432E6"/>
    <w:rsid w:val="00744A11"/>
    <w:rsid w:val="0074632B"/>
    <w:rsid w:val="007474E7"/>
    <w:rsid w:val="00751122"/>
    <w:rsid w:val="00751E8B"/>
    <w:rsid w:val="00755DC1"/>
    <w:rsid w:val="00757196"/>
    <w:rsid w:val="00757A85"/>
    <w:rsid w:val="00760AEB"/>
    <w:rsid w:val="00760D0C"/>
    <w:rsid w:val="007729A1"/>
    <w:rsid w:val="00775AD2"/>
    <w:rsid w:val="007804C6"/>
    <w:rsid w:val="00782C77"/>
    <w:rsid w:val="00783058"/>
    <w:rsid w:val="00783D42"/>
    <w:rsid w:val="00786FC0"/>
    <w:rsid w:val="0079138B"/>
    <w:rsid w:val="007939E9"/>
    <w:rsid w:val="0079527E"/>
    <w:rsid w:val="007973EF"/>
    <w:rsid w:val="00797A20"/>
    <w:rsid w:val="007A2930"/>
    <w:rsid w:val="007A4BBA"/>
    <w:rsid w:val="007A5E6A"/>
    <w:rsid w:val="007A6A36"/>
    <w:rsid w:val="007A7DB2"/>
    <w:rsid w:val="007B04CB"/>
    <w:rsid w:val="007B2EA5"/>
    <w:rsid w:val="007B670F"/>
    <w:rsid w:val="007B6C53"/>
    <w:rsid w:val="007C189B"/>
    <w:rsid w:val="007C43A1"/>
    <w:rsid w:val="007D1785"/>
    <w:rsid w:val="007D2305"/>
    <w:rsid w:val="007D3BE9"/>
    <w:rsid w:val="007D6165"/>
    <w:rsid w:val="007D746C"/>
    <w:rsid w:val="007E473F"/>
    <w:rsid w:val="007E4961"/>
    <w:rsid w:val="007F5FB6"/>
    <w:rsid w:val="008001B9"/>
    <w:rsid w:val="00800482"/>
    <w:rsid w:val="00800C95"/>
    <w:rsid w:val="008026D3"/>
    <w:rsid w:val="00807014"/>
    <w:rsid w:val="00810DC8"/>
    <w:rsid w:val="00811E43"/>
    <w:rsid w:val="008174EC"/>
    <w:rsid w:val="00825D4F"/>
    <w:rsid w:val="00832216"/>
    <w:rsid w:val="00832416"/>
    <w:rsid w:val="00832A38"/>
    <w:rsid w:val="00833D8F"/>
    <w:rsid w:val="00835EF3"/>
    <w:rsid w:val="008405CE"/>
    <w:rsid w:val="008416A0"/>
    <w:rsid w:val="00843ADC"/>
    <w:rsid w:val="00845149"/>
    <w:rsid w:val="0085363E"/>
    <w:rsid w:val="00854062"/>
    <w:rsid w:val="00854196"/>
    <w:rsid w:val="0085529B"/>
    <w:rsid w:val="00855781"/>
    <w:rsid w:val="008604B7"/>
    <w:rsid w:val="00860EA4"/>
    <w:rsid w:val="00860FDC"/>
    <w:rsid w:val="00866B1B"/>
    <w:rsid w:val="008673C9"/>
    <w:rsid w:val="00870098"/>
    <w:rsid w:val="0087032E"/>
    <w:rsid w:val="00870658"/>
    <w:rsid w:val="008742BA"/>
    <w:rsid w:val="008776AE"/>
    <w:rsid w:val="00880EF6"/>
    <w:rsid w:val="00881C53"/>
    <w:rsid w:val="008837F9"/>
    <w:rsid w:val="00891219"/>
    <w:rsid w:val="00892241"/>
    <w:rsid w:val="008925C5"/>
    <w:rsid w:val="008925D5"/>
    <w:rsid w:val="00893B19"/>
    <w:rsid w:val="00896028"/>
    <w:rsid w:val="008A1D28"/>
    <w:rsid w:val="008A48AE"/>
    <w:rsid w:val="008B392D"/>
    <w:rsid w:val="008B6BA9"/>
    <w:rsid w:val="008E12BE"/>
    <w:rsid w:val="008E3061"/>
    <w:rsid w:val="008E3B75"/>
    <w:rsid w:val="008E5AB0"/>
    <w:rsid w:val="008F0EF0"/>
    <w:rsid w:val="008F4682"/>
    <w:rsid w:val="008F7BD9"/>
    <w:rsid w:val="00900A23"/>
    <w:rsid w:val="00905780"/>
    <w:rsid w:val="00905C77"/>
    <w:rsid w:val="00906062"/>
    <w:rsid w:val="009103D9"/>
    <w:rsid w:val="00915DF5"/>
    <w:rsid w:val="00922A9E"/>
    <w:rsid w:val="00925F5C"/>
    <w:rsid w:val="00934C22"/>
    <w:rsid w:val="00936AC2"/>
    <w:rsid w:val="00936F36"/>
    <w:rsid w:val="00943A40"/>
    <w:rsid w:val="00944C75"/>
    <w:rsid w:val="009469D9"/>
    <w:rsid w:val="00950B21"/>
    <w:rsid w:val="00952FA5"/>
    <w:rsid w:val="0095355F"/>
    <w:rsid w:val="009554D6"/>
    <w:rsid w:val="0095681C"/>
    <w:rsid w:val="00960E13"/>
    <w:rsid w:val="00962D0B"/>
    <w:rsid w:val="00966A1C"/>
    <w:rsid w:val="009678F8"/>
    <w:rsid w:val="00973AE7"/>
    <w:rsid w:val="00980E3D"/>
    <w:rsid w:val="00987349"/>
    <w:rsid w:val="00987BC7"/>
    <w:rsid w:val="0099138E"/>
    <w:rsid w:val="0099606C"/>
    <w:rsid w:val="009A11C1"/>
    <w:rsid w:val="009A3F2E"/>
    <w:rsid w:val="009A6831"/>
    <w:rsid w:val="009B0C75"/>
    <w:rsid w:val="009B5C34"/>
    <w:rsid w:val="009B6245"/>
    <w:rsid w:val="009C0A22"/>
    <w:rsid w:val="009C18A6"/>
    <w:rsid w:val="009C2917"/>
    <w:rsid w:val="009C3DE6"/>
    <w:rsid w:val="009C4CB3"/>
    <w:rsid w:val="009D22AB"/>
    <w:rsid w:val="009D2883"/>
    <w:rsid w:val="009D35E7"/>
    <w:rsid w:val="009D46E2"/>
    <w:rsid w:val="009D4841"/>
    <w:rsid w:val="009D48D9"/>
    <w:rsid w:val="009E0688"/>
    <w:rsid w:val="009E2C9E"/>
    <w:rsid w:val="009E3433"/>
    <w:rsid w:val="009E5B58"/>
    <w:rsid w:val="009F147C"/>
    <w:rsid w:val="009F1810"/>
    <w:rsid w:val="009F2CBD"/>
    <w:rsid w:val="009F67B2"/>
    <w:rsid w:val="00A01421"/>
    <w:rsid w:val="00A02DFD"/>
    <w:rsid w:val="00A043B9"/>
    <w:rsid w:val="00A05481"/>
    <w:rsid w:val="00A07404"/>
    <w:rsid w:val="00A0751B"/>
    <w:rsid w:val="00A10AD6"/>
    <w:rsid w:val="00A11B44"/>
    <w:rsid w:val="00A12370"/>
    <w:rsid w:val="00A12AC2"/>
    <w:rsid w:val="00A12CD8"/>
    <w:rsid w:val="00A144ED"/>
    <w:rsid w:val="00A14FC3"/>
    <w:rsid w:val="00A20B05"/>
    <w:rsid w:val="00A23D9D"/>
    <w:rsid w:val="00A23DD1"/>
    <w:rsid w:val="00A24636"/>
    <w:rsid w:val="00A25DE1"/>
    <w:rsid w:val="00A26332"/>
    <w:rsid w:val="00A314AE"/>
    <w:rsid w:val="00A3296D"/>
    <w:rsid w:val="00A35259"/>
    <w:rsid w:val="00A4001F"/>
    <w:rsid w:val="00A44C24"/>
    <w:rsid w:val="00A4543F"/>
    <w:rsid w:val="00A52BB8"/>
    <w:rsid w:val="00A560C6"/>
    <w:rsid w:val="00A57FB9"/>
    <w:rsid w:val="00A6045E"/>
    <w:rsid w:val="00A63959"/>
    <w:rsid w:val="00A66A1E"/>
    <w:rsid w:val="00A71234"/>
    <w:rsid w:val="00A717BB"/>
    <w:rsid w:val="00A75EF6"/>
    <w:rsid w:val="00A7710E"/>
    <w:rsid w:val="00A823C7"/>
    <w:rsid w:val="00A9116C"/>
    <w:rsid w:val="00A917E6"/>
    <w:rsid w:val="00A94716"/>
    <w:rsid w:val="00A94C2E"/>
    <w:rsid w:val="00AA0A14"/>
    <w:rsid w:val="00AA47A3"/>
    <w:rsid w:val="00AA6F9A"/>
    <w:rsid w:val="00AB2DA0"/>
    <w:rsid w:val="00AB3DDE"/>
    <w:rsid w:val="00AB4527"/>
    <w:rsid w:val="00AB7765"/>
    <w:rsid w:val="00AC4C58"/>
    <w:rsid w:val="00AD3E89"/>
    <w:rsid w:val="00AD4013"/>
    <w:rsid w:val="00AD5D88"/>
    <w:rsid w:val="00AD65A6"/>
    <w:rsid w:val="00AE31EA"/>
    <w:rsid w:val="00AE6AEE"/>
    <w:rsid w:val="00AE6F03"/>
    <w:rsid w:val="00AF0DA4"/>
    <w:rsid w:val="00AF356C"/>
    <w:rsid w:val="00AF399A"/>
    <w:rsid w:val="00B06935"/>
    <w:rsid w:val="00B079CC"/>
    <w:rsid w:val="00B10AD9"/>
    <w:rsid w:val="00B111ED"/>
    <w:rsid w:val="00B14F6A"/>
    <w:rsid w:val="00B15BF7"/>
    <w:rsid w:val="00B251C7"/>
    <w:rsid w:val="00B252EB"/>
    <w:rsid w:val="00B31B70"/>
    <w:rsid w:val="00B32CD6"/>
    <w:rsid w:val="00B3325E"/>
    <w:rsid w:val="00B33D45"/>
    <w:rsid w:val="00B34B33"/>
    <w:rsid w:val="00B363E1"/>
    <w:rsid w:val="00B37DA2"/>
    <w:rsid w:val="00B4011A"/>
    <w:rsid w:val="00B40DAF"/>
    <w:rsid w:val="00B45D08"/>
    <w:rsid w:val="00B51414"/>
    <w:rsid w:val="00B64233"/>
    <w:rsid w:val="00B67888"/>
    <w:rsid w:val="00B70D78"/>
    <w:rsid w:val="00B71DCD"/>
    <w:rsid w:val="00B71F33"/>
    <w:rsid w:val="00B73986"/>
    <w:rsid w:val="00B74258"/>
    <w:rsid w:val="00B76D8A"/>
    <w:rsid w:val="00B77125"/>
    <w:rsid w:val="00B77602"/>
    <w:rsid w:val="00B800DF"/>
    <w:rsid w:val="00B857C1"/>
    <w:rsid w:val="00B875C9"/>
    <w:rsid w:val="00B908BA"/>
    <w:rsid w:val="00BA178C"/>
    <w:rsid w:val="00BA5355"/>
    <w:rsid w:val="00BA5F33"/>
    <w:rsid w:val="00BA732F"/>
    <w:rsid w:val="00BB165D"/>
    <w:rsid w:val="00BB4F55"/>
    <w:rsid w:val="00BC36CD"/>
    <w:rsid w:val="00BC50BF"/>
    <w:rsid w:val="00BC7230"/>
    <w:rsid w:val="00BD0952"/>
    <w:rsid w:val="00BD4663"/>
    <w:rsid w:val="00BD4E50"/>
    <w:rsid w:val="00BD6054"/>
    <w:rsid w:val="00BE3100"/>
    <w:rsid w:val="00BF122B"/>
    <w:rsid w:val="00C07081"/>
    <w:rsid w:val="00C12C9F"/>
    <w:rsid w:val="00C13369"/>
    <w:rsid w:val="00C1388B"/>
    <w:rsid w:val="00C16F60"/>
    <w:rsid w:val="00C1770B"/>
    <w:rsid w:val="00C21835"/>
    <w:rsid w:val="00C23D09"/>
    <w:rsid w:val="00C26309"/>
    <w:rsid w:val="00C422C9"/>
    <w:rsid w:val="00C4374E"/>
    <w:rsid w:val="00C451D1"/>
    <w:rsid w:val="00C469FC"/>
    <w:rsid w:val="00C50B19"/>
    <w:rsid w:val="00C54300"/>
    <w:rsid w:val="00C6234C"/>
    <w:rsid w:val="00C63955"/>
    <w:rsid w:val="00C64ECE"/>
    <w:rsid w:val="00C6598D"/>
    <w:rsid w:val="00C729DA"/>
    <w:rsid w:val="00C7486C"/>
    <w:rsid w:val="00C75C04"/>
    <w:rsid w:val="00C831D1"/>
    <w:rsid w:val="00C85402"/>
    <w:rsid w:val="00C85744"/>
    <w:rsid w:val="00C87139"/>
    <w:rsid w:val="00C90020"/>
    <w:rsid w:val="00C9187C"/>
    <w:rsid w:val="00C91888"/>
    <w:rsid w:val="00C948AB"/>
    <w:rsid w:val="00C9505F"/>
    <w:rsid w:val="00C972CF"/>
    <w:rsid w:val="00C979E9"/>
    <w:rsid w:val="00C97EAF"/>
    <w:rsid w:val="00CA0374"/>
    <w:rsid w:val="00CA0920"/>
    <w:rsid w:val="00CA2FB3"/>
    <w:rsid w:val="00CA3121"/>
    <w:rsid w:val="00CB54F8"/>
    <w:rsid w:val="00CB7EF8"/>
    <w:rsid w:val="00CC2F90"/>
    <w:rsid w:val="00CC634C"/>
    <w:rsid w:val="00CD3F26"/>
    <w:rsid w:val="00CD46F0"/>
    <w:rsid w:val="00CD535A"/>
    <w:rsid w:val="00CE3FF5"/>
    <w:rsid w:val="00CE43E9"/>
    <w:rsid w:val="00CE4F10"/>
    <w:rsid w:val="00CF46E3"/>
    <w:rsid w:val="00CF4F94"/>
    <w:rsid w:val="00CF5822"/>
    <w:rsid w:val="00CF60EB"/>
    <w:rsid w:val="00D02393"/>
    <w:rsid w:val="00D071C6"/>
    <w:rsid w:val="00D12A4E"/>
    <w:rsid w:val="00D12B12"/>
    <w:rsid w:val="00D17C29"/>
    <w:rsid w:val="00D23013"/>
    <w:rsid w:val="00D2505D"/>
    <w:rsid w:val="00D27610"/>
    <w:rsid w:val="00D34263"/>
    <w:rsid w:val="00D3468E"/>
    <w:rsid w:val="00D40DCF"/>
    <w:rsid w:val="00D4373C"/>
    <w:rsid w:val="00D43918"/>
    <w:rsid w:val="00D47C9A"/>
    <w:rsid w:val="00D5311C"/>
    <w:rsid w:val="00D56382"/>
    <w:rsid w:val="00D5756A"/>
    <w:rsid w:val="00D57B4F"/>
    <w:rsid w:val="00D633DC"/>
    <w:rsid w:val="00D64B23"/>
    <w:rsid w:val="00D65D3B"/>
    <w:rsid w:val="00D6601D"/>
    <w:rsid w:val="00D66F70"/>
    <w:rsid w:val="00D75B5A"/>
    <w:rsid w:val="00D81127"/>
    <w:rsid w:val="00D85F70"/>
    <w:rsid w:val="00D87237"/>
    <w:rsid w:val="00D92694"/>
    <w:rsid w:val="00D94FF0"/>
    <w:rsid w:val="00D95B7F"/>
    <w:rsid w:val="00D95CE8"/>
    <w:rsid w:val="00D96863"/>
    <w:rsid w:val="00DA2540"/>
    <w:rsid w:val="00DA57F7"/>
    <w:rsid w:val="00DA5ECA"/>
    <w:rsid w:val="00DB4213"/>
    <w:rsid w:val="00DB5801"/>
    <w:rsid w:val="00DB5D0F"/>
    <w:rsid w:val="00DC0E80"/>
    <w:rsid w:val="00DC0FCC"/>
    <w:rsid w:val="00DC2521"/>
    <w:rsid w:val="00DC3E93"/>
    <w:rsid w:val="00DC3F23"/>
    <w:rsid w:val="00DC4D0D"/>
    <w:rsid w:val="00DD36D4"/>
    <w:rsid w:val="00DD64BF"/>
    <w:rsid w:val="00DE3E57"/>
    <w:rsid w:val="00DE6DB8"/>
    <w:rsid w:val="00DF03D9"/>
    <w:rsid w:val="00DF063C"/>
    <w:rsid w:val="00DF1040"/>
    <w:rsid w:val="00DF27CF"/>
    <w:rsid w:val="00DF423C"/>
    <w:rsid w:val="00DF5054"/>
    <w:rsid w:val="00DF587D"/>
    <w:rsid w:val="00E01E1F"/>
    <w:rsid w:val="00E0231B"/>
    <w:rsid w:val="00E03283"/>
    <w:rsid w:val="00E0614D"/>
    <w:rsid w:val="00E10ED4"/>
    <w:rsid w:val="00E20B54"/>
    <w:rsid w:val="00E25E8B"/>
    <w:rsid w:val="00E264B4"/>
    <w:rsid w:val="00E264D1"/>
    <w:rsid w:val="00E378AF"/>
    <w:rsid w:val="00E42584"/>
    <w:rsid w:val="00E44FAC"/>
    <w:rsid w:val="00E504A0"/>
    <w:rsid w:val="00E50789"/>
    <w:rsid w:val="00E50921"/>
    <w:rsid w:val="00E53A3B"/>
    <w:rsid w:val="00E55A13"/>
    <w:rsid w:val="00E57921"/>
    <w:rsid w:val="00E602F9"/>
    <w:rsid w:val="00E6117B"/>
    <w:rsid w:val="00E61F63"/>
    <w:rsid w:val="00E61FE8"/>
    <w:rsid w:val="00E63A9D"/>
    <w:rsid w:val="00E6448E"/>
    <w:rsid w:val="00E65218"/>
    <w:rsid w:val="00E66031"/>
    <w:rsid w:val="00E66F60"/>
    <w:rsid w:val="00E71738"/>
    <w:rsid w:val="00E76559"/>
    <w:rsid w:val="00E918C6"/>
    <w:rsid w:val="00E92ACE"/>
    <w:rsid w:val="00E932AE"/>
    <w:rsid w:val="00E950B6"/>
    <w:rsid w:val="00E9688E"/>
    <w:rsid w:val="00EA12A6"/>
    <w:rsid w:val="00EA1A5F"/>
    <w:rsid w:val="00EA1CE9"/>
    <w:rsid w:val="00EA3A69"/>
    <w:rsid w:val="00EB18E2"/>
    <w:rsid w:val="00EC2CE8"/>
    <w:rsid w:val="00EC4871"/>
    <w:rsid w:val="00ED13BD"/>
    <w:rsid w:val="00ED4148"/>
    <w:rsid w:val="00EE220D"/>
    <w:rsid w:val="00EF77E1"/>
    <w:rsid w:val="00F0125B"/>
    <w:rsid w:val="00F027F0"/>
    <w:rsid w:val="00F028F2"/>
    <w:rsid w:val="00F0334E"/>
    <w:rsid w:val="00F059A0"/>
    <w:rsid w:val="00F07640"/>
    <w:rsid w:val="00F12E8C"/>
    <w:rsid w:val="00F21E03"/>
    <w:rsid w:val="00F23C1D"/>
    <w:rsid w:val="00F255C4"/>
    <w:rsid w:val="00F25782"/>
    <w:rsid w:val="00F25AFF"/>
    <w:rsid w:val="00F264E4"/>
    <w:rsid w:val="00F26743"/>
    <w:rsid w:val="00F268BE"/>
    <w:rsid w:val="00F26F90"/>
    <w:rsid w:val="00F2714B"/>
    <w:rsid w:val="00F30A5C"/>
    <w:rsid w:val="00F30C1A"/>
    <w:rsid w:val="00F30F60"/>
    <w:rsid w:val="00F34FC9"/>
    <w:rsid w:val="00F4061F"/>
    <w:rsid w:val="00F4563A"/>
    <w:rsid w:val="00F47C49"/>
    <w:rsid w:val="00F52D07"/>
    <w:rsid w:val="00F53577"/>
    <w:rsid w:val="00F53B7A"/>
    <w:rsid w:val="00F60A8E"/>
    <w:rsid w:val="00F6389C"/>
    <w:rsid w:val="00F64596"/>
    <w:rsid w:val="00F67676"/>
    <w:rsid w:val="00F70D1A"/>
    <w:rsid w:val="00F713C9"/>
    <w:rsid w:val="00F721D8"/>
    <w:rsid w:val="00F7513E"/>
    <w:rsid w:val="00F7595E"/>
    <w:rsid w:val="00F7596E"/>
    <w:rsid w:val="00F763DF"/>
    <w:rsid w:val="00F7768C"/>
    <w:rsid w:val="00F77F1E"/>
    <w:rsid w:val="00F80812"/>
    <w:rsid w:val="00F819D6"/>
    <w:rsid w:val="00F824E9"/>
    <w:rsid w:val="00F87C67"/>
    <w:rsid w:val="00F919BF"/>
    <w:rsid w:val="00F919F7"/>
    <w:rsid w:val="00F953F5"/>
    <w:rsid w:val="00F961E6"/>
    <w:rsid w:val="00FA0074"/>
    <w:rsid w:val="00FA1F03"/>
    <w:rsid w:val="00FA2D82"/>
    <w:rsid w:val="00FB1803"/>
    <w:rsid w:val="00FB1DE8"/>
    <w:rsid w:val="00FB2F8D"/>
    <w:rsid w:val="00FB463E"/>
    <w:rsid w:val="00FB63B1"/>
    <w:rsid w:val="00FB648A"/>
    <w:rsid w:val="00FB6FBD"/>
    <w:rsid w:val="00FC0ECA"/>
    <w:rsid w:val="00FC27C4"/>
    <w:rsid w:val="00FD36BA"/>
    <w:rsid w:val="00FD49A0"/>
    <w:rsid w:val="00FE0D76"/>
    <w:rsid w:val="00FE10A4"/>
    <w:rsid w:val="00FE2D44"/>
    <w:rsid w:val="00FE34AF"/>
    <w:rsid w:val="00FE4586"/>
    <w:rsid w:val="00FE74ED"/>
    <w:rsid w:val="00FF24EC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A07C4"/>
  <w15:docId w15:val="{98D4E96F-B173-4CFC-ACED-E4DF6274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17E6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393CF1"/>
    <w:pPr>
      <w:keepNext/>
      <w:keepLines/>
      <w:snapToGrid w:val="0"/>
      <w:spacing w:before="240" w:after="240"/>
      <w:outlineLvl w:val="3"/>
    </w:pPr>
    <w:rPr>
      <w:rFonts w:ascii="微软雅黑" w:eastAsia="微软雅黑" w:hAnsi="微软雅黑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917E6"/>
    <w:rPr>
      <w:b/>
      <w:bCs/>
      <w:sz w:val="28"/>
      <w:szCs w:val="28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393CF1"/>
    <w:rPr>
      <w:rFonts w:ascii="微软雅黑" w:eastAsia="微软雅黑" w:hAnsi="微软雅黑" w:cstheme="majorBidi"/>
      <w:b/>
      <w:sz w:val="22"/>
    </w:rPr>
  </w:style>
  <w:style w:type="paragraph" w:styleId="af1">
    <w:name w:val="List Paragraph"/>
    <w:basedOn w:val="a"/>
    <w:uiPriority w:val="34"/>
    <w:qFormat/>
    <w:rsid w:val="00D34263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860EA4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4729E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C0CFA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A3121"/>
    <w:rPr>
      <w:color w:val="605E5C"/>
      <w:shd w:val="clear" w:color="auto" w:fill="E1DFDD"/>
    </w:rPr>
  </w:style>
  <w:style w:type="table" w:customStyle="1" w:styleId="10">
    <w:name w:val="网格型1"/>
    <w:basedOn w:val="a1"/>
    <w:next w:val="af"/>
    <w:uiPriority w:val="39"/>
    <w:rsid w:val="0017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3.vsdx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52680-1E7D-414C-AE04-8AB88900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4881</TotalTime>
  <Pages>7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651</cp:revision>
  <dcterms:created xsi:type="dcterms:W3CDTF">2018-10-01T08:22:00Z</dcterms:created>
  <dcterms:modified xsi:type="dcterms:W3CDTF">2024-06-18T02:54:00Z</dcterms:modified>
</cp:coreProperties>
</file>