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DFBC" w14:textId="77777777" w:rsidR="005E4849" w:rsidRPr="005E4849" w:rsidRDefault="005E4849" w:rsidP="00912BD4">
      <w:pPr>
        <w:pStyle w:val="2"/>
      </w:pPr>
      <w:r w:rsidRPr="005E4849">
        <w:rPr>
          <w:rFonts w:hint="eastAsia"/>
        </w:rPr>
        <w:t>概述</w:t>
      </w:r>
    </w:p>
    <w:p w14:paraId="773A2275" w14:textId="591D36B9" w:rsidR="005E4849" w:rsidRPr="00426E99" w:rsidRDefault="00426E99" w:rsidP="00426E99">
      <w:pPr>
        <w:pStyle w:val="3"/>
      </w:pPr>
      <w:r>
        <w:rPr>
          <w:rFonts w:hint="eastAsia"/>
        </w:rPr>
        <w:t>相关</w:t>
      </w:r>
      <w:r w:rsidR="005E4849" w:rsidRPr="00426E99">
        <w:rPr>
          <w:rFonts w:hint="eastAsia"/>
        </w:rPr>
        <w:t>插件</w:t>
      </w:r>
    </w:p>
    <w:p w14:paraId="49B150D7" w14:textId="28C400BA" w:rsidR="005E4849" w:rsidRPr="005E4849" w:rsidRDefault="00426E99" w:rsidP="005E4849">
      <w:pPr>
        <w:snapToGrid/>
        <w:spacing w:after="0"/>
      </w:pPr>
      <w:bookmarkStart w:id="0" w:name="_Hlk107041492"/>
      <w:r>
        <w:rPr>
          <w:rFonts w:hint="eastAsia"/>
        </w:rPr>
        <w:t>主要</w:t>
      </w:r>
      <w:r w:rsidR="005E4849">
        <w:rPr>
          <w:rFonts w:hint="eastAsia"/>
        </w:rPr>
        <w:t>插件</w:t>
      </w:r>
      <w:r>
        <w:rPr>
          <w:rFonts w:hint="eastAsia"/>
        </w:rPr>
        <w:t>如下</w:t>
      </w:r>
      <w:r w:rsidR="005E4849">
        <w:rPr>
          <w:rFonts w:hint="eastAsia"/>
        </w:rPr>
        <w:t>：</w:t>
      </w:r>
    </w:p>
    <w:bookmarkEnd w:id="0"/>
    <w:p w14:paraId="0C48E9C1" w14:textId="4A11D984" w:rsidR="005E4849" w:rsidRPr="00956A08" w:rsidRDefault="005E4849" w:rsidP="005E4849">
      <w:pPr>
        <w:snapToGrid/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BB68FD">
        <w:t>Drill_PickThrow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tab/>
      </w:r>
      <w:r w:rsidR="006C336D">
        <w:tab/>
      </w:r>
      <w:r w:rsidR="009F5D04">
        <w:tab/>
      </w:r>
      <w:r>
        <w:rPr>
          <w:rFonts w:hint="eastAsia"/>
        </w:rPr>
        <w:t>互动</w:t>
      </w:r>
      <w:r w:rsidRPr="009909EE">
        <w:rPr>
          <w:rFonts w:hint="eastAsia"/>
        </w:rPr>
        <w:t xml:space="preserve"> - </w:t>
      </w:r>
      <w:r w:rsidRPr="00BB68FD">
        <w:rPr>
          <w:rFonts w:hint="eastAsia"/>
        </w:rPr>
        <w:t>举起花盆能力</w:t>
      </w:r>
    </w:p>
    <w:p w14:paraId="643C3F58" w14:textId="77777777" w:rsidR="005E4849" w:rsidRDefault="005E4849" w:rsidP="005E4849">
      <w:pPr>
        <w:widowControl w:val="0"/>
        <w:snapToGrid/>
        <w:spacing w:after="0"/>
        <w:jc w:val="both"/>
      </w:pPr>
      <w:r w:rsidRPr="00BB68FD">
        <w:rPr>
          <w:rFonts w:hint="eastAsia"/>
        </w:rPr>
        <w:t>使得地图玩家能够与花盆等物件互动，</w:t>
      </w:r>
      <w:proofErr w:type="gramStart"/>
      <w:r w:rsidRPr="00BB68FD">
        <w:rPr>
          <w:rFonts w:hint="eastAsia"/>
        </w:rPr>
        <w:t>该能力分</w:t>
      </w:r>
      <w:proofErr w:type="gramEnd"/>
      <w:r w:rsidRPr="00BB68FD">
        <w:rPr>
          <w:rFonts w:hint="eastAsia"/>
        </w:rPr>
        <w:t>3</w:t>
      </w:r>
      <w:r>
        <w:rPr>
          <w:rFonts w:hint="eastAsia"/>
        </w:rPr>
        <w:t>个阶段：</w:t>
      </w:r>
      <w:r w:rsidRPr="00BB68FD">
        <w:rPr>
          <w:rFonts w:hint="eastAsia"/>
          <w:b/>
        </w:rPr>
        <w:t>举起、运输、投掷</w:t>
      </w:r>
      <w:r w:rsidRPr="002541EF">
        <w:rPr>
          <w:rFonts w:hint="eastAsia"/>
        </w:rPr>
        <w:t>。</w:t>
      </w:r>
    </w:p>
    <w:p w14:paraId="7656EF94" w14:textId="77777777" w:rsidR="005E4849" w:rsidRPr="002541EF" w:rsidRDefault="005E4849" w:rsidP="005E4849">
      <w:pPr>
        <w:widowControl w:val="0"/>
        <w:snapToGrid/>
        <w:spacing w:after="0"/>
        <w:jc w:val="both"/>
      </w:pPr>
    </w:p>
    <w:p w14:paraId="0031EE17" w14:textId="77777777" w:rsidR="005E4849" w:rsidRPr="002541EF" w:rsidRDefault="005E4849" w:rsidP="005E4849">
      <w:pPr>
        <w:adjustRightInd/>
        <w:snapToGrid/>
        <w:spacing w:after="0" w:line="220" w:lineRule="atLeast"/>
      </w:pPr>
      <w:r>
        <w:br w:type="page"/>
      </w:r>
    </w:p>
    <w:p w14:paraId="16879C6F" w14:textId="77777777" w:rsidR="005E4849" w:rsidRPr="00F7561A" w:rsidRDefault="005E4849" w:rsidP="00426E99">
      <w:pPr>
        <w:pStyle w:val="3"/>
      </w:pPr>
      <w:r w:rsidRPr="00F7561A">
        <w:rPr>
          <w:rFonts w:hint="eastAsia"/>
        </w:rPr>
        <w:lastRenderedPageBreak/>
        <w:t>控制方法</w:t>
      </w:r>
    </w:p>
    <w:p w14:paraId="6B890B04" w14:textId="77777777" w:rsidR="005E4849" w:rsidRPr="00BB68FD" w:rsidRDefault="005E4849" w:rsidP="0026609F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插件基本控制：</w:t>
      </w:r>
    </w:p>
    <w:p w14:paraId="0378859C" w14:textId="47E7EDDE" w:rsidR="005E4849" w:rsidRPr="00BB68FD" w:rsidRDefault="0026609F" w:rsidP="0026609F">
      <w:pPr>
        <w:snapToGrid/>
        <w:spacing w:after="0"/>
      </w:pPr>
      <w:bookmarkStart w:id="1" w:name="_Hlk107041532"/>
      <w:r>
        <w:tab/>
      </w:r>
      <w:bookmarkEnd w:id="1"/>
      <w:r w:rsidR="005E4849" w:rsidRPr="00BB68FD">
        <w:rPr>
          <w:rFonts w:hint="eastAsia"/>
        </w:rPr>
        <w:t xml:space="preserve">* </w:t>
      </w:r>
      <w:r w:rsidR="005E4849" w:rsidRPr="00BB68FD">
        <w:rPr>
          <w:rFonts w:hint="eastAsia"/>
        </w:rPr>
        <w:t>键盘</w:t>
      </w:r>
      <w:r w:rsidR="005E4849" w:rsidRPr="00BB68FD">
        <w:rPr>
          <w:rFonts w:hint="eastAsia"/>
        </w:rPr>
        <w:t xml:space="preserve"> - "</w:t>
      </w:r>
      <w:r w:rsidR="005E4849" w:rsidRPr="00BB68FD">
        <w:rPr>
          <w:rFonts w:hint="eastAsia"/>
        </w:rPr>
        <w:t>确定</w:t>
      </w:r>
      <w:r w:rsidR="005E4849" w:rsidRPr="00BB68FD">
        <w:rPr>
          <w:rFonts w:hint="eastAsia"/>
        </w:rPr>
        <w:t>"</w:t>
      </w:r>
      <w:r w:rsidR="005E4849" w:rsidRPr="00BB68FD">
        <w:rPr>
          <w:rFonts w:hint="eastAsia"/>
        </w:rPr>
        <w:t>键拾取、投掷</w:t>
      </w:r>
      <w:r w:rsidR="00B007C2">
        <w:rPr>
          <w:rFonts w:hint="eastAsia"/>
        </w:rPr>
        <w:t>。</w:t>
      </w:r>
    </w:p>
    <w:p w14:paraId="41AA5F9A" w14:textId="123BB743" w:rsidR="005E4849" w:rsidRDefault="0026609F" w:rsidP="0026609F">
      <w:pPr>
        <w:snapToGrid/>
        <w:spacing w:after="0"/>
      </w:pPr>
      <w:r>
        <w:tab/>
      </w:r>
      <w:r w:rsidR="005E4849" w:rsidRPr="00BB68FD">
        <w:rPr>
          <w:rFonts w:hint="eastAsia"/>
        </w:rPr>
        <w:t xml:space="preserve">* </w:t>
      </w:r>
      <w:r w:rsidR="005E4849" w:rsidRPr="00BB68FD">
        <w:rPr>
          <w:rFonts w:hint="eastAsia"/>
        </w:rPr>
        <w:t>手柄</w:t>
      </w:r>
      <w:r w:rsidR="005E4849" w:rsidRPr="00BB68FD">
        <w:rPr>
          <w:rFonts w:hint="eastAsia"/>
        </w:rPr>
        <w:t xml:space="preserve"> - "</w:t>
      </w:r>
      <w:r w:rsidR="005E4849" w:rsidRPr="00BB68FD">
        <w:rPr>
          <w:rFonts w:hint="eastAsia"/>
        </w:rPr>
        <w:t>确定</w:t>
      </w:r>
      <w:r w:rsidR="005E4849" w:rsidRPr="00BB68FD">
        <w:rPr>
          <w:rFonts w:hint="eastAsia"/>
        </w:rPr>
        <w:t>"</w:t>
      </w:r>
      <w:r w:rsidR="005E4849" w:rsidRPr="00BB68FD">
        <w:rPr>
          <w:rFonts w:hint="eastAsia"/>
        </w:rPr>
        <w:t>键拾取、投掷</w:t>
      </w:r>
      <w:r w:rsidR="00B007C2">
        <w:rPr>
          <w:rFonts w:hint="eastAsia"/>
        </w:rPr>
        <w:t>。</w:t>
      </w:r>
    </w:p>
    <w:p w14:paraId="40227E0C" w14:textId="3A1C221C" w:rsidR="005E4849" w:rsidRDefault="0026609F" w:rsidP="0026609F">
      <w:pPr>
        <w:snapToGrid/>
        <w:spacing w:after="0"/>
      </w:pPr>
      <w:r>
        <w:tab/>
      </w:r>
      <w:r w:rsidR="005E4849">
        <w:rPr>
          <w:rFonts w:hint="eastAsia"/>
        </w:rPr>
        <w:t xml:space="preserve">* </w:t>
      </w:r>
      <w:r w:rsidR="005E4849">
        <w:rPr>
          <w:rFonts w:hint="eastAsia"/>
        </w:rPr>
        <w:t>鼠标</w:t>
      </w:r>
      <w:r w:rsidR="005E4849">
        <w:rPr>
          <w:rFonts w:hint="eastAsia"/>
        </w:rPr>
        <w:t xml:space="preserve"> - </w:t>
      </w:r>
      <w:r w:rsidR="005E4849">
        <w:rPr>
          <w:rFonts w:hint="eastAsia"/>
        </w:rPr>
        <w:t>无法控制，点击不能举起，也不能投掷</w:t>
      </w:r>
      <w:r w:rsidR="00B007C2">
        <w:rPr>
          <w:rFonts w:hint="eastAsia"/>
        </w:rPr>
        <w:t>。</w:t>
      </w:r>
    </w:p>
    <w:p w14:paraId="064A69CE" w14:textId="6BEFF81D" w:rsidR="005E4849" w:rsidRDefault="0026609F" w:rsidP="0026609F">
      <w:pPr>
        <w:snapToGrid/>
        <w:spacing w:after="0"/>
      </w:pPr>
      <w:r>
        <w:tab/>
      </w:r>
      <w:r w:rsidR="005E4849">
        <w:rPr>
          <w:rFonts w:hint="eastAsia"/>
        </w:rPr>
        <w:t xml:space="preserve">* </w:t>
      </w:r>
      <w:r w:rsidR="005E4849">
        <w:rPr>
          <w:rFonts w:hint="eastAsia"/>
        </w:rPr>
        <w:t>触屏</w:t>
      </w:r>
      <w:r w:rsidR="005E4849">
        <w:rPr>
          <w:rFonts w:hint="eastAsia"/>
        </w:rPr>
        <w:t xml:space="preserve"> - </w:t>
      </w:r>
      <w:r w:rsidR="005E4849">
        <w:rPr>
          <w:rFonts w:hint="eastAsia"/>
        </w:rPr>
        <w:t>无法控制，触碰不能举起，也不能投掷</w:t>
      </w:r>
      <w:r w:rsidR="00B007C2">
        <w:rPr>
          <w:rFonts w:hint="eastAsia"/>
        </w:rPr>
        <w:t>。</w:t>
      </w:r>
    </w:p>
    <w:p w14:paraId="6FC9B656" w14:textId="5A6F767A" w:rsidR="005E4849" w:rsidRDefault="005E4849" w:rsidP="00A63835">
      <w:pPr>
        <w:spacing w:after="0"/>
      </w:pPr>
      <w:bookmarkStart w:id="2" w:name="_Hlk107041547"/>
      <w:r w:rsidRPr="009F5D04">
        <w:rPr>
          <w:rFonts w:hint="eastAsia"/>
        </w:rPr>
        <w:t>更多控制内容，去看看</w:t>
      </w:r>
      <w:r w:rsidRPr="00E15B07">
        <w:rPr>
          <w:rFonts w:hint="eastAsia"/>
          <w:color w:val="0070C0"/>
        </w:rPr>
        <w:t>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</w:t>
      </w:r>
      <w:r w:rsidRPr="009F5D04">
        <w:rPr>
          <w:rFonts w:hint="eastAsia"/>
        </w:rPr>
        <w:t>。</w:t>
      </w:r>
    </w:p>
    <w:p w14:paraId="3A2E136A" w14:textId="3BE9FE76" w:rsidR="00A63835" w:rsidRPr="009F5D04" w:rsidRDefault="00A63835" w:rsidP="00A63835">
      <w:pPr>
        <w:spacing w:after="0"/>
        <w:rPr>
          <w:rFonts w:hint="eastAsia"/>
        </w:rPr>
      </w:pPr>
      <w:r w:rsidRPr="00A63835">
        <w:rPr>
          <w:rFonts w:hint="eastAsia"/>
        </w:rPr>
        <w:t>全部按键关系，可以去看看</w:t>
      </w:r>
      <w:r>
        <w:rPr>
          <w:rFonts w:hint="eastAsia"/>
        </w:rPr>
        <w:t>输入设备核心文档的</w:t>
      </w:r>
      <w:r w:rsidRPr="00A63835">
        <w:rPr>
          <w:rFonts w:hint="eastAsia"/>
        </w:rPr>
        <w:t>章节</w:t>
      </w:r>
      <w:r w:rsidRPr="00A63835">
        <w:rPr>
          <w:rFonts w:hint="eastAsia"/>
        </w:rPr>
        <w:t xml:space="preserve"> </w:t>
      </w:r>
      <w:r w:rsidRPr="00A63835">
        <w:rPr>
          <w:rFonts w:hint="eastAsia"/>
          <w:color w:val="0070C0"/>
        </w:rPr>
        <w:t>按键关系表</w:t>
      </w:r>
      <w:r w:rsidRPr="00A63835">
        <w:rPr>
          <w:rFonts w:hint="eastAsia"/>
        </w:rPr>
        <w:t xml:space="preserve"> </w:t>
      </w:r>
      <w:r w:rsidRPr="00A63835">
        <w:rPr>
          <w:rFonts w:hint="eastAsia"/>
        </w:rPr>
        <w:t>。</w:t>
      </w:r>
    </w:p>
    <w:bookmarkEnd w:id="2"/>
    <w:p w14:paraId="0120FA9E" w14:textId="77777777" w:rsidR="00B45C19" w:rsidRPr="009F5D04" w:rsidRDefault="00B45C19" w:rsidP="005E4849">
      <w:pPr>
        <w:snapToGrid/>
        <w:spacing w:after="0"/>
      </w:pPr>
    </w:p>
    <w:p w14:paraId="42A82A2F" w14:textId="77777777" w:rsidR="005E4849" w:rsidRPr="0073216E" w:rsidRDefault="005E4849" w:rsidP="005E4849">
      <w:pPr>
        <w:snapToGrid/>
        <w:spacing w:after="0"/>
        <w:rPr>
          <w:b/>
        </w:rPr>
      </w:pPr>
      <w:r w:rsidRPr="0073216E">
        <w:rPr>
          <w:rFonts w:hint="eastAsia"/>
          <w:b/>
        </w:rPr>
        <w:t>辅助控制：</w:t>
      </w:r>
    </w:p>
    <w:p w14:paraId="6B265A42" w14:textId="39619701" w:rsidR="00A82E0B" w:rsidRDefault="005E4849" w:rsidP="000C3A5A">
      <w:pPr>
        <w:widowControl w:val="0"/>
        <w:snapToGrid/>
        <w:spacing w:after="0"/>
        <w:jc w:val="both"/>
      </w:pPr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="00A82E0B">
        <w:rPr>
          <w:rFonts w:hint="eastAsia"/>
        </w:rPr>
        <w:t>下面插件辅助支持：</w:t>
      </w:r>
    </w:p>
    <w:p w14:paraId="48671D66" w14:textId="49D9F827" w:rsidR="005E4849" w:rsidRDefault="00F8140C" w:rsidP="000C3A5A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73216E">
        <w:rPr>
          <w:rFonts w:hint="eastAsia"/>
        </w:rPr>
        <w:t>Drill_OperateHud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6C336D">
        <w:tab/>
      </w:r>
      <w:r>
        <w:tab/>
      </w:r>
      <w:r w:rsidRPr="00F8140C">
        <w:rPr>
          <w:rFonts w:hint="eastAsia"/>
        </w:rPr>
        <w:t>鼠标</w:t>
      </w:r>
      <w:r w:rsidRPr="00F8140C">
        <w:rPr>
          <w:rFonts w:hint="eastAsia"/>
        </w:rPr>
        <w:t xml:space="preserve"> - </w:t>
      </w:r>
      <w:r w:rsidRPr="00F8140C">
        <w:rPr>
          <w:rFonts w:hint="eastAsia"/>
        </w:rPr>
        <w:t>鼠标辅助操作面板</w:t>
      </w:r>
    </w:p>
    <w:p w14:paraId="36DFA11B" w14:textId="77777777" w:rsidR="005E4849" w:rsidRDefault="005E4849" w:rsidP="00FB4EE3">
      <w:pPr>
        <w:snapToGrid/>
        <w:spacing w:after="0"/>
      </w:pPr>
      <w:r>
        <w:rPr>
          <w:rFonts w:hint="eastAsia"/>
        </w:rPr>
        <w:t>含有辅助支持下：</w:t>
      </w:r>
    </w:p>
    <w:p w14:paraId="3C34547D" w14:textId="5D7B5313" w:rsidR="005E4849" w:rsidRDefault="00BD288C" w:rsidP="00BD288C">
      <w:pPr>
        <w:widowControl w:val="0"/>
        <w:snapToGrid/>
        <w:spacing w:after="0"/>
        <w:jc w:val="both"/>
      </w:pPr>
      <w:r>
        <w:tab/>
      </w:r>
      <w:r w:rsidR="005E4849">
        <w:rPr>
          <w:rFonts w:hint="eastAsia"/>
        </w:rPr>
        <w:t xml:space="preserve">* </w:t>
      </w:r>
      <w:r w:rsidR="005E4849">
        <w:rPr>
          <w:rFonts w:hint="eastAsia"/>
        </w:rPr>
        <w:t>鼠标</w:t>
      </w:r>
      <w:r w:rsidR="005E4849">
        <w:rPr>
          <w:rFonts w:hint="eastAsia"/>
        </w:rPr>
        <w:t xml:space="preserve"> - </w:t>
      </w:r>
      <w:r w:rsidR="005E4849">
        <w:rPr>
          <w:rFonts w:hint="eastAsia"/>
        </w:rPr>
        <w:t>点击物体举起，点击操作面板的中心按钮为投掷</w:t>
      </w:r>
    </w:p>
    <w:p w14:paraId="3E9A046B" w14:textId="5F2EE9B3" w:rsidR="005E4849" w:rsidRPr="0073216E" w:rsidRDefault="00BD288C" w:rsidP="00BD288C">
      <w:pPr>
        <w:widowControl w:val="0"/>
        <w:snapToGrid/>
        <w:spacing w:after="0"/>
        <w:jc w:val="both"/>
      </w:pPr>
      <w:r>
        <w:tab/>
      </w:r>
      <w:r w:rsidR="005E4849">
        <w:rPr>
          <w:rFonts w:hint="eastAsia"/>
        </w:rPr>
        <w:t xml:space="preserve">* </w:t>
      </w:r>
      <w:r w:rsidR="005E4849">
        <w:rPr>
          <w:rFonts w:hint="eastAsia"/>
        </w:rPr>
        <w:t>触屏</w:t>
      </w:r>
      <w:r w:rsidR="005E4849">
        <w:rPr>
          <w:rFonts w:hint="eastAsia"/>
        </w:rPr>
        <w:t xml:space="preserve"> - </w:t>
      </w:r>
      <w:r w:rsidR="005E4849">
        <w:rPr>
          <w:rFonts w:hint="eastAsia"/>
        </w:rPr>
        <w:t>触碰物体举起，触碰操作面板的中心按钮为投掷。</w:t>
      </w:r>
    </w:p>
    <w:p w14:paraId="35A861E0" w14:textId="77777777" w:rsidR="005E4849" w:rsidRDefault="005E4849" w:rsidP="00B45C19">
      <w:pPr>
        <w:widowControl w:val="0"/>
        <w:snapToGrid/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0E79DDB5" wp14:editId="743B0FF0">
            <wp:extent cx="1333500" cy="1486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321" cy="15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A286" w14:textId="77777777" w:rsidR="005E4849" w:rsidRPr="00EE23BC" w:rsidRDefault="005E4849" w:rsidP="005E4849">
      <w:pPr>
        <w:adjustRightInd/>
        <w:snapToGrid/>
        <w:spacing w:after="0" w:line="220" w:lineRule="atLeast"/>
        <w:rPr>
          <w:b/>
        </w:rPr>
      </w:pPr>
      <w:r>
        <w:rPr>
          <w:b/>
        </w:rPr>
        <w:br w:type="page"/>
      </w:r>
    </w:p>
    <w:p w14:paraId="2DCAA17C" w14:textId="77777777" w:rsidR="005E4849" w:rsidRDefault="005E4849" w:rsidP="00912BD4">
      <w:pPr>
        <w:pStyle w:val="2"/>
      </w:pPr>
      <w:r>
        <w:rPr>
          <w:rFonts w:hint="eastAsia"/>
        </w:rPr>
        <w:lastRenderedPageBreak/>
        <w:t>游戏硬性机制</w:t>
      </w:r>
    </w:p>
    <w:p w14:paraId="51A1CB5E" w14:textId="77777777" w:rsidR="005E4849" w:rsidRPr="00F7561A" w:rsidRDefault="005E4849" w:rsidP="00426E99">
      <w:pPr>
        <w:pStyle w:val="3"/>
      </w:pPr>
      <w:r>
        <w:rPr>
          <w:rFonts w:hint="eastAsia"/>
        </w:rPr>
        <w:t>举起</w:t>
      </w:r>
    </w:p>
    <w:p w14:paraId="4703AD44" w14:textId="77777777" w:rsidR="005E4849" w:rsidRPr="004E5439" w:rsidRDefault="005E4849" w:rsidP="005E4849">
      <w:pPr>
        <w:snapToGrid/>
        <w:spacing w:after="0"/>
        <w:rPr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禁止举起花盆</w:t>
      </w:r>
      <w:r w:rsidRPr="004E5439">
        <w:rPr>
          <w:rFonts w:hint="eastAsia"/>
          <w:b/>
        </w:rPr>
        <w:t>：</w:t>
      </w:r>
    </w:p>
    <w:p w14:paraId="731AD48E" w14:textId="77777777" w:rsidR="005E4849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玩家/花盆任一个站在花盆禁区，都无法举起花盆</w:t>
      </w:r>
      <w:r>
        <w:rPr>
          <w:rFonts w:ascii="微软雅黑" w:hAnsi="微软雅黑" w:hint="eastAsia"/>
        </w:rPr>
        <w:t>。</w:t>
      </w:r>
    </w:p>
    <w:p w14:paraId="67593708" w14:textId="77D05B17" w:rsidR="005E4849" w:rsidRPr="00AB3746" w:rsidRDefault="0069489C" w:rsidP="00B45C1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并且</w:t>
      </w:r>
      <w:r w:rsidR="005E4849">
        <w:rPr>
          <w:rFonts w:ascii="微软雅黑" w:hAnsi="微软雅黑" w:hint="eastAsia"/>
        </w:rPr>
        <w:t>，如果花盆在花盆禁区，</w:t>
      </w:r>
      <w:r>
        <w:rPr>
          <w:rFonts w:ascii="微软雅黑" w:hAnsi="微软雅黑" w:hint="eastAsia"/>
        </w:rPr>
        <w:t>也就意味着</w:t>
      </w:r>
      <w:r w:rsidR="005E4849">
        <w:rPr>
          <w:rFonts w:ascii="微软雅黑" w:hAnsi="微软雅黑" w:hint="eastAsia"/>
        </w:rPr>
        <w:t>花盆就永远不能被捡起了，注意不要把花盆放禁区。</w:t>
      </w:r>
    </w:p>
    <w:p w14:paraId="64A11A07" w14:textId="70C42984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8DF6A51" wp14:editId="4DFE7047">
            <wp:extent cx="1935648" cy="1364098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C19">
        <w:rPr>
          <w:rFonts w:ascii="微软雅黑" w:hAnsi="微软雅黑" w:hint="eastAsia"/>
          <w:b/>
        </w:rPr>
        <w:t xml:space="preserve"> </w:t>
      </w:r>
      <w:r>
        <w:rPr>
          <w:noProof/>
        </w:rPr>
        <w:drawing>
          <wp:inline distT="0" distB="0" distL="0" distR="0" wp14:anchorId="35263F3E" wp14:editId="1754F322">
            <wp:extent cx="2042337" cy="1531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C82" w14:textId="77777777" w:rsidR="005E4849" w:rsidRPr="00507171" w:rsidRDefault="005E4849" w:rsidP="005E4849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花盆只能捡起一个</w:t>
      </w:r>
      <w:r w:rsidRPr="00507171">
        <w:rPr>
          <w:rFonts w:hint="eastAsia"/>
          <w:b/>
        </w:rPr>
        <w:t>：</w:t>
      </w:r>
    </w:p>
    <w:p w14:paraId="58999229" w14:textId="77777777" w:rsidR="005E4849" w:rsidRPr="00507171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硬性规定，花盆不能多捡。如果能多捡，游戏会变得无限复杂。</w:t>
      </w:r>
    </w:p>
    <w:p w14:paraId="16890BCF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31002F60" wp14:editId="6F264F69">
            <wp:extent cx="2255715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0AB" w14:textId="77777777" w:rsidR="005E4849" w:rsidRDefault="005E4849" w:rsidP="005E4849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可举起状态可调</w:t>
      </w:r>
      <w:r w:rsidRPr="00507171">
        <w:rPr>
          <w:rFonts w:hint="eastAsia"/>
          <w:b/>
        </w:rPr>
        <w:t>：</w:t>
      </w:r>
    </w:p>
    <w:p w14:paraId="0C6A2A01" w14:textId="77777777" w:rsidR="005E4849" w:rsidRPr="00AB3746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你可以通过事件不同的所在页来控制是否可举起，也可以直接用过插件指令来开关可物体是否可举起。</w:t>
      </w:r>
      <w:r>
        <w:rPr>
          <w:rFonts w:ascii="微软雅黑" w:hAnsi="微软雅黑" w:hint="eastAsia"/>
        </w:rPr>
        <w:t>（所有事件默认不可举起。）</w:t>
      </w:r>
    </w:p>
    <w:p w14:paraId="5FDA1F95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BC171AC" wp14:editId="37329725">
            <wp:extent cx="4785360" cy="15152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848" cy="15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924F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20CBD238" w14:textId="77777777" w:rsidR="005E4849" w:rsidRDefault="005E4849" w:rsidP="005E4849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可举起状态会阻止事件页</w:t>
      </w:r>
      <w:r w:rsidRPr="00507171">
        <w:rPr>
          <w:rFonts w:hint="eastAsia"/>
          <w:b/>
        </w:rPr>
        <w:t>：</w:t>
      </w:r>
    </w:p>
    <w:p w14:paraId="464C68F0" w14:textId="77777777" w:rsidR="005E4849" w:rsidRDefault="005E4849" w:rsidP="00B45C19">
      <w:pPr>
        <w:widowControl w:val="0"/>
        <w:spacing w:after="0"/>
        <w:jc w:val="both"/>
      </w:pPr>
      <w:r w:rsidRPr="00972970">
        <w:rPr>
          <w:rFonts w:hint="eastAsia"/>
        </w:rPr>
        <w:t>事件开启了可举起状态后，当前页下面执行的方法都</w:t>
      </w:r>
      <w:r w:rsidRPr="00972970">
        <w:rPr>
          <w:rFonts w:hint="eastAsia"/>
          <w:b/>
        </w:rPr>
        <w:t>被阻止</w:t>
      </w:r>
      <w:r w:rsidRPr="00972970">
        <w:rPr>
          <w:rFonts w:hint="eastAsia"/>
        </w:rPr>
        <w:t>。</w:t>
      </w:r>
    </w:p>
    <w:p w14:paraId="7C629AAC" w14:textId="77777777" w:rsidR="005E4849" w:rsidRPr="00972970" w:rsidRDefault="005E4849" w:rsidP="00B45C19">
      <w:pPr>
        <w:widowControl w:val="0"/>
        <w:spacing w:after="0"/>
        <w:jc w:val="both"/>
      </w:pPr>
      <w:r>
        <w:rPr>
          <w:rFonts w:hint="eastAsia"/>
        </w:rPr>
        <w:t>（如果你要求事件说完话后举起物体，可以使用插件指令强制举起事件。）</w:t>
      </w:r>
    </w:p>
    <w:p w14:paraId="6DD4B05E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ADD411B" wp14:editId="05177A69">
            <wp:extent cx="3688400" cy="2011854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F7F8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08FB9547" w14:textId="77777777" w:rsidR="005E4849" w:rsidRDefault="005E4849" w:rsidP="005E4849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强制举起事件</w:t>
      </w:r>
      <w:r w:rsidRPr="00507171">
        <w:rPr>
          <w:rFonts w:hint="eastAsia"/>
          <w:b/>
        </w:rPr>
        <w:t>：</w:t>
      </w:r>
    </w:p>
    <w:p w14:paraId="369A7067" w14:textId="77777777" w:rsidR="005E4849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强制举起将</w:t>
      </w:r>
      <w:r w:rsidRPr="00B003A5">
        <w:rPr>
          <w:rFonts w:ascii="微软雅黑" w:hAnsi="微软雅黑" w:hint="eastAsia"/>
          <w:b/>
        </w:rPr>
        <w:t>无视所有条件</w:t>
      </w:r>
      <w:r>
        <w:rPr>
          <w:rFonts w:ascii="微软雅黑" w:hAnsi="微软雅黑" w:hint="eastAsia"/>
        </w:rPr>
        <w:t>，可以造成玩家同时举起两个物体情况。</w:t>
      </w:r>
    </w:p>
    <w:p w14:paraId="5DD6EE51" w14:textId="77777777" w:rsidR="005E4849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在使用强制举起前，最好判断一下玩家是否正在举物体。</w:t>
      </w:r>
    </w:p>
    <w:p w14:paraId="19817D88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0BFBA33" wp14:editId="06572F3E">
            <wp:extent cx="2469094" cy="166892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7A9" w14:textId="77777777" w:rsidR="005E4849" w:rsidRDefault="005E4849" w:rsidP="005E4849">
      <w:pPr>
        <w:adjustRightInd/>
        <w:snapToGrid/>
        <w:spacing w:after="0"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45FBEC49" w14:textId="77777777" w:rsidR="005E4849" w:rsidRPr="00F7561A" w:rsidRDefault="005E4849" w:rsidP="00426E99">
      <w:pPr>
        <w:pStyle w:val="3"/>
      </w:pPr>
      <w:r w:rsidRPr="00F7561A">
        <w:rPr>
          <w:rFonts w:hint="eastAsia"/>
        </w:rPr>
        <w:lastRenderedPageBreak/>
        <w:t>运输</w:t>
      </w:r>
    </w:p>
    <w:p w14:paraId="6CA487B4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可</w:t>
      </w:r>
      <w:r w:rsidRPr="00C261FA">
        <w:rPr>
          <w:rFonts w:ascii="微软雅黑" w:hAnsi="微软雅黑" w:hint="eastAsia"/>
          <w:b/>
        </w:rPr>
        <w:t>穿过花盆禁区</w:t>
      </w:r>
      <w:r>
        <w:rPr>
          <w:rFonts w:ascii="微软雅黑" w:hAnsi="微软雅黑" w:hint="eastAsia"/>
          <w:b/>
        </w:rPr>
        <w:t>：</w:t>
      </w:r>
    </w:p>
    <w:p w14:paraId="7EF706C3" w14:textId="62991096" w:rsidR="005E4849" w:rsidRPr="008B2B05" w:rsidRDefault="006D5546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玩家</w:t>
      </w:r>
      <w:r w:rsidR="005E4849" w:rsidRPr="008B2B05">
        <w:rPr>
          <w:rFonts w:ascii="微软雅黑" w:hAnsi="微软雅黑" w:hint="eastAsia"/>
        </w:rPr>
        <w:t>可以运输花盆穿过花盆禁区。</w:t>
      </w:r>
    </w:p>
    <w:p w14:paraId="65CB6923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9BC029D" wp14:editId="1CBD1781">
            <wp:extent cx="2743438" cy="16613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5F1F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花盆</w:t>
      </w:r>
      <w:proofErr w:type="gramStart"/>
      <w:r>
        <w:rPr>
          <w:rFonts w:ascii="微软雅黑" w:hAnsi="微软雅黑" w:hint="eastAsia"/>
          <w:b/>
        </w:rPr>
        <w:t>不</w:t>
      </w:r>
      <w:proofErr w:type="gramEnd"/>
      <w:r>
        <w:rPr>
          <w:rFonts w:ascii="微软雅黑" w:hAnsi="微软雅黑" w:hint="eastAsia"/>
          <w:b/>
        </w:rPr>
        <w:t>能带出地图：</w:t>
      </w:r>
    </w:p>
    <w:p w14:paraId="15870853" w14:textId="52360648" w:rsidR="005E4849" w:rsidRPr="008B2B05" w:rsidRDefault="006D5546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玩家</w:t>
      </w:r>
      <w:r w:rsidR="005E4849" w:rsidRPr="008B2B05">
        <w:rPr>
          <w:rFonts w:ascii="微软雅黑" w:hAnsi="微软雅黑" w:hint="eastAsia"/>
        </w:rPr>
        <w:t>离开地图后，花盆会回到原地。</w:t>
      </w:r>
    </w:p>
    <w:p w14:paraId="78570661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D3B7ADE" wp14:editId="0DE569AC">
            <wp:extent cx="1935648" cy="118120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A37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 w:rsidRPr="00414975">
        <w:rPr>
          <w:rFonts w:ascii="微软雅黑" w:hAnsi="微软雅黑" w:hint="eastAsia"/>
          <w:b/>
        </w:rPr>
        <w:t>玩家隐身，花盆也会隐身</w:t>
      </w:r>
      <w:r>
        <w:rPr>
          <w:rFonts w:ascii="微软雅黑" w:hAnsi="微软雅黑" w:hint="eastAsia"/>
          <w:b/>
        </w:rPr>
        <w:t>：</w:t>
      </w:r>
    </w:p>
    <w:p w14:paraId="40A096F0" w14:textId="77777777" w:rsidR="005E4849" w:rsidRPr="00414975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 w:rsidRPr="00414975">
        <w:rPr>
          <w:rFonts w:ascii="微软雅黑" w:hAnsi="微软雅黑" w:hint="eastAsia"/>
        </w:rPr>
        <w:t>（没有图片……因为隐身什么也看不见……）</w:t>
      </w:r>
    </w:p>
    <w:p w14:paraId="6BCB4F8C" w14:textId="77777777" w:rsidR="005E4849" w:rsidRDefault="005E4849" w:rsidP="005E4849">
      <w:pPr>
        <w:adjustRightInd/>
        <w:snapToGrid/>
        <w:spacing w:after="0"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1B7B04F" w14:textId="77777777" w:rsidR="005E4849" w:rsidRPr="00F7561A" w:rsidRDefault="005E4849" w:rsidP="00426E99">
      <w:pPr>
        <w:pStyle w:val="3"/>
      </w:pPr>
      <w:r w:rsidRPr="00F7561A">
        <w:rPr>
          <w:rFonts w:hint="eastAsia"/>
        </w:rPr>
        <w:lastRenderedPageBreak/>
        <w:t>投掷</w:t>
      </w:r>
    </w:p>
    <w:p w14:paraId="2EF3A9AE" w14:textId="77777777" w:rsidR="005E4849" w:rsidRDefault="005E4849" w:rsidP="00B45C19">
      <w:pPr>
        <w:spacing w:after="0"/>
      </w:pPr>
      <w:r>
        <w:rPr>
          <w:rFonts w:hint="eastAsia"/>
        </w:rPr>
        <w:t>注意，如果你举起了物体，那么你的</w:t>
      </w:r>
      <w:r w:rsidRPr="00955354">
        <w:rPr>
          <w:rFonts w:hint="eastAsia"/>
          <w:b/>
        </w:rPr>
        <w:t>确定键是被占用</w:t>
      </w:r>
      <w:r>
        <w:rPr>
          <w:rFonts w:hint="eastAsia"/>
        </w:rPr>
        <w:t>的。</w:t>
      </w:r>
    </w:p>
    <w:p w14:paraId="54C1501A" w14:textId="77777777" w:rsidR="005E4849" w:rsidRPr="00955354" w:rsidRDefault="005E4849" w:rsidP="00B45C19">
      <w:pPr>
        <w:spacing w:after="0"/>
      </w:pPr>
      <w:r>
        <w:rPr>
          <w:rFonts w:hint="eastAsia"/>
        </w:rPr>
        <w:t>如果你想要设置举起物体时可以触发事件，那么需要设置事件为接触触发。</w:t>
      </w:r>
    </w:p>
    <w:p w14:paraId="172AD1C3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3513A8DA" wp14:editId="4CD59879">
            <wp:extent cx="1579652" cy="6858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796" cy="6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0EC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禁止投掷花盆</w:t>
      </w:r>
      <w:r>
        <w:rPr>
          <w:rFonts w:ascii="微软雅黑" w:hAnsi="微软雅黑" w:hint="eastAsia"/>
          <w:b/>
        </w:rPr>
        <w:t>：</w:t>
      </w:r>
    </w:p>
    <w:p w14:paraId="6D04D894" w14:textId="77777777" w:rsidR="005E4849" w:rsidRPr="000E34F5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并且扔花盆无法翻越禁区，并且站在花盆禁区无法投掷花盆。</w:t>
      </w:r>
    </w:p>
    <w:p w14:paraId="6DF5A6B7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 w:rsidRPr="000E34F5">
        <w:rPr>
          <w:rFonts w:ascii="微软雅黑" w:hAnsi="微软雅黑"/>
          <w:b/>
          <w:noProof/>
        </w:rPr>
        <w:drawing>
          <wp:inline distT="0" distB="0" distL="0" distR="0" wp14:anchorId="42709397" wp14:editId="565E0E00">
            <wp:extent cx="2453640" cy="1257406"/>
            <wp:effectExtent l="0" t="0" r="3810" b="0"/>
            <wp:docPr id="4" name="图片 4" descr="F:\rpg mv箱\0_11M6I_AYUP{X%B`Z6T[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0_11M6I_AYUP{X%B`Z6T[~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96" cy="130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AB8D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/>
          <w:b/>
        </w:rPr>
        <w:t>事件</w:t>
      </w:r>
      <w:r w:rsidRPr="000E34F5">
        <w:rPr>
          <w:rFonts w:hint="eastAsia"/>
          <w:b/>
        </w:rPr>
        <w:t>会阻塞</w:t>
      </w:r>
      <w:r>
        <w:rPr>
          <w:rFonts w:ascii="微软雅黑" w:hAnsi="微软雅黑" w:hint="eastAsia"/>
          <w:b/>
        </w:rPr>
        <w:t>投掷</w:t>
      </w:r>
      <w:r w:rsidRPr="000E34F5">
        <w:rPr>
          <w:rFonts w:hint="eastAsia"/>
          <w:b/>
        </w:rPr>
        <w:t>花盆</w:t>
      </w:r>
      <w:r>
        <w:rPr>
          <w:rFonts w:hint="eastAsia"/>
          <w:b/>
        </w:rPr>
        <w:t>，包括强制扔花盆</w:t>
      </w:r>
      <w:r>
        <w:rPr>
          <w:rFonts w:ascii="微软雅黑" w:hAnsi="微软雅黑" w:hint="eastAsia"/>
          <w:b/>
        </w:rPr>
        <w:t>：</w:t>
      </w:r>
    </w:p>
    <w:p w14:paraId="0206F773" w14:textId="77777777" w:rsidR="005E4849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如果地图没有任何地方可以投掷花盆</w:t>
      </w:r>
      <w:r>
        <w:rPr>
          <w:rFonts w:ascii="微软雅黑" w:hAnsi="微软雅黑" w:hint="eastAsia"/>
        </w:rPr>
        <w:t>，花盆就无法被扔出。强制也不行。</w:t>
      </w:r>
    </w:p>
    <w:p w14:paraId="604FA53B" w14:textId="77777777" w:rsidR="005E4849" w:rsidRDefault="005E4849" w:rsidP="00B45C1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（强制投掷有一个额外的方法，如果扔不掉，可以直接销毁）</w:t>
      </w:r>
    </w:p>
    <w:p w14:paraId="6A82B9F3" w14:textId="77777777" w:rsidR="005E4849" w:rsidRDefault="005E4849" w:rsidP="00B45C19">
      <w:pPr>
        <w:widowControl w:val="0"/>
        <w:snapToGrid/>
        <w:spacing w:after="0"/>
        <w:jc w:val="center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2EFD1C3E" wp14:editId="5DBDDA18">
            <wp:extent cx="2177143" cy="1341120"/>
            <wp:effectExtent l="0" t="0" r="0" b="0"/>
            <wp:docPr id="16" name="图片 16" descr="F:\rpg mv箱\C]YHGN22Z4VAOD{_JTS1C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C]YHGN22Z4VAOD{_JTS1C7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05" cy="14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973D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花盆可以设置不可投掷：</w:t>
      </w:r>
    </w:p>
    <w:p w14:paraId="7ACAD194" w14:textId="77777777" w:rsidR="005E4849" w:rsidRPr="000E34F5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通过事件注释可以控制花盆是否可以被投掷。</w:t>
      </w:r>
    </w:p>
    <w:p w14:paraId="51D71379" w14:textId="77777777" w:rsidR="005E4849" w:rsidRPr="000E34F5" w:rsidRDefault="005E4849" w:rsidP="00B45C19">
      <w:pPr>
        <w:widowControl w:val="0"/>
        <w:snapToGrid/>
        <w:spacing w:after="0"/>
        <w:jc w:val="center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60696287" wp14:editId="19DC82E8">
            <wp:extent cx="2223790" cy="1310640"/>
            <wp:effectExtent l="0" t="0" r="5080" b="3810"/>
            <wp:docPr id="15" name="图片 15" descr="F:\rpg mv箱\QN`218FJS87YIB~9U({(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QN`218FJS87YIB~9U({(DL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55" cy="134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FAC6" w14:textId="77777777" w:rsidR="005E4849" w:rsidRPr="00F500F7" w:rsidRDefault="005E4849" w:rsidP="005E4849">
      <w:pPr>
        <w:adjustRightInd/>
        <w:snapToGrid/>
        <w:spacing w:after="0" w:line="220" w:lineRule="atLeast"/>
        <w:rPr>
          <w:rFonts w:ascii="微软雅黑" w:hAnsi="微软雅黑"/>
        </w:rPr>
      </w:pPr>
    </w:p>
    <w:p w14:paraId="4A2B5466" w14:textId="677AC12E" w:rsidR="005E4849" w:rsidRPr="00AB19C6" w:rsidRDefault="005E4849" w:rsidP="00912BD4">
      <w:pPr>
        <w:pStyle w:val="2"/>
      </w:pPr>
      <w:r>
        <w:rPr>
          <w:rFonts w:hint="eastAsia"/>
        </w:rPr>
        <w:lastRenderedPageBreak/>
        <w:t>与其它能力组合</w:t>
      </w:r>
    </w:p>
    <w:p w14:paraId="7B51980E" w14:textId="77777777" w:rsidR="005E4849" w:rsidRDefault="005E4849" w:rsidP="005E4849">
      <w:pPr>
        <w:widowControl w:val="0"/>
        <w:snapToGrid/>
        <w:spacing w:after="0"/>
        <w:jc w:val="both"/>
      </w:pPr>
      <w:r>
        <w:rPr>
          <w:rFonts w:ascii="微软雅黑" w:hAnsi="微软雅黑" w:hint="eastAsia"/>
          <w:b/>
        </w:rPr>
        <w:t>瞄准花盆扔出方向</w:t>
      </w:r>
      <w:r>
        <w:rPr>
          <w:rFonts w:hint="eastAsia"/>
        </w:rPr>
        <w:t>：</w:t>
      </w:r>
    </w:p>
    <w:p w14:paraId="04434A79" w14:textId="77777777" w:rsidR="005E4849" w:rsidRDefault="005E4849" w:rsidP="005E4849">
      <w:pPr>
        <w:widowControl w:val="0"/>
        <w:snapToGrid/>
        <w:spacing w:after="0"/>
        <w:jc w:val="both"/>
      </w:pPr>
      <w:r>
        <w:rPr>
          <w:rFonts w:hint="eastAsia"/>
        </w:rPr>
        <w:t>通过原地转向插件，玩家可以站在原地控制朝向，可以用于瞄准某些地区扔出花盆。</w:t>
      </w:r>
    </w:p>
    <w:p w14:paraId="248CC153" w14:textId="77777777" w:rsidR="005E4849" w:rsidRDefault="005E4849" w:rsidP="00B45C19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E3A1AA6" wp14:editId="161D48EB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DED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</w:p>
    <w:p w14:paraId="4EDD1F98" w14:textId="77777777" w:rsidR="005E4849" w:rsidRDefault="005E4849" w:rsidP="005E4849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跳跃过程中可以扔花盆：</w:t>
      </w:r>
    </w:p>
    <w:p w14:paraId="1411E389" w14:textId="77777777" w:rsidR="005E4849" w:rsidRPr="00F35EEF" w:rsidRDefault="005E4849" w:rsidP="005E4849">
      <w:pPr>
        <w:widowControl w:val="0"/>
        <w:snapToGrid/>
        <w:spacing w:after="0"/>
        <w:jc w:val="both"/>
        <w:rPr>
          <w:rFonts w:ascii="微软雅黑" w:hAnsi="微软雅黑"/>
        </w:rPr>
      </w:pPr>
      <w:r w:rsidRPr="00F35EEF">
        <w:rPr>
          <w:rFonts w:ascii="微软雅黑" w:hAnsi="微软雅黑" w:hint="eastAsia"/>
        </w:rPr>
        <w:t>玩家可以在跳跃过程中扔花盆，但这并不会增加投掷的距离。</w:t>
      </w:r>
    </w:p>
    <w:p w14:paraId="0D52C608" w14:textId="77777777" w:rsidR="005E4849" w:rsidRDefault="005E4849" w:rsidP="00B45C19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7C832786" wp14:editId="4E903CCF">
            <wp:extent cx="2324100" cy="1297009"/>
            <wp:effectExtent l="0" t="0" r="0" b="0"/>
            <wp:docPr id="5" name="图片 5" descr="F:\rpg mv箱\X%2I%2K%0AA]G6(W44E{K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X%2I%2K%0AA]G6(W44E{KJJ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55" cy="1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CA6B" w14:textId="77777777" w:rsidR="005E4849" w:rsidRDefault="005E4849" w:rsidP="005E4849">
      <w:pPr>
        <w:adjustRightInd/>
        <w:snapToGrid/>
        <w:spacing w:after="0"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49F93679" w14:textId="76BF425A" w:rsidR="005E4849" w:rsidRPr="00912BD4" w:rsidRDefault="005E4849" w:rsidP="00912BD4">
      <w:pPr>
        <w:pStyle w:val="2"/>
      </w:pPr>
      <w:r w:rsidRPr="00912BD4">
        <w:rPr>
          <w:rFonts w:hint="eastAsia"/>
        </w:rPr>
        <w:lastRenderedPageBreak/>
        <w:t>常见问题</w:t>
      </w:r>
      <w:r w:rsidR="00EF1AA3" w:rsidRPr="00912BD4">
        <w:rPr>
          <w:rFonts w:hint="eastAsia"/>
        </w:rPr>
        <w:t>（FAQ）</w:t>
      </w:r>
    </w:p>
    <w:p w14:paraId="78ABA45C" w14:textId="77777777" w:rsidR="005E4849" w:rsidRPr="00E2195D" w:rsidRDefault="005E4849" w:rsidP="00426E99">
      <w:pPr>
        <w:pStyle w:val="3"/>
      </w:pPr>
      <w:r>
        <w:rPr>
          <w:rFonts w:hint="eastAsia"/>
        </w:rPr>
        <w:t>站在某事件上，无法举起面前的花盆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5E4849" w:rsidRPr="00F252A4" w14:paraId="65DDA91E" w14:textId="77777777" w:rsidTr="00A43F4F">
        <w:tc>
          <w:tcPr>
            <w:tcW w:w="1418" w:type="dxa"/>
          </w:tcPr>
          <w:p w14:paraId="6BCD468B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 w:rsidRPr="00F252A4">
              <w:rPr>
                <w:rFonts w:ascii="微软雅黑" w:hAnsi="微软雅黑" w:hint="eastAsia"/>
                <w:b/>
                <w:bCs/>
              </w:rPr>
              <w:t>问题名称</w:t>
            </w:r>
          </w:p>
        </w:tc>
        <w:tc>
          <w:tcPr>
            <w:tcW w:w="7371" w:type="dxa"/>
          </w:tcPr>
          <w:p w14:paraId="3D183CB4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站在某事件上，无法举起面前的花盆</w:t>
            </w:r>
          </w:p>
        </w:tc>
      </w:tr>
      <w:tr w:rsidR="005E4849" w:rsidRPr="00F252A4" w14:paraId="2CE1CA85" w14:textId="77777777" w:rsidTr="00A43F4F">
        <w:tc>
          <w:tcPr>
            <w:tcW w:w="1418" w:type="dxa"/>
          </w:tcPr>
          <w:p w14:paraId="03ADDB0A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 w:rsidRPr="00F252A4">
              <w:rPr>
                <w:rFonts w:ascii="微软雅黑" w:hAnsi="微软雅黑" w:hint="eastAsia"/>
                <w:b/>
                <w:bCs/>
              </w:rPr>
              <w:t>问题图示</w:t>
            </w:r>
          </w:p>
        </w:tc>
        <w:tc>
          <w:tcPr>
            <w:tcW w:w="7371" w:type="dxa"/>
          </w:tcPr>
          <w:p w14:paraId="3FB8BAC4" w14:textId="77777777" w:rsidR="005E4849" w:rsidRPr="00F252A4" w:rsidRDefault="005E4849" w:rsidP="00F252A4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 w:rsidRPr="00F252A4">
              <w:rPr>
                <w:rFonts w:ascii="微软雅黑" w:hAnsi="微软雅黑"/>
                <w:noProof/>
              </w:rPr>
              <w:drawing>
                <wp:inline distT="0" distB="0" distL="0" distR="0" wp14:anchorId="0E79B83B" wp14:editId="6E9D598A">
                  <wp:extent cx="2131941" cy="1257300"/>
                  <wp:effectExtent l="0" t="0" r="190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915" cy="126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49" w:rsidRPr="00F252A4" w14:paraId="5DDC5BE9" w14:textId="77777777" w:rsidTr="00A43F4F">
        <w:tc>
          <w:tcPr>
            <w:tcW w:w="1418" w:type="dxa"/>
          </w:tcPr>
          <w:p w14:paraId="6D231792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 w:rsidRPr="00F252A4">
              <w:rPr>
                <w:rFonts w:ascii="微软雅黑" w:hAnsi="微软雅黑" w:hint="eastAsia"/>
                <w:b/>
                <w:bCs/>
              </w:rPr>
              <w:t>问题描述</w:t>
            </w:r>
          </w:p>
        </w:tc>
        <w:tc>
          <w:tcPr>
            <w:tcW w:w="7371" w:type="dxa"/>
          </w:tcPr>
          <w:p w14:paraId="764C3246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1</w:t>
            </w:r>
            <w:r w:rsidRPr="00F252A4">
              <w:rPr>
                <w:rFonts w:ascii="微软雅黑" w:hAnsi="微软雅黑"/>
              </w:rPr>
              <w:t xml:space="preserve">. </w:t>
            </w:r>
            <w:r w:rsidRPr="00F252A4">
              <w:rPr>
                <w:rFonts w:ascii="微软雅黑" w:hAnsi="微软雅黑" w:hint="eastAsia"/>
              </w:rPr>
              <w:t>其他方向能够举起花盆。</w:t>
            </w:r>
          </w:p>
          <w:p w14:paraId="6431998B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/>
              </w:rPr>
              <w:t xml:space="preserve">2. </w:t>
            </w:r>
            <w:r w:rsidRPr="00F252A4">
              <w:rPr>
                <w:rFonts w:ascii="微软雅黑" w:hAnsi="微软雅黑" w:hint="eastAsia"/>
              </w:rPr>
              <w:t>唯独站在瓦砾事件上，无法举起花盆。</w:t>
            </w:r>
          </w:p>
        </w:tc>
      </w:tr>
      <w:tr w:rsidR="005E4849" w:rsidRPr="00F252A4" w14:paraId="08F53673" w14:textId="77777777" w:rsidTr="00A43F4F">
        <w:tc>
          <w:tcPr>
            <w:tcW w:w="1418" w:type="dxa"/>
          </w:tcPr>
          <w:p w14:paraId="69BEE17E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 w:rsidRPr="00F252A4">
              <w:rPr>
                <w:rFonts w:ascii="微软雅黑" w:hAnsi="微软雅黑" w:hint="eastAsia"/>
                <w:b/>
                <w:bCs/>
              </w:rPr>
              <w:t>原理解析</w:t>
            </w:r>
          </w:p>
        </w:tc>
        <w:tc>
          <w:tcPr>
            <w:tcW w:w="7371" w:type="dxa"/>
          </w:tcPr>
          <w:p w14:paraId="5ADD9589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此问题不是插件问题，而是游戏本身处理机制顺序问题。</w:t>
            </w:r>
          </w:p>
          <w:p w14:paraId="01BE7ECB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如果你站在一个事件上，你也无法与另一个事件进行对话。</w:t>
            </w:r>
          </w:p>
          <w:p w14:paraId="0412D2F1" w14:textId="77777777" w:rsidR="005E4849" w:rsidRPr="00F252A4" w:rsidRDefault="005E4849" w:rsidP="00F252A4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 w:rsidRPr="00F252A4">
              <w:rPr>
                <w:rFonts w:ascii="微软雅黑" w:hAnsi="微软雅黑"/>
                <w:noProof/>
              </w:rPr>
              <w:drawing>
                <wp:inline distT="0" distB="0" distL="0" distR="0" wp14:anchorId="2581067C" wp14:editId="61E2868E">
                  <wp:extent cx="2019300" cy="1154851"/>
                  <wp:effectExtent l="0" t="0" r="0" b="762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749" cy="115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32CEF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这是因为，脚下的事件执行的优先级最高。</w:t>
            </w:r>
          </w:p>
          <w:p w14:paraId="034FC54E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即使脚下事件不执行任何指令，也仍然会以脚下的“确定键”执行为准。</w:t>
            </w:r>
          </w:p>
          <w:p w14:paraId="2650E886" w14:textId="77777777" w:rsidR="005E4849" w:rsidRPr="00F252A4" w:rsidRDefault="005E4849" w:rsidP="00F252A4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 w:rsidRPr="00F252A4">
              <w:rPr>
                <w:rFonts w:ascii="微软雅黑" w:hAnsi="微软雅黑"/>
                <w:noProof/>
              </w:rPr>
              <w:drawing>
                <wp:inline distT="0" distB="0" distL="0" distR="0" wp14:anchorId="4A50E8AD" wp14:editId="1CFB0EB0">
                  <wp:extent cx="1767840" cy="707136"/>
                  <wp:effectExtent l="0" t="0" r="381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345" cy="70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49" w:rsidRPr="00F252A4" w14:paraId="3A4B1D96" w14:textId="77777777" w:rsidTr="00A43F4F">
        <w:tc>
          <w:tcPr>
            <w:tcW w:w="1418" w:type="dxa"/>
          </w:tcPr>
          <w:p w14:paraId="4236951F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 w:rsidRPr="00F252A4">
              <w:rPr>
                <w:rFonts w:ascii="微软雅黑" w:hAnsi="微软雅黑" w:hint="eastAsia"/>
                <w:b/>
                <w:bCs/>
              </w:rPr>
              <w:t>解决方案</w:t>
            </w:r>
          </w:p>
        </w:tc>
        <w:tc>
          <w:tcPr>
            <w:tcW w:w="7371" w:type="dxa"/>
          </w:tcPr>
          <w:p w14:paraId="43039AB5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给将瓦砾事件切换成 “玩家接触”或者“事件接触”即可。</w:t>
            </w:r>
          </w:p>
          <w:p w14:paraId="7C52E06D" w14:textId="77777777" w:rsidR="005E4849" w:rsidRPr="00F252A4" w:rsidRDefault="005E4849" w:rsidP="00F252A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 w:rsidRPr="00F252A4">
              <w:rPr>
                <w:rFonts w:ascii="微软雅黑" w:hAnsi="微软雅黑" w:hint="eastAsia"/>
              </w:rPr>
              <w:t>这样就不会造成按 确定键 被抢优先权问题了。</w:t>
            </w:r>
          </w:p>
          <w:p w14:paraId="1278AB2A" w14:textId="77777777" w:rsidR="005E4849" w:rsidRPr="00F252A4" w:rsidRDefault="005E4849" w:rsidP="00F252A4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 w:rsidRPr="00F252A4">
              <w:rPr>
                <w:rFonts w:ascii="微软雅黑" w:hAnsi="微软雅黑"/>
                <w:noProof/>
              </w:rPr>
              <w:drawing>
                <wp:inline distT="0" distB="0" distL="0" distR="0" wp14:anchorId="666F479B" wp14:editId="561B050F">
                  <wp:extent cx="1746452" cy="701040"/>
                  <wp:effectExtent l="0" t="0" r="635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849" cy="70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AC73A" w14:textId="77777777" w:rsidR="005E4849" w:rsidRPr="000E34F5" w:rsidRDefault="005E4849" w:rsidP="00F252A4">
      <w:pPr>
        <w:widowControl w:val="0"/>
        <w:spacing w:after="0"/>
        <w:jc w:val="both"/>
        <w:rPr>
          <w:rFonts w:ascii="微软雅黑" w:hAnsi="微软雅黑"/>
        </w:rPr>
      </w:pPr>
    </w:p>
    <w:p w14:paraId="2236B1D0" w14:textId="5A970670" w:rsidR="000B4A42" w:rsidRPr="005E4849" w:rsidRDefault="000B4A42" w:rsidP="005E4849">
      <w:pPr>
        <w:snapToGrid/>
        <w:spacing w:after="0"/>
      </w:pPr>
    </w:p>
    <w:sectPr w:rsidR="000B4A42" w:rsidRPr="005E4849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EF66" w14:textId="77777777" w:rsidR="00FD22A9" w:rsidRDefault="00FD22A9" w:rsidP="00F268BE">
      <w:r>
        <w:separator/>
      </w:r>
    </w:p>
  </w:endnote>
  <w:endnote w:type="continuationSeparator" w:id="0">
    <w:p w14:paraId="2A186D7E" w14:textId="77777777" w:rsidR="00FD22A9" w:rsidRDefault="00FD22A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D529" w14:textId="77777777" w:rsidR="00FD22A9" w:rsidRDefault="00FD22A9" w:rsidP="00F268BE">
      <w:r>
        <w:separator/>
      </w:r>
    </w:p>
  </w:footnote>
  <w:footnote w:type="continuationSeparator" w:id="0">
    <w:p w14:paraId="376C58D4" w14:textId="77777777" w:rsidR="00FD22A9" w:rsidRDefault="00FD22A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1DAA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025EDFD" wp14:editId="1A27AAC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3A5A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0F72"/>
    <w:rsid w:val="002562B4"/>
    <w:rsid w:val="00256BB5"/>
    <w:rsid w:val="00260075"/>
    <w:rsid w:val="00262E66"/>
    <w:rsid w:val="0026609F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A5404"/>
    <w:rsid w:val="003B5E80"/>
    <w:rsid w:val="003E561F"/>
    <w:rsid w:val="0040550D"/>
    <w:rsid w:val="004118E6"/>
    <w:rsid w:val="00420D52"/>
    <w:rsid w:val="00426E99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5CCA"/>
    <w:rsid w:val="0052798A"/>
    <w:rsid w:val="00543FA4"/>
    <w:rsid w:val="0055512F"/>
    <w:rsid w:val="005812AF"/>
    <w:rsid w:val="005826BB"/>
    <w:rsid w:val="005A2E8E"/>
    <w:rsid w:val="005E4849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9489C"/>
    <w:rsid w:val="006C336D"/>
    <w:rsid w:val="006D31D0"/>
    <w:rsid w:val="006D5546"/>
    <w:rsid w:val="006E36E1"/>
    <w:rsid w:val="006F032E"/>
    <w:rsid w:val="00736291"/>
    <w:rsid w:val="00753CAA"/>
    <w:rsid w:val="00757F57"/>
    <w:rsid w:val="007729A1"/>
    <w:rsid w:val="007A4BB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D555C"/>
    <w:rsid w:val="008E2355"/>
    <w:rsid w:val="00912BD4"/>
    <w:rsid w:val="00966A1C"/>
    <w:rsid w:val="009678F8"/>
    <w:rsid w:val="0099138E"/>
    <w:rsid w:val="009E2C9E"/>
    <w:rsid w:val="009F5D04"/>
    <w:rsid w:val="00A439E2"/>
    <w:rsid w:val="00A63835"/>
    <w:rsid w:val="00A75EF6"/>
    <w:rsid w:val="00A7710E"/>
    <w:rsid w:val="00A823C7"/>
    <w:rsid w:val="00A82E0B"/>
    <w:rsid w:val="00AC4C58"/>
    <w:rsid w:val="00AD140A"/>
    <w:rsid w:val="00AD2CEB"/>
    <w:rsid w:val="00AD7747"/>
    <w:rsid w:val="00AF5BD4"/>
    <w:rsid w:val="00B007C2"/>
    <w:rsid w:val="00B33D45"/>
    <w:rsid w:val="00B45C19"/>
    <w:rsid w:val="00B64233"/>
    <w:rsid w:val="00B74258"/>
    <w:rsid w:val="00BA5355"/>
    <w:rsid w:val="00BC7230"/>
    <w:rsid w:val="00BD288C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9165D"/>
    <w:rsid w:val="00EA04A6"/>
    <w:rsid w:val="00EB18E2"/>
    <w:rsid w:val="00EB527A"/>
    <w:rsid w:val="00ED4148"/>
    <w:rsid w:val="00EF1AA3"/>
    <w:rsid w:val="00F252A4"/>
    <w:rsid w:val="00F255C4"/>
    <w:rsid w:val="00F25782"/>
    <w:rsid w:val="00F264E4"/>
    <w:rsid w:val="00F268BE"/>
    <w:rsid w:val="00F327BA"/>
    <w:rsid w:val="00F4061F"/>
    <w:rsid w:val="00F41A90"/>
    <w:rsid w:val="00F513F3"/>
    <w:rsid w:val="00F575BE"/>
    <w:rsid w:val="00F713C9"/>
    <w:rsid w:val="00F71DA4"/>
    <w:rsid w:val="00F7513E"/>
    <w:rsid w:val="00F7768C"/>
    <w:rsid w:val="00F80812"/>
    <w:rsid w:val="00F8140C"/>
    <w:rsid w:val="00FB1DE8"/>
    <w:rsid w:val="00FB4EE3"/>
    <w:rsid w:val="00FC27C4"/>
    <w:rsid w:val="00FC5167"/>
    <w:rsid w:val="00FD22A9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4BA8D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84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12BD4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426E9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912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426E99"/>
    <w:rPr>
      <w:rFonts w:ascii="等线" w:eastAsia="等线" w:hAnsi="等线"/>
      <w:b/>
      <w:bCs/>
      <w:sz w:val="28"/>
      <w:szCs w:val="32"/>
    </w:rPr>
  </w:style>
  <w:style w:type="character" w:styleId="af1">
    <w:name w:val="annotation reference"/>
    <w:basedOn w:val="a0"/>
    <w:uiPriority w:val="99"/>
    <w:semiHidden/>
    <w:unhideWhenUsed/>
    <w:rsid w:val="00B007C2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007C2"/>
  </w:style>
  <w:style w:type="character" w:customStyle="1" w:styleId="af3">
    <w:name w:val="批注文字 字符"/>
    <w:basedOn w:val="a0"/>
    <w:link w:val="af2"/>
    <w:uiPriority w:val="99"/>
    <w:semiHidden/>
    <w:rsid w:val="00B007C2"/>
    <w:rPr>
      <w:rFonts w:ascii="Tahoma" w:eastAsia="微软雅黑" w:hAnsi="Tahoma"/>
      <w:kern w:val="0"/>
      <w:sz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007C2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B007C2"/>
    <w:rPr>
      <w:rFonts w:ascii="Tahoma" w:eastAsia="微软雅黑" w:hAnsi="Tahoma"/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135</cp:revision>
  <dcterms:created xsi:type="dcterms:W3CDTF">2018-10-01T08:22:00Z</dcterms:created>
  <dcterms:modified xsi:type="dcterms:W3CDTF">2023-08-20T00:13:00Z</dcterms:modified>
</cp:coreProperties>
</file>