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heme="minorBidi"/>
          <w:color w:val="auto"/>
          <w:kern w:val="2"/>
          <w:sz w:val="21"/>
          <w:szCs w:val="22"/>
          <w:lang w:val="zh-CN"/>
        </w:rPr>
        <w:id w:val="-1563553879"/>
        <w:docPartObj>
          <w:docPartGallery w:val="Table of Contents"/>
          <w:docPartUnique/>
        </w:docPartObj>
      </w:sdtPr>
      <w:sdtEndPr>
        <w:rPr>
          <w:b/>
          <w:bCs/>
        </w:rPr>
      </w:sdtEndPr>
      <w:sdtContent>
        <w:p w14:paraId="0ADC28B0" w14:textId="489A142C" w:rsidR="00920DF5" w:rsidRPr="00C05A43" w:rsidRDefault="00920DF5" w:rsidP="00C05A43">
          <w:pPr>
            <w:pStyle w:val="TOC"/>
            <w:jc w:val="center"/>
            <w:rPr>
              <w:rFonts w:ascii="思源黑体 CN Medium" w:eastAsia="思源黑体 CN Medium" w:hAnsi="思源黑体 CN Medium"/>
              <w:b/>
              <w:color w:val="auto"/>
            </w:rPr>
          </w:pPr>
          <w:r w:rsidRPr="00C05A43">
            <w:rPr>
              <w:rFonts w:ascii="思源黑体 CN Medium" w:eastAsia="思源黑体 CN Medium" w:hAnsi="思源黑体 CN Medium"/>
              <w:b/>
              <w:color w:val="auto"/>
              <w:lang w:val="zh-CN"/>
            </w:rPr>
            <w:t>目录</w:t>
          </w:r>
        </w:p>
        <w:p w14:paraId="438282A7" w14:textId="6B4EAE96" w:rsidR="00920DF5" w:rsidRPr="00565853" w:rsidRDefault="00920DF5" w:rsidP="005C4DC8">
          <w:pPr>
            <w:pStyle w:val="TOC1"/>
            <w:tabs>
              <w:tab w:val="right" w:leader="dot" w:pos="9855"/>
            </w:tabs>
            <w:adjustRightInd w:val="0"/>
            <w:snapToGrid w:val="0"/>
            <w:spacing w:line="264" w:lineRule="auto"/>
            <w:rPr>
              <w:rFonts w:ascii="思源黑体 CN Medium" w:eastAsia="思源黑体 CN Medium" w:hAnsi="思源黑体 CN Medium" w:cstheme="minorBidi"/>
              <w:noProof/>
              <w:szCs w:val="22"/>
            </w:rPr>
          </w:pPr>
          <w:r>
            <w:fldChar w:fldCharType="begin"/>
          </w:r>
          <w:r>
            <w:instrText xml:space="preserve"> TOC \o "1-3" \h \z \u </w:instrText>
          </w:r>
          <w:r>
            <w:fldChar w:fldCharType="separate"/>
          </w:r>
          <w:hyperlink w:anchor="_Toc120783837" w:history="1">
            <w:r w:rsidRPr="00565853">
              <w:rPr>
                <w:rStyle w:val="ac"/>
                <w:rFonts w:ascii="思源黑体 CN Medium" w:eastAsia="思源黑体 CN Medium" w:hAnsi="思源黑体 CN Medium"/>
                <w:noProof/>
              </w:rPr>
              <w:t>第1章 系统开发基础</w:t>
            </w:r>
            <w:r w:rsidRPr="00565853">
              <w:rPr>
                <w:rFonts w:ascii="思源黑体 CN Medium" w:eastAsia="思源黑体 CN Medium" w:hAnsi="思源黑体 CN Medium"/>
                <w:noProof/>
                <w:webHidden/>
              </w:rPr>
              <w:tab/>
            </w:r>
            <w:r w:rsidRPr="00565853">
              <w:rPr>
                <w:rFonts w:ascii="思源黑体 CN Medium" w:eastAsia="思源黑体 CN Medium" w:hAnsi="思源黑体 CN Medium"/>
                <w:noProof/>
                <w:webHidden/>
              </w:rPr>
              <w:fldChar w:fldCharType="begin"/>
            </w:r>
            <w:r w:rsidRPr="00565853">
              <w:rPr>
                <w:rFonts w:ascii="思源黑体 CN Medium" w:eastAsia="思源黑体 CN Medium" w:hAnsi="思源黑体 CN Medium"/>
                <w:noProof/>
                <w:webHidden/>
              </w:rPr>
              <w:instrText xml:space="preserve"> PAGEREF _Toc120783837 \h </w:instrText>
            </w:r>
            <w:r w:rsidRPr="00565853">
              <w:rPr>
                <w:rFonts w:ascii="思源黑体 CN Medium" w:eastAsia="思源黑体 CN Medium" w:hAnsi="思源黑体 CN Medium"/>
                <w:noProof/>
                <w:webHidden/>
              </w:rPr>
            </w:r>
            <w:r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1</w:t>
            </w:r>
            <w:r w:rsidRPr="00565853">
              <w:rPr>
                <w:rFonts w:ascii="思源黑体 CN Medium" w:eastAsia="思源黑体 CN Medium" w:hAnsi="思源黑体 CN Medium"/>
                <w:noProof/>
                <w:webHidden/>
              </w:rPr>
              <w:fldChar w:fldCharType="end"/>
            </w:r>
          </w:hyperlink>
        </w:p>
        <w:p w14:paraId="00DB0B3A" w14:textId="60BDBED4"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38" w:history="1">
            <w:r w:rsidR="00920DF5" w:rsidRPr="00565853">
              <w:rPr>
                <w:rStyle w:val="ac"/>
                <w:rFonts w:ascii="思源黑体 CN Medium" w:eastAsia="思源黑体 CN Medium" w:hAnsi="思源黑体 CN Medium"/>
                <w:noProof/>
              </w:rPr>
              <w:t>一、软件工程概述（2星）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_Toc120783838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1</w:t>
            </w:r>
            <w:r w:rsidR="00920DF5" w:rsidRPr="00565853">
              <w:rPr>
                <w:rFonts w:ascii="思源黑体 CN Medium" w:eastAsia="思源黑体 CN Medium" w:hAnsi="思源黑体 CN Medium"/>
                <w:noProof/>
                <w:webHidden/>
              </w:rPr>
              <w:fldChar w:fldCharType="end"/>
            </w:r>
          </w:hyperlink>
        </w:p>
        <w:p w14:paraId="6E4A5947" w14:textId="674AC964"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39" w:history="1">
            <w:r w:rsidR="00920DF5" w:rsidRPr="00565853">
              <w:rPr>
                <w:rStyle w:val="ac"/>
                <w:rFonts w:ascii="思源黑体 CN Medium" w:eastAsia="思源黑体 CN Medium" w:hAnsi="思源黑体 CN Medium"/>
                <w:noProof/>
              </w:rPr>
              <w:t>二、软件开发方法（3星）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_Toc120783839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1</w:t>
            </w:r>
            <w:r w:rsidR="00920DF5" w:rsidRPr="00565853">
              <w:rPr>
                <w:rFonts w:ascii="思源黑体 CN Medium" w:eastAsia="思源黑体 CN Medium" w:hAnsi="思源黑体 CN Medium"/>
                <w:noProof/>
                <w:webHidden/>
              </w:rPr>
              <w:fldChar w:fldCharType="end"/>
            </w:r>
          </w:hyperlink>
        </w:p>
        <w:p w14:paraId="354FF540" w14:textId="5FE81192"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40" w:history="1">
            <w:r w:rsidR="00920DF5" w:rsidRPr="00565853">
              <w:rPr>
                <w:rStyle w:val="ac"/>
                <w:rFonts w:ascii="思源黑体 CN Medium" w:eastAsia="思源黑体 CN Medium" w:hAnsi="思源黑体 CN Medium"/>
                <w:noProof/>
              </w:rPr>
              <w:t>三、软件开发模型（5星）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_Toc120783840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2</w:t>
            </w:r>
            <w:r w:rsidR="00920DF5" w:rsidRPr="00565853">
              <w:rPr>
                <w:rFonts w:ascii="思源黑体 CN Medium" w:eastAsia="思源黑体 CN Medium" w:hAnsi="思源黑体 CN Medium"/>
                <w:noProof/>
                <w:webHidden/>
              </w:rPr>
              <w:fldChar w:fldCharType="end"/>
            </w:r>
          </w:hyperlink>
        </w:p>
        <w:p w14:paraId="57807263" w14:textId="73D35EBD"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41" w:history="1">
            <w:r w:rsidR="00920DF5" w:rsidRPr="00565853">
              <w:rPr>
                <w:rStyle w:val="ac"/>
                <w:rFonts w:ascii="思源黑体 CN Medium" w:eastAsia="思源黑体 CN Medium" w:hAnsi="思源黑体 CN Medium"/>
                <w:noProof/>
              </w:rPr>
              <w:t>四、系统分析（5星）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_Toc120783841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4</w:t>
            </w:r>
            <w:r w:rsidR="00920DF5" w:rsidRPr="00565853">
              <w:rPr>
                <w:rFonts w:ascii="思源黑体 CN Medium" w:eastAsia="思源黑体 CN Medium" w:hAnsi="思源黑体 CN Medium"/>
                <w:noProof/>
                <w:webHidden/>
              </w:rPr>
              <w:fldChar w:fldCharType="end"/>
            </w:r>
          </w:hyperlink>
        </w:p>
        <w:p w14:paraId="75B12D82" w14:textId="37508F25"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42" w:history="1">
            <w:r w:rsidR="00920DF5" w:rsidRPr="00565853">
              <w:rPr>
                <w:rStyle w:val="ac"/>
                <w:rFonts w:ascii="思源黑体 CN Medium" w:eastAsia="思源黑体 CN Medium" w:hAnsi="思源黑体 CN Medium"/>
                <w:noProof/>
              </w:rPr>
              <w:t>五、系统设计（5星）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_Toc120783842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4</w:t>
            </w:r>
            <w:r w:rsidR="00920DF5" w:rsidRPr="00565853">
              <w:rPr>
                <w:rFonts w:ascii="思源黑体 CN Medium" w:eastAsia="思源黑体 CN Medium" w:hAnsi="思源黑体 CN Medium"/>
                <w:noProof/>
                <w:webHidden/>
              </w:rPr>
              <w:fldChar w:fldCharType="end"/>
            </w:r>
          </w:hyperlink>
        </w:p>
        <w:p w14:paraId="292BC37F" w14:textId="41EE527B"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43" w:history="1">
            <w:r w:rsidR="00920DF5" w:rsidRPr="00565853">
              <w:rPr>
                <w:rStyle w:val="ac"/>
                <w:rFonts w:ascii="思源黑体 CN Medium" w:eastAsia="思源黑体 CN Medium" w:hAnsi="思源黑体 CN Medium"/>
                <w:noProof/>
              </w:rPr>
              <w:t>六、系统测试（5星）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_Toc120783843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6</w:t>
            </w:r>
            <w:r w:rsidR="00920DF5" w:rsidRPr="00565853">
              <w:rPr>
                <w:rFonts w:ascii="思源黑体 CN Medium" w:eastAsia="思源黑体 CN Medium" w:hAnsi="思源黑体 CN Medium"/>
                <w:noProof/>
                <w:webHidden/>
              </w:rPr>
              <w:fldChar w:fldCharType="end"/>
            </w:r>
          </w:hyperlink>
        </w:p>
        <w:p w14:paraId="0EF7AEF0" w14:textId="7BA8F4F3"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44" w:history="1">
            <w:r w:rsidR="00920DF5" w:rsidRPr="00565853">
              <w:rPr>
                <w:rStyle w:val="ac"/>
                <w:rFonts w:ascii="思源黑体 CN Medium" w:eastAsia="思源黑体 CN Medium" w:hAnsi="思源黑体 CN Medium"/>
                <w:noProof/>
              </w:rPr>
              <w:t>七、软件维护（5星）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_Toc120783844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7</w:t>
            </w:r>
            <w:r w:rsidR="00920DF5" w:rsidRPr="00565853">
              <w:rPr>
                <w:rFonts w:ascii="思源黑体 CN Medium" w:eastAsia="思源黑体 CN Medium" w:hAnsi="思源黑体 CN Medium"/>
                <w:noProof/>
                <w:webHidden/>
              </w:rPr>
              <w:fldChar w:fldCharType="end"/>
            </w:r>
          </w:hyperlink>
        </w:p>
        <w:p w14:paraId="4EFEF1D2" w14:textId="2E197EC8"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45" w:history="1">
            <w:r w:rsidR="00920DF5" w:rsidRPr="00565853">
              <w:rPr>
                <w:rStyle w:val="ac"/>
                <w:rFonts w:ascii="思源黑体 CN Medium" w:eastAsia="思源黑体 CN Medium" w:hAnsi="思源黑体 CN Medium"/>
                <w:noProof/>
              </w:rPr>
              <w:t>八、软件质量保证（3星）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_Toc120783845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8</w:t>
            </w:r>
            <w:r w:rsidR="00920DF5" w:rsidRPr="00565853">
              <w:rPr>
                <w:rFonts w:ascii="思源黑体 CN Medium" w:eastAsia="思源黑体 CN Medium" w:hAnsi="思源黑体 CN Medium"/>
                <w:noProof/>
                <w:webHidden/>
              </w:rPr>
              <w:fldChar w:fldCharType="end"/>
            </w:r>
          </w:hyperlink>
        </w:p>
        <w:p w14:paraId="258FEDD1" w14:textId="591546A1"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46" w:history="1">
            <w:r w:rsidR="00920DF5" w:rsidRPr="00565853">
              <w:rPr>
                <w:rStyle w:val="ac"/>
                <w:rFonts w:ascii="思源黑体 CN Medium" w:eastAsia="思源黑体 CN Medium" w:hAnsi="思源黑体 CN Medium"/>
                <w:noProof/>
              </w:rPr>
              <w:t>九、软件文档（2星）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_Toc120783846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8</w:t>
            </w:r>
            <w:r w:rsidR="00920DF5" w:rsidRPr="00565853">
              <w:rPr>
                <w:rFonts w:ascii="思源黑体 CN Medium" w:eastAsia="思源黑体 CN Medium" w:hAnsi="思源黑体 CN Medium"/>
                <w:noProof/>
                <w:webHidden/>
              </w:rPr>
              <w:fldChar w:fldCharType="end"/>
            </w:r>
          </w:hyperlink>
        </w:p>
        <w:p w14:paraId="1DA32D51" w14:textId="56A6FD6F" w:rsidR="00920DF5" w:rsidRPr="00565853" w:rsidRDefault="000B396B" w:rsidP="005C4DC8">
          <w:pPr>
            <w:pStyle w:val="TOC1"/>
            <w:tabs>
              <w:tab w:val="right" w:leader="dot" w:pos="9855"/>
            </w:tabs>
            <w:adjustRightInd w:val="0"/>
            <w:snapToGrid w:val="0"/>
            <w:spacing w:line="264" w:lineRule="auto"/>
            <w:rPr>
              <w:rFonts w:ascii="思源黑体 CN Medium" w:eastAsia="思源黑体 CN Medium" w:hAnsi="思源黑体 CN Medium" w:cstheme="minorBidi"/>
              <w:noProof/>
              <w:szCs w:val="22"/>
            </w:rPr>
          </w:pPr>
          <w:hyperlink w:anchor="_Toc120783847" w:history="1">
            <w:r w:rsidR="00920DF5" w:rsidRPr="00565853">
              <w:rPr>
                <w:rStyle w:val="ac"/>
                <w:rFonts w:ascii="思源黑体 CN Medium" w:eastAsia="思源黑体 CN Medium" w:hAnsi="思源黑体 CN Medium"/>
                <w:noProof/>
              </w:rPr>
              <w:t>第2章【软件设计】数据流图解题技巧</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_Toc120783847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9</w:t>
            </w:r>
            <w:r w:rsidR="00920DF5" w:rsidRPr="00565853">
              <w:rPr>
                <w:rFonts w:ascii="思源黑体 CN Medium" w:eastAsia="思源黑体 CN Medium" w:hAnsi="思源黑体 CN Medium"/>
                <w:noProof/>
                <w:webHidden/>
              </w:rPr>
              <w:fldChar w:fldCharType="end"/>
            </w:r>
          </w:hyperlink>
        </w:p>
        <w:p w14:paraId="180E2D5B" w14:textId="6C7552A4"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48" w:history="1">
            <w:r w:rsidR="00920DF5" w:rsidRPr="00565853">
              <w:rPr>
                <w:rStyle w:val="ac"/>
                <w:rFonts w:ascii="思源黑体 CN Medium" w:eastAsia="思源黑体 CN Medium" w:hAnsi="思源黑体 CN Medium"/>
                <w:noProof/>
              </w:rPr>
              <w:t>一、理论基础</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_Toc120783848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9</w:t>
            </w:r>
            <w:r w:rsidR="00920DF5" w:rsidRPr="00565853">
              <w:rPr>
                <w:rFonts w:ascii="思源黑体 CN Medium" w:eastAsia="思源黑体 CN Medium" w:hAnsi="思源黑体 CN Medium"/>
                <w:noProof/>
                <w:webHidden/>
              </w:rPr>
              <w:fldChar w:fldCharType="end"/>
            </w:r>
          </w:hyperlink>
        </w:p>
        <w:p w14:paraId="72EEC6FC" w14:textId="7B652033"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49" w:history="1">
            <w:r w:rsidR="00920DF5" w:rsidRPr="00565853">
              <w:rPr>
                <w:rStyle w:val="ac"/>
                <w:rFonts w:ascii="思源黑体 CN Medium" w:eastAsia="思源黑体 CN Medium" w:hAnsi="思源黑体 CN Medium"/>
                <w:noProof/>
              </w:rPr>
              <w:t>二、解题技巧</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_Toc120783849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9</w:t>
            </w:r>
            <w:r w:rsidR="00920DF5" w:rsidRPr="00565853">
              <w:rPr>
                <w:rFonts w:ascii="思源黑体 CN Medium" w:eastAsia="思源黑体 CN Medium" w:hAnsi="思源黑体 CN Medium"/>
                <w:noProof/>
                <w:webHidden/>
              </w:rPr>
              <w:fldChar w:fldCharType="end"/>
            </w:r>
          </w:hyperlink>
        </w:p>
        <w:p w14:paraId="4D54A3F6" w14:textId="6E8D7A17" w:rsidR="00920DF5" w:rsidRPr="00565853" w:rsidRDefault="000B396B" w:rsidP="005C4DC8">
          <w:pPr>
            <w:pStyle w:val="TOC1"/>
            <w:tabs>
              <w:tab w:val="right" w:leader="dot" w:pos="9855"/>
            </w:tabs>
            <w:adjustRightInd w:val="0"/>
            <w:snapToGrid w:val="0"/>
            <w:spacing w:line="264" w:lineRule="auto"/>
            <w:rPr>
              <w:rFonts w:ascii="思源黑体 CN Medium" w:eastAsia="思源黑体 CN Medium" w:hAnsi="思源黑体 CN Medium" w:cstheme="minorBidi"/>
              <w:noProof/>
              <w:szCs w:val="22"/>
            </w:rPr>
          </w:pPr>
          <w:hyperlink w:anchor="_Toc120783850" w:history="1">
            <w:r w:rsidR="00920DF5" w:rsidRPr="00565853">
              <w:rPr>
                <w:rStyle w:val="ac"/>
                <w:rFonts w:ascii="思源黑体 CN Medium" w:eastAsia="思源黑体 CN Medium" w:hAnsi="思源黑体 CN Medium"/>
                <w:noProof/>
              </w:rPr>
              <w:t>第3章 项目管理</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_Toc120783850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12</w:t>
            </w:r>
            <w:r w:rsidR="00920DF5" w:rsidRPr="00565853">
              <w:rPr>
                <w:rFonts w:ascii="思源黑体 CN Medium" w:eastAsia="思源黑体 CN Medium" w:hAnsi="思源黑体 CN Medium"/>
                <w:noProof/>
                <w:webHidden/>
              </w:rPr>
              <w:fldChar w:fldCharType="end"/>
            </w:r>
          </w:hyperlink>
        </w:p>
        <w:p w14:paraId="4322FC4B" w14:textId="24AA90AB"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51" w:history="1">
            <w:r w:rsidR="00920DF5" w:rsidRPr="00565853">
              <w:rPr>
                <w:rStyle w:val="ac"/>
                <w:rFonts w:ascii="思源黑体 CN Medium" w:eastAsia="思源黑体 CN Medium" w:hAnsi="思源黑体 CN Medium"/>
                <w:noProof/>
              </w:rPr>
              <w:t>一、进度管理（5星）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_Toc120783851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12</w:t>
            </w:r>
            <w:r w:rsidR="00920DF5" w:rsidRPr="00565853">
              <w:rPr>
                <w:rFonts w:ascii="思源黑体 CN Medium" w:eastAsia="思源黑体 CN Medium" w:hAnsi="思源黑体 CN Medium"/>
                <w:noProof/>
                <w:webHidden/>
              </w:rPr>
              <w:fldChar w:fldCharType="end"/>
            </w:r>
          </w:hyperlink>
        </w:p>
        <w:p w14:paraId="3035A09D" w14:textId="4FF306DD"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52" w:history="1">
            <w:r w:rsidR="00920DF5" w:rsidRPr="00565853">
              <w:rPr>
                <w:rStyle w:val="ac"/>
                <w:rFonts w:ascii="思源黑体 CN Medium" w:eastAsia="思源黑体 CN Medium" w:hAnsi="思源黑体 CN Medium"/>
                <w:noProof/>
              </w:rPr>
              <w:t>二、风险管理（3星）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_Toc120783852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13</w:t>
            </w:r>
            <w:r w:rsidR="00920DF5" w:rsidRPr="00565853">
              <w:rPr>
                <w:rFonts w:ascii="思源黑体 CN Medium" w:eastAsia="思源黑体 CN Medium" w:hAnsi="思源黑体 CN Medium"/>
                <w:noProof/>
                <w:webHidden/>
              </w:rPr>
              <w:fldChar w:fldCharType="end"/>
            </w:r>
          </w:hyperlink>
        </w:p>
        <w:p w14:paraId="145F78EF" w14:textId="7A003DB7"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53" w:history="1">
            <w:r w:rsidR="00920DF5" w:rsidRPr="00565853">
              <w:rPr>
                <w:rStyle w:val="ac"/>
                <w:rFonts w:ascii="思源黑体 CN Medium" w:eastAsia="思源黑体 CN Medium" w:hAnsi="思源黑体 CN Medium"/>
                <w:noProof/>
              </w:rPr>
              <w:t>三、成本管理（2星）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_Toc120783853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13</w:t>
            </w:r>
            <w:r w:rsidR="00920DF5" w:rsidRPr="00565853">
              <w:rPr>
                <w:rFonts w:ascii="思源黑体 CN Medium" w:eastAsia="思源黑体 CN Medium" w:hAnsi="思源黑体 CN Medium"/>
                <w:noProof/>
                <w:webHidden/>
              </w:rPr>
              <w:fldChar w:fldCharType="end"/>
            </w:r>
          </w:hyperlink>
        </w:p>
        <w:p w14:paraId="2DAF30C2" w14:textId="716ADFAA"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54" w:history="1">
            <w:r w:rsidR="00920DF5" w:rsidRPr="00565853">
              <w:rPr>
                <w:rStyle w:val="ac"/>
                <w:rFonts w:ascii="思源黑体 CN Medium" w:eastAsia="思源黑体 CN Medium" w:hAnsi="思源黑体 CN Medium"/>
                <w:noProof/>
              </w:rPr>
              <w:t>四、沟通管理（1星）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_Toc120783854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13</w:t>
            </w:r>
            <w:r w:rsidR="00920DF5" w:rsidRPr="00565853">
              <w:rPr>
                <w:rFonts w:ascii="思源黑体 CN Medium" w:eastAsia="思源黑体 CN Medium" w:hAnsi="思源黑体 CN Medium"/>
                <w:noProof/>
                <w:webHidden/>
              </w:rPr>
              <w:fldChar w:fldCharType="end"/>
            </w:r>
          </w:hyperlink>
        </w:p>
        <w:p w14:paraId="34EE4457" w14:textId="7EFEE588" w:rsidR="00920DF5" w:rsidRPr="00565853" w:rsidRDefault="000B396B" w:rsidP="005C4DC8">
          <w:pPr>
            <w:pStyle w:val="TOC1"/>
            <w:tabs>
              <w:tab w:val="right" w:leader="dot" w:pos="9855"/>
            </w:tabs>
            <w:adjustRightInd w:val="0"/>
            <w:snapToGrid w:val="0"/>
            <w:spacing w:line="264" w:lineRule="auto"/>
            <w:rPr>
              <w:rFonts w:ascii="思源黑体 CN Medium" w:eastAsia="思源黑体 CN Medium" w:hAnsi="思源黑体 CN Medium" w:cstheme="minorBidi"/>
              <w:noProof/>
              <w:szCs w:val="22"/>
            </w:rPr>
          </w:pPr>
          <w:hyperlink w:anchor="_Toc120783855" w:history="1">
            <w:r w:rsidR="00920DF5" w:rsidRPr="00565853">
              <w:rPr>
                <w:rStyle w:val="ac"/>
                <w:rFonts w:ascii="思源黑体 CN Medium" w:eastAsia="思源黑体 CN Medium" w:hAnsi="思源黑体 CN Medium"/>
                <w:noProof/>
              </w:rPr>
              <w:t>第4章 面向对象技术</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_Toc120783855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15</w:t>
            </w:r>
            <w:r w:rsidR="00920DF5" w:rsidRPr="00565853">
              <w:rPr>
                <w:rFonts w:ascii="思源黑体 CN Medium" w:eastAsia="思源黑体 CN Medium" w:hAnsi="思源黑体 CN Medium"/>
                <w:noProof/>
                <w:webHidden/>
              </w:rPr>
              <w:fldChar w:fldCharType="end"/>
            </w:r>
          </w:hyperlink>
        </w:p>
        <w:p w14:paraId="33C08A7C" w14:textId="277083F1"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56" w:history="1">
            <w:r w:rsidR="00920DF5" w:rsidRPr="00565853">
              <w:rPr>
                <w:rStyle w:val="ac"/>
                <w:rFonts w:ascii="思源黑体 CN Medium" w:eastAsia="思源黑体 CN Medium" w:hAnsi="思源黑体 CN Medium"/>
                <w:noProof/>
              </w:rPr>
              <w:t>一、面向对象基础（5星）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_Toc120783856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15</w:t>
            </w:r>
            <w:r w:rsidR="00920DF5" w:rsidRPr="00565853">
              <w:rPr>
                <w:rFonts w:ascii="思源黑体 CN Medium" w:eastAsia="思源黑体 CN Medium" w:hAnsi="思源黑体 CN Medium"/>
                <w:noProof/>
                <w:webHidden/>
              </w:rPr>
              <w:fldChar w:fldCharType="end"/>
            </w:r>
          </w:hyperlink>
        </w:p>
        <w:p w14:paraId="7C8D7875" w14:textId="00873E97"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57" w:history="1">
            <w:r w:rsidR="00920DF5" w:rsidRPr="00565853">
              <w:rPr>
                <w:rStyle w:val="ac"/>
                <w:rFonts w:ascii="思源黑体 CN Medium" w:eastAsia="思源黑体 CN Medium" w:hAnsi="思源黑体 CN Medium"/>
                <w:noProof/>
              </w:rPr>
              <w:t>二、UML（5星）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_Toc120783857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16</w:t>
            </w:r>
            <w:r w:rsidR="00920DF5" w:rsidRPr="00565853">
              <w:rPr>
                <w:rFonts w:ascii="思源黑体 CN Medium" w:eastAsia="思源黑体 CN Medium" w:hAnsi="思源黑体 CN Medium"/>
                <w:noProof/>
                <w:webHidden/>
              </w:rPr>
              <w:fldChar w:fldCharType="end"/>
            </w:r>
          </w:hyperlink>
        </w:p>
        <w:p w14:paraId="5A53104C" w14:textId="385A37B4"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58" w:history="1">
            <w:r w:rsidR="00920DF5" w:rsidRPr="00565853">
              <w:rPr>
                <w:rStyle w:val="ac"/>
                <w:rFonts w:ascii="思源黑体 CN Medium" w:eastAsia="思源黑体 CN Medium" w:hAnsi="思源黑体 CN Medium"/>
                <w:noProof/>
              </w:rPr>
              <w:t>三、设计模式（5星）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_Toc120783858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22</w:t>
            </w:r>
            <w:r w:rsidR="00920DF5" w:rsidRPr="00565853">
              <w:rPr>
                <w:rFonts w:ascii="思源黑体 CN Medium" w:eastAsia="思源黑体 CN Medium" w:hAnsi="思源黑体 CN Medium"/>
                <w:noProof/>
                <w:webHidden/>
              </w:rPr>
              <w:fldChar w:fldCharType="end"/>
            </w:r>
          </w:hyperlink>
        </w:p>
        <w:p w14:paraId="3FA50DC0" w14:textId="41869F2E" w:rsidR="00920DF5" w:rsidRPr="00565853" w:rsidRDefault="000B396B" w:rsidP="005C4DC8">
          <w:pPr>
            <w:pStyle w:val="TOC1"/>
            <w:tabs>
              <w:tab w:val="right" w:leader="dot" w:pos="9855"/>
            </w:tabs>
            <w:adjustRightInd w:val="0"/>
            <w:snapToGrid w:val="0"/>
            <w:spacing w:line="264" w:lineRule="auto"/>
            <w:rPr>
              <w:rFonts w:ascii="思源黑体 CN Medium" w:eastAsia="思源黑体 CN Medium" w:hAnsi="思源黑体 CN Medium" w:cstheme="minorBidi"/>
              <w:noProof/>
              <w:szCs w:val="22"/>
            </w:rPr>
          </w:pPr>
          <w:hyperlink w:anchor="_Toc120783859" w:history="1">
            <w:r w:rsidR="00920DF5" w:rsidRPr="00565853">
              <w:rPr>
                <w:rStyle w:val="ac"/>
                <w:rFonts w:ascii="思源黑体 CN Medium" w:eastAsia="思源黑体 CN Medium" w:hAnsi="思源黑体 CN Medium"/>
                <w:noProof/>
              </w:rPr>
              <w:t>第5章【软件设计】UML建模解题技巧</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_Toc120783859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25</w:t>
            </w:r>
            <w:r w:rsidR="00920DF5" w:rsidRPr="00565853">
              <w:rPr>
                <w:rFonts w:ascii="思源黑体 CN Medium" w:eastAsia="思源黑体 CN Medium" w:hAnsi="思源黑体 CN Medium"/>
                <w:noProof/>
                <w:webHidden/>
              </w:rPr>
              <w:fldChar w:fldCharType="end"/>
            </w:r>
          </w:hyperlink>
        </w:p>
        <w:p w14:paraId="3A0D45EF" w14:textId="547B6835"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60" w:history="1">
            <w:r w:rsidR="00920DF5" w:rsidRPr="00565853">
              <w:rPr>
                <w:rStyle w:val="ac"/>
                <w:rFonts w:ascii="思源黑体 CN Medium" w:eastAsia="思源黑体 CN Medium" w:hAnsi="思源黑体 CN Medium"/>
                <w:noProof/>
              </w:rPr>
              <w:t>一、理论基础</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_Toc120783860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25</w:t>
            </w:r>
            <w:r w:rsidR="00920DF5" w:rsidRPr="00565853">
              <w:rPr>
                <w:rFonts w:ascii="思源黑体 CN Medium" w:eastAsia="思源黑体 CN Medium" w:hAnsi="思源黑体 CN Medium"/>
                <w:noProof/>
                <w:webHidden/>
              </w:rPr>
              <w:fldChar w:fldCharType="end"/>
            </w:r>
          </w:hyperlink>
        </w:p>
        <w:p w14:paraId="2A40AABB" w14:textId="117B053D"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61" w:history="1">
            <w:r w:rsidR="00920DF5" w:rsidRPr="00565853">
              <w:rPr>
                <w:rStyle w:val="ac"/>
                <w:rFonts w:ascii="思源黑体 CN Medium" w:eastAsia="思源黑体 CN Medium" w:hAnsi="思源黑体 CN Medium"/>
                <w:noProof/>
              </w:rPr>
              <w:t>二、解题技巧</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_Toc120783861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25</w:t>
            </w:r>
            <w:r w:rsidR="00920DF5" w:rsidRPr="00565853">
              <w:rPr>
                <w:rFonts w:ascii="思源黑体 CN Medium" w:eastAsia="思源黑体 CN Medium" w:hAnsi="思源黑体 CN Medium"/>
                <w:noProof/>
                <w:webHidden/>
              </w:rPr>
              <w:fldChar w:fldCharType="end"/>
            </w:r>
          </w:hyperlink>
        </w:p>
        <w:p w14:paraId="0DE297A9" w14:textId="76A54E20" w:rsidR="00920DF5" w:rsidRPr="00565853" w:rsidRDefault="000B396B" w:rsidP="005C4DC8">
          <w:pPr>
            <w:pStyle w:val="TOC1"/>
            <w:tabs>
              <w:tab w:val="right" w:leader="dot" w:pos="9855"/>
            </w:tabs>
            <w:adjustRightInd w:val="0"/>
            <w:snapToGrid w:val="0"/>
            <w:spacing w:line="264" w:lineRule="auto"/>
            <w:rPr>
              <w:rFonts w:ascii="思源黑体 CN Medium" w:eastAsia="思源黑体 CN Medium" w:hAnsi="思源黑体 CN Medium" w:cstheme="minorBidi"/>
              <w:noProof/>
              <w:szCs w:val="22"/>
            </w:rPr>
          </w:pPr>
          <w:hyperlink w:anchor="_Toc120783862" w:history="1">
            <w:r w:rsidR="00920DF5" w:rsidRPr="00565853">
              <w:rPr>
                <w:rStyle w:val="ac"/>
                <w:rFonts w:ascii="思源黑体 CN Medium" w:eastAsia="思源黑体 CN Medium" w:hAnsi="思源黑体 CN Medium"/>
                <w:noProof/>
              </w:rPr>
              <w:t>第6章【软件设计】面向对象程序设计（JAVA）解题技巧</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_Toc120783862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27</w:t>
            </w:r>
            <w:r w:rsidR="00920DF5" w:rsidRPr="00565853">
              <w:rPr>
                <w:rFonts w:ascii="思源黑体 CN Medium" w:eastAsia="思源黑体 CN Medium" w:hAnsi="思源黑体 CN Medium"/>
                <w:noProof/>
                <w:webHidden/>
              </w:rPr>
              <w:fldChar w:fldCharType="end"/>
            </w:r>
          </w:hyperlink>
        </w:p>
        <w:p w14:paraId="48E0EC0F" w14:textId="792B5380"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63" w:history="1">
            <w:r w:rsidR="00920DF5" w:rsidRPr="00565853">
              <w:rPr>
                <w:rStyle w:val="ac"/>
                <w:rFonts w:ascii="思源黑体 CN Medium" w:eastAsia="思源黑体 CN Medium" w:hAnsi="思源黑体 CN Medium"/>
                <w:noProof/>
              </w:rPr>
              <w:t>一、理论基础</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_Toc120783863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27</w:t>
            </w:r>
            <w:r w:rsidR="00920DF5" w:rsidRPr="00565853">
              <w:rPr>
                <w:rFonts w:ascii="思源黑体 CN Medium" w:eastAsia="思源黑体 CN Medium" w:hAnsi="思源黑体 CN Medium"/>
                <w:noProof/>
                <w:webHidden/>
              </w:rPr>
              <w:fldChar w:fldCharType="end"/>
            </w:r>
          </w:hyperlink>
        </w:p>
        <w:p w14:paraId="77CCE818" w14:textId="48B58F09"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64" w:history="1">
            <w:r w:rsidR="00920DF5" w:rsidRPr="00565853">
              <w:rPr>
                <w:rStyle w:val="ac"/>
                <w:rFonts w:ascii="思源黑体 CN Medium" w:eastAsia="思源黑体 CN Medium" w:hAnsi="思源黑体 CN Medium"/>
                <w:noProof/>
              </w:rPr>
              <w:t>二、解题技巧</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_Toc120783864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27</w:t>
            </w:r>
            <w:r w:rsidR="00920DF5" w:rsidRPr="00565853">
              <w:rPr>
                <w:rFonts w:ascii="思源黑体 CN Medium" w:eastAsia="思源黑体 CN Medium" w:hAnsi="思源黑体 CN Medium"/>
                <w:noProof/>
                <w:webHidden/>
              </w:rPr>
              <w:fldChar w:fldCharType="end"/>
            </w:r>
          </w:hyperlink>
        </w:p>
        <w:p w14:paraId="0AF0C919" w14:textId="5F8F5373" w:rsidR="00920DF5" w:rsidRPr="00565853" w:rsidRDefault="000B396B" w:rsidP="005C4DC8">
          <w:pPr>
            <w:pStyle w:val="TOC1"/>
            <w:tabs>
              <w:tab w:val="right" w:leader="dot" w:pos="9855"/>
            </w:tabs>
            <w:adjustRightInd w:val="0"/>
            <w:snapToGrid w:val="0"/>
            <w:spacing w:line="264" w:lineRule="auto"/>
            <w:rPr>
              <w:rFonts w:ascii="思源黑体 CN Medium" w:eastAsia="思源黑体 CN Medium" w:hAnsi="思源黑体 CN Medium" w:cstheme="minorBidi"/>
              <w:noProof/>
              <w:szCs w:val="22"/>
            </w:rPr>
          </w:pPr>
          <w:hyperlink w:anchor="_Toc120783865" w:history="1">
            <w:r w:rsidR="00920DF5" w:rsidRPr="00565853">
              <w:rPr>
                <w:rStyle w:val="ac"/>
                <w:rFonts w:ascii="思源黑体 CN Medium" w:eastAsia="思源黑体 CN Medium" w:hAnsi="思源黑体 CN Medium"/>
                <w:noProof/>
              </w:rPr>
              <w:t>第7章 数据结构</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_Toc120783865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32</w:t>
            </w:r>
            <w:r w:rsidR="00920DF5" w:rsidRPr="00565853">
              <w:rPr>
                <w:rFonts w:ascii="思源黑体 CN Medium" w:eastAsia="思源黑体 CN Medium" w:hAnsi="思源黑体 CN Medium"/>
                <w:noProof/>
                <w:webHidden/>
              </w:rPr>
              <w:fldChar w:fldCharType="end"/>
            </w:r>
          </w:hyperlink>
        </w:p>
        <w:p w14:paraId="525F789B" w14:textId="354959AB"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66" w:history="1">
            <w:r w:rsidR="00920DF5" w:rsidRPr="00565853">
              <w:rPr>
                <w:rStyle w:val="ac"/>
                <w:rFonts w:ascii="思源黑体 CN Medium" w:eastAsia="思源黑体 CN Medium" w:hAnsi="思源黑体 CN Medium"/>
                <w:noProof/>
              </w:rPr>
              <w:t>一、线性结构（5星）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_Toc120783866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32</w:t>
            </w:r>
            <w:r w:rsidR="00920DF5" w:rsidRPr="00565853">
              <w:rPr>
                <w:rFonts w:ascii="思源黑体 CN Medium" w:eastAsia="思源黑体 CN Medium" w:hAnsi="思源黑体 CN Medium"/>
                <w:noProof/>
                <w:webHidden/>
              </w:rPr>
              <w:fldChar w:fldCharType="end"/>
            </w:r>
          </w:hyperlink>
        </w:p>
        <w:p w14:paraId="33A2B8D0" w14:textId="12288825"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67" w:history="1">
            <w:r w:rsidR="00920DF5" w:rsidRPr="00565853">
              <w:rPr>
                <w:rStyle w:val="ac"/>
                <w:rFonts w:ascii="思源黑体 CN Medium" w:eastAsia="思源黑体 CN Medium" w:hAnsi="思源黑体 CN Medium"/>
                <w:noProof/>
              </w:rPr>
              <w:t>二、数组与矩阵（3星）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_Toc120783867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34</w:t>
            </w:r>
            <w:r w:rsidR="00920DF5" w:rsidRPr="00565853">
              <w:rPr>
                <w:rFonts w:ascii="思源黑体 CN Medium" w:eastAsia="思源黑体 CN Medium" w:hAnsi="思源黑体 CN Medium"/>
                <w:noProof/>
                <w:webHidden/>
              </w:rPr>
              <w:fldChar w:fldCharType="end"/>
            </w:r>
          </w:hyperlink>
        </w:p>
        <w:p w14:paraId="0498C9A0" w14:textId="4F80F18A"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68" w:history="1">
            <w:r w:rsidR="00920DF5" w:rsidRPr="00565853">
              <w:rPr>
                <w:rStyle w:val="ac"/>
                <w:rFonts w:ascii="思源黑体 CN Medium" w:eastAsia="思源黑体 CN Medium" w:hAnsi="思源黑体 CN Medium"/>
                <w:noProof/>
              </w:rPr>
              <w:t>三、树（5星）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_Toc120783868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35</w:t>
            </w:r>
            <w:r w:rsidR="00920DF5" w:rsidRPr="00565853">
              <w:rPr>
                <w:rFonts w:ascii="思源黑体 CN Medium" w:eastAsia="思源黑体 CN Medium" w:hAnsi="思源黑体 CN Medium"/>
                <w:noProof/>
                <w:webHidden/>
              </w:rPr>
              <w:fldChar w:fldCharType="end"/>
            </w:r>
          </w:hyperlink>
        </w:p>
        <w:p w14:paraId="747BAC3B" w14:textId="5CA2F0FE"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69" w:history="1">
            <w:r w:rsidR="00920DF5" w:rsidRPr="00565853">
              <w:rPr>
                <w:rStyle w:val="ac"/>
                <w:rFonts w:ascii="思源黑体 CN Medium" w:eastAsia="思源黑体 CN Medium" w:hAnsi="思源黑体 CN Medium"/>
                <w:noProof/>
              </w:rPr>
              <w:t>四、图（5星）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_Toc120783869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36</w:t>
            </w:r>
            <w:r w:rsidR="00920DF5" w:rsidRPr="00565853">
              <w:rPr>
                <w:rFonts w:ascii="思源黑体 CN Medium" w:eastAsia="思源黑体 CN Medium" w:hAnsi="思源黑体 CN Medium"/>
                <w:noProof/>
                <w:webHidden/>
              </w:rPr>
              <w:fldChar w:fldCharType="end"/>
            </w:r>
          </w:hyperlink>
        </w:p>
        <w:p w14:paraId="478B3A9C" w14:textId="227BDB6F" w:rsidR="00920DF5" w:rsidRPr="00565853" w:rsidRDefault="000B396B" w:rsidP="005C4DC8">
          <w:pPr>
            <w:pStyle w:val="TOC1"/>
            <w:tabs>
              <w:tab w:val="right" w:leader="dot" w:pos="9855"/>
            </w:tabs>
            <w:adjustRightInd w:val="0"/>
            <w:snapToGrid w:val="0"/>
            <w:spacing w:line="264" w:lineRule="auto"/>
            <w:rPr>
              <w:rFonts w:ascii="思源黑体 CN Medium" w:eastAsia="思源黑体 CN Medium" w:hAnsi="思源黑体 CN Medium" w:cstheme="minorBidi"/>
              <w:noProof/>
              <w:szCs w:val="22"/>
            </w:rPr>
          </w:pPr>
          <w:hyperlink w:anchor="_Toc120783870" w:history="1">
            <w:r w:rsidR="00920DF5" w:rsidRPr="00565853">
              <w:rPr>
                <w:rStyle w:val="ac"/>
                <w:rFonts w:ascii="思源黑体 CN Medium" w:eastAsia="思源黑体 CN Medium" w:hAnsi="思源黑体 CN Medium"/>
                <w:noProof/>
              </w:rPr>
              <w:t>第8章 知识产权与标准化</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_Toc120783870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39</w:t>
            </w:r>
            <w:r w:rsidR="00920DF5" w:rsidRPr="00565853">
              <w:rPr>
                <w:rFonts w:ascii="思源黑体 CN Medium" w:eastAsia="思源黑体 CN Medium" w:hAnsi="思源黑体 CN Medium"/>
                <w:noProof/>
                <w:webHidden/>
              </w:rPr>
              <w:fldChar w:fldCharType="end"/>
            </w:r>
          </w:hyperlink>
        </w:p>
        <w:p w14:paraId="43545128" w14:textId="3A594762"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71" w:history="1">
            <w:r w:rsidR="00920DF5" w:rsidRPr="00565853">
              <w:rPr>
                <w:rStyle w:val="ac"/>
                <w:rFonts w:ascii="思源黑体 CN Medium" w:eastAsia="思源黑体 CN Medium" w:hAnsi="思源黑体 CN Medium"/>
                <w:noProof/>
              </w:rPr>
              <w:t>一、保护对象和保护期限（5星）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_Toc120783871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39</w:t>
            </w:r>
            <w:r w:rsidR="00920DF5" w:rsidRPr="00565853">
              <w:rPr>
                <w:rFonts w:ascii="思源黑体 CN Medium" w:eastAsia="思源黑体 CN Medium" w:hAnsi="思源黑体 CN Medium"/>
                <w:noProof/>
                <w:webHidden/>
              </w:rPr>
              <w:fldChar w:fldCharType="end"/>
            </w:r>
          </w:hyperlink>
        </w:p>
        <w:p w14:paraId="14BA473F" w14:textId="3D70FF4B"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72" w:history="1">
            <w:r w:rsidR="00920DF5" w:rsidRPr="00565853">
              <w:rPr>
                <w:rStyle w:val="ac"/>
                <w:rFonts w:ascii="思源黑体 CN Medium" w:eastAsia="思源黑体 CN Medium" w:hAnsi="思源黑体 CN Medium"/>
                <w:noProof/>
              </w:rPr>
              <w:t>二、知识产权人确定（5星）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_Toc120783872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40</w:t>
            </w:r>
            <w:r w:rsidR="00920DF5" w:rsidRPr="00565853">
              <w:rPr>
                <w:rFonts w:ascii="思源黑体 CN Medium" w:eastAsia="思源黑体 CN Medium" w:hAnsi="思源黑体 CN Medium"/>
                <w:noProof/>
                <w:webHidden/>
              </w:rPr>
              <w:fldChar w:fldCharType="end"/>
            </w:r>
          </w:hyperlink>
        </w:p>
        <w:p w14:paraId="494BFBF3" w14:textId="6E335252" w:rsidR="00920DF5" w:rsidRPr="00565853" w:rsidRDefault="000B396B" w:rsidP="005C4DC8">
          <w:pPr>
            <w:pStyle w:val="TOC3"/>
            <w:tabs>
              <w:tab w:val="right" w:leader="dot" w:pos="9855"/>
            </w:tabs>
            <w:adjustRightInd w:val="0"/>
            <w:snapToGrid w:val="0"/>
            <w:spacing w:line="264" w:lineRule="auto"/>
            <w:ind w:left="840"/>
            <w:rPr>
              <w:rFonts w:ascii="思源黑体 CN Medium" w:eastAsia="思源黑体 CN Medium" w:hAnsi="思源黑体 CN Medium" w:cstheme="minorBidi"/>
              <w:noProof/>
              <w:szCs w:val="22"/>
            </w:rPr>
          </w:pPr>
          <w:hyperlink w:anchor="_Toc120783873" w:history="1">
            <w:r w:rsidR="00920DF5" w:rsidRPr="00565853">
              <w:rPr>
                <w:rStyle w:val="ac"/>
                <w:rFonts w:ascii="思源黑体 CN Medium" w:eastAsia="思源黑体 CN Medium" w:hAnsi="思源黑体 CN Medium"/>
                <w:noProof/>
              </w:rPr>
              <w:t>三、侵权判断（3星）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_Toc120783873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41</w:t>
            </w:r>
            <w:r w:rsidR="00920DF5" w:rsidRPr="00565853">
              <w:rPr>
                <w:rFonts w:ascii="思源黑体 CN Medium" w:eastAsia="思源黑体 CN Medium" w:hAnsi="思源黑体 CN Medium"/>
                <w:noProof/>
                <w:webHidden/>
              </w:rPr>
              <w:fldChar w:fldCharType="end"/>
            </w:r>
          </w:hyperlink>
        </w:p>
        <w:p w14:paraId="030D7EBC" w14:textId="4AC617C3" w:rsidR="00920DF5" w:rsidRDefault="000B396B" w:rsidP="005C4DC8">
          <w:pPr>
            <w:pStyle w:val="TOC3"/>
            <w:tabs>
              <w:tab w:val="right" w:leader="dot" w:pos="9855"/>
            </w:tabs>
            <w:adjustRightInd w:val="0"/>
            <w:snapToGrid w:val="0"/>
            <w:spacing w:line="264" w:lineRule="auto"/>
            <w:ind w:left="840"/>
            <w:rPr>
              <w:rFonts w:asciiTheme="minorHAnsi" w:eastAsiaTheme="minorEastAsia" w:hAnsiTheme="minorHAnsi" w:cstheme="minorBidi"/>
              <w:noProof/>
              <w:szCs w:val="22"/>
            </w:rPr>
          </w:pPr>
          <w:hyperlink w:anchor="_Toc120783874" w:history="1">
            <w:r w:rsidR="00920DF5" w:rsidRPr="00565853">
              <w:rPr>
                <w:rStyle w:val="ac"/>
                <w:rFonts w:ascii="思源黑体 CN Medium" w:eastAsia="思源黑体 CN Medium" w:hAnsi="思源黑体 CN Medium"/>
                <w:noProof/>
              </w:rPr>
              <w:t>四、标准化（1星）</w:t>
            </w:r>
            <w:r w:rsidR="00920DF5" w:rsidRPr="00565853">
              <w:rPr>
                <w:rFonts w:ascii="思源黑体 CN Medium" w:eastAsia="思源黑体 CN Medium" w:hAnsi="思源黑体 CN Medium"/>
                <w:noProof/>
                <w:webHidden/>
              </w:rPr>
              <w:tab/>
            </w:r>
            <w:r w:rsidR="00920DF5" w:rsidRPr="00565853">
              <w:rPr>
                <w:rFonts w:ascii="思源黑体 CN Medium" w:eastAsia="思源黑体 CN Medium" w:hAnsi="思源黑体 CN Medium"/>
                <w:noProof/>
                <w:webHidden/>
              </w:rPr>
              <w:fldChar w:fldCharType="begin"/>
            </w:r>
            <w:r w:rsidR="00920DF5" w:rsidRPr="00565853">
              <w:rPr>
                <w:rFonts w:ascii="思源黑体 CN Medium" w:eastAsia="思源黑体 CN Medium" w:hAnsi="思源黑体 CN Medium"/>
                <w:noProof/>
                <w:webHidden/>
              </w:rPr>
              <w:instrText xml:space="preserve"> PAGEREF _Toc120783874 \h </w:instrText>
            </w:r>
            <w:r w:rsidR="00920DF5" w:rsidRPr="00565853">
              <w:rPr>
                <w:rFonts w:ascii="思源黑体 CN Medium" w:eastAsia="思源黑体 CN Medium" w:hAnsi="思源黑体 CN Medium"/>
                <w:noProof/>
                <w:webHidden/>
              </w:rPr>
            </w:r>
            <w:r w:rsidR="00920DF5" w:rsidRPr="00565853">
              <w:rPr>
                <w:rFonts w:ascii="思源黑体 CN Medium" w:eastAsia="思源黑体 CN Medium" w:hAnsi="思源黑体 CN Medium"/>
                <w:noProof/>
                <w:webHidden/>
              </w:rPr>
              <w:fldChar w:fldCharType="separate"/>
            </w:r>
            <w:r w:rsidR="00672FD5">
              <w:rPr>
                <w:rFonts w:ascii="思源黑体 CN Medium" w:eastAsia="思源黑体 CN Medium" w:hAnsi="思源黑体 CN Medium"/>
                <w:noProof/>
                <w:webHidden/>
              </w:rPr>
              <w:t>42</w:t>
            </w:r>
            <w:r w:rsidR="00920DF5" w:rsidRPr="00565853">
              <w:rPr>
                <w:rFonts w:ascii="思源黑体 CN Medium" w:eastAsia="思源黑体 CN Medium" w:hAnsi="思源黑体 CN Medium"/>
                <w:noProof/>
                <w:webHidden/>
              </w:rPr>
              <w:fldChar w:fldCharType="end"/>
            </w:r>
          </w:hyperlink>
        </w:p>
        <w:p w14:paraId="3B119439" w14:textId="0454E9CD" w:rsidR="00920DF5" w:rsidRDefault="00920DF5">
          <w:r>
            <w:rPr>
              <w:b/>
              <w:bCs/>
              <w:lang w:val="zh-CN"/>
            </w:rPr>
            <w:fldChar w:fldCharType="end"/>
          </w:r>
        </w:p>
      </w:sdtContent>
    </w:sdt>
    <w:p w14:paraId="0344DDC4" w14:textId="27B9AF9E" w:rsidR="001009DB" w:rsidRPr="007B02A3" w:rsidRDefault="001009DB" w:rsidP="00917708">
      <w:pPr>
        <w:pStyle w:val="1"/>
        <w:spacing w:line="264" w:lineRule="auto"/>
        <w:rPr>
          <w:rFonts w:ascii="思源黑体 CN Medium" w:eastAsia="思源黑体 CN Medium" w:hAnsi="思源黑体 CN Medium"/>
          <w:sz w:val="30"/>
          <w:szCs w:val="30"/>
        </w:rPr>
        <w:sectPr w:rsidR="001009DB" w:rsidRPr="007B02A3" w:rsidSect="00461576">
          <w:headerReference w:type="even" r:id="rId8"/>
          <w:headerReference w:type="default" r:id="rId9"/>
          <w:footerReference w:type="even" r:id="rId10"/>
          <w:footerReference w:type="default" r:id="rId11"/>
          <w:headerReference w:type="first" r:id="rId12"/>
          <w:footerReference w:type="first" r:id="rId13"/>
          <w:pgSz w:w="11907" w:h="16840" w:code="9"/>
          <w:pgMar w:top="851" w:right="1021" w:bottom="851" w:left="1021" w:header="397" w:footer="397" w:gutter="0"/>
          <w:cols w:space="425"/>
          <w:docGrid w:type="lines" w:linePitch="312"/>
        </w:sectPr>
      </w:pPr>
    </w:p>
    <w:p w14:paraId="1456C274" w14:textId="77777777" w:rsidR="0028103A" w:rsidRDefault="0028103A" w:rsidP="00917708">
      <w:pPr>
        <w:pStyle w:val="1"/>
        <w:spacing w:line="264" w:lineRule="auto"/>
        <w:jc w:val="center"/>
        <w:rPr>
          <w:rFonts w:ascii="思源黑体 CN Medium" w:eastAsia="思源黑体 CN Medium" w:hAnsi="思源黑体 CN Medium"/>
          <w:sz w:val="30"/>
          <w:szCs w:val="30"/>
        </w:rPr>
        <w:sectPr w:rsidR="0028103A" w:rsidSect="0028103A">
          <w:headerReference w:type="even" r:id="rId14"/>
          <w:headerReference w:type="default" r:id="rId15"/>
          <w:footerReference w:type="even" r:id="rId16"/>
          <w:footerReference w:type="default" r:id="rId17"/>
          <w:headerReference w:type="first" r:id="rId18"/>
          <w:pgSz w:w="11906" w:h="16838"/>
          <w:pgMar w:top="1588" w:right="1276" w:bottom="1588" w:left="1276" w:header="851" w:footer="992" w:gutter="0"/>
          <w:pgNumType w:start="1"/>
          <w:cols w:space="425"/>
          <w:docGrid w:type="lines" w:linePitch="312"/>
        </w:sectPr>
      </w:pPr>
      <w:bookmarkStart w:id="0" w:name="_Toc120716976"/>
      <w:bookmarkStart w:id="1" w:name="_Toc120783837"/>
    </w:p>
    <w:p w14:paraId="03FC699F" w14:textId="1B9DEB40" w:rsidR="001009DB" w:rsidRPr="007B02A3" w:rsidRDefault="001009DB" w:rsidP="00917708">
      <w:pPr>
        <w:pStyle w:val="1"/>
        <w:spacing w:line="264" w:lineRule="auto"/>
        <w:jc w:val="center"/>
        <w:rPr>
          <w:rFonts w:ascii="思源黑体 CN Medium" w:eastAsia="思源黑体 CN Medium" w:hAnsi="思源黑体 CN Medium"/>
          <w:sz w:val="30"/>
          <w:szCs w:val="30"/>
        </w:rPr>
      </w:pPr>
      <w:r w:rsidRPr="007B02A3">
        <w:rPr>
          <w:rFonts w:ascii="思源黑体 CN Medium" w:eastAsia="思源黑体 CN Medium" w:hAnsi="思源黑体 CN Medium"/>
          <w:sz w:val="30"/>
          <w:szCs w:val="30"/>
        </w:rPr>
        <w:t>第1</w:t>
      </w:r>
      <w:r w:rsidRPr="007B02A3">
        <w:rPr>
          <w:rFonts w:ascii="思源黑体 CN Medium" w:eastAsia="思源黑体 CN Medium" w:hAnsi="思源黑体 CN Medium" w:hint="eastAsia"/>
          <w:sz w:val="30"/>
          <w:szCs w:val="30"/>
        </w:rPr>
        <w:t>章 系统开发基础</w:t>
      </w:r>
      <w:bookmarkEnd w:id="0"/>
      <w:bookmarkEnd w:id="1"/>
    </w:p>
    <w:p w14:paraId="056C9BD6"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2" w:name="_Toc120716977"/>
      <w:bookmarkStart w:id="3" w:name="_Toc120783838"/>
      <w:r w:rsidRPr="007B02A3">
        <w:rPr>
          <w:rFonts w:ascii="思源黑体 CN Medium" w:eastAsia="思源黑体 CN Medium" w:hAnsi="思源黑体 CN Medium" w:hint="eastAsia"/>
          <w:sz w:val="28"/>
          <w:szCs w:val="28"/>
        </w:rPr>
        <w:t>一、软件工程概述</w:t>
      </w:r>
      <w:r w:rsidRPr="007B02A3">
        <w:rPr>
          <w:rFonts w:ascii="思源黑体 CN Medium" w:eastAsia="思源黑体 CN Medium" w:hAnsi="思源黑体 CN Medium"/>
          <w:sz w:val="28"/>
          <w:szCs w:val="28"/>
        </w:rPr>
        <w:t>（</w:t>
      </w:r>
      <w:r w:rsidRPr="007B02A3">
        <w:rPr>
          <w:rFonts w:ascii="思源黑体 CN Medium" w:eastAsia="思源黑体 CN Medium" w:hAnsi="思源黑体 CN Medium" w:hint="eastAsia"/>
          <w:sz w:val="28"/>
          <w:szCs w:val="28"/>
        </w:rPr>
        <w:t>2星</w:t>
      </w:r>
      <w:r w:rsidRPr="007B02A3">
        <w:rPr>
          <w:rFonts w:ascii="思源黑体 CN Medium" w:eastAsia="思源黑体 CN Medium" w:hAnsi="思源黑体 CN Medium"/>
          <w:sz w:val="28"/>
          <w:szCs w:val="28"/>
        </w:rPr>
        <w:t>）</w:t>
      </w:r>
      <w:bookmarkEnd w:id="2"/>
      <w:bookmarkEnd w:id="3"/>
    </w:p>
    <w:p w14:paraId="32A30526" w14:textId="77777777" w:rsidR="001009DB" w:rsidRPr="004F4212" w:rsidRDefault="001009DB" w:rsidP="00917708">
      <w:pPr>
        <w:spacing w:line="264" w:lineRule="auto"/>
        <w:ind w:firstLine="420"/>
        <w:rPr>
          <w:rFonts w:ascii="思源黑体 CN Medium" w:eastAsia="思源黑体 CN Medium" w:hAnsi="思源黑体 CN Medium"/>
          <w:sz w:val="24"/>
          <w:szCs w:val="24"/>
        </w:rPr>
      </w:pPr>
      <w:r w:rsidRPr="004F4212">
        <w:rPr>
          <w:rFonts w:ascii="思源黑体 CN Medium" w:eastAsia="思源黑体 CN Medium" w:hAnsi="思源黑体 CN Medium" w:hint="eastAsia"/>
          <w:sz w:val="24"/>
          <w:szCs w:val="24"/>
        </w:rPr>
        <w:t>1、C</w:t>
      </w:r>
      <w:r w:rsidRPr="004F4212">
        <w:rPr>
          <w:rFonts w:ascii="思源黑体 CN Medium" w:eastAsia="思源黑体 CN Medium" w:hAnsi="思源黑体 CN Medium"/>
          <w:sz w:val="24"/>
          <w:szCs w:val="24"/>
        </w:rPr>
        <w:t>MM模型</w:t>
      </w:r>
    </w:p>
    <w:p w14:paraId="33095807"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初始级：杂乱无章，甚至混乱，几乎没有明确定义的步骤，项目的成功完全依赖个人的努力和英雄式核心人物的作用。</w:t>
      </w:r>
    </w:p>
    <w:p w14:paraId="0882D39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可重复级：建立了基本的项目管理过程和实践来跟踪项目费用、进度和功能特性，有必要的过程准则来重复以前在同类项目中的成功。</w:t>
      </w:r>
    </w:p>
    <w:p w14:paraId="1DFC39E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已定义级：管理和工程两方面的软件过程已经文档化、标准化，并综合成整个软件开发组织的标准过程。</w:t>
      </w:r>
    </w:p>
    <w:p w14:paraId="7045F190"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已管理级：制定了软件过程和产品质量的详细度量标准。</w:t>
      </w:r>
    </w:p>
    <w:p w14:paraId="46510651"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优化级：加强了定量分析，通过来自过程质量反馈和来自新观念、新技术的反馈使过程能不断持续地改进。</w:t>
      </w:r>
    </w:p>
    <w:p w14:paraId="2D6C2592" w14:textId="77777777" w:rsidR="001009DB" w:rsidRPr="004F4212" w:rsidRDefault="001009DB" w:rsidP="00917708">
      <w:pPr>
        <w:spacing w:line="264" w:lineRule="auto"/>
        <w:ind w:firstLine="420"/>
        <w:rPr>
          <w:rFonts w:ascii="思源黑体 CN Medium" w:eastAsia="思源黑体 CN Medium" w:hAnsi="思源黑体 CN Medium"/>
          <w:sz w:val="24"/>
          <w:szCs w:val="24"/>
        </w:rPr>
      </w:pPr>
      <w:r w:rsidRPr="004F4212">
        <w:rPr>
          <w:rFonts w:ascii="思源黑体 CN Medium" w:eastAsia="思源黑体 CN Medium" w:hAnsi="思源黑体 CN Medium"/>
          <w:sz w:val="24"/>
          <w:szCs w:val="24"/>
        </w:rPr>
        <w:t>2</w:t>
      </w:r>
      <w:r w:rsidRPr="004F4212">
        <w:rPr>
          <w:rFonts w:ascii="思源黑体 CN Medium" w:eastAsia="思源黑体 CN Medium" w:hAnsi="思源黑体 CN Medium" w:hint="eastAsia"/>
          <w:sz w:val="24"/>
          <w:szCs w:val="24"/>
        </w:rPr>
        <w:t>、C</w:t>
      </w:r>
      <w:r w:rsidRPr="004F4212">
        <w:rPr>
          <w:rFonts w:ascii="思源黑体 CN Medium" w:eastAsia="思源黑体 CN Medium" w:hAnsi="思源黑体 CN Medium"/>
          <w:sz w:val="24"/>
          <w:szCs w:val="24"/>
        </w:rPr>
        <w:t>MMI</w:t>
      </w:r>
      <w:r w:rsidRPr="004F4212">
        <w:rPr>
          <w:rFonts w:ascii="思源黑体 CN Medium" w:eastAsia="思源黑体 CN Medium" w:hAnsi="思源黑体 CN Medium" w:hint="eastAsia"/>
          <w:sz w:val="24"/>
          <w:szCs w:val="24"/>
        </w:rPr>
        <w:t xml:space="preserve"> 阶段式模型</w:t>
      </w:r>
    </w:p>
    <w:p w14:paraId="28EA2B35" w14:textId="6C44A4C8"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初始的</w:t>
      </w:r>
      <w:r w:rsidRPr="00917708">
        <w:rPr>
          <w:rFonts w:ascii="思源黑体 CN Medium" w:eastAsia="思源黑体 CN Medium" w:hAnsi="思源黑体 CN Medium" w:hint="eastAsia"/>
          <w:szCs w:val="21"/>
        </w:rPr>
        <w:t>：过程不可预测且缺乏控制</w:t>
      </w:r>
      <w:r w:rsidR="003151F6" w:rsidRPr="00917708">
        <w:rPr>
          <w:rFonts w:ascii="思源黑体 CN Medium" w:eastAsia="思源黑体 CN Medium" w:hAnsi="思源黑体 CN Medium" w:hint="eastAsia"/>
          <w:szCs w:val="21"/>
        </w:rPr>
        <w:t>。</w:t>
      </w:r>
    </w:p>
    <w:p w14:paraId="3A884993" w14:textId="6256CAEA"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已管理的</w:t>
      </w:r>
      <w:r w:rsidRPr="00917708">
        <w:rPr>
          <w:rFonts w:ascii="思源黑体 CN Medium" w:eastAsia="思源黑体 CN Medium" w:hAnsi="思源黑体 CN Medium" w:hint="eastAsia"/>
          <w:szCs w:val="21"/>
        </w:rPr>
        <w:t>：过程为项目服务</w:t>
      </w:r>
      <w:r w:rsidR="003151F6" w:rsidRPr="00917708">
        <w:rPr>
          <w:rFonts w:ascii="思源黑体 CN Medium" w:eastAsia="思源黑体 CN Medium" w:hAnsi="思源黑体 CN Medium" w:hint="eastAsia"/>
          <w:szCs w:val="21"/>
        </w:rPr>
        <w:t>。</w:t>
      </w:r>
    </w:p>
    <w:p w14:paraId="197B6485" w14:textId="18360B65"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已定义的</w:t>
      </w:r>
      <w:r w:rsidRPr="00917708">
        <w:rPr>
          <w:rFonts w:ascii="思源黑体 CN Medium" w:eastAsia="思源黑体 CN Medium" w:hAnsi="思源黑体 CN Medium" w:hint="eastAsia"/>
          <w:szCs w:val="21"/>
        </w:rPr>
        <w:t>：过程为组织服务</w:t>
      </w:r>
      <w:r w:rsidR="003151F6" w:rsidRPr="00917708">
        <w:rPr>
          <w:rFonts w:ascii="思源黑体 CN Medium" w:eastAsia="思源黑体 CN Medium" w:hAnsi="思源黑体 CN Medium" w:hint="eastAsia"/>
          <w:szCs w:val="21"/>
        </w:rPr>
        <w:t>。</w:t>
      </w:r>
    </w:p>
    <w:p w14:paraId="2DCC0D2C" w14:textId="33F77EFE"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定量管理的</w:t>
      </w:r>
      <w:r w:rsidRPr="00917708">
        <w:rPr>
          <w:rFonts w:ascii="思源黑体 CN Medium" w:eastAsia="思源黑体 CN Medium" w:hAnsi="思源黑体 CN Medium" w:hint="eastAsia"/>
          <w:szCs w:val="21"/>
        </w:rPr>
        <w:t>：过程已度量和控制</w:t>
      </w:r>
      <w:r w:rsidR="003151F6" w:rsidRPr="00917708">
        <w:rPr>
          <w:rFonts w:ascii="思源黑体 CN Medium" w:eastAsia="思源黑体 CN Medium" w:hAnsi="思源黑体 CN Medium" w:hint="eastAsia"/>
          <w:szCs w:val="21"/>
        </w:rPr>
        <w:t>。</w:t>
      </w:r>
    </w:p>
    <w:p w14:paraId="08221612" w14:textId="1042B5A1"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优化的</w:t>
      </w:r>
      <w:r w:rsidRPr="00917708">
        <w:rPr>
          <w:rFonts w:ascii="思源黑体 CN Medium" w:eastAsia="思源黑体 CN Medium" w:hAnsi="思源黑体 CN Medium" w:hint="eastAsia"/>
          <w:szCs w:val="21"/>
        </w:rPr>
        <w:t>：集中于过程改进</w:t>
      </w:r>
      <w:r w:rsidR="003151F6" w:rsidRPr="00917708">
        <w:rPr>
          <w:rFonts w:ascii="思源黑体 CN Medium" w:eastAsia="思源黑体 CN Medium" w:hAnsi="思源黑体 CN Medium" w:hint="eastAsia"/>
          <w:szCs w:val="21"/>
        </w:rPr>
        <w:t>。</w:t>
      </w:r>
    </w:p>
    <w:p w14:paraId="1EB57626" w14:textId="77777777" w:rsidR="001009DB" w:rsidRPr="004F4212" w:rsidRDefault="001009DB" w:rsidP="00917708">
      <w:pPr>
        <w:spacing w:line="264" w:lineRule="auto"/>
        <w:ind w:firstLine="420"/>
        <w:rPr>
          <w:rFonts w:ascii="思源黑体 CN Medium" w:eastAsia="思源黑体 CN Medium" w:hAnsi="思源黑体 CN Medium"/>
          <w:sz w:val="24"/>
          <w:szCs w:val="24"/>
        </w:rPr>
      </w:pPr>
      <w:r w:rsidRPr="004F4212">
        <w:rPr>
          <w:rFonts w:ascii="思源黑体 CN Medium" w:eastAsia="思源黑体 CN Medium" w:hAnsi="思源黑体 CN Medium"/>
          <w:sz w:val="24"/>
          <w:szCs w:val="24"/>
        </w:rPr>
        <w:t>3</w:t>
      </w:r>
      <w:r w:rsidRPr="004F4212">
        <w:rPr>
          <w:rFonts w:ascii="思源黑体 CN Medium" w:eastAsia="思源黑体 CN Medium" w:hAnsi="思源黑体 CN Medium" w:hint="eastAsia"/>
          <w:sz w:val="24"/>
          <w:szCs w:val="24"/>
        </w:rPr>
        <w:t>、C</w:t>
      </w:r>
      <w:r w:rsidRPr="004F4212">
        <w:rPr>
          <w:rFonts w:ascii="思源黑体 CN Medium" w:eastAsia="思源黑体 CN Medium" w:hAnsi="思源黑体 CN Medium"/>
          <w:sz w:val="24"/>
          <w:szCs w:val="24"/>
        </w:rPr>
        <w:t>MMI</w:t>
      </w:r>
      <w:r w:rsidRPr="004F4212">
        <w:rPr>
          <w:rFonts w:ascii="思源黑体 CN Medium" w:eastAsia="思源黑体 CN Medium" w:hAnsi="思源黑体 CN Medium" w:hint="eastAsia"/>
          <w:sz w:val="24"/>
          <w:szCs w:val="24"/>
        </w:rPr>
        <w:t>连续式模型</w:t>
      </w:r>
    </w:p>
    <w:p w14:paraId="32825FD4"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CL0（未完成的）</w:t>
      </w:r>
      <w:r w:rsidRPr="00917708">
        <w:rPr>
          <w:rFonts w:ascii="思源黑体 CN Medium" w:eastAsia="思源黑体 CN Medium" w:hAnsi="思源黑体 CN Medium" w:hint="eastAsia"/>
          <w:szCs w:val="21"/>
        </w:rPr>
        <w:t>：过程域未执行或未得到CL1中定义的所有目标。</w:t>
      </w:r>
    </w:p>
    <w:p w14:paraId="4EA3218E"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CL1（已执行的）</w:t>
      </w:r>
      <w:r w:rsidRPr="00917708">
        <w:rPr>
          <w:rFonts w:ascii="思源黑体 CN Medium" w:eastAsia="思源黑体 CN Medium" w:hAnsi="思源黑体 CN Medium" w:hint="eastAsia"/>
          <w:szCs w:val="21"/>
        </w:rPr>
        <w:t>：其共性目标是过程将可标识的输入工作产品转换成可标识的输出工作产品，以实现支持过程域的特定目标。</w:t>
      </w:r>
    </w:p>
    <w:p w14:paraId="634B20BF"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CL2（已管理的）</w:t>
      </w:r>
      <w:r w:rsidRPr="00917708">
        <w:rPr>
          <w:rFonts w:ascii="思源黑体 CN Medium" w:eastAsia="思源黑体 CN Medium" w:hAnsi="思源黑体 CN Medium" w:hint="eastAsia"/>
          <w:szCs w:val="21"/>
        </w:rPr>
        <w:t>：其共性目标是集中于已管理的过程的制度化。</w:t>
      </w:r>
    </w:p>
    <w:p w14:paraId="54342942"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CL3（已定义级的）</w:t>
      </w:r>
      <w:r w:rsidRPr="00917708">
        <w:rPr>
          <w:rFonts w:ascii="思源黑体 CN Medium" w:eastAsia="思源黑体 CN Medium" w:hAnsi="思源黑体 CN Medium" w:hint="eastAsia"/>
          <w:szCs w:val="21"/>
        </w:rPr>
        <w:t>：其共性目标集中于已定义的过程的制度化。</w:t>
      </w:r>
    </w:p>
    <w:p w14:paraId="701FBC10"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CL4（定量管理的）</w:t>
      </w:r>
      <w:r w:rsidRPr="00917708">
        <w:rPr>
          <w:rFonts w:ascii="思源黑体 CN Medium" w:eastAsia="思源黑体 CN Medium" w:hAnsi="思源黑体 CN Medium" w:hint="eastAsia"/>
          <w:szCs w:val="21"/>
        </w:rPr>
        <w:t>：其共性目标集中于可定量管理的过程的制度化。</w:t>
      </w:r>
    </w:p>
    <w:p w14:paraId="0C7EB205"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CL5（优化的）</w:t>
      </w:r>
      <w:r w:rsidRPr="00917708">
        <w:rPr>
          <w:rFonts w:ascii="思源黑体 CN Medium" w:eastAsia="思源黑体 CN Medium" w:hAnsi="思源黑体 CN Medium" w:hint="eastAsia"/>
          <w:szCs w:val="21"/>
        </w:rPr>
        <w:t>：使用量化（统计学）手段改变和优化过程域，以满足客户的改变和持续改进计划中的过程域的功效。</w:t>
      </w:r>
    </w:p>
    <w:p w14:paraId="73801532"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4" w:name="_Toc120716978"/>
      <w:bookmarkStart w:id="5" w:name="_Toc120783839"/>
      <w:r w:rsidRPr="007B02A3">
        <w:rPr>
          <w:rFonts w:ascii="思源黑体 CN Medium" w:eastAsia="思源黑体 CN Medium" w:hAnsi="思源黑体 CN Medium" w:hint="eastAsia"/>
          <w:sz w:val="28"/>
          <w:szCs w:val="28"/>
        </w:rPr>
        <w:t>二、</w:t>
      </w:r>
      <w:r w:rsidRPr="007B02A3">
        <w:rPr>
          <w:rFonts w:ascii="思源黑体 CN Medium" w:eastAsia="思源黑体 CN Medium" w:hAnsi="思源黑体 CN Medium"/>
          <w:sz w:val="28"/>
          <w:szCs w:val="28"/>
        </w:rPr>
        <w:t>软件开发方法</w:t>
      </w:r>
      <w:r w:rsidRPr="007B02A3">
        <w:rPr>
          <w:rFonts w:ascii="思源黑体 CN Medium" w:eastAsia="思源黑体 CN Medium" w:hAnsi="思源黑体 CN Medium" w:hint="eastAsia"/>
          <w:sz w:val="28"/>
          <w:szCs w:val="28"/>
        </w:rPr>
        <w:t>（3星）</w:t>
      </w:r>
      <w:bookmarkEnd w:id="4"/>
      <w:bookmarkEnd w:id="5"/>
    </w:p>
    <w:p w14:paraId="73354FE8" w14:textId="2352B850"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1、</w:t>
      </w:r>
      <w:r w:rsidRPr="00133ED7">
        <w:rPr>
          <w:rFonts w:ascii="思源黑体 CN Medium" w:eastAsia="思源黑体 CN Medium" w:hAnsi="思源黑体 CN Medium" w:hint="eastAsia"/>
          <w:b/>
          <w:bCs/>
          <w:szCs w:val="21"/>
        </w:rPr>
        <w:t>结构化开发方法</w:t>
      </w:r>
      <w:r w:rsidRPr="00133ED7">
        <w:rPr>
          <w:rFonts w:ascii="思源黑体 CN Medium" w:eastAsia="思源黑体 CN Medium" w:hAnsi="思源黑体 CN Medium" w:hint="eastAsia"/>
          <w:szCs w:val="21"/>
        </w:rPr>
        <w:t>：</w:t>
      </w:r>
      <w:r w:rsidRPr="00917708">
        <w:rPr>
          <w:rFonts w:ascii="思源黑体 CN Medium" w:eastAsia="思源黑体 CN Medium" w:hAnsi="思源黑体 CN Medium" w:hint="eastAsia"/>
          <w:szCs w:val="21"/>
        </w:rPr>
        <w:t>用户至上，严格区分工作阶段，每阶段有任务和结果，强调系统开发过程</w:t>
      </w:r>
      <w:r w:rsidRPr="00917708">
        <w:rPr>
          <w:rFonts w:ascii="思源黑体 CN Medium" w:eastAsia="思源黑体 CN Medium" w:hAnsi="思源黑体 CN Medium" w:hint="eastAsia"/>
          <w:szCs w:val="21"/>
        </w:rPr>
        <w:lastRenderedPageBreak/>
        <w:t>的整体性和全局性，系统开发过程工程化，文档资料标准化，自顶向下，逐步分解（求精）。</w:t>
      </w:r>
    </w:p>
    <w:p w14:paraId="5F475DDB"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2、原型开发方法：</w:t>
      </w:r>
      <w:r w:rsidRPr="00917708">
        <w:rPr>
          <w:rFonts w:ascii="思源黑体 CN Medium" w:eastAsia="思源黑体 CN Medium" w:hAnsi="思源黑体 CN Medium" w:hint="eastAsia"/>
          <w:szCs w:val="21"/>
        </w:rPr>
        <w:t>适用于需求不明确的情况。</w:t>
      </w:r>
    </w:p>
    <w:p w14:paraId="4FE88E0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3、面向对象开发方法：</w:t>
      </w:r>
      <w:r w:rsidRPr="00917708">
        <w:rPr>
          <w:rFonts w:ascii="思源黑体 CN Medium" w:eastAsia="思源黑体 CN Medium" w:hAnsi="思源黑体 CN Medium" w:hint="eastAsia"/>
          <w:szCs w:val="21"/>
        </w:rPr>
        <w:t>更好的复用性，关键在于建立一个全面、合理、统一的模型</w:t>
      </w: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分析、设计、实现三个阶段，界限不明确。</w:t>
      </w:r>
    </w:p>
    <w:p w14:paraId="279D5280"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4、面向服务开发方法：</w:t>
      </w:r>
      <w:r w:rsidRPr="00917708">
        <w:rPr>
          <w:rFonts w:ascii="思源黑体 CN Medium" w:eastAsia="思源黑体 CN Medium" w:hAnsi="思源黑体 CN Medium" w:hint="eastAsia"/>
          <w:szCs w:val="21"/>
        </w:rPr>
        <w:t>面向对象更高标准的抽象。</w:t>
      </w:r>
    </w:p>
    <w:p w14:paraId="5972B591"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6" w:name="_Toc120716979"/>
      <w:bookmarkStart w:id="7" w:name="_Toc120783840"/>
      <w:r w:rsidRPr="007B02A3">
        <w:rPr>
          <w:rFonts w:ascii="思源黑体 CN Medium" w:eastAsia="思源黑体 CN Medium" w:hAnsi="思源黑体 CN Medium" w:hint="eastAsia"/>
          <w:sz w:val="28"/>
          <w:szCs w:val="28"/>
        </w:rPr>
        <w:t>三、软件开发模型（5星）</w:t>
      </w:r>
      <w:bookmarkEnd w:id="6"/>
      <w:bookmarkEnd w:id="7"/>
    </w:p>
    <w:p w14:paraId="20AC56F1"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1、瀑布模型：</w:t>
      </w:r>
      <w:r w:rsidRPr="00917708">
        <w:rPr>
          <w:rFonts w:ascii="思源黑体 CN Medium" w:eastAsia="思源黑体 CN Medium" w:hAnsi="思源黑体 CN Medium" w:hint="eastAsia"/>
          <w:szCs w:val="21"/>
        </w:rPr>
        <w:t>瀑布模型是将软件生存周期中的各个活动规定为依线性顺序连接的若干阶段的模型，包括需求分析、设计、编码、运行与维护。</w:t>
      </w:r>
    </w:p>
    <w:p w14:paraId="0E90182C"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瀑布模型的特点是容易理解，管理成本低，每个阶段都有对应的成果产物，各个阶段有明显的界限划分和顺序要求，一旦发生错误，整个项目推倒重新开始。</w:t>
      </w:r>
    </w:p>
    <w:p w14:paraId="48FC0170"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适用于需求明确的项目，一般表述为需求明确或二次开发，或者对于数据处理类型的项目</w:t>
      </w:r>
    </w:p>
    <w:p w14:paraId="06CFFB0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2、V模型：</w:t>
      </w:r>
      <w:r w:rsidRPr="00917708">
        <w:rPr>
          <w:rFonts w:ascii="思源黑体 CN Medium" w:eastAsia="思源黑体 CN Medium" w:hAnsi="思源黑体 CN Medium" w:hint="eastAsia"/>
          <w:szCs w:val="21"/>
        </w:rPr>
        <w:t>强调测试贯穿项目始终，而不是集中在测试阶段。是一种测试的开发模型。</w:t>
      </w:r>
    </w:p>
    <w:p w14:paraId="73DE377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3、喷泉模型：</w:t>
      </w:r>
      <w:r w:rsidRPr="00917708">
        <w:rPr>
          <w:rFonts w:ascii="思源黑体 CN Medium" w:eastAsia="思源黑体 CN Medium" w:hAnsi="思源黑体 CN Medium" w:hint="eastAsia"/>
          <w:szCs w:val="21"/>
        </w:rPr>
        <w:t>典型的面向对象的模型。特点是迭代、无间隙。会将软件开发</w:t>
      </w:r>
      <w:r w:rsidRPr="00917708">
        <w:rPr>
          <w:rFonts w:ascii="思源黑体 CN Medium" w:eastAsia="思源黑体 CN Medium" w:hAnsi="思源黑体 CN Medium"/>
          <w:szCs w:val="21"/>
        </w:rPr>
        <w:t>划分为多个阶段，但各个阶段无明显界限，并且可以迭代交叉。</w:t>
      </w:r>
    </w:p>
    <w:p w14:paraId="2F03076E"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4、原型模型：</w:t>
      </w:r>
      <w:r w:rsidRPr="00917708">
        <w:rPr>
          <w:rFonts w:ascii="思源黑体 CN Medium" w:eastAsia="思源黑体 CN Medium" w:hAnsi="思源黑体 CN Medium" w:hint="eastAsia"/>
          <w:szCs w:val="21"/>
        </w:rPr>
        <w:t>典型的原型开发方法模型。适用于需求不明确的场景，可以帮助用户明确需求。</w:t>
      </w:r>
    </w:p>
    <w:p w14:paraId="2240E52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5、增量模型：</w:t>
      </w:r>
      <w:r w:rsidRPr="00917708">
        <w:rPr>
          <w:rFonts w:ascii="思源黑体 CN Medium" w:eastAsia="思源黑体 CN Medium" w:hAnsi="思源黑体 CN Medium" w:hint="eastAsia"/>
          <w:szCs w:val="21"/>
        </w:rPr>
        <w:t>融合了瀑布模型的基本成分和原型实现的迭代特征，可以有多个可用版本的发布，核心功能往往最先完成，在此基础上，每轮迭代会有新的增量发布，核心功能可以得到充分测试。强调每一个增量均发布一个可操作的产品。</w:t>
      </w:r>
    </w:p>
    <w:p w14:paraId="2EA3A2A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6、螺旋模型：</w:t>
      </w:r>
      <w:r w:rsidRPr="00917708">
        <w:rPr>
          <w:rFonts w:ascii="思源黑体 CN Medium" w:eastAsia="思源黑体 CN Medium" w:hAnsi="思源黑体 CN Medium" w:hint="eastAsia"/>
          <w:szCs w:val="21"/>
        </w:rPr>
        <w:t>典型特点是引入了风险分析。结合了瀑布模型和演化模型的优点，最主要的特点在于加入了风险分析。它是由制定计划、风险分析、实施工程、客户评估这一循环组成的，它最初从概念项目开始第一个螺旋。属于面向对象开发模型，强调风险引入。</w:t>
      </w:r>
    </w:p>
    <w:p w14:paraId="56A3647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7、统一过程（在软件设计师考试中U</w:t>
      </w:r>
      <w:r w:rsidRPr="00133ED7">
        <w:rPr>
          <w:rFonts w:ascii="思源黑体 CN Medium" w:eastAsia="思源黑体 CN Medium" w:hAnsi="思源黑体 CN Medium"/>
          <w:szCs w:val="21"/>
        </w:rPr>
        <w:t>P、</w:t>
      </w:r>
      <w:r w:rsidRPr="00133ED7">
        <w:rPr>
          <w:rFonts w:ascii="思源黑体 CN Medium" w:eastAsia="思源黑体 CN Medium" w:hAnsi="思源黑体 CN Medium" w:hint="eastAsia"/>
          <w:szCs w:val="21"/>
        </w:rPr>
        <w:t>R</w:t>
      </w:r>
      <w:r w:rsidRPr="00133ED7">
        <w:rPr>
          <w:rFonts w:ascii="思源黑体 CN Medium" w:eastAsia="思源黑体 CN Medium" w:hAnsi="思源黑体 CN Medium"/>
          <w:szCs w:val="21"/>
        </w:rPr>
        <w:t>UP都指统一过程</w:t>
      </w:r>
      <w:r w:rsidRPr="00133ED7">
        <w:rPr>
          <w:rFonts w:ascii="思源黑体 CN Medium" w:eastAsia="思源黑体 CN Medium" w:hAnsi="思源黑体 CN Medium" w:hint="eastAsia"/>
          <w:szCs w:val="21"/>
        </w:rPr>
        <w:t>）：</w:t>
      </w:r>
      <w:r w:rsidRPr="00917708">
        <w:rPr>
          <w:rFonts w:ascii="思源黑体 CN Medium" w:eastAsia="思源黑体 CN Medium" w:hAnsi="思源黑体 CN Medium" w:hint="eastAsia"/>
          <w:szCs w:val="21"/>
        </w:rPr>
        <w:t>典型特点是用例驱动、以架构为中心、迭代和增量。统一过程把一个项目分为四个不同的阶段：</w:t>
      </w:r>
    </w:p>
    <w:p w14:paraId="5552F35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构思阶段：包括用户沟通和计划活动两个方面，强调定义和细化用例，并将其作为主要模型。</w:t>
      </w:r>
    </w:p>
    <w:p w14:paraId="6A4F1C7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细化阶段：包括用户沟通和建模活动，重点是创建分析和设计模型，强调类的定义和体系结构的表示。</w:t>
      </w:r>
    </w:p>
    <w:p w14:paraId="7803C75C"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构建阶段：将设计转化为实现，并进行集成和测试。</w:t>
      </w:r>
    </w:p>
    <w:p w14:paraId="4404153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移交阶段：将产品发布给用户进行测试评价，并收集用户的意见，之后再次进行迭代修改产品使之完善</w:t>
      </w:r>
    </w:p>
    <w:p w14:paraId="6BAF0ED6" w14:textId="1AABC010"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8、敏捷开发</w:t>
      </w:r>
      <w:r w:rsidR="006C466B" w:rsidRPr="00133ED7">
        <w:rPr>
          <w:rFonts w:ascii="思源黑体 CN Medium" w:eastAsia="思源黑体 CN Medium" w:hAnsi="思源黑体 CN Medium" w:hint="eastAsia"/>
          <w:szCs w:val="21"/>
        </w:rPr>
        <w:t>：</w:t>
      </w:r>
      <w:r w:rsidRPr="00917708">
        <w:rPr>
          <w:rFonts w:ascii="思源黑体 CN Medium" w:eastAsia="思源黑体 CN Medium" w:hAnsi="思源黑体 CN Medium" w:hint="eastAsia"/>
          <w:szCs w:val="21"/>
        </w:rPr>
        <w:t>是一种以人为核心、迭代、循序渐进的开发方法，适用于小团队和小项目，具有小步快跑的思想。常见的敏捷开发方法有极限编程法、水晶法、并列争球法和自适应软件开发方法。</w:t>
      </w:r>
    </w:p>
    <w:tbl>
      <w:tblPr>
        <w:tblW w:w="0" w:type="auto"/>
        <w:tblCellMar>
          <w:left w:w="0" w:type="dxa"/>
          <w:right w:w="0" w:type="dxa"/>
        </w:tblCellMar>
        <w:tblLook w:val="0420" w:firstRow="1" w:lastRow="0" w:firstColumn="0" w:lastColumn="0" w:noHBand="0" w:noVBand="1"/>
      </w:tblPr>
      <w:tblGrid>
        <w:gridCol w:w="2081"/>
        <w:gridCol w:w="7253"/>
      </w:tblGrid>
      <w:tr w:rsidR="001009DB" w:rsidRPr="00917708" w14:paraId="684E5037" w14:textId="77777777" w:rsidTr="00824DF0">
        <w:trPr>
          <w:trHeight w:val="75"/>
        </w:trPr>
        <w:tc>
          <w:tcPr>
            <w:tcW w:w="2117"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vAlign w:val="center"/>
            <w:hideMark/>
          </w:tcPr>
          <w:p w14:paraId="35D90D7F" w14:textId="77777777" w:rsidR="001009DB" w:rsidRPr="00917708" w:rsidRDefault="001009DB" w:rsidP="00917708">
            <w:pPr>
              <w:keepNext/>
              <w:spacing w:line="264" w:lineRule="auto"/>
              <w:jc w:val="center"/>
              <w:rPr>
                <w:rFonts w:ascii="思源黑体 CN Medium" w:eastAsia="思源黑体 CN Medium" w:hAnsi="思源黑体 CN Medium"/>
                <w:b/>
                <w:szCs w:val="21"/>
              </w:rPr>
            </w:pPr>
            <w:r w:rsidRPr="00917708">
              <w:rPr>
                <w:rFonts w:ascii="思源黑体 CN Medium" w:eastAsia="思源黑体 CN Medium" w:hAnsi="思源黑体 CN Medium" w:hint="eastAsia"/>
                <w:b/>
                <w:bCs/>
                <w:szCs w:val="21"/>
              </w:rPr>
              <w:lastRenderedPageBreak/>
              <w:t>敏捷方法</w:t>
            </w:r>
          </w:p>
        </w:tc>
        <w:tc>
          <w:tcPr>
            <w:tcW w:w="7609"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vAlign w:val="center"/>
            <w:hideMark/>
          </w:tcPr>
          <w:p w14:paraId="62E78E63" w14:textId="77777777" w:rsidR="001009DB" w:rsidRPr="00917708" w:rsidRDefault="001009DB" w:rsidP="00917708">
            <w:pPr>
              <w:keepNext/>
              <w:spacing w:line="264" w:lineRule="auto"/>
              <w:jc w:val="center"/>
              <w:rPr>
                <w:rFonts w:ascii="思源黑体 CN Medium" w:eastAsia="思源黑体 CN Medium" w:hAnsi="思源黑体 CN Medium"/>
                <w:b/>
                <w:szCs w:val="21"/>
              </w:rPr>
            </w:pPr>
            <w:r w:rsidRPr="00917708">
              <w:rPr>
                <w:rFonts w:ascii="思源黑体 CN Medium" w:eastAsia="思源黑体 CN Medium" w:hAnsi="思源黑体 CN Medium" w:hint="eastAsia"/>
                <w:b/>
                <w:bCs/>
                <w:szCs w:val="21"/>
              </w:rPr>
              <w:t>特点</w:t>
            </w:r>
          </w:p>
        </w:tc>
      </w:tr>
      <w:tr w:rsidR="001009DB" w:rsidRPr="00917708" w14:paraId="017714D0" w14:textId="77777777" w:rsidTr="00824DF0">
        <w:trPr>
          <w:trHeight w:val="17"/>
        </w:trPr>
        <w:tc>
          <w:tcPr>
            <w:tcW w:w="2117"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vAlign w:val="center"/>
            <w:hideMark/>
          </w:tcPr>
          <w:p w14:paraId="1F684F89" w14:textId="77777777" w:rsidR="001009DB" w:rsidRPr="00917708" w:rsidRDefault="001009DB" w:rsidP="00917708">
            <w:pPr>
              <w:keepNext/>
              <w:spacing w:line="264" w:lineRule="auto"/>
              <w:jc w:val="center"/>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极限编程XP</w:t>
            </w:r>
          </w:p>
        </w:tc>
        <w:tc>
          <w:tcPr>
            <w:tcW w:w="7609"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vAlign w:val="center"/>
            <w:hideMark/>
          </w:tcPr>
          <w:p w14:paraId="7FBFF06A" w14:textId="7A748A7D" w:rsidR="001009DB" w:rsidRPr="00917708" w:rsidRDefault="001009DB" w:rsidP="00917708">
            <w:pPr>
              <w:keepNext/>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4大价值观、5个原则、12个最佳实践</w:t>
            </w:r>
            <w:r w:rsidR="00EB6E3E" w:rsidRPr="00917708">
              <w:rPr>
                <w:rFonts w:ascii="思源黑体 CN Medium" w:eastAsia="思源黑体 CN Medium" w:hAnsi="思源黑体 CN Medium" w:hint="eastAsia"/>
                <w:szCs w:val="21"/>
              </w:rPr>
              <w:t>。</w:t>
            </w:r>
          </w:p>
        </w:tc>
      </w:tr>
      <w:tr w:rsidR="001009DB" w:rsidRPr="00917708" w14:paraId="22C00430" w14:textId="77777777" w:rsidTr="00824DF0">
        <w:trPr>
          <w:trHeight w:val="1305"/>
        </w:trPr>
        <w:tc>
          <w:tcPr>
            <w:tcW w:w="2117"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vAlign w:val="center"/>
            <w:hideMark/>
          </w:tcPr>
          <w:p w14:paraId="50661E3E" w14:textId="77777777" w:rsidR="001009DB" w:rsidRPr="00917708" w:rsidRDefault="001009DB" w:rsidP="00917708">
            <w:pPr>
              <w:keepNext/>
              <w:spacing w:line="264" w:lineRule="auto"/>
              <w:jc w:val="center"/>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水晶法（Crystal）</w:t>
            </w:r>
          </w:p>
        </w:tc>
        <w:tc>
          <w:tcPr>
            <w:tcW w:w="7609"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vAlign w:val="center"/>
            <w:hideMark/>
          </w:tcPr>
          <w:p w14:paraId="78A31094" w14:textId="77777777" w:rsidR="001009DB" w:rsidRPr="00917708" w:rsidRDefault="001009DB" w:rsidP="00917708">
            <w:pPr>
              <w:keepNext/>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认为每一个不同的项目都需要一套不同的策略、约定和方法论（以项目为本），认为人对软件质量有重要的影响（以人为本），因此随着项目质量和开发人员素质的提高，项目和过程的质量也随之提高。通过更好地交流和经常性交付，软件生产力得到提高。</w:t>
            </w:r>
          </w:p>
        </w:tc>
      </w:tr>
      <w:tr w:rsidR="001009DB" w:rsidRPr="00917708" w14:paraId="6409C60E" w14:textId="77777777" w:rsidTr="00824DF0">
        <w:trPr>
          <w:trHeight w:val="17"/>
        </w:trPr>
        <w:tc>
          <w:tcPr>
            <w:tcW w:w="2117"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vAlign w:val="center"/>
            <w:hideMark/>
          </w:tcPr>
          <w:p w14:paraId="3B6D7A2F" w14:textId="77777777" w:rsidR="001009DB" w:rsidRPr="00917708" w:rsidRDefault="001009DB" w:rsidP="00917708">
            <w:pPr>
              <w:keepNext/>
              <w:spacing w:line="264" w:lineRule="auto"/>
              <w:jc w:val="center"/>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开放式源码</w:t>
            </w:r>
          </w:p>
        </w:tc>
        <w:tc>
          <w:tcPr>
            <w:tcW w:w="7609"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vAlign w:val="center"/>
            <w:hideMark/>
          </w:tcPr>
          <w:p w14:paraId="71F52142" w14:textId="121994F7" w:rsidR="001009DB" w:rsidRPr="00917708" w:rsidRDefault="001009DB" w:rsidP="00917708">
            <w:pPr>
              <w:keepNext/>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程序开发人员在地域上分布广</w:t>
            </w:r>
            <w:r w:rsidR="00EB6E3E" w:rsidRPr="00917708">
              <w:rPr>
                <w:rFonts w:ascii="思源黑体 CN Medium" w:eastAsia="思源黑体 CN Medium" w:hAnsi="思源黑体 CN Medium" w:hint="eastAsia"/>
                <w:szCs w:val="21"/>
              </w:rPr>
              <w:t>。</w:t>
            </w:r>
          </w:p>
        </w:tc>
      </w:tr>
      <w:tr w:rsidR="001009DB" w:rsidRPr="00917708" w14:paraId="079191FE" w14:textId="77777777" w:rsidTr="00824DF0">
        <w:trPr>
          <w:trHeight w:val="304"/>
        </w:trPr>
        <w:tc>
          <w:tcPr>
            <w:tcW w:w="2117"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vAlign w:val="center"/>
            <w:hideMark/>
          </w:tcPr>
          <w:p w14:paraId="65FFE246" w14:textId="77777777" w:rsidR="001009DB" w:rsidRPr="00917708" w:rsidRDefault="001009DB" w:rsidP="00917708">
            <w:pPr>
              <w:keepNext/>
              <w:spacing w:line="264" w:lineRule="auto"/>
              <w:jc w:val="center"/>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并列争球法（SCRUM）</w:t>
            </w:r>
          </w:p>
        </w:tc>
        <w:tc>
          <w:tcPr>
            <w:tcW w:w="7609"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vAlign w:val="center"/>
            <w:hideMark/>
          </w:tcPr>
          <w:p w14:paraId="24987372" w14:textId="77777777" w:rsidR="001009DB" w:rsidRPr="00917708" w:rsidRDefault="001009DB" w:rsidP="00917708">
            <w:pPr>
              <w:keepNext/>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橄榄球中的“并列争球”，多个成员站在一排，都同时冲刺着去争抢球权。软件开发中，把每30天一次的迭代称为一个“冲刺周期”，并按需求的优先级来实现产品。多个自组织和自治的小组并行地递增实现产品。</w:t>
            </w:r>
          </w:p>
        </w:tc>
      </w:tr>
      <w:tr w:rsidR="001009DB" w:rsidRPr="00917708" w14:paraId="59B3F0CE" w14:textId="77777777" w:rsidTr="00824DF0">
        <w:trPr>
          <w:trHeight w:val="522"/>
        </w:trPr>
        <w:tc>
          <w:tcPr>
            <w:tcW w:w="2117"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vAlign w:val="center"/>
            <w:hideMark/>
          </w:tcPr>
          <w:p w14:paraId="769A6BE0" w14:textId="77777777" w:rsidR="001009DB" w:rsidRPr="00917708" w:rsidRDefault="001009DB" w:rsidP="00917708">
            <w:pPr>
              <w:keepNext/>
              <w:spacing w:line="264" w:lineRule="auto"/>
              <w:jc w:val="center"/>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功用驱动开发方法FDD</w:t>
            </w:r>
          </w:p>
        </w:tc>
        <w:tc>
          <w:tcPr>
            <w:tcW w:w="7609"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vAlign w:val="center"/>
            <w:hideMark/>
          </w:tcPr>
          <w:p w14:paraId="1D296FD5" w14:textId="63F1D78B" w:rsidR="001009DB" w:rsidRPr="00917708" w:rsidRDefault="001009DB" w:rsidP="00917708">
            <w:pPr>
              <w:keepNext/>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开发成员人尽其用，把功能快速开发好。首席程序员和“类”程序员</w:t>
            </w:r>
            <w:r w:rsidR="00EB6E3E" w:rsidRPr="00917708">
              <w:rPr>
                <w:rFonts w:ascii="思源黑体 CN Medium" w:eastAsia="思源黑体 CN Medium" w:hAnsi="思源黑体 CN Medium" w:hint="eastAsia"/>
                <w:szCs w:val="21"/>
              </w:rPr>
              <w:t>。</w:t>
            </w:r>
          </w:p>
        </w:tc>
      </w:tr>
      <w:tr w:rsidR="001009DB" w:rsidRPr="00917708" w14:paraId="18F8AA0B" w14:textId="77777777" w:rsidTr="00824DF0">
        <w:trPr>
          <w:trHeight w:val="1697"/>
        </w:trPr>
        <w:tc>
          <w:tcPr>
            <w:tcW w:w="2117"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vAlign w:val="center"/>
            <w:hideMark/>
          </w:tcPr>
          <w:p w14:paraId="6729F20A" w14:textId="77777777" w:rsidR="001009DB" w:rsidRPr="00917708" w:rsidRDefault="001009DB" w:rsidP="00917708">
            <w:pPr>
              <w:keepNext/>
              <w:spacing w:line="264" w:lineRule="auto"/>
              <w:jc w:val="center"/>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自适应软件开发ASD</w:t>
            </w:r>
          </w:p>
        </w:tc>
        <w:tc>
          <w:tcPr>
            <w:tcW w:w="7609"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vAlign w:val="center"/>
            <w:hideMark/>
          </w:tcPr>
          <w:p w14:paraId="4F37565A" w14:textId="77777777" w:rsidR="001009DB" w:rsidRPr="00917708" w:rsidRDefault="001009DB" w:rsidP="00917708">
            <w:pPr>
              <w:keepNext/>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核心是三个非线性的、重叠的开发阶段：猜测、合作与学习。ASD有6个基本的原则：有一个使命作为指导；特征被视为客户价值的关键点；过程中等待是很重要的，因此“重做”与“做”同样关键；变化不被视为改正，而是被视为对软件开发实际情况的调整；确定的交付时间迫使开发人员认真考虑每一个生产的版本的关键需求；风险也包含其中。</w:t>
            </w:r>
          </w:p>
        </w:tc>
      </w:tr>
      <w:tr w:rsidR="001009DB" w:rsidRPr="00917708" w14:paraId="128C1479" w14:textId="77777777" w:rsidTr="00824DF0">
        <w:trPr>
          <w:trHeight w:val="914"/>
        </w:trPr>
        <w:tc>
          <w:tcPr>
            <w:tcW w:w="2117"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vAlign w:val="center"/>
            <w:hideMark/>
          </w:tcPr>
          <w:p w14:paraId="16A01854" w14:textId="77777777" w:rsidR="001009DB" w:rsidRPr="00917708" w:rsidRDefault="001009DB" w:rsidP="00917708">
            <w:pPr>
              <w:keepNext/>
              <w:spacing w:line="264" w:lineRule="auto"/>
              <w:jc w:val="center"/>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敏捷统一过程AUP</w:t>
            </w:r>
          </w:p>
        </w:tc>
        <w:tc>
          <w:tcPr>
            <w:tcW w:w="7609"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vAlign w:val="center"/>
            <w:hideMark/>
          </w:tcPr>
          <w:p w14:paraId="16D20810" w14:textId="77777777" w:rsidR="001009DB" w:rsidRPr="00917708" w:rsidRDefault="001009DB" w:rsidP="00917708">
            <w:pPr>
              <w:keepNext/>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采用经典的UP阶段性（初始、精化、构建、转换），采用 “小型迭代”和 “大型连续”原理来构建软件系统。</w:t>
            </w:r>
          </w:p>
        </w:tc>
      </w:tr>
    </w:tbl>
    <w:p w14:paraId="22FA2473" w14:textId="77777777" w:rsidR="001009DB" w:rsidRPr="00917708" w:rsidRDefault="001009DB" w:rsidP="005D7615">
      <w:pPr>
        <w:spacing w:line="264" w:lineRule="auto"/>
        <w:rPr>
          <w:rFonts w:ascii="思源黑体 CN Medium" w:eastAsia="思源黑体 CN Medium" w:hAnsi="思源黑体 CN Medium"/>
          <w:szCs w:val="2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662"/>
        <w:gridCol w:w="1478"/>
        <w:gridCol w:w="6204"/>
      </w:tblGrid>
      <w:tr w:rsidR="001009DB" w:rsidRPr="00917708" w14:paraId="683945F4" w14:textId="77777777" w:rsidTr="00824DF0">
        <w:trPr>
          <w:trHeight w:val="295"/>
        </w:trPr>
        <w:tc>
          <w:tcPr>
            <w:tcW w:w="5000" w:type="pct"/>
            <w:gridSpan w:val="3"/>
            <w:shd w:val="clear" w:color="auto" w:fill="auto"/>
            <w:tcMar>
              <w:top w:w="72" w:type="dxa"/>
              <w:left w:w="144" w:type="dxa"/>
              <w:bottom w:w="72" w:type="dxa"/>
              <w:right w:w="144" w:type="dxa"/>
            </w:tcMar>
            <w:vAlign w:val="center"/>
            <w:hideMark/>
          </w:tcPr>
          <w:p w14:paraId="715515FC"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b/>
                <w:bCs/>
                <w:color w:val="000000"/>
                <w:kern w:val="24"/>
                <w:szCs w:val="21"/>
              </w:rPr>
              <w:lastRenderedPageBreak/>
              <w:t>极限编程XP</w:t>
            </w:r>
          </w:p>
        </w:tc>
      </w:tr>
      <w:tr w:rsidR="001009DB" w:rsidRPr="00917708" w14:paraId="2284CA89" w14:textId="77777777" w:rsidTr="00824DF0">
        <w:trPr>
          <w:trHeight w:val="249"/>
        </w:trPr>
        <w:tc>
          <w:tcPr>
            <w:tcW w:w="889" w:type="pct"/>
            <w:shd w:val="clear" w:color="auto" w:fill="auto"/>
            <w:tcMar>
              <w:top w:w="72" w:type="dxa"/>
              <w:left w:w="144" w:type="dxa"/>
              <w:bottom w:w="72" w:type="dxa"/>
              <w:right w:w="144" w:type="dxa"/>
            </w:tcMar>
            <w:vAlign w:val="center"/>
            <w:hideMark/>
          </w:tcPr>
          <w:p w14:paraId="783D8092"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b/>
                <w:bCs/>
                <w:color w:val="000000"/>
                <w:kern w:val="24"/>
                <w:szCs w:val="21"/>
              </w:rPr>
              <w:t>4大价值观</w:t>
            </w:r>
          </w:p>
        </w:tc>
        <w:tc>
          <w:tcPr>
            <w:tcW w:w="791" w:type="pct"/>
            <w:shd w:val="clear" w:color="auto" w:fill="auto"/>
            <w:tcMar>
              <w:top w:w="72" w:type="dxa"/>
              <w:left w:w="144" w:type="dxa"/>
              <w:bottom w:w="72" w:type="dxa"/>
              <w:right w:w="144" w:type="dxa"/>
            </w:tcMar>
            <w:vAlign w:val="center"/>
            <w:hideMark/>
          </w:tcPr>
          <w:p w14:paraId="6A7A668F"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b/>
                <w:bCs/>
                <w:color w:val="000000"/>
                <w:kern w:val="24"/>
                <w:szCs w:val="21"/>
              </w:rPr>
              <w:t>5大原则</w:t>
            </w:r>
          </w:p>
        </w:tc>
        <w:tc>
          <w:tcPr>
            <w:tcW w:w="3320" w:type="pct"/>
            <w:shd w:val="clear" w:color="auto" w:fill="auto"/>
            <w:tcMar>
              <w:top w:w="72" w:type="dxa"/>
              <w:left w:w="144" w:type="dxa"/>
              <w:bottom w:w="72" w:type="dxa"/>
              <w:right w:w="144" w:type="dxa"/>
            </w:tcMar>
            <w:vAlign w:val="center"/>
            <w:hideMark/>
          </w:tcPr>
          <w:p w14:paraId="74BD7029"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b/>
                <w:bCs/>
                <w:color w:val="000000"/>
                <w:kern w:val="24"/>
                <w:szCs w:val="21"/>
              </w:rPr>
              <w:t>12大最佳实践</w:t>
            </w:r>
          </w:p>
        </w:tc>
      </w:tr>
      <w:tr w:rsidR="001009DB" w:rsidRPr="00917708" w14:paraId="0824347C" w14:textId="77777777" w:rsidTr="00824DF0">
        <w:trPr>
          <w:trHeight w:val="584"/>
        </w:trPr>
        <w:tc>
          <w:tcPr>
            <w:tcW w:w="889" w:type="pct"/>
            <w:shd w:val="clear" w:color="auto" w:fill="auto"/>
            <w:tcMar>
              <w:top w:w="72" w:type="dxa"/>
              <w:left w:w="144" w:type="dxa"/>
              <w:bottom w:w="72" w:type="dxa"/>
              <w:right w:w="144" w:type="dxa"/>
            </w:tcMar>
            <w:vAlign w:val="center"/>
            <w:hideMark/>
          </w:tcPr>
          <w:p w14:paraId="5B5AA423"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沟通</w:t>
            </w:r>
          </w:p>
          <w:p w14:paraId="3F57BFA9"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简单</w:t>
            </w:r>
          </w:p>
          <w:p w14:paraId="24609448"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反馈</w:t>
            </w:r>
          </w:p>
          <w:p w14:paraId="2825587D"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勇气</w:t>
            </w:r>
          </w:p>
        </w:tc>
        <w:tc>
          <w:tcPr>
            <w:tcW w:w="791" w:type="pct"/>
            <w:shd w:val="clear" w:color="auto" w:fill="auto"/>
            <w:tcMar>
              <w:top w:w="72" w:type="dxa"/>
              <w:left w:w="144" w:type="dxa"/>
              <w:bottom w:w="72" w:type="dxa"/>
              <w:right w:w="144" w:type="dxa"/>
            </w:tcMar>
            <w:vAlign w:val="center"/>
            <w:hideMark/>
          </w:tcPr>
          <w:p w14:paraId="3BC06E14"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快速反馈</w:t>
            </w:r>
          </w:p>
          <w:p w14:paraId="604BD7B8"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简单性假设</w:t>
            </w:r>
          </w:p>
          <w:p w14:paraId="589FA19B"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逐步修改</w:t>
            </w:r>
          </w:p>
          <w:p w14:paraId="7F07A97F"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提倡更改</w:t>
            </w:r>
          </w:p>
          <w:p w14:paraId="63FE6672"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优质工作</w:t>
            </w:r>
          </w:p>
        </w:tc>
        <w:tc>
          <w:tcPr>
            <w:tcW w:w="3320" w:type="pct"/>
            <w:shd w:val="clear" w:color="auto" w:fill="auto"/>
            <w:tcMar>
              <w:top w:w="72" w:type="dxa"/>
              <w:left w:w="144" w:type="dxa"/>
              <w:bottom w:w="72" w:type="dxa"/>
              <w:right w:w="144" w:type="dxa"/>
            </w:tcMar>
            <w:hideMark/>
          </w:tcPr>
          <w:p w14:paraId="31AD0040" w14:textId="77777777" w:rsidR="001009DB" w:rsidRPr="00917708" w:rsidRDefault="001009DB" w:rsidP="00917708">
            <w:pPr>
              <w:keepNext/>
              <w:spacing w:line="264" w:lineRule="auto"/>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计划游戏：快速制定计划、随着细节的不断变化而完善</w:t>
            </w:r>
          </w:p>
          <w:p w14:paraId="54EF731C" w14:textId="77777777" w:rsidR="001009DB" w:rsidRPr="00917708" w:rsidRDefault="001009DB" w:rsidP="00917708">
            <w:pPr>
              <w:keepNext/>
              <w:spacing w:line="264" w:lineRule="auto"/>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小型发布：系统的设计要能够尽可能早地交付</w:t>
            </w:r>
          </w:p>
          <w:p w14:paraId="011FED8A" w14:textId="77777777" w:rsidR="001009DB" w:rsidRPr="00917708" w:rsidRDefault="001009DB" w:rsidP="00917708">
            <w:pPr>
              <w:keepNext/>
              <w:spacing w:line="264" w:lineRule="auto"/>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隐喻：找到合适的比喻传达信息</w:t>
            </w:r>
          </w:p>
          <w:p w14:paraId="40E87DFB" w14:textId="77777777" w:rsidR="001009DB" w:rsidRPr="00917708" w:rsidRDefault="001009DB" w:rsidP="00917708">
            <w:pPr>
              <w:keepNext/>
              <w:spacing w:line="264" w:lineRule="auto"/>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简单设计：只处理当前的需求，使设计保持简单</w:t>
            </w:r>
          </w:p>
          <w:p w14:paraId="3235DE87" w14:textId="77777777" w:rsidR="001009DB" w:rsidRPr="00917708" w:rsidRDefault="001009DB" w:rsidP="00917708">
            <w:pPr>
              <w:keepNext/>
              <w:spacing w:line="264" w:lineRule="auto"/>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测试先行：先写测试代码，然后再编写程序</w:t>
            </w:r>
          </w:p>
          <w:p w14:paraId="57A6A5E7" w14:textId="77777777" w:rsidR="001009DB" w:rsidRPr="00917708" w:rsidRDefault="001009DB" w:rsidP="00917708">
            <w:pPr>
              <w:keepNext/>
              <w:spacing w:line="264" w:lineRule="auto"/>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重构：重新审视需求和设计，重新明确地描述它们以符合新的和现有的需求</w:t>
            </w:r>
          </w:p>
          <w:p w14:paraId="2F3765FC" w14:textId="77777777" w:rsidR="001009DB" w:rsidRPr="00917708" w:rsidRDefault="001009DB" w:rsidP="00917708">
            <w:pPr>
              <w:keepNext/>
              <w:spacing w:line="264" w:lineRule="auto"/>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结对编程</w:t>
            </w:r>
          </w:p>
          <w:p w14:paraId="7B5050EE" w14:textId="77777777" w:rsidR="001009DB" w:rsidRPr="00917708" w:rsidRDefault="001009DB" w:rsidP="00917708">
            <w:pPr>
              <w:keepNext/>
              <w:spacing w:line="264" w:lineRule="auto"/>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集体代码所有制</w:t>
            </w:r>
          </w:p>
          <w:p w14:paraId="533DB93D" w14:textId="77777777" w:rsidR="001009DB" w:rsidRPr="00917708" w:rsidRDefault="001009DB" w:rsidP="00917708">
            <w:pPr>
              <w:keepNext/>
              <w:spacing w:line="264" w:lineRule="auto"/>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持续集成：可以按日甚至按小时为客户提供可运行的版本</w:t>
            </w:r>
          </w:p>
          <w:p w14:paraId="01F83FE4" w14:textId="77777777" w:rsidR="001009DB" w:rsidRPr="00917708" w:rsidRDefault="001009DB" w:rsidP="00917708">
            <w:pPr>
              <w:keepNext/>
              <w:spacing w:line="264" w:lineRule="auto"/>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每周工作40小时</w:t>
            </w:r>
          </w:p>
          <w:p w14:paraId="2BB7C26E" w14:textId="77777777" w:rsidR="001009DB" w:rsidRPr="00917708" w:rsidRDefault="001009DB" w:rsidP="00917708">
            <w:pPr>
              <w:keepNext/>
              <w:spacing w:line="264" w:lineRule="auto"/>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现场顾客：系统最终用户代表应该全程配合XP团队</w:t>
            </w:r>
          </w:p>
          <w:p w14:paraId="43AABD12" w14:textId="77777777" w:rsidR="001009DB" w:rsidRPr="00917708" w:rsidRDefault="001009DB" w:rsidP="00917708">
            <w:pPr>
              <w:keepNext/>
              <w:spacing w:line="264" w:lineRule="auto"/>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编码标准</w:t>
            </w:r>
          </w:p>
        </w:tc>
      </w:tr>
    </w:tbl>
    <w:p w14:paraId="6FFE1D76"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8" w:name="_Toc120716980"/>
      <w:bookmarkStart w:id="9" w:name="_Toc120783841"/>
      <w:r w:rsidRPr="007B02A3">
        <w:rPr>
          <w:rFonts w:ascii="思源黑体 CN Medium" w:eastAsia="思源黑体 CN Medium" w:hAnsi="思源黑体 CN Medium" w:hint="eastAsia"/>
          <w:sz w:val="28"/>
          <w:szCs w:val="28"/>
        </w:rPr>
        <w:t>四、系统</w:t>
      </w:r>
      <w:r w:rsidRPr="007B02A3">
        <w:rPr>
          <w:rFonts w:ascii="思源黑体 CN Medium" w:eastAsia="思源黑体 CN Medium" w:hAnsi="思源黑体 CN Medium"/>
          <w:sz w:val="28"/>
          <w:szCs w:val="28"/>
        </w:rPr>
        <w:t>分析（</w:t>
      </w:r>
      <w:r w:rsidRPr="007B02A3">
        <w:rPr>
          <w:rFonts w:ascii="思源黑体 CN Medium" w:eastAsia="思源黑体 CN Medium" w:hAnsi="思源黑体 CN Medium" w:hint="eastAsia"/>
          <w:sz w:val="28"/>
          <w:szCs w:val="28"/>
        </w:rPr>
        <w:t>5星</w:t>
      </w:r>
      <w:r w:rsidRPr="007B02A3">
        <w:rPr>
          <w:rFonts w:ascii="思源黑体 CN Medium" w:eastAsia="思源黑体 CN Medium" w:hAnsi="思源黑体 CN Medium"/>
          <w:sz w:val="28"/>
          <w:szCs w:val="28"/>
        </w:rPr>
        <w:t>）</w:t>
      </w:r>
      <w:bookmarkEnd w:id="8"/>
      <w:bookmarkEnd w:id="9"/>
    </w:p>
    <w:p w14:paraId="02BD1C5A"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1、需求分析的任务是解决做什么的问题。</w:t>
      </w:r>
    </w:p>
    <w:p w14:paraId="2BF54C23"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2、需求的分类：</w:t>
      </w:r>
    </w:p>
    <w:p w14:paraId="7C76B15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w:t>
      </w:r>
      <w:r w:rsidRPr="00133ED7">
        <w:rPr>
          <w:rFonts w:ascii="思源黑体 CN Medium" w:eastAsia="思源黑体 CN Medium" w:hAnsi="思源黑体 CN Medium" w:hint="eastAsia"/>
          <w:szCs w:val="21"/>
        </w:rPr>
        <w:t>功能需求</w:t>
      </w:r>
      <w:r w:rsidRPr="00917708">
        <w:rPr>
          <w:rFonts w:ascii="思源黑体 CN Medium" w:eastAsia="思源黑体 CN Medium" w:hAnsi="思源黑体 CN Medium" w:hint="eastAsia"/>
          <w:szCs w:val="21"/>
        </w:rPr>
        <w:t xml:space="preserve">：考虑系统要做什么，在何时做，在何时以及如何修改或升级。 </w:t>
      </w:r>
    </w:p>
    <w:p w14:paraId="707DF9D2"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（2）</w:t>
      </w:r>
      <w:r w:rsidRPr="00133ED7">
        <w:rPr>
          <w:rFonts w:ascii="思源黑体 CN Medium" w:eastAsia="思源黑体 CN Medium" w:hAnsi="思源黑体 CN Medium" w:hint="eastAsia"/>
          <w:bCs/>
          <w:szCs w:val="21"/>
        </w:rPr>
        <w:t>非功能需求</w:t>
      </w:r>
      <w:r w:rsidRPr="00133ED7">
        <w:rPr>
          <w:rFonts w:ascii="思源黑体 CN Medium" w:eastAsia="思源黑体 CN Medium" w:hAnsi="思源黑体 CN Medium" w:hint="eastAsia"/>
          <w:szCs w:val="21"/>
        </w:rPr>
        <w:t>：</w:t>
      </w:r>
      <w:r w:rsidRPr="00917708">
        <w:rPr>
          <w:rFonts w:ascii="思源黑体 CN Medium" w:eastAsia="思源黑体 CN Medium" w:hAnsi="思源黑体 CN Medium" w:hint="eastAsia"/>
          <w:szCs w:val="21"/>
        </w:rPr>
        <w:t>考虑软件开发的技术性指标，例如存储容量限制、执行速度、响应时间及吞吐率等。</w:t>
      </w:r>
    </w:p>
    <w:p w14:paraId="2BE5D584"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（3）</w:t>
      </w:r>
      <w:r w:rsidRPr="00133ED7">
        <w:rPr>
          <w:rFonts w:ascii="思源黑体 CN Medium" w:eastAsia="思源黑体 CN Medium" w:hAnsi="思源黑体 CN Medium" w:hint="eastAsia"/>
          <w:bCs/>
          <w:szCs w:val="21"/>
        </w:rPr>
        <w:t>设计约束</w:t>
      </w:r>
      <w:r w:rsidRPr="00133ED7">
        <w:rPr>
          <w:rFonts w:ascii="思源黑体 CN Medium" w:eastAsia="思源黑体 CN Medium" w:hAnsi="思源黑体 CN Medium" w:hint="eastAsia"/>
          <w:szCs w:val="21"/>
        </w:rPr>
        <w:t>：</w:t>
      </w:r>
      <w:r w:rsidRPr="00917708">
        <w:rPr>
          <w:rFonts w:ascii="思源黑体 CN Medium" w:eastAsia="思源黑体 CN Medium" w:hAnsi="思源黑体 CN Medium" w:hint="eastAsia"/>
          <w:szCs w:val="21"/>
        </w:rPr>
        <w:t>除了功能需求和非功能需求以外的需求，例如操作系统限制、开发语言限制等。</w:t>
      </w:r>
    </w:p>
    <w:p w14:paraId="2B3CF5E8" w14:textId="5CBF3196"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3、需求分析的工具有</w:t>
      </w:r>
      <w:r w:rsidR="00F864C7" w:rsidRPr="00133ED7">
        <w:rPr>
          <w:rFonts w:ascii="思源黑体 CN Medium" w:eastAsia="思源黑体 CN Medium" w:hAnsi="思源黑体 CN Medium" w:hint="eastAsia"/>
          <w:szCs w:val="21"/>
        </w:rPr>
        <w:t>：</w:t>
      </w:r>
      <w:r w:rsidRPr="00917708">
        <w:rPr>
          <w:rFonts w:ascii="思源黑体 CN Medium" w:eastAsia="思源黑体 CN Medium" w:hAnsi="思源黑体 CN Medium" w:hint="eastAsia"/>
          <w:szCs w:val="21"/>
        </w:rPr>
        <w:t>判定表、判定树、数据流图和数据字典。</w:t>
      </w:r>
    </w:p>
    <w:p w14:paraId="5CB28DA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4、需求分析的产物有：</w:t>
      </w:r>
      <w:r w:rsidRPr="00917708">
        <w:rPr>
          <w:rFonts w:ascii="思源黑体 CN Medium" w:eastAsia="思源黑体 CN Medium" w:hAnsi="思源黑体 CN Medium" w:hint="eastAsia"/>
          <w:szCs w:val="21"/>
        </w:rPr>
        <w:t>需求规格说明书（S</w:t>
      </w:r>
      <w:r w:rsidRPr="00917708">
        <w:rPr>
          <w:rFonts w:ascii="思源黑体 CN Medium" w:eastAsia="思源黑体 CN Medium" w:hAnsi="思源黑体 CN Medium"/>
          <w:szCs w:val="21"/>
        </w:rPr>
        <w:t>RS</w:t>
      </w:r>
      <w:r w:rsidRPr="00917708">
        <w:rPr>
          <w:rFonts w:ascii="思源黑体 CN Medium" w:eastAsia="思源黑体 CN Medium" w:hAnsi="思源黑体 CN Medium" w:hint="eastAsia"/>
          <w:szCs w:val="21"/>
        </w:rPr>
        <w:t>）。</w:t>
      </w:r>
    </w:p>
    <w:p w14:paraId="48F17811"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10" w:name="_Toc120716981"/>
      <w:bookmarkStart w:id="11" w:name="_Toc120783842"/>
      <w:r w:rsidRPr="007B02A3">
        <w:rPr>
          <w:rFonts w:ascii="思源黑体 CN Medium" w:eastAsia="思源黑体 CN Medium" w:hAnsi="思源黑体 CN Medium" w:hint="eastAsia"/>
          <w:sz w:val="28"/>
          <w:szCs w:val="28"/>
        </w:rPr>
        <w:t>五、系统</w:t>
      </w:r>
      <w:r w:rsidRPr="007B02A3">
        <w:rPr>
          <w:rFonts w:ascii="思源黑体 CN Medium" w:eastAsia="思源黑体 CN Medium" w:hAnsi="思源黑体 CN Medium"/>
          <w:sz w:val="28"/>
          <w:szCs w:val="28"/>
        </w:rPr>
        <w:t>设计（</w:t>
      </w:r>
      <w:r w:rsidRPr="007B02A3">
        <w:rPr>
          <w:rFonts w:ascii="思源黑体 CN Medium" w:eastAsia="思源黑体 CN Medium" w:hAnsi="思源黑体 CN Medium" w:hint="eastAsia"/>
          <w:sz w:val="28"/>
          <w:szCs w:val="28"/>
        </w:rPr>
        <w:t>5星</w:t>
      </w:r>
      <w:r w:rsidRPr="007B02A3">
        <w:rPr>
          <w:rFonts w:ascii="思源黑体 CN Medium" w:eastAsia="思源黑体 CN Medium" w:hAnsi="思源黑体 CN Medium"/>
          <w:sz w:val="28"/>
          <w:szCs w:val="28"/>
        </w:rPr>
        <w:t>）</w:t>
      </w:r>
      <w:bookmarkEnd w:id="10"/>
      <w:bookmarkEnd w:id="11"/>
    </w:p>
    <w:p w14:paraId="67F639D7" w14:textId="77777777" w:rsidR="006C466B" w:rsidRDefault="001009DB" w:rsidP="00917708">
      <w:pPr>
        <w:spacing w:line="264" w:lineRule="auto"/>
        <w:ind w:firstLine="420"/>
        <w:rPr>
          <w:rFonts w:ascii="思源黑体 CN Medium" w:eastAsia="思源黑体 CN Medium" w:hAnsi="思源黑体 CN Medium"/>
          <w:szCs w:val="21"/>
        </w:rPr>
      </w:pPr>
      <w:r w:rsidRPr="006C466B">
        <w:rPr>
          <w:rFonts w:ascii="思源黑体 CN Medium" w:eastAsia="思源黑体 CN Medium" w:hAnsi="思源黑体 CN Medium" w:hint="eastAsia"/>
          <w:sz w:val="24"/>
          <w:szCs w:val="24"/>
        </w:rPr>
        <w:t>1、软件设计的任务是解决怎么做的问题。</w:t>
      </w:r>
    </w:p>
    <w:p w14:paraId="7297FEB0" w14:textId="53AB26A4"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软件设计包括体系结构设计、接口设计、数据设计和过程设计。</w:t>
      </w:r>
    </w:p>
    <w:p w14:paraId="4C128FF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过程设计：系统结构部件转换成软件的过程描述。</w:t>
      </w:r>
    </w:p>
    <w:p w14:paraId="7F29AB1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结构设计：定义软件系统各主要部件之间的关系。</w:t>
      </w:r>
    </w:p>
    <w:p w14:paraId="7C96035F"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lastRenderedPageBreak/>
        <w:t>接口设计（人机界面设计）：软件内部、软件和操作系统间以及软件和人之间如何通信。</w:t>
      </w:r>
    </w:p>
    <w:p w14:paraId="220C4854"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数据设计：将模型转换成数据结构的定义。好的数据设计将改善程序结构和模块划分，降低过程复杂性。</w:t>
      </w:r>
    </w:p>
    <w:p w14:paraId="4C3F78E2" w14:textId="77777777" w:rsidR="001009DB" w:rsidRPr="006C466B" w:rsidRDefault="001009DB" w:rsidP="00917708">
      <w:pPr>
        <w:spacing w:line="264" w:lineRule="auto"/>
        <w:ind w:firstLine="420"/>
        <w:rPr>
          <w:rFonts w:ascii="思源黑体 CN Medium" w:eastAsia="思源黑体 CN Medium" w:hAnsi="思源黑体 CN Medium"/>
          <w:sz w:val="24"/>
          <w:szCs w:val="24"/>
        </w:rPr>
      </w:pPr>
      <w:r w:rsidRPr="006C466B">
        <w:rPr>
          <w:rFonts w:ascii="思源黑体 CN Medium" w:eastAsia="思源黑体 CN Medium" w:hAnsi="思源黑体 CN Medium" w:hint="eastAsia"/>
          <w:sz w:val="24"/>
          <w:szCs w:val="24"/>
        </w:rPr>
        <w:t>2、系统设计的基本任务大体上可以分为概要设计和详细设计两个步骤。</w:t>
      </w:r>
    </w:p>
    <w:p w14:paraId="3A0D630C"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（1）概要设计</w:t>
      </w:r>
    </w:p>
    <w:p w14:paraId="2E9DA13F"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设计软件系统总体结构：</w:t>
      </w:r>
      <w:r w:rsidRPr="00917708">
        <w:rPr>
          <w:rFonts w:ascii="思源黑体 CN Medium" w:eastAsia="思源黑体 CN Medium" w:hAnsi="思源黑体 CN Medium" w:hint="eastAsia"/>
          <w:szCs w:val="21"/>
        </w:rPr>
        <w:t>基本任务还是采用某种设计方法，将一个复杂的系统按功能划分成模块；确定每个模块的功能；确定模块之间的调用关系；确定模块之间的接口，即模块之间传递的信息；评价模块结构的质量。</w:t>
      </w:r>
    </w:p>
    <w:p w14:paraId="703FB837"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数据结构及数据库设计</w:t>
      </w:r>
      <w:r w:rsidRPr="00917708">
        <w:rPr>
          <w:rFonts w:ascii="思源黑体 CN Medium" w:eastAsia="思源黑体 CN Medium" w:hAnsi="思源黑体 CN Medium" w:hint="eastAsia"/>
          <w:szCs w:val="21"/>
        </w:rPr>
        <w:t>：在需求分析阶段对数据的组成、操作约束和数据之间的关系进行了描述，概要设计阶段要加以细化，详细设计阶段则规定具体的实现细节。</w:t>
      </w:r>
    </w:p>
    <w:p w14:paraId="578AF703"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编写概要设计文档</w:t>
      </w:r>
      <w:r w:rsidRPr="00917708">
        <w:rPr>
          <w:rFonts w:ascii="思源黑体 CN Medium" w:eastAsia="思源黑体 CN Medium" w:hAnsi="思源黑体 CN Medium" w:hint="eastAsia"/>
          <w:szCs w:val="21"/>
        </w:rPr>
        <w:t>：概要设计说明书、数据库设计说明书、用户手册以及修订测试计划。</w:t>
      </w:r>
    </w:p>
    <w:p w14:paraId="093310A0"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评审</w:t>
      </w:r>
      <w:r w:rsidRPr="00917708">
        <w:rPr>
          <w:rFonts w:ascii="思源黑体 CN Medium" w:eastAsia="思源黑体 CN Medium" w:hAnsi="思源黑体 CN Medium" w:hint="eastAsia"/>
          <w:szCs w:val="21"/>
        </w:rPr>
        <w:t>：对设计部分是否完整地实现了需求中规定的功能、性能等要求，设计的可行性，关键的处理以及外部接口定义的正确性、有效性、各部分之间的一致性等都一一进行评审。</w:t>
      </w:r>
    </w:p>
    <w:p w14:paraId="0711782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（2）详细设计</w:t>
      </w:r>
    </w:p>
    <w:p w14:paraId="443A780F"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对每个模块进行详细的算法设计，用某种图形、表格和语言等工具将每个模块处理过程的详细算法描述出来。</w:t>
      </w:r>
    </w:p>
    <w:p w14:paraId="121CAAC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对模块内的数据结构进行设计。</w:t>
      </w:r>
    </w:p>
    <w:p w14:paraId="70D020CE"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对数据库进行物理设计，即确定数据库的物理结构。</w:t>
      </w:r>
    </w:p>
    <w:p w14:paraId="7B87657C"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其他设计：根据软件系统的类型，还可能需要进行代码设计、输入/输出格式设计，用户界面设计等。</w:t>
      </w:r>
    </w:p>
    <w:p w14:paraId="144D408F"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编写详细设计说明书。</w:t>
      </w:r>
    </w:p>
    <w:p w14:paraId="72B260D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评审：对处理过程的算法和数据库的物理结构都要评审。</w:t>
      </w:r>
    </w:p>
    <w:p w14:paraId="4039654E" w14:textId="77777777" w:rsidR="001009DB" w:rsidRPr="006C466B" w:rsidRDefault="001009DB" w:rsidP="00917708">
      <w:pPr>
        <w:spacing w:line="264" w:lineRule="auto"/>
        <w:ind w:firstLine="420"/>
        <w:rPr>
          <w:rFonts w:ascii="思源黑体 CN Medium" w:eastAsia="思源黑体 CN Medium" w:hAnsi="思源黑体 CN Medium"/>
          <w:sz w:val="24"/>
          <w:szCs w:val="24"/>
        </w:rPr>
      </w:pPr>
      <w:r w:rsidRPr="00133ED7">
        <w:rPr>
          <w:rFonts w:ascii="思源黑体 CN Medium" w:eastAsia="思源黑体 CN Medium" w:hAnsi="思源黑体 CN Medium"/>
          <w:szCs w:val="21"/>
        </w:rPr>
        <w:t>3</w:t>
      </w:r>
      <w:r w:rsidRPr="00133ED7">
        <w:rPr>
          <w:rFonts w:ascii="思源黑体 CN Medium" w:eastAsia="思源黑体 CN Medium" w:hAnsi="思源黑体 CN Medium" w:hint="eastAsia"/>
          <w:szCs w:val="21"/>
        </w:rPr>
        <w:t>、软件设计的原则：</w:t>
      </w:r>
      <w:r w:rsidRPr="006C466B">
        <w:rPr>
          <w:rFonts w:ascii="思源黑体 CN Medium" w:eastAsia="思源黑体 CN Medium" w:hAnsi="思源黑体 CN Medium" w:hint="eastAsia"/>
          <w:b/>
          <w:bCs/>
          <w:szCs w:val="21"/>
        </w:rPr>
        <w:t>高内聚、低耦合</w:t>
      </w:r>
    </w:p>
    <w:p w14:paraId="74F0357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（内聚性）</w:t>
      </w:r>
    </w:p>
    <w:p w14:paraId="3E4088D9"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偶然聚合</w:t>
      </w:r>
      <w:r w:rsidRPr="00917708">
        <w:rPr>
          <w:rFonts w:ascii="思源黑体 CN Medium" w:eastAsia="思源黑体 CN Medium" w:hAnsi="思源黑体 CN Medium" w:hint="eastAsia"/>
          <w:szCs w:val="21"/>
        </w:rPr>
        <w:t>：模块完成的动作之间没有任何关系，或者仅仅是一种非常松散的关系。</w:t>
      </w:r>
    </w:p>
    <w:p w14:paraId="4CCECCAA"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逻辑聚合</w:t>
      </w:r>
      <w:r w:rsidRPr="00917708">
        <w:rPr>
          <w:rFonts w:ascii="思源黑体 CN Medium" w:eastAsia="思源黑体 CN Medium" w:hAnsi="思源黑体 CN Medium" w:hint="eastAsia"/>
          <w:szCs w:val="21"/>
        </w:rPr>
        <w:t>：模块内部的各个组成在逻辑上具有相似的处理动作，但功能用途上彼此无关。</w:t>
      </w:r>
    </w:p>
    <w:p w14:paraId="348E7BD0"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时间聚合</w:t>
      </w:r>
      <w:r w:rsidRPr="00917708">
        <w:rPr>
          <w:rFonts w:ascii="思源黑体 CN Medium" w:eastAsia="思源黑体 CN Medium" w:hAnsi="思源黑体 CN Medium" w:hint="eastAsia"/>
          <w:szCs w:val="21"/>
        </w:rPr>
        <w:t>：模块内部的各个组成部分所包含的处理动作必须在同一时间内执行。</w:t>
      </w:r>
    </w:p>
    <w:p w14:paraId="59309D2C"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过程聚合</w:t>
      </w:r>
      <w:r w:rsidRPr="00917708">
        <w:rPr>
          <w:rFonts w:ascii="思源黑体 CN Medium" w:eastAsia="思源黑体 CN Medium" w:hAnsi="思源黑体 CN Medium" w:hint="eastAsia"/>
          <w:szCs w:val="21"/>
        </w:rPr>
        <w:t>：模块内部各个组成部分所要完成的动作虽然没有关系，但必须按特定的次序执行。</w:t>
      </w:r>
    </w:p>
    <w:p w14:paraId="390A8D2E"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通信聚合</w:t>
      </w:r>
      <w:r w:rsidRPr="00917708">
        <w:rPr>
          <w:rFonts w:ascii="思源黑体 CN Medium" w:eastAsia="思源黑体 CN Medium" w:hAnsi="思源黑体 CN Medium" w:hint="eastAsia"/>
          <w:szCs w:val="21"/>
        </w:rPr>
        <w:t>：模块的各个组成部分所完成的动作都使用了同一个数据或产生同一输出数据。</w:t>
      </w:r>
    </w:p>
    <w:p w14:paraId="64D702A3"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顺序聚合</w:t>
      </w:r>
      <w:r w:rsidRPr="00917708">
        <w:rPr>
          <w:rFonts w:ascii="思源黑体 CN Medium" w:eastAsia="思源黑体 CN Medium" w:hAnsi="思源黑体 CN Medium" w:hint="eastAsia"/>
          <w:szCs w:val="21"/>
        </w:rPr>
        <w:t>：模块内部的各个部分，前一部分处理动作的最后输出是后一部分处理动作的输入。</w:t>
      </w:r>
    </w:p>
    <w:p w14:paraId="278D1AC2"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功能聚合</w:t>
      </w:r>
      <w:r w:rsidRPr="00917708">
        <w:rPr>
          <w:rFonts w:ascii="思源黑体 CN Medium" w:eastAsia="思源黑体 CN Medium" w:hAnsi="思源黑体 CN Medium" w:hint="eastAsia"/>
          <w:szCs w:val="21"/>
        </w:rPr>
        <w:t>：模块内部各个部分全部属于一个整体，并执行同一功能，且各部分对实现该功能都必不可少。</w:t>
      </w:r>
    </w:p>
    <w:p w14:paraId="6B483B6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lastRenderedPageBreak/>
        <w:t>（耦合性）</w:t>
      </w:r>
    </w:p>
    <w:p w14:paraId="4D1B975D"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非直接耦合</w:t>
      </w:r>
      <w:r w:rsidRPr="00917708">
        <w:rPr>
          <w:rFonts w:ascii="思源黑体 CN Medium" w:eastAsia="思源黑体 CN Medium" w:hAnsi="思源黑体 CN Medium" w:hint="eastAsia"/>
          <w:szCs w:val="21"/>
        </w:rPr>
        <w:t>：两个模块之间没有直接关系，它们的联系完全是通过主模块的控制和调用来实现的。</w:t>
      </w:r>
    </w:p>
    <w:p w14:paraId="368AA66C"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数据耦合</w:t>
      </w:r>
      <w:r w:rsidRPr="00917708">
        <w:rPr>
          <w:rFonts w:ascii="思源黑体 CN Medium" w:eastAsia="思源黑体 CN Medium" w:hAnsi="思源黑体 CN Medium" w:hint="eastAsia"/>
          <w:szCs w:val="21"/>
        </w:rPr>
        <w:t>：两个模块彼此间通过数据参数交换信息。</w:t>
      </w:r>
    </w:p>
    <w:p w14:paraId="001F5CB2"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标记耦合</w:t>
      </w:r>
      <w:r w:rsidRPr="00917708">
        <w:rPr>
          <w:rFonts w:ascii="思源黑体 CN Medium" w:eastAsia="思源黑体 CN Medium" w:hAnsi="思源黑体 CN Medium" w:hint="eastAsia"/>
          <w:szCs w:val="21"/>
        </w:rPr>
        <w:t>：一组模块通过参数表传递记录信息，这个记录是某一个数据结构的子结构，而不是简单变量。</w:t>
      </w:r>
    </w:p>
    <w:p w14:paraId="4E33DBE0"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控制耦合</w:t>
      </w:r>
      <w:r w:rsidRPr="00917708">
        <w:rPr>
          <w:rFonts w:ascii="思源黑体 CN Medium" w:eastAsia="思源黑体 CN Medium" w:hAnsi="思源黑体 CN Medium" w:hint="eastAsia"/>
          <w:szCs w:val="21"/>
        </w:rPr>
        <w:t>：两个模块彼此间传递的信息中有控制信息。</w:t>
      </w:r>
    </w:p>
    <w:p w14:paraId="3686F798"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外部耦合</w:t>
      </w:r>
      <w:r w:rsidRPr="00917708">
        <w:rPr>
          <w:rFonts w:ascii="思源黑体 CN Medium" w:eastAsia="思源黑体 CN Medium" w:hAnsi="思源黑体 CN Medium" w:hint="eastAsia"/>
          <w:szCs w:val="21"/>
        </w:rPr>
        <w:t>：一组模块都访问同一全局简单变量而不是同一全局数据结构，而且不是通过参数表传递该全局变量的信息。</w:t>
      </w:r>
    </w:p>
    <w:p w14:paraId="72D55490"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公共耦合</w:t>
      </w:r>
      <w:r w:rsidRPr="00917708">
        <w:rPr>
          <w:rFonts w:ascii="思源黑体 CN Medium" w:eastAsia="思源黑体 CN Medium" w:hAnsi="思源黑体 CN Medium" w:hint="eastAsia"/>
          <w:szCs w:val="21"/>
        </w:rPr>
        <w:t>：两个模块之间通过一个公共的数据区域传递信息。</w:t>
      </w:r>
    </w:p>
    <w:p w14:paraId="7D1A0A0D"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内容耦合</w:t>
      </w:r>
      <w:r w:rsidRPr="00917708">
        <w:rPr>
          <w:rFonts w:ascii="思源黑体 CN Medium" w:eastAsia="思源黑体 CN Medium" w:hAnsi="思源黑体 CN Medium" w:hint="eastAsia"/>
          <w:szCs w:val="21"/>
        </w:rPr>
        <w:t>：一个模块需要涉及到另一个模块的内部信息。</w:t>
      </w:r>
    </w:p>
    <w:p w14:paraId="6B008ABB"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12" w:name="_Toc120716982"/>
      <w:bookmarkStart w:id="13" w:name="_Toc120783843"/>
      <w:r w:rsidRPr="007B02A3">
        <w:rPr>
          <w:rFonts w:ascii="思源黑体 CN Medium" w:eastAsia="思源黑体 CN Medium" w:hAnsi="思源黑体 CN Medium" w:hint="eastAsia"/>
          <w:sz w:val="28"/>
          <w:szCs w:val="28"/>
        </w:rPr>
        <w:t>六、系统</w:t>
      </w:r>
      <w:r w:rsidRPr="007B02A3">
        <w:rPr>
          <w:rFonts w:ascii="思源黑体 CN Medium" w:eastAsia="思源黑体 CN Medium" w:hAnsi="思源黑体 CN Medium"/>
          <w:sz w:val="28"/>
          <w:szCs w:val="28"/>
        </w:rPr>
        <w:t>测试（</w:t>
      </w:r>
      <w:r w:rsidRPr="007B02A3">
        <w:rPr>
          <w:rFonts w:ascii="思源黑体 CN Medium" w:eastAsia="思源黑体 CN Medium" w:hAnsi="思源黑体 CN Medium" w:hint="eastAsia"/>
          <w:sz w:val="28"/>
          <w:szCs w:val="28"/>
        </w:rPr>
        <w:t>5星</w:t>
      </w:r>
      <w:r w:rsidRPr="007B02A3">
        <w:rPr>
          <w:rFonts w:ascii="思源黑体 CN Medium" w:eastAsia="思源黑体 CN Medium" w:hAnsi="思源黑体 CN Medium"/>
          <w:sz w:val="28"/>
          <w:szCs w:val="28"/>
        </w:rPr>
        <w:t>）</w:t>
      </w:r>
      <w:bookmarkEnd w:id="12"/>
      <w:bookmarkEnd w:id="13"/>
    </w:p>
    <w:p w14:paraId="0ED72B70"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hint="eastAsia"/>
          <w:sz w:val="24"/>
          <w:szCs w:val="24"/>
        </w:rPr>
        <w:t>1、常见的软件测试方法分类：</w:t>
      </w:r>
    </w:p>
    <w:p w14:paraId="6FAA12C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（1）静态测试：桌前检查、代码走查、代码审查。</w:t>
      </w:r>
    </w:p>
    <w:p w14:paraId="6A9EFA6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（2）动态测试</w:t>
      </w:r>
    </w:p>
    <w:p w14:paraId="6FF98F3E"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黑盒测试：等价类划分、边界值分析、错误推测、因果图。</w:t>
      </w:r>
    </w:p>
    <w:p w14:paraId="53F93C7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白盒测试：语句覆盖、判定覆盖、条件覆盖、条件/判定覆盖、路径覆盖。</w:t>
      </w:r>
    </w:p>
    <w:p w14:paraId="1B90FC98"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sz w:val="24"/>
          <w:szCs w:val="24"/>
        </w:rPr>
        <w:t>2、</w:t>
      </w:r>
      <w:r w:rsidRPr="00793B2B">
        <w:rPr>
          <w:rFonts w:ascii="思源黑体 CN Medium" w:eastAsia="思源黑体 CN Medium" w:hAnsi="思源黑体 CN Medium" w:hint="eastAsia"/>
          <w:sz w:val="24"/>
          <w:szCs w:val="24"/>
        </w:rPr>
        <w:t>常见的黑盒测试方法：</w:t>
      </w:r>
    </w:p>
    <w:p w14:paraId="24370D84"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等价类划分</w:t>
      </w:r>
      <w:r w:rsidRPr="00917708">
        <w:rPr>
          <w:rFonts w:ascii="思源黑体 CN Medium" w:eastAsia="思源黑体 CN Medium" w:hAnsi="思源黑体 CN Medium" w:hint="eastAsia"/>
          <w:szCs w:val="21"/>
        </w:rPr>
        <w:t>：确定无效与有效等价类</w:t>
      </w: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设计用例尽可能多的覆盖有效类</w:t>
      </w: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设计用例只覆盖一个无效类。</w:t>
      </w:r>
    </w:p>
    <w:p w14:paraId="6F0E4091"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边界值分析</w:t>
      </w:r>
      <w:r w:rsidRPr="00917708">
        <w:rPr>
          <w:rFonts w:ascii="思源黑体 CN Medium" w:eastAsia="思源黑体 CN Medium" w:hAnsi="思源黑体 CN Medium" w:hint="eastAsia"/>
          <w:szCs w:val="21"/>
        </w:rPr>
        <w:t>：处理边界情况时最容易出错</w:t>
      </w: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选取的测试数据应该恰好等于、稍小于或稍大于边界值。</w:t>
      </w:r>
    </w:p>
    <w:p w14:paraId="10CFDCAF"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hint="eastAsia"/>
          <w:sz w:val="24"/>
          <w:szCs w:val="24"/>
        </w:rPr>
        <w:t>3、常见的白盒测试方法：</w:t>
      </w:r>
    </w:p>
    <w:tbl>
      <w:tblPr>
        <w:tblStyle w:val="a8"/>
        <w:tblW w:w="5000" w:type="pct"/>
        <w:tblLook w:val="0420" w:firstRow="1" w:lastRow="0" w:firstColumn="0" w:lastColumn="0" w:noHBand="0" w:noVBand="1"/>
      </w:tblPr>
      <w:tblGrid>
        <w:gridCol w:w="1834"/>
        <w:gridCol w:w="4010"/>
        <w:gridCol w:w="3500"/>
      </w:tblGrid>
      <w:tr w:rsidR="001009DB" w:rsidRPr="00917708" w14:paraId="7D7D9DAE" w14:textId="77777777" w:rsidTr="00824DF0">
        <w:trPr>
          <w:trHeight w:val="23"/>
        </w:trPr>
        <w:tc>
          <w:tcPr>
            <w:tcW w:w="981" w:type="pct"/>
            <w:vAlign w:val="center"/>
            <w:hideMark/>
          </w:tcPr>
          <w:p w14:paraId="1151EF88"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b/>
              </w:rPr>
            </w:pPr>
          </w:p>
        </w:tc>
        <w:tc>
          <w:tcPr>
            <w:tcW w:w="2146" w:type="pct"/>
            <w:vAlign w:val="center"/>
            <w:hideMark/>
          </w:tcPr>
          <w:p w14:paraId="0F5EF29A"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定义</w:t>
            </w:r>
          </w:p>
        </w:tc>
        <w:tc>
          <w:tcPr>
            <w:tcW w:w="1873" w:type="pct"/>
            <w:vAlign w:val="center"/>
            <w:hideMark/>
          </w:tcPr>
          <w:p w14:paraId="488DA848"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特点</w:t>
            </w:r>
          </w:p>
        </w:tc>
      </w:tr>
      <w:tr w:rsidR="001009DB" w:rsidRPr="00917708" w14:paraId="07C70D4C" w14:textId="77777777" w:rsidTr="00824DF0">
        <w:trPr>
          <w:trHeight w:val="23"/>
        </w:trPr>
        <w:tc>
          <w:tcPr>
            <w:tcW w:w="981" w:type="pct"/>
            <w:vAlign w:val="center"/>
            <w:hideMark/>
          </w:tcPr>
          <w:p w14:paraId="57172002"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语句覆盖</w:t>
            </w:r>
          </w:p>
        </w:tc>
        <w:tc>
          <w:tcPr>
            <w:tcW w:w="2146" w:type="pct"/>
            <w:vAlign w:val="center"/>
            <w:hideMark/>
          </w:tcPr>
          <w:p w14:paraId="2D33DA0C"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被测试程序中的每条语句至少执行一次。</w:t>
            </w:r>
          </w:p>
        </w:tc>
        <w:tc>
          <w:tcPr>
            <w:tcW w:w="1873" w:type="pct"/>
            <w:vAlign w:val="center"/>
            <w:hideMark/>
          </w:tcPr>
          <w:p w14:paraId="3940D8B9"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对执行逻辑覆盖很低，一般认为是很弱的逻辑覆盖。</w:t>
            </w:r>
          </w:p>
        </w:tc>
      </w:tr>
      <w:tr w:rsidR="001009DB" w:rsidRPr="00917708" w14:paraId="6433B141" w14:textId="77777777" w:rsidTr="00824DF0">
        <w:trPr>
          <w:trHeight w:val="23"/>
        </w:trPr>
        <w:tc>
          <w:tcPr>
            <w:tcW w:w="981" w:type="pct"/>
            <w:vAlign w:val="center"/>
            <w:hideMark/>
          </w:tcPr>
          <w:p w14:paraId="7A55D926"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判定覆盖</w:t>
            </w:r>
          </w:p>
          <w:p w14:paraId="4A787E04"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（分支覆盖）</w:t>
            </w:r>
          </w:p>
        </w:tc>
        <w:tc>
          <w:tcPr>
            <w:tcW w:w="2146" w:type="pct"/>
            <w:vAlign w:val="center"/>
            <w:hideMark/>
          </w:tcPr>
          <w:p w14:paraId="0B8738FF"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被测程序每个判定表达式至少获得一次“真”值和“假”值（或者程序中每一个判定取“真”分支和取“假”分支至少通过一次。）</w:t>
            </w:r>
          </w:p>
        </w:tc>
        <w:tc>
          <w:tcPr>
            <w:tcW w:w="1873" w:type="pct"/>
            <w:vAlign w:val="center"/>
            <w:hideMark/>
          </w:tcPr>
          <w:p w14:paraId="5DA2446F"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判定覆盖比语句覆盖更强一些。</w:t>
            </w:r>
          </w:p>
          <w:p w14:paraId="35284033"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判定可以是1个条件，也可以是多个条件的组合。</w:t>
            </w:r>
          </w:p>
        </w:tc>
      </w:tr>
      <w:tr w:rsidR="001009DB" w:rsidRPr="00917708" w14:paraId="02F751DF" w14:textId="77777777" w:rsidTr="00824DF0">
        <w:trPr>
          <w:trHeight w:val="23"/>
        </w:trPr>
        <w:tc>
          <w:tcPr>
            <w:tcW w:w="981" w:type="pct"/>
            <w:vAlign w:val="center"/>
            <w:hideMark/>
          </w:tcPr>
          <w:p w14:paraId="2E23E474"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lastRenderedPageBreak/>
              <w:t>条件覆盖</w:t>
            </w:r>
          </w:p>
        </w:tc>
        <w:tc>
          <w:tcPr>
            <w:tcW w:w="2146" w:type="pct"/>
            <w:vAlign w:val="center"/>
            <w:hideMark/>
          </w:tcPr>
          <w:p w14:paraId="320007D0"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每一个判定语句中每个逻辑条件的各种可能的值至少满足一次。</w:t>
            </w:r>
          </w:p>
        </w:tc>
        <w:tc>
          <w:tcPr>
            <w:tcW w:w="1873" w:type="pct"/>
            <w:vAlign w:val="center"/>
            <w:hideMark/>
          </w:tcPr>
          <w:p w14:paraId="46388FF4"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条件覆盖和判断覆盖没有包含关系。</w:t>
            </w:r>
          </w:p>
        </w:tc>
      </w:tr>
      <w:tr w:rsidR="001009DB" w:rsidRPr="00917708" w14:paraId="07D42F39" w14:textId="77777777" w:rsidTr="00824DF0">
        <w:trPr>
          <w:trHeight w:val="23"/>
        </w:trPr>
        <w:tc>
          <w:tcPr>
            <w:tcW w:w="981" w:type="pct"/>
            <w:vAlign w:val="center"/>
            <w:hideMark/>
          </w:tcPr>
          <w:p w14:paraId="650C7D66"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判断/条件覆盖</w:t>
            </w:r>
          </w:p>
        </w:tc>
        <w:tc>
          <w:tcPr>
            <w:tcW w:w="2146" w:type="pct"/>
            <w:vAlign w:val="center"/>
            <w:hideMark/>
          </w:tcPr>
          <w:p w14:paraId="2B33A466"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判定中每个条件的所有可能取值（真/假）至少出现一次，并使每个判定本身的判定结果（真/假）也至少出现一次。</w:t>
            </w:r>
          </w:p>
        </w:tc>
        <w:tc>
          <w:tcPr>
            <w:tcW w:w="1873" w:type="pct"/>
            <w:vAlign w:val="center"/>
            <w:hideMark/>
          </w:tcPr>
          <w:p w14:paraId="7736AE93"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同时满足判定覆盖和条件覆盖。</w:t>
            </w:r>
          </w:p>
        </w:tc>
      </w:tr>
      <w:tr w:rsidR="001009DB" w:rsidRPr="00917708" w14:paraId="7CF48069" w14:textId="77777777" w:rsidTr="00824DF0">
        <w:trPr>
          <w:trHeight w:val="23"/>
        </w:trPr>
        <w:tc>
          <w:tcPr>
            <w:tcW w:w="981" w:type="pct"/>
            <w:vAlign w:val="center"/>
            <w:hideMark/>
          </w:tcPr>
          <w:p w14:paraId="72244DE2"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条件组合覆盖</w:t>
            </w:r>
          </w:p>
        </w:tc>
        <w:tc>
          <w:tcPr>
            <w:tcW w:w="2146" w:type="pct"/>
            <w:vAlign w:val="center"/>
            <w:hideMark/>
          </w:tcPr>
          <w:p w14:paraId="75CCCF6F"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每个判定中的各种可能值的组合都至少出现一次。</w:t>
            </w:r>
          </w:p>
        </w:tc>
        <w:tc>
          <w:tcPr>
            <w:tcW w:w="1873" w:type="pct"/>
            <w:vAlign w:val="center"/>
            <w:hideMark/>
          </w:tcPr>
          <w:p w14:paraId="4D3ECABD"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同时满足判定覆盖、条件覆盖、判定/条件覆盖。</w:t>
            </w:r>
          </w:p>
        </w:tc>
      </w:tr>
      <w:tr w:rsidR="001009DB" w:rsidRPr="00917708" w14:paraId="17C0CF9C" w14:textId="77777777" w:rsidTr="00824DF0">
        <w:trPr>
          <w:trHeight w:val="23"/>
        </w:trPr>
        <w:tc>
          <w:tcPr>
            <w:tcW w:w="981" w:type="pct"/>
            <w:vAlign w:val="center"/>
            <w:hideMark/>
          </w:tcPr>
          <w:p w14:paraId="4AEF2E7C"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路径覆盖</w:t>
            </w:r>
          </w:p>
        </w:tc>
        <w:tc>
          <w:tcPr>
            <w:tcW w:w="2146" w:type="pct"/>
            <w:vAlign w:val="center"/>
            <w:hideMark/>
          </w:tcPr>
          <w:p w14:paraId="54D72C14"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覆盖被测试程序中所有可能的路径。</w:t>
            </w:r>
          </w:p>
        </w:tc>
        <w:tc>
          <w:tcPr>
            <w:tcW w:w="1873" w:type="pct"/>
            <w:vAlign w:val="center"/>
            <w:hideMark/>
          </w:tcPr>
          <w:p w14:paraId="5DC2DDB8"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cs="Arial"/>
                <w:color w:val="000000" w:themeColor="text1"/>
                <w:shd w:val="clear" w:color="auto" w:fill="FFFFFF"/>
              </w:rPr>
              <w:t>可以对程序进行彻底的测试，比</w:t>
            </w:r>
            <w:hyperlink r:id="rId19" w:tgtFrame="_blank" w:history="1">
              <w:r w:rsidRPr="00917708">
                <w:rPr>
                  <w:rStyle w:val="ac"/>
                  <w:rFonts w:ascii="思源黑体 CN Medium" w:eastAsia="思源黑体 CN Medium" w:hAnsi="思源黑体 CN Medium" w:cs="Arial"/>
                  <w:color w:val="000000" w:themeColor="text1"/>
                </w:rPr>
                <w:t>语句覆盖</w:t>
              </w:r>
            </w:hyperlink>
            <w:r w:rsidRPr="00917708">
              <w:rPr>
                <w:rFonts w:ascii="思源黑体 CN Medium" w:eastAsia="思源黑体 CN Medium" w:hAnsi="思源黑体 CN Medium" w:cs="Arial"/>
                <w:color w:val="000000" w:themeColor="text1"/>
                <w:shd w:val="clear" w:color="auto" w:fill="FFFFFF"/>
              </w:rPr>
              <w:t>、条件覆盖、判定覆盖、条件判定覆盖及条件组合覆盖的覆盖面都广。</w:t>
            </w:r>
          </w:p>
        </w:tc>
      </w:tr>
    </w:tbl>
    <w:p w14:paraId="5AE95F7F"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sz w:val="24"/>
          <w:szCs w:val="24"/>
        </w:rPr>
        <w:t>4、各测试阶段的任务：</w:t>
      </w:r>
    </w:p>
    <w:p w14:paraId="46018472"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1</w:t>
      </w:r>
      <w:r w:rsidRPr="00917708">
        <w:rPr>
          <w:rFonts w:ascii="思源黑体 CN Medium" w:eastAsia="思源黑体 CN Medium" w:hAnsi="思源黑体 CN Medium"/>
          <w:szCs w:val="21"/>
        </w:rPr>
        <w:t>）</w:t>
      </w:r>
      <w:r w:rsidRPr="00917708">
        <w:rPr>
          <w:rFonts w:ascii="思源黑体 CN Medium" w:eastAsia="思源黑体 CN Medium" w:hAnsi="思源黑体 CN Medium"/>
          <w:b/>
          <w:bCs/>
          <w:szCs w:val="21"/>
        </w:rPr>
        <w:t>验收测试</w:t>
      </w: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有效性测试、软件配置审查、验收测试。</w:t>
      </w:r>
    </w:p>
    <w:p w14:paraId="4342E62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2</w:t>
      </w:r>
      <w:r w:rsidRPr="00917708">
        <w:rPr>
          <w:rFonts w:ascii="思源黑体 CN Medium" w:eastAsia="思源黑体 CN Medium" w:hAnsi="思源黑体 CN Medium"/>
          <w:szCs w:val="21"/>
        </w:rPr>
        <w:t>）</w:t>
      </w:r>
      <w:r w:rsidRPr="00917708">
        <w:rPr>
          <w:rFonts w:ascii="思源黑体 CN Medium" w:eastAsia="思源黑体 CN Medium" w:hAnsi="思源黑体 CN Medium"/>
          <w:b/>
          <w:bCs/>
          <w:szCs w:val="21"/>
        </w:rPr>
        <w:t>系统测试</w:t>
      </w: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恢复测试、安全性测试、强度测试、性能测试、可靠性测试和安装测试。</w:t>
      </w:r>
    </w:p>
    <w:p w14:paraId="7885213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3</w:t>
      </w:r>
      <w:r w:rsidRPr="00917708">
        <w:rPr>
          <w:rFonts w:ascii="思源黑体 CN Medium" w:eastAsia="思源黑体 CN Medium" w:hAnsi="思源黑体 CN Medium"/>
          <w:szCs w:val="21"/>
        </w:rPr>
        <w:t>）</w:t>
      </w:r>
      <w:r w:rsidRPr="00917708">
        <w:rPr>
          <w:rFonts w:ascii="思源黑体 CN Medium" w:eastAsia="思源黑体 CN Medium" w:hAnsi="思源黑体 CN Medium"/>
          <w:b/>
          <w:bCs/>
          <w:szCs w:val="21"/>
        </w:rPr>
        <w:t>集成测试</w:t>
      </w: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模块间的接口和通信。</w:t>
      </w:r>
    </w:p>
    <w:p w14:paraId="265919A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4</w:t>
      </w:r>
      <w:r w:rsidRPr="00917708">
        <w:rPr>
          <w:rFonts w:ascii="思源黑体 CN Medium" w:eastAsia="思源黑体 CN Medium" w:hAnsi="思源黑体 CN Medium"/>
          <w:szCs w:val="21"/>
        </w:rPr>
        <w:t>）</w:t>
      </w:r>
      <w:r w:rsidRPr="00917708">
        <w:rPr>
          <w:rFonts w:ascii="思源黑体 CN Medium" w:eastAsia="思源黑体 CN Medium" w:hAnsi="思源黑体 CN Medium"/>
          <w:b/>
          <w:bCs/>
          <w:szCs w:val="21"/>
        </w:rPr>
        <w:t>单元测试</w:t>
      </w: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模块接口、局部数据结构、边界条件、独立的路径、错误处理</w:t>
      </w:r>
      <w:r w:rsidRPr="00917708">
        <w:rPr>
          <w:rFonts w:ascii="思源黑体 CN Medium" w:eastAsia="思源黑体 CN Medium" w:hAnsi="思源黑体 CN Medium"/>
          <w:szCs w:val="21"/>
        </w:rPr>
        <w:t>。</w:t>
      </w:r>
    </w:p>
    <w:p w14:paraId="4339ABC7"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5</w:t>
      </w:r>
      <w:r w:rsidRPr="00917708">
        <w:rPr>
          <w:rFonts w:ascii="思源黑体 CN Medium" w:eastAsia="思源黑体 CN Medium" w:hAnsi="思源黑体 CN Medium"/>
          <w:szCs w:val="21"/>
        </w:rPr>
        <w:t>）其他测试：</w:t>
      </w:r>
      <w:r w:rsidRPr="00917708">
        <w:rPr>
          <w:rFonts w:ascii="思源黑体 CN Medium" w:eastAsia="思源黑体 CN Medium" w:hAnsi="思源黑体 CN Medium"/>
          <w:b/>
          <w:bCs/>
          <w:szCs w:val="21"/>
        </w:rPr>
        <w:t>回归测试</w:t>
      </w:r>
      <w:r w:rsidRPr="00917708">
        <w:rPr>
          <w:rFonts w:ascii="思源黑体 CN Medium" w:eastAsia="思源黑体 CN Medium" w:hAnsi="思源黑体 CN Medium"/>
          <w:szCs w:val="21"/>
        </w:rPr>
        <w:t>（修改软件后进行的测试，防止引入新的错误）。负载测试（对软件负载能力的测试）。</w:t>
      </w:r>
      <w:r w:rsidRPr="00917708">
        <w:rPr>
          <w:rFonts w:ascii="思源黑体 CN Medium" w:eastAsia="思源黑体 CN Medium" w:hAnsi="思源黑体 CN Medium"/>
          <w:b/>
          <w:bCs/>
          <w:szCs w:val="21"/>
        </w:rPr>
        <w:t>压力测试</w:t>
      </w:r>
      <w:r w:rsidRPr="00917708">
        <w:rPr>
          <w:rFonts w:ascii="思源黑体 CN Medium" w:eastAsia="思源黑体 CN Medium" w:hAnsi="思源黑体 CN Medium"/>
          <w:szCs w:val="21"/>
        </w:rPr>
        <w:t>（对软件超负荷条件下运行情况的测试）。</w:t>
      </w:r>
    </w:p>
    <w:p w14:paraId="167FCD28"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sz w:val="24"/>
          <w:szCs w:val="24"/>
        </w:rPr>
        <w:t>5</w:t>
      </w:r>
      <w:r w:rsidRPr="00793B2B">
        <w:rPr>
          <w:rFonts w:ascii="思源黑体 CN Medium" w:eastAsia="思源黑体 CN Medium" w:hAnsi="思源黑体 CN Medium" w:hint="eastAsia"/>
          <w:sz w:val="24"/>
          <w:szCs w:val="24"/>
        </w:rPr>
        <w:t>、测试的基本原则</w:t>
      </w:r>
    </w:p>
    <w:p w14:paraId="3FEE4588"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尽早、不断地进行测试；</w:t>
      </w:r>
    </w:p>
    <w:p w14:paraId="32EE4F9E"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程序员避免测试自己设计的程序；</w:t>
      </w:r>
    </w:p>
    <w:p w14:paraId="7B7138BC"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既要选择有效、合理的数据，也要选择无效、不合理的数据；</w:t>
      </w:r>
    </w:p>
    <w:p w14:paraId="419A8A6B"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修改后应进行回归测试；</w:t>
      </w:r>
    </w:p>
    <w:p w14:paraId="60BD0A1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尚未发现的错误数量与该程序已发现错误数成正比。</w:t>
      </w:r>
    </w:p>
    <w:p w14:paraId="4F39827A"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hint="eastAsia"/>
          <w:sz w:val="24"/>
          <w:szCs w:val="24"/>
        </w:rPr>
        <w:t>6、M</w:t>
      </w:r>
      <w:r w:rsidRPr="00793B2B">
        <w:rPr>
          <w:rFonts w:ascii="思源黑体 CN Medium" w:eastAsia="思源黑体 CN Medium" w:hAnsi="思源黑体 CN Medium"/>
          <w:sz w:val="24"/>
          <w:szCs w:val="24"/>
        </w:rPr>
        <w:t>cCabe复杂度计算</w:t>
      </w:r>
    </w:p>
    <w:p w14:paraId="6C4F65E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（1）M</w:t>
      </w:r>
      <w:r w:rsidRPr="00917708">
        <w:rPr>
          <w:rFonts w:ascii="思源黑体 CN Medium" w:eastAsia="思源黑体 CN Medium" w:hAnsi="思源黑体 CN Medium"/>
          <w:szCs w:val="21"/>
        </w:rPr>
        <w:t>cCabe复杂度计算公式：</w:t>
      </w:r>
      <w:r w:rsidRPr="00917708">
        <w:rPr>
          <w:rFonts w:ascii="思源黑体 CN Medium" w:eastAsia="思源黑体 CN Medium" w:hAnsi="思源黑体 CN Medium" w:hint="eastAsia"/>
          <w:szCs w:val="21"/>
        </w:rPr>
        <w:t>V</w:t>
      </w:r>
      <w:r w:rsidRPr="00917708">
        <w:rPr>
          <w:rFonts w:ascii="思源黑体 CN Medium" w:eastAsia="思源黑体 CN Medium" w:hAnsi="思源黑体 CN Medium"/>
          <w:szCs w:val="21"/>
        </w:rPr>
        <w:t>（G）=m-n+2，其中m是有向弧的条数，</w:t>
      </w:r>
      <w:r w:rsidRPr="00917708">
        <w:rPr>
          <w:rFonts w:ascii="思源黑体 CN Medium" w:eastAsia="思源黑体 CN Medium" w:hAnsi="思源黑体 CN Medium" w:hint="eastAsia"/>
          <w:szCs w:val="21"/>
        </w:rPr>
        <w:t>n</w:t>
      </w:r>
      <w:r w:rsidRPr="00917708">
        <w:rPr>
          <w:rFonts w:ascii="思源黑体 CN Medium" w:eastAsia="思源黑体 CN Medium" w:hAnsi="思源黑体 CN Medium"/>
          <w:szCs w:val="21"/>
        </w:rPr>
        <w:t>是结点数。</w:t>
      </w:r>
    </w:p>
    <w:p w14:paraId="3D0511C1"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（2）对于伪代码可以先转换为程序流程图，对程序流程图可以最终转换为结点图处理，转换时注意将交点的地方标注为新的结点，以最终的结点图带入公式计算其M</w:t>
      </w:r>
      <w:r w:rsidRPr="00917708">
        <w:rPr>
          <w:rFonts w:ascii="思源黑体 CN Medium" w:eastAsia="思源黑体 CN Medium" w:hAnsi="思源黑体 CN Medium"/>
          <w:szCs w:val="21"/>
        </w:rPr>
        <w:t>cCabe复杂度。</w:t>
      </w:r>
    </w:p>
    <w:p w14:paraId="0686F3DB"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14" w:name="_Toc120716983"/>
      <w:bookmarkStart w:id="15" w:name="_Toc120783844"/>
      <w:r w:rsidRPr="007B02A3">
        <w:rPr>
          <w:rFonts w:ascii="思源黑体 CN Medium" w:eastAsia="思源黑体 CN Medium" w:hAnsi="思源黑体 CN Medium" w:hint="eastAsia"/>
          <w:sz w:val="28"/>
          <w:szCs w:val="28"/>
        </w:rPr>
        <w:t>七、</w:t>
      </w:r>
      <w:r w:rsidRPr="007B02A3">
        <w:rPr>
          <w:rFonts w:ascii="思源黑体 CN Medium" w:eastAsia="思源黑体 CN Medium" w:hAnsi="思源黑体 CN Medium"/>
          <w:sz w:val="28"/>
          <w:szCs w:val="28"/>
        </w:rPr>
        <w:t>软件维护（</w:t>
      </w:r>
      <w:r w:rsidRPr="007B02A3">
        <w:rPr>
          <w:rFonts w:ascii="思源黑体 CN Medium" w:eastAsia="思源黑体 CN Medium" w:hAnsi="思源黑体 CN Medium" w:hint="eastAsia"/>
          <w:sz w:val="28"/>
          <w:szCs w:val="28"/>
        </w:rPr>
        <w:t>5星</w:t>
      </w:r>
      <w:r w:rsidRPr="007B02A3">
        <w:rPr>
          <w:rFonts w:ascii="思源黑体 CN Medium" w:eastAsia="思源黑体 CN Medium" w:hAnsi="思源黑体 CN Medium"/>
          <w:sz w:val="28"/>
          <w:szCs w:val="28"/>
        </w:rPr>
        <w:t>）</w:t>
      </w:r>
      <w:bookmarkEnd w:id="14"/>
      <w:bookmarkEnd w:id="15"/>
    </w:p>
    <w:p w14:paraId="0245CAC4" w14:textId="77777777" w:rsidR="001009DB" w:rsidRPr="00D067D6" w:rsidRDefault="001009DB" w:rsidP="00917708">
      <w:pPr>
        <w:spacing w:line="264" w:lineRule="auto"/>
        <w:ind w:firstLine="420"/>
        <w:rPr>
          <w:rFonts w:ascii="思源黑体 CN Medium" w:eastAsia="思源黑体 CN Medium" w:hAnsi="思源黑体 CN Medium"/>
          <w:szCs w:val="21"/>
        </w:rPr>
      </w:pPr>
      <w:r w:rsidRPr="00D067D6">
        <w:rPr>
          <w:rFonts w:ascii="思源黑体 CN Medium" w:eastAsia="思源黑体 CN Medium" w:hAnsi="思源黑体 CN Medium" w:hint="eastAsia"/>
          <w:szCs w:val="21"/>
        </w:rPr>
        <w:t>1、更正性维护：针对真实存在并已经发生的错误进行的维护行为。</w:t>
      </w:r>
    </w:p>
    <w:p w14:paraId="4A806924" w14:textId="77777777" w:rsidR="001009DB" w:rsidRPr="00D067D6" w:rsidRDefault="001009DB" w:rsidP="00917708">
      <w:pPr>
        <w:spacing w:line="264" w:lineRule="auto"/>
        <w:ind w:firstLine="420"/>
        <w:rPr>
          <w:rFonts w:ascii="思源黑体 CN Medium" w:eastAsia="思源黑体 CN Medium" w:hAnsi="思源黑体 CN Medium"/>
          <w:szCs w:val="21"/>
        </w:rPr>
      </w:pPr>
      <w:r w:rsidRPr="00D067D6">
        <w:rPr>
          <w:rFonts w:ascii="思源黑体 CN Medium" w:eastAsia="思源黑体 CN Medium" w:hAnsi="思源黑体 CN Medium" w:hint="eastAsia"/>
          <w:szCs w:val="21"/>
        </w:rPr>
        <w:t>2、预防性维护：针对真实存在但还未发生的错误进行的维护。</w:t>
      </w:r>
    </w:p>
    <w:p w14:paraId="3B4E5CCD" w14:textId="77777777" w:rsidR="001009DB" w:rsidRPr="00D067D6" w:rsidRDefault="001009DB" w:rsidP="00917708">
      <w:pPr>
        <w:spacing w:line="264" w:lineRule="auto"/>
        <w:ind w:firstLine="420"/>
        <w:rPr>
          <w:rFonts w:ascii="思源黑体 CN Medium" w:eastAsia="思源黑体 CN Medium" w:hAnsi="思源黑体 CN Medium"/>
          <w:szCs w:val="21"/>
        </w:rPr>
      </w:pPr>
      <w:r w:rsidRPr="00D067D6">
        <w:rPr>
          <w:rFonts w:ascii="思源黑体 CN Medium" w:eastAsia="思源黑体 CN Medium" w:hAnsi="思源黑体 CN Medium" w:hint="eastAsia"/>
          <w:szCs w:val="21"/>
        </w:rPr>
        <w:lastRenderedPageBreak/>
        <w:t>3、适应性维护：指使应用软件适应信息技术变化和管理需求变化而进行的修改。企业的外部市场环境和管理需求的不断变化也使得各级管理人员不断提出新的信息需求。</w:t>
      </w:r>
    </w:p>
    <w:p w14:paraId="484B035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D067D6">
        <w:rPr>
          <w:rFonts w:ascii="思源黑体 CN Medium" w:eastAsia="思源黑体 CN Medium" w:hAnsi="思源黑体 CN Medium" w:hint="eastAsia"/>
          <w:szCs w:val="21"/>
        </w:rPr>
        <w:t>4、完善性维护：扩</w:t>
      </w:r>
      <w:r w:rsidRPr="00917708">
        <w:rPr>
          <w:rFonts w:ascii="思源黑体 CN Medium" w:eastAsia="思源黑体 CN Medium" w:hAnsi="思源黑体 CN Medium" w:hint="eastAsia"/>
          <w:szCs w:val="21"/>
        </w:rPr>
        <w:t>充功能和改善性能而进行的修改。对已有的软件系统增加一些在系统分析和设计阶段中没有规定的功能与性能特征。</w:t>
      </w:r>
    </w:p>
    <w:p w14:paraId="00CBAC13"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16" w:name="_Toc120716984"/>
      <w:bookmarkStart w:id="17" w:name="_Toc120783845"/>
      <w:r w:rsidRPr="007B02A3">
        <w:rPr>
          <w:rFonts w:ascii="思源黑体 CN Medium" w:eastAsia="思源黑体 CN Medium" w:hAnsi="思源黑体 CN Medium" w:hint="eastAsia"/>
          <w:sz w:val="28"/>
          <w:szCs w:val="28"/>
        </w:rPr>
        <w:t>八、</w:t>
      </w:r>
      <w:r w:rsidRPr="007B02A3">
        <w:rPr>
          <w:rFonts w:ascii="思源黑体 CN Medium" w:eastAsia="思源黑体 CN Medium" w:hAnsi="思源黑体 CN Medium"/>
          <w:sz w:val="28"/>
          <w:szCs w:val="28"/>
        </w:rPr>
        <w:t>软件质量保证（</w:t>
      </w:r>
      <w:r w:rsidRPr="007B02A3">
        <w:rPr>
          <w:rFonts w:ascii="思源黑体 CN Medium" w:eastAsia="思源黑体 CN Medium" w:hAnsi="思源黑体 CN Medium" w:hint="eastAsia"/>
          <w:sz w:val="28"/>
          <w:szCs w:val="28"/>
        </w:rPr>
        <w:t>3星</w:t>
      </w:r>
      <w:r w:rsidRPr="007B02A3">
        <w:rPr>
          <w:rFonts w:ascii="思源黑体 CN Medium" w:eastAsia="思源黑体 CN Medium" w:hAnsi="思源黑体 CN Medium"/>
          <w:sz w:val="28"/>
          <w:szCs w:val="28"/>
        </w:rPr>
        <w:t>）</w:t>
      </w:r>
      <w:bookmarkEnd w:id="16"/>
      <w:bookmarkEnd w:id="17"/>
    </w:p>
    <w:p w14:paraId="2095005D"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1、功能性：适合性、准确性、互操作性、安全保密性。</w:t>
      </w:r>
    </w:p>
    <w:p w14:paraId="0F3BB0C1"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szCs w:val="21"/>
        </w:rPr>
        <w:t>2</w:t>
      </w:r>
      <w:r w:rsidRPr="00133ED7">
        <w:rPr>
          <w:rFonts w:ascii="思源黑体 CN Medium" w:eastAsia="思源黑体 CN Medium" w:hAnsi="思源黑体 CN Medium" w:hint="eastAsia"/>
          <w:szCs w:val="21"/>
        </w:rPr>
        <w:t>、可靠性：成熟性、容错性、易恢复性。</w:t>
      </w:r>
    </w:p>
    <w:p w14:paraId="7FF8873B"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szCs w:val="21"/>
        </w:rPr>
        <w:t>3</w:t>
      </w:r>
      <w:r w:rsidRPr="00133ED7">
        <w:rPr>
          <w:rFonts w:ascii="思源黑体 CN Medium" w:eastAsia="思源黑体 CN Medium" w:hAnsi="思源黑体 CN Medium" w:hint="eastAsia"/>
          <w:szCs w:val="21"/>
        </w:rPr>
        <w:t>、易用性：易理解性、易学性、易操作性、吸引性。</w:t>
      </w:r>
    </w:p>
    <w:p w14:paraId="7C68E3F2"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4、效率：时间特性、资源利用性。</w:t>
      </w:r>
    </w:p>
    <w:p w14:paraId="5EFDA6BC"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5、维护性：易分析性、稳定性、易测试性、易改变性。</w:t>
      </w:r>
    </w:p>
    <w:p w14:paraId="43F262D2"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szCs w:val="21"/>
        </w:rPr>
        <w:t>6</w:t>
      </w:r>
      <w:r w:rsidRPr="00133ED7">
        <w:rPr>
          <w:rFonts w:ascii="思源黑体 CN Medium" w:eastAsia="思源黑体 CN Medium" w:hAnsi="思源黑体 CN Medium" w:hint="eastAsia"/>
          <w:szCs w:val="21"/>
        </w:rPr>
        <w:t>、可移植性：适应性、易安装性、共存性、易替换性。</w:t>
      </w:r>
    </w:p>
    <w:p w14:paraId="44C5FB0A"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18" w:name="_Toc120716985"/>
      <w:bookmarkStart w:id="19" w:name="_Toc120783846"/>
      <w:r w:rsidRPr="007B02A3">
        <w:rPr>
          <w:rFonts w:ascii="思源黑体 CN Medium" w:eastAsia="思源黑体 CN Medium" w:hAnsi="思源黑体 CN Medium" w:hint="eastAsia"/>
          <w:sz w:val="28"/>
          <w:szCs w:val="28"/>
        </w:rPr>
        <w:t>九、软件文档（2星）</w:t>
      </w:r>
      <w:bookmarkEnd w:id="18"/>
      <w:bookmarkEnd w:id="19"/>
    </w:p>
    <w:p w14:paraId="7A3C85EC" w14:textId="77777777" w:rsidR="001009DB" w:rsidRPr="00793B2B" w:rsidRDefault="001009DB" w:rsidP="00917708">
      <w:pPr>
        <w:spacing w:line="264" w:lineRule="auto"/>
        <w:rPr>
          <w:rFonts w:ascii="思源黑体 CN Medium" w:eastAsia="思源黑体 CN Medium" w:hAnsi="思源黑体 CN Medium"/>
          <w:sz w:val="24"/>
          <w:szCs w:val="24"/>
        </w:rPr>
      </w:pPr>
      <w:r w:rsidRPr="00917708">
        <w:rPr>
          <w:rFonts w:ascii="思源黑体 CN Medium" w:eastAsia="思源黑体 CN Medium" w:hAnsi="思源黑体 CN Medium"/>
          <w:szCs w:val="21"/>
        </w:rPr>
        <w:tab/>
      </w:r>
      <w:r w:rsidRPr="00793B2B">
        <w:rPr>
          <w:rFonts w:ascii="思源黑体 CN Medium" w:eastAsia="思源黑体 CN Medium" w:hAnsi="思源黑体 CN Medium"/>
          <w:sz w:val="24"/>
          <w:szCs w:val="24"/>
        </w:rPr>
        <w:t>1</w:t>
      </w:r>
      <w:r w:rsidRPr="00793B2B">
        <w:rPr>
          <w:rFonts w:ascii="思源黑体 CN Medium" w:eastAsia="思源黑体 CN Medium" w:hAnsi="思源黑体 CN Medium" w:hint="eastAsia"/>
          <w:sz w:val="24"/>
          <w:szCs w:val="24"/>
        </w:rPr>
        <w:t>、开发文档（开发人员）</w:t>
      </w:r>
    </w:p>
    <w:p w14:paraId="7EEAA006"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（1）可行性研究和项目任务书</w:t>
      </w:r>
    </w:p>
    <w:p w14:paraId="0A09F899"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w:t>
      </w:r>
      <w:r w:rsidRPr="00917708">
        <w:rPr>
          <w:rFonts w:ascii="思源黑体 CN Medium" w:eastAsia="思源黑体 CN Medium" w:hAnsi="思源黑体 CN Medium"/>
          <w:szCs w:val="21"/>
        </w:rPr>
        <w:t>2</w:t>
      </w:r>
      <w:r w:rsidRPr="00917708">
        <w:rPr>
          <w:rFonts w:ascii="思源黑体 CN Medium" w:eastAsia="思源黑体 CN Medium" w:hAnsi="思源黑体 CN Medium" w:hint="eastAsia"/>
          <w:szCs w:val="21"/>
        </w:rPr>
        <w:t>）需求规格说明</w:t>
      </w:r>
    </w:p>
    <w:p w14:paraId="3B92C725"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w:t>
      </w:r>
      <w:r w:rsidRPr="00917708">
        <w:rPr>
          <w:rFonts w:ascii="思源黑体 CN Medium" w:eastAsia="思源黑体 CN Medium" w:hAnsi="思源黑体 CN Medium"/>
          <w:szCs w:val="21"/>
        </w:rPr>
        <w:t>3</w:t>
      </w:r>
      <w:r w:rsidRPr="00917708">
        <w:rPr>
          <w:rFonts w:ascii="思源黑体 CN Medium" w:eastAsia="思源黑体 CN Medium" w:hAnsi="思源黑体 CN Medium" w:hint="eastAsia"/>
          <w:szCs w:val="21"/>
        </w:rPr>
        <w:t>）功能规格说明</w:t>
      </w:r>
    </w:p>
    <w:p w14:paraId="08EEADD0"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w:t>
      </w:r>
      <w:r w:rsidRPr="00917708">
        <w:rPr>
          <w:rFonts w:ascii="思源黑体 CN Medium" w:eastAsia="思源黑体 CN Medium" w:hAnsi="思源黑体 CN Medium"/>
          <w:szCs w:val="21"/>
        </w:rPr>
        <w:t>4</w:t>
      </w:r>
      <w:r w:rsidRPr="00917708">
        <w:rPr>
          <w:rFonts w:ascii="思源黑体 CN Medium" w:eastAsia="思源黑体 CN Medium" w:hAnsi="思源黑体 CN Medium" w:hint="eastAsia"/>
          <w:szCs w:val="21"/>
        </w:rPr>
        <w:t>）设计规格说明（包括程序和数据规格说明）</w:t>
      </w:r>
    </w:p>
    <w:p w14:paraId="478EB019"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w:t>
      </w:r>
      <w:r w:rsidRPr="00917708">
        <w:rPr>
          <w:rFonts w:ascii="思源黑体 CN Medium" w:eastAsia="思源黑体 CN Medium" w:hAnsi="思源黑体 CN Medium"/>
          <w:szCs w:val="21"/>
        </w:rPr>
        <w:t>5</w:t>
      </w:r>
      <w:r w:rsidRPr="00917708">
        <w:rPr>
          <w:rFonts w:ascii="思源黑体 CN Medium" w:eastAsia="思源黑体 CN Medium" w:hAnsi="思源黑体 CN Medium" w:hint="eastAsia"/>
          <w:szCs w:val="21"/>
        </w:rPr>
        <w:t>）开发计划</w:t>
      </w:r>
    </w:p>
    <w:p w14:paraId="48067703"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w:t>
      </w:r>
      <w:r w:rsidRPr="00917708">
        <w:rPr>
          <w:rFonts w:ascii="思源黑体 CN Medium" w:eastAsia="思源黑体 CN Medium" w:hAnsi="思源黑体 CN Medium"/>
          <w:szCs w:val="21"/>
        </w:rPr>
        <w:t>6</w:t>
      </w:r>
      <w:r w:rsidRPr="00917708">
        <w:rPr>
          <w:rFonts w:ascii="思源黑体 CN Medium" w:eastAsia="思源黑体 CN Medium" w:hAnsi="思源黑体 CN Medium" w:hint="eastAsia"/>
          <w:szCs w:val="21"/>
        </w:rPr>
        <w:t>）软件集成和测试计划</w:t>
      </w:r>
    </w:p>
    <w:p w14:paraId="3B109651"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w:t>
      </w:r>
      <w:r w:rsidRPr="00917708">
        <w:rPr>
          <w:rFonts w:ascii="思源黑体 CN Medium" w:eastAsia="思源黑体 CN Medium" w:hAnsi="思源黑体 CN Medium"/>
          <w:szCs w:val="21"/>
        </w:rPr>
        <w:t>7</w:t>
      </w:r>
      <w:r w:rsidRPr="00917708">
        <w:rPr>
          <w:rFonts w:ascii="思源黑体 CN Medium" w:eastAsia="思源黑体 CN Medium" w:hAnsi="思源黑体 CN Medium" w:hint="eastAsia"/>
          <w:szCs w:val="21"/>
        </w:rPr>
        <w:t>）质量保证计划、标准、进度</w:t>
      </w:r>
    </w:p>
    <w:p w14:paraId="06636E4E"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w:t>
      </w:r>
      <w:r w:rsidRPr="00917708">
        <w:rPr>
          <w:rFonts w:ascii="思源黑体 CN Medium" w:eastAsia="思源黑体 CN Medium" w:hAnsi="思源黑体 CN Medium"/>
          <w:szCs w:val="21"/>
        </w:rPr>
        <w:t>8</w:t>
      </w:r>
      <w:r w:rsidRPr="00917708">
        <w:rPr>
          <w:rFonts w:ascii="思源黑体 CN Medium" w:eastAsia="思源黑体 CN Medium" w:hAnsi="思源黑体 CN Medium" w:hint="eastAsia"/>
          <w:szCs w:val="21"/>
        </w:rPr>
        <w:t>）安全和测试信息</w:t>
      </w:r>
    </w:p>
    <w:p w14:paraId="2F8B67C0" w14:textId="77777777" w:rsidR="001009DB" w:rsidRPr="00793B2B" w:rsidRDefault="001009DB" w:rsidP="00917708">
      <w:pPr>
        <w:spacing w:line="264" w:lineRule="auto"/>
        <w:rPr>
          <w:rFonts w:ascii="思源黑体 CN Medium" w:eastAsia="思源黑体 CN Medium" w:hAnsi="思源黑体 CN Medium"/>
          <w:sz w:val="24"/>
          <w:szCs w:val="24"/>
        </w:rPr>
      </w:pPr>
      <w:r w:rsidRPr="00793B2B">
        <w:rPr>
          <w:rFonts w:ascii="思源黑体 CN Medium" w:eastAsia="思源黑体 CN Medium" w:hAnsi="思源黑体 CN Medium"/>
          <w:sz w:val="24"/>
          <w:szCs w:val="24"/>
        </w:rPr>
        <w:t></w:t>
      </w:r>
      <w:r w:rsidRPr="00793B2B">
        <w:rPr>
          <w:rFonts w:ascii="思源黑体 CN Medium" w:eastAsia="思源黑体 CN Medium" w:hAnsi="思源黑体 CN Medium"/>
          <w:sz w:val="24"/>
          <w:szCs w:val="24"/>
        </w:rPr>
        <w:tab/>
        <w:t>2</w:t>
      </w:r>
      <w:r w:rsidRPr="00793B2B">
        <w:rPr>
          <w:rFonts w:ascii="思源黑体 CN Medium" w:eastAsia="思源黑体 CN Medium" w:hAnsi="思源黑体 CN Medium" w:hint="eastAsia"/>
          <w:sz w:val="24"/>
          <w:szCs w:val="24"/>
        </w:rPr>
        <w:t>、产品文档（用户）</w:t>
      </w:r>
    </w:p>
    <w:p w14:paraId="1217FA2F"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w:t>
      </w:r>
      <w:r w:rsidRPr="00917708">
        <w:rPr>
          <w:rFonts w:ascii="思源黑体 CN Medium" w:eastAsia="思源黑体 CN Medium" w:hAnsi="思源黑体 CN Medium"/>
          <w:szCs w:val="21"/>
        </w:rPr>
        <w:t>1</w:t>
      </w:r>
      <w:r w:rsidRPr="00917708">
        <w:rPr>
          <w:rFonts w:ascii="思源黑体 CN Medium" w:eastAsia="思源黑体 CN Medium" w:hAnsi="思源黑体 CN Medium" w:hint="eastAsia"/>
          <w:szCs w:val="21"/>
        </w:rPr>
        <w:t>）培训手册</w:t>
      </w:r>
    </w:p>
    <w:p w14:paraId="3CE590DA"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w:t>
      </w:r>
      <w:r w:rsidRPr="00917708">
        <w:rPr>
          <w:rFonts w:ascii="思源黑体 CN Medium" w:eastAsia="思源黑体 CN Medium" w:hAnsi="思源黑体 CN Medium"/>
          <w:szCs w:val="21"/>
        </w:rPr>
        <w:t>2</w:t>
      </w:r>
      <w:r w:rsidRPr="00917708">
        <w:rPr>
          <w:rFonts w:ascii="思源黑体 CN Medium" w:eastAsia="思源黑体 CN Medium" w:hAnsi="思源黑体 CN Medium" w:hint="eastAsia"/>
          <w:szCs w:val="21"/>
        </w:rPr>
        <w:t>）参考手册和用户指南</w:t>
      </w:r>
    </w:p>
    <w:p w14:paraId="4DF2C260"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w:t>
      </w:r>
      <w:r w:rsidRPr="00917708">
        <w:rPr>
          <w:rFonts w:ascii="思源黑体 CN Medium" w:eastAsia="思源黑体 CN Medium" w:hAnsi="思源黑体 CN Medium"/>
          <w:szCs w:val="21"/>
        </w:rPr>
        <w:t>3</w:t>
      </w:r>
      <w:r w:rsidRPr="00917708">
        <w:rPr>
          <w:rFonts w:ascii="思源黑体 CN Medium" w:eastAsia="思源黑体 CN Medium" w:hAnsi="思源黑体 CN Medium" w:hint="eastAsia"/>
          <w:szCs w:val="21"/>
        </w:rPr>
        <w:t>）软件支持手册</w:t>
      </w:r>
    </w:p>
    <w:p w14:paraId="7517CC24"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w:t>
      </w:r>
      <w:r w:rsidRPr="00917708">
        <w:rPr>
          <w:rFonts w:ascii="思源黑体 CN Medium" w:eastAsia="思源黑体 CN Medium" w:hAnsi="思源黑体 CN Medium"/>
          <w:szCs w:val="21"/>
        </w:rPr>
        <w:t>4</w:t>
      </w:r>
      <w:r w:rsidRPr="00917708">
        <w:rPr>
          <w:rFonts w:ascii="思源黑体 CN Medium" w:eastAsia="思源黑体 CN Medium" w:hAnsi="思源黑体 CN Medium" w:hint="eastAsia"/>
          <w:szCs w:val="21"/>
        </w:rPr>
        <w:t>）产品手册和信息广告</w:t>
      </w:r>
    </w:p>
    <w:p w14:paraId="2CFF772B" w14:textId="77777777" w:rsidR="001009DB" w:rsidRPr="00793B2B" w:rsidRDefault="001009DB" w:rsidP="00917708">
      <w:pPr>
        <w:spacing w:line="264" w:lineRule="auto"/>
        <w:rPr>
          <w:rFonts w:ascii="思源黑体 CN Medium" w:eastAsia="思源黑体 CN Medium" w:hAnsi="思源黑体 CN Medium"/>
          <w:sz w:val="24"/>
          <w:szCs w:val="24"/>
        </w:rPr>
      </w:pPr>
      <w:r w:rsidRPr="00793B2B">
        <w:rPr>
          <w:rFonts w:ascii="思源黑体 CN Medium" w:eastAsia="思源黑体 CN Medium" w:hAnsi="思源黑体 CN Medium"/>
          <w:sz w:val="24"/>
          <w:szCs w:val="24"/>
        </w:rPr>
        <w:t></w:t>
      </w:r>
      <w:r w:rsidRPr="00793B2B">
        <w:rPr>
          <w:rFonts w:ascii="思源黑体 CN Medium" w:eastAsia="思源黑体 CN Medium" w:hAnsi="思源黑体 CN Medium"/>
          <w:sz w:val="24"/>
          <w:szCs w:val="24"/>
        </w:rPr>
        <w:tab/>
        <w:t>3</w:t>
      </w:r>
      <w:r w:rsidRPr="00793B2B">
        <w:rPr>
          <w:rFonts w:ascii="思源黑体 CN Medium" w:eastAsia="思源黑体 CN Medium" w:hAnsi="思源黑体 CN Medium" w:hint="eastAsia"/>
          <w:sz w:val="24"/>
          <w:szCs w:val="24"/>
        </w:rPr>
        <w:t>、管理文档（负责人）</w:t>
      </w:r>
    </w:p>
    <w:p w14:paraId="5F8B6A49"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（1）开发过程的每个阶段的进度和进度变更的记录</w:t>
      </w:r>
    </w:p>
    <w:p w14:paraId="02795F2B"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（2）软件变更情况的记录</w:t>
      </w:r>
    </w:p>
    <w:p w14:paraId="0544B6A3"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（3）相对于开发的判定记录</w:t>
      </w:r>
    </w:p>
    <w:p w14:paraId="381F3FAB" w14:textId="55C24C37" w:rsidR="001009DB"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（4）职责定义</w:t>
      </w:r>
    </w:p>
    <w:p w14:paraId="21DA534A" w14:textId="77777777" w:rsidR="001009DB" w:rsidRPr="007B02A3" w:rsidRDefault="001009DB" w:rsidP="00917708">
      <w:pPr>
        <w:pStyle w:val="1"/>
        <w:spacing w:line="264" w:lineRule="auto"/>
        <w:jc w:val="center"/>
        <w:rPr>
          <w:rFonts w:ascii="思源黑体 CN Medium" w:eastAsia="思源黑体 CN Medium" w:hAnsi="思源黑体 CN Medium"/>
          <w:sz w:val="30"/>
          <w:szCs w:val="30"/>
        </w:rPr>
      </w:pPr>
      <w:bookmarkStart w:id="20" w:name="_Toc120716986"/>
      <w:bookmarkStart w:id="21" w:name="_Toc120783847"/>
      <w:r w:rsidRPr="007B02A3">
        <w:rPr>
          <w:rFonts w:ascii="思源黑体 CN Medium" w:eastAsia="思源黑体 CN Medium" w:hAnsi="思源黑体 CN Medium" w:hint="eastAsia"/>
          <w:sz w:val="30"/>
          <w:szCs w:val="30"/>
        </w:rPr>
        <w:lastRenderedPageBreak/>
        <w:t>第2章【软件设计】数据流图解题技巧</w:t>
      </w:r>
      <w:bookmarkEnd w:id="20"/>
      <w:bookmarkEnd w:id="21"/>
    </w:p>
    <w:p w14:paraId="4FB9EFB6"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22" w:name="_Toc120716987"/>
      <w:bookmarkStart w:id="23" w:name="_Toc120783848"/>
      <w:r w:rsidRPr="007B02A3">
        <w:rPr>
          <w:rFonts w:ascii="思源黑体 CN Medium" w:eastAsia="思源黑体 CN Medium" w:hAnsi="思源黑体 CN Medium" w:hint="eastAsia"/>
          <w:sz w:val="28"/>
          <w:szCs w:val="28"/>
        </w:rPr>
        <w:t>一、理论基础</w:t>
      </w:r>
      <w:bookmarkEnd w:id="22"/>
      <w:bookmarkEnd w:id="23"/>
    </w:p>
    <w:p w14:paraId="2B2DEAF1" w14:textId="77777777" w:rsidR="001009DB" w:rsidRPr="00917708" w:rsidRDefault="001009DB" w:rsidP="00917708">
      <w:pPr>
        <w:spacing w:line="264" w:lineRule="auto"/>
        <w:ind w:firstLine="420"/>
        <w:rPr>
          <w:rFonts w:ascii="思源黑体 CN Medium" w:eastAsia="思源黑体 CN Medium" w:hAnsi="思源黑体 CN Medium"/>
        </w:rPr>
      </w:pPr>
      <w:r w:rsidRPr="00917708">
        <w:rPr>
          <w:rFonts w:ascii="思源黑体 CN Medium" w:eastAsia="思源黑体 CN Medium" w:hAnsi="思源黑体 CN Medium"/>
        </w:rPr>
        <w:t>参照</w:t>
      </w:r>
      <w:r w:rsidRPr="00917708">
        <w:rPr>
          <w:rFonts w:ascii="思源黑体 CN Medium" w:eastAsia="思源黑体 CN Medium" w:hAnsi="思源黑体 CN Medium" w:hint="eastAsia"/>
        </w:rPr>
        <w:t>第4</w:t>
      </w:r>
      <w:r w:rsidRPr="00917708">
        <w:rPr>
          <w:rFonts w:ascii="思源黑体 CN Medium" w:eastAsia="思源黑体 CN Medium" w:hAnsi="思源黑体 CN Medium"/>
        </w:rPr>
        <w:t>章</w:t>
      </w:r>
      <w:r w:rsidRPr="00917708">
        <w:rPr>
          <w:rFonts w:ascii="思源黑体 CN Medium" w:eastAsia="思源黑体 CN Medium" w:hAnsi="思源黑体 CN Medium" w:hint="eastAsia"/>
        </w:rPr>
        <w:t>《面向对象技术》第二</w:t>
      </w:r>
      <w:r w:rsidRPr="00917708">
        <w:rPr>
          <w:rFonts w:ascii="思源黑体 CN Medium" w:eastAsia="思源黑体 CN Medium" w:hAnsi="思源黑体 CN Medium"/>
        </w:rPr>
        <w:t>节</w:t>
      </w:r>
      <w:r w:rsidRPr="00917708">
        <w:rPr>
          <w:rFonts w:ascii="思源黑体 CN Medium" w:eastAsia="思源黑体 CN Medium" w:hAnsi="思源黑体 CN Medium" w:hint="eastAsia"/>
        </w:rPr>
        <w:t>《UML》</w:t>
      </w:r>
      <w:r w:rsidRPr="00917708">
        <w:rPr>
          <w:rFonts w:ascii="思源黑体 CN Medium" w:eastAsia="思源黑体 CN Medium" w:hAnsi="思源黑体 CN Medium"/>
        </w:rPr>
        <w:t>相关内容</w:t>
      </w:r>
      <w:r w:rsidRPr="00917708">
        <w:rPr>
          <w:rFonts w:ascii="思源黑体 CN Medium" w:eastAsia="思源黑体 CN Medium" w:hAnsi="思源黑体 CN Medium" w:hint="eastAsia"/>
        </w:rPr>
        <w:t>。</w:t>
      </w:r>
    </w:p>
    <w:p w14:paraId="1B9AE084"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24" w:name="_Toc120716988"/>
      <w:bookmarkStart w:id="25" w:name="_Toc120783849"/>
      <w:r w:rsidRPr="007B02A3">
        <w:rPr>
          <w:rFonts w:ascii="思源黑体 CN Medium" w:eastAsia="思源黑体 CN Medium" w:hAnsi="思源黑体 CN Medium" w:hint="eastAsia"/>
          <w:sz w:val="28"/>
          <w:szCs w:val="28"/>
        </w:rPr>
        <w:t>二、解题技巧</w:t>
      </w:r>
      <w:bookmarkEnd w:id="24"/>
      <w:bookmarkEnd w:id="25"/>
    </w:p>
    <w:p w14:paraId="1FA3EDF0"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hint="eastAsia"/>
          <w:sz w:val="24"/>
          <w:szCs w:val="24"/>
        </w:rPr>
        <w:t>1、数据流图图示</w:t>
      </w:r>
    </w:p>
    <w:tbl>
      <w:tblPr>
        <w:tblStyle w:val="a8"/>
        <w:tblW w:w="0" w:type="auto"/>
        <w:jc w:val="center"/>
        <w:tblLook w:val="04A0" w:firstRow="1" w:lastRow="0" w:firstColumn="1" w:lastColumn="0" w:noHBand="0" w:noVBand="1"/>
      </w:tblPr>
      <w:tblGrid>
        <w:gridCol w:w="1418"/>
        <w:gridCol w:w="5098"/>
        <w:gridCol w:w="2658"/>
      </w:tblGrid>
      <w:tr w:rsidR="001009DB" w:rsidRPr="00917708" w14:paraId="3C5381A5" w14:textId="77777777" w:rsidTr="00824DF0">
        <w:trPr>
          <w:jc w:val="center"/>
        </w:trPr>
        <w:tc>
          <w:tcPr>
            <w:tcW w:w="1418" w:type="dxa"/>
            <w:vAlign w:val="center"/>
          </w:tcPr>
          <w:p w14:paraId="6EEBDCB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cstheme="minorBidi"/>
                <w:b/>
              </w:rPr>
            </w:pPr>
            <w:r w:rsidRPr="00917708">
              <w:rPr>
                <w:rFonts w:ascii="思源黑体 CN Medium" w:eastAsia="思源黑体 CN Medium" w:hAnsi="思源黑体 CN Medium" w:cstheme="minorBidi" w:hint="eastAsia"/>
                <w:b/>
              </w:rPr>
              <w:t>元素</w:t>
            </w:r>
          </w:p>
        </w:tc>
        <w:tc>
          <w:tcPr>
            <w:tcW w:w="5098" w:type="dxa"/>
            <w:vAlign w:val="center"/>
          </w:tcPr>
          <w:p w14:paraId="697E373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cstheme="minorBidi"/>
                <w:b/>
              </w:rPr>
            </w:pPr>
            <w:r w:rsidRPr="00917708">
              <w:rPr>
                <w:rFonts w:ascii="思源黑体 CN Medium" w:eastAsia="思源黑体 CN Medium" w:hAnsi="思源黑体 CN Medium" w:cstheme="minorBidi" w:hint="eastAsia"/>
                <w:b/>
              </w:rPr>
              <w:t>说明</w:t>
            </w:r>
          </w:p>
        </w:tc>
        <w:tc>
          <w:tcPr>
            <w:tcW w:w="2658" w:type="dxa"/>
            <w:vAlign w:val="center"/>
          </w:tcPr>
          <w:p w14:paraId="2A19D6D5"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图元</w:t>
            </w:r>
          </w:p>
        </w:tc>
      </w:tr>
      <w:tr w:rsidR="001009DB" w:rsidRPr="00917708" w14:paraId="02B612D1" w14:textId="77777777" w:rsidTr="00824DF0">
        <w:trPr>
          <w:jc w:val="center"/>
        </w:trPr>
        <w:tc>
          <w:tcPr>
            <w:tcW w:w="1418" w:type="dxa"/>
            <w:vAlign w:val="center"/>
          </w:tcPr>
          <w:p w14:paraId="6AA16FBB"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cstheme="minorBidi"/>
              </w:rPr>
            </w:pPr>
            <w:r w:rsidRPr="00917708">
              <w:rPr>
                <w:rFonts w:ascii="思源黑体 CN Medium" w:eastAsia="思源黑体 CN Medium" w:hAnsi="思源黑体 CN Medium" w:cstheme="minorBidi" w:hint="eastAsia"/>
              </w:rPr>
              <w:t>数据流</w:t>
            </w:r>
          </w:p>
          <w:p w14:paraId="4E483C23"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cstheme="minorBidi"/>
              </w:rPr>
            </w:pPr>
            <w:r w:rsidRPr="00917708">
              <w:rPr>
                <w:rFonts w:ascii="思源黑体 CN Medium" w:eastAsia="思源黑体 CN Medium" w:hAnsi="思源黑体 CN Medium" w:cstheme="minorBidi" w:hint="eastAsia"/>
              </w:rPr>
              <w:t>（名词）</w:t>
            </w:r>
          </w:p>
        </w:tc>
        <w:tc>
          <w:tcPr>
            <w:tcW w:w="5098" w:type="dxa"/>
            <w:vAlign w:val="center"/>
          </w:tcPr>
          <w:p w14:paraId="4437F770" w14:textId="77777777" w:rsidR="001009DB" w:rsidRPr="00917708" w:rsidRDefault="001009DB" w:rsidP="00917708">
            <w:pPr>
              <w:pStyle w:val="ae"/>
              <w:keepNext/>
              <w:widowControl w:val="0"/>
              <w:adjustRightInd w:val="0"/>
              <w:snapToGrid w:val="0"/>
              <w:spacing w:line="264" w:lineRule="auto"/>
              <w:jc w:val="left"/>
              <w:rPr>
                <w:rFonts w:ascii="思源黑体 CN Medium" w:eastAsia="思源黑体 CN Medium" w:hAnsi="思源黑体 CN Medium" w:cstheme="minorBidi"/>
              </w:rPr>
            </w:pPr>
            <w:r w:rsidRPr="00917708">
              <w:rPr>
                <w:rFonts w:ascii="思源黑体 CN Medium" w:eastAsia="思源黑体 CN Medium" w:hAnsi="思源黑体 CN Medium" w:cstheme="minorBidi" w:hint="eastAsia"/>
              </w:rPr>
              <w:t>由一组固定成分的数据组成，表示数据的流向。每个数据流通常有一个合适的名词，反映数据流的含义（数据流必须和加工相关，即从加工流向加工、数据源流向加工或加工流向数据源。）</w:t>
            </w:r>
          </w:p>
        </w:tc>
        <w:tc>
          <w:tcPr>
            <w:tcW w:w="2658" w:type="dxa"/>
            <w:vAlign w:val="center"/>
          </w:tcPr>
          <w:p w14:paraId="321C4CAB"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noProof/>
              </w:rPr>
              <mc:AlternateContent>
                <mc:Choice Requires="wps">
                  <w:drawing>
                    <wp:anchor distT="0" distB="0" distL="114300" distR="114300" simplePos="0" relativeHeight="251660288" behindDoc="0" locked="0" layoutInCell="1" allowOverlap="1" wp14:anchorId="6C3FE262" wp14:editId="69DCCD66">
                      <wp:simplePos x="0" y="0"/>
                      <wp:positionH relativeFrom="column">
                        <wp:posOffset>498475</wp:posOffset>
                      </wp:positionH>
                      <wp:positionV relativeFrom="paragraph">
                        <wp:posOffset>118745</wp:posOffset>
                      </wp:positionV>
                      <wp:extent cx="600075" cy="0"/>
                      <wp:effectExtent l="0" t="76200" r="9525" b="95250"/>
                      <wp:wrapNone/>
                      <wp:docPr id="40" name="直接箭头连接符 40"/>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19B36F" id="_x0000_t32" coordsize="21600,21600" o:spt="32" o:oned="t" path="m,l21600,21600e" filled="f">
                      <v:path arrowok="t" fillok="f" o:connecttype="none"/>
                      <o:lock v:ext="edit" shapetype="t"/>
                    </v:shapetype>
                    <v:shape id="直接箭头连接符 40" o:spid="_x0000_s1026" type="#_x0000_t32" style="position:absolute;left:0;text-align:left;margin-left:39.25pt;margin-top:9.35pt;width:4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" strokecolor="black [3200]" strokeweight=".5pt">
                      <v:stroke endarrow="block" joinstyle="miter"/>
                    </v:shape>
                  </w:pict>
                </mc:Fallback>
              </mc:AlternateContent>
            </w:r>
          </w:p>
        </w:tc>
      </w:tr>
      <w:tr w:rsidR="001009DB" w:rsidRPr="00917708" w14:paraId="58EFD3FB" w14:textId="77777777" w:rsidTr="00824DF0">
        <w:trPr>
          <w:jc w:val="center"/>
        </w:trPr>
        <w:tc>
          <w:tcPr>
            <w:tcW w:w="1418" w:type="dxa"/>
            <w:vAlign w:val="center"/>
          </w:tcPr>
          <w:p w14:paraId="1DFC9579"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cstheme="minorBidi"/>
              </w:rPr>
            </w:pPr>
            <w:r w:rsidRPr="00917708">
              <w:rPr>
                <w:rFonts w:ascii="思源黑体 CN Medium" w:eastAsia="思源黑体 CN Medium" w:hAnsi="思源黑体 CN Medium" w:cstheme="minorBidi" w:hint="eastAsia"/>
              </w:rPr>
              <w:t>加工</w:t>
            </w:r>
          </w:p>
          <w:p w14:paraId="7DFF099D"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cstheme="minorBidi"/>
              </w:rPr>
            </w:pPr>
            <w:r w:rsidRPr="00917708">
              <w:rPr>
                <w:rFonts w:ascii="思源黑体 CN Medium" w:eastAsia="思源黑体 CN Medium" w:hAnsi="思源黑体 CN Medium" w:cstheme="minorBidi" w:hint="eastAsia"/>
              </w:rPr>
              <w:t>（动名词）</w:t>
            </w:r>
          </w:p>
        </w:tc>
        <w:tc>
          <w:tcPr>
            <w:tcW w:w="5098" w:type="dxa"/>
            <w:vAlign w:val="center"/>
          </w:tcPr>
          <w:p w14:paraId="3C20C7E4" w14:textId="77777777" w:rsidR="001009DB" w:rsidRPr="00917708" w:rsidRDefault="001009DB" w:rsidP="00917708">
            <w:pPr>
              <w:pStyle w:val="ae"/>
              <w:keepNext/>
              <w:widowControl w:val="0"/>
              <w:adjustRightInd w:val="0"/>
              <w:snapToGrid w:val="0"/>
              <w:spacing w:line="264" w:lineRule="auto"/>
              <w:jc w:val="left"/>
              <w:rPr>
                <w:rFonts w:ascii="思源黑体 CN Medium" w:eastAsia="思源黑体 CN Medium" w:hAnsi="思源黑体 CN Medium" w:cstheme="minorBidi"/>
              </w:rPr>
            </w:pPr>
            <w:r w:rsidRPr="00917708">
              <w:rPr>
                <w:rFonts w:ascii="思源黑体 CN Medium" w:eastAsia="思源黑体 CN Medium" w:hAnsi="思源黑体 CN Medium" w:cstheme="minorBidi" w:hint="eastAsia"/>
              </w:rPr>
              <w:t>加工描述了输入数据流到输出数据流之间的变换，也就是输入数据流做了什么处理后变成了输出数据流。</w:t>
            </w:r>
          </w:p>
        </w:tc>
        <w:tc>
          <w:tcPr>
            <w:tcW w:w="2658" w:type="dxa"/>
            <w:vAlign w:val="center"/>
          </w:tcPr>
          <w:p w14:paraId="50A1596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noProof/>
              </w:rPr>
              <mc:AlternateContent>
                <mc:Choice Requires="wps">
                  <w:drawing>
                    <wp:anchor distT="0" distB="0" distL="114300" distR="114300" simplePos="0" relativeHeight="251662336" behindDoc="0" locked="0" layoutInCell="1" allowOverlap="1" wp14:anchorId="56C0AF60" wp14:editId="3914D03D">
                      <wp:simplePos x="0" y="0"/>
                      <wp:positionH relativeFrom="column">
                        <wp:posOffset>823595</wp:posOffset>
                      </wp:positionH>
                      <wp:positionV relativeFrom="paragraph">
                        <wp:posOffset>41910</wp:posOffset>
                      </wp:positionV>
                      <wp:extent cx="638175" cy="304800"/>
                      <wp:effectExtent l="0" t="0" r="28575" b="19050"/>
                      <wp:wrapNone/>
                      <wp:docPr id="42" name="圆角矩形 42"/>
                      <wp:cNvGraphicFramePr/>
                      <a:graphic xmlns:a="http://schemas.openxmlformats.org/drawingml/2006/main">
                        <a:graphicData uri="http://schemas.microsoft.com/office/word/2010/wordprocessingShape">
                          <wps:wsp>
                            <wps:cNvSpPr/>
                            <wps:spPr>
                              <a:xfrm>
                                <a:off x="0" y="0"/>
                                <a:ext cx="638175" cy="304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BED6EF" id="圆角矩形 42" o:spid="_x0000_s1026" style="position:absolute;left:0;text-align:left;margin-left:64.85pt;margin-top:3.3pt;width:50.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" filled="f" strokecolor="black [3213]" strokeweight="1pt">
                      <v:stroke joinstyle="miter"/>
                    </v:roundrect>
                  </w:pict>
                </mc:Fallback>
              </mc:AlternateContent>
            </w:r>
            <w:r w:rsidRPr="00917708">
              <w:rPr>
                <w:rFonts w:ascii="思源黑体 CN Medium" w:eastAsia="思源黑体 CN Medium" w:hAnsi="思源黑体 CN Medium" w:hint="eastAsia"/>
                <w:noProof/>
              </w:rPr>
              <mc:AlternateContent>
                <mc:Choice Requires="wps">
                  <w:drawing>
                    <wp:anchor distT="0" distB="0" distL="114300" distR="114300" simplePos="0" relativeHeight="251661312" behindDoc="0" locked="0" layoutInCell="1" allowOverlap="1" wp14:anchorId="6E85903F" wp14:editId="14FBA3CC">
                      <wp:simplePos x="0" y="0"/>
                      <wp:positionH relativeFrom="column">
                        <wp:posOffset>115570</wp:posOffset>
                      </wp:positionH>
                      <wp:positionV relativeFrom="paragraph">
                        <wp:posOffset>53975</wp:posOffset>
                      </wp:positionV>
                      <wp:extent cx="295275" cy="304800"/>
                      <wp:effectExtent l="0" t="0" r="28575" b="19050"/>
                      <wp:wrapNone/>
                      <wp:docPr id="41" name="流程图: 联系 41"/>
                      <wp:cNvGraphicFramePr/>
                      <a:graphic xmlns:a="http://schemas.openxmlformats.org/drawingml/2006/main">
                        <a:graphicData uri="http://schemas.microsoft.com/office/word/2010/wordprocessingShape">
                          <wps:wsp>
                            <wps:cNvSpPr/>
                            <wps:spPr>
                              <a:xfrm>
                                <a:off x="0" y="0"/>
                                <a:ext cx="295275" cy="3048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FF3F84" id="_x0000_t120" coordsize="21600,21600" o:spt="120" path="m10800,qx,10800,10800,21600,21600,10800,10800,xe">
                      <v:path gradientshapeok="t" o:connecttype="custom" o:connectlocs="10800,0;3163,3163;0,10800;3163,18437;10800,21600;18437,18437;21600,10800;18437,3163" textboxrect="3163,3163,18437,18437"/>
                    </v:shapetype>
                    <v:shape id="流程图: 联系 41" o:spid="_x0000_s1026" type="#_x0000_t120" style="position:absolute;left:0;text-align:left;margin-left:9.1pt;margin-top:4.25pt;width:23.2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" filled="f" strokecolor="black [3213]" strokeweight="1pt">
                      <v:stroke joinstyle="miter"/>
                    </v:shape>
                  </w:pict>
                </mc:Fallback>
              </mc:AlternateContent>
            </w:r>
          </w:p>
        </w:tc>
      </w:tr>
      <w:tr w:rsidR="001009DB" w:rsidRPr="00917708" w14:paraId="4E5C4426" w14:textId="77777777" w:rsidTr="00824DF0">
        <w:trPr>
          <w:jc w:val="center"/>
        </w:trPr>
        <w:tc>
          <w:tcPr>
            <w:tcW w:w="1418" w:type="dxa"/>
            <w:vAlign w:val="center"/>
          </w:tcPr>
          <w:p w14:paraId="03A41EED"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cstheme="minorBidi"/>
              </w:rPr>
            </w:pPr>
            <w:r w:rsidRPr="00917708">
              <w:rPr>
                <w:rFonts w:ascii="思源黑体 CN Medium" w:eastAsia="思源黑体 CN Medium" w:hAnsi="思源黑体 CN Medium" w:cstheme="minorBidi" w:hint="eastAsia"/>
              </w:rPr>
              <w:t>数据存储（文件）</w:t>
            </w:r>
          </w:p>
        </w:tc>
        <w:tc>
          <w:tcPr>
            <w:tcW w:w="5098" w:type="dxa"/>
            <w:vAlign w:val="center"/>
          </w:tcPr>
          <w:p w14:paraId="4A431C4D" w14:textId="77777777" w:rsidR="001009DB" w:rsidRPr="00917708" w:rsidRDefault="001009DB" w:rsidP="00917708">
            <w:pPr>
              <w:pStyle w:val="ae"/>
              <w:keepNext/>
              <w:widowControl w:val="0"/>
              <w:adjustRightInd w:val="0"/>
              <w:snapToGrid w:val="0"/>
              <w:spacing w:line="264" w:lineRule="auto"/>
              <w:jc w:val="left"/>
              <w:rPr>
                <w:rFonts w:ascii="思源黑体 CN Medium" w:eastAsia="思源黑体 CN Medium" w:hAnsi="思源黑体 CN Medium" w:cstheme="minorBidi"/>
              </w:rPr>
            </w:pPr>
            <w:r w:rsidRPr="00917708">
              <w:rPr>
                <w:rFonts w:ascii="思源黑体 CN Medium" w:eastAsia="思源黑体 CN Medium" w:hAnsi="思源黑体 CN Medium" w:cstheme="minorBidi" w:hint="eastAsia"/>
              </w:rPr>
              <w:t>用来表示暂时存储的数据，每个文件都有名字。流向文件的数据流表示写文件，流出的表示读文件。</w:t>
            </w:r>
          </w:p>
        </w:tc>
        <w:tc>
          <w:tcPr>
            <w:tcW w:w="2658" w:type="dxa"/>
            <w:vAlign w:val="center"/>
          </w:tcPr>
          <w:p w14:paraId="0BA18447" w14:textId="77777777" w:rsidR="001009DB" w:rsidRPr="00917708" w:rsidRDefault="001009DB" w:rsidP="00917708">
            <w:pPr>
              <w:pStyle w:val="ae"/>
              <w:keepNext/>
              <w:widowControl w:val="0"/>
              <w:tabs>
                <w:tab w:val="left" w:pos="915"/>
                <w:tab w:val="center" w:pos="1515"/>
              </w:tabs>
              <w:adjustRightInd w:val="0"/>
              <w:snapToGrid w:val="0"/>
              <w:spacing w:line="264" w:lineRule="auto"/>
              <w:jc w:val="left"/>
              <w:rPr>
                <w:rFonts w:ascii="思源黑体 CN Medium" w:eastAsia="思源黑体 CN Medium" w:hAnsi="思源黑体 CN Medium"/>
              </w:rPr>
            </w:pPr>
            <w:r w:rsidRPr="00917708">
              <w:rPr>
                <w:rFonts w:ascii="思源黑体 CN Medium" w:eastAsia="思源黑体 CN Medium" w:hAnsi="思源黑体 CN Medium"/>
                <w:noProof/>
              </w:rPr>
              <mc:AlternateContent>
                <mc:Choice Requires="wpg">
                  <w:drawing>
                    <wp:anchor distT="0" distB="0" distL="114300" distR="114300" simplePos="0" relativeHeight="251663360" behindDoc="0" locked="0" layoutInCell="1" allowOverlap="1" wp14:anchorId="14C77399" wp14:editId="42AA67AF">
                      <wp:simplePos x="0" y="0"/>
                      <wp:positionH relativeFrom="column">
                        <wp:posOffset>160655</wp:posOffset>
                      </wp:positionH>
                      <wp:positionV relativeFrom="paragraph">
                        <wp:posOffset>75565</wp:posOffset>
                      </wp:positionV>
                      <wp:extent cx="477520" cy="142875"/>
                      <wp:effectExtent l="0" t="0" r="36830" b="28575"/>
                      <wp:wrapNone/>
                      <wp:docPr id="46" name="组合 46"/>
                      <wp:cNvGraphicFramePr/>
                      <a:graphic xmlns:a="http://schemas.openxmlformats.org/drawingml/2006/main">
                        <a:graphicData uri="http://schemas.microsoft.com/office/word/2010/wordprocessingGroup">
                          <wpg:wgp>
                            <wpg:cNvGrpSpPr/>
                            <wpg:grpSpPr>
                              <a:xfrm>
                                <a:off x="0" y="0"/>
                                <a:ext cx="477520" cy="142875"/>
                                <a:chOff x="0" y="0"/>
                                <a:chExt cx="477525" cy="142875"/>
                              </a:xfrm>
                            </wpg:grpSpPr>
                            <wps:wsp>
                              <wps:cNvPr id="44" name="直接连接符 44"/>
                              <wps:cNvCnPr/>
                              <wps:spPr>
                                <a:xfrm>
                                  <a:off x="0" y="0"/>
                                  <a:ext cx="468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9525" y="142875"/>
                                  <a:ext cx="4680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0CE86C" id="组合 46" o:spid="_x0000_s1026" style="position:absolute;left:0;text-align:left;margin-left:12.65pt;margin-top:5.95pt;width:37.6pt;height:11.25pt;z-index:251663360;mso-width-relative:margin;mso-height-relative:margin" coordsize="47752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">
                      <v:line id="直接连接符 44" o:spid="_x0000_s1027" style="position:absolute;visibility:visible;mso-wrap-style:square" from="0,0" to="468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VatxQAAANsAAAAPAAAAZHJzL2Rvd25yZXYueG1sRI9Ba8JA&#10;FITvhf6H5RW8FN1op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B9SVatxQAAANsAAAAP&#10;AAAAAAAAAAAAAAAAAAcCAABkcnMvZG93bnJldi54bWxQSwUGAAAAAAMAAwC3AAAA+QIAAAAA&#10;" strokecolor="black [3200]" strokeweight=".5pt">
                        <v:stroke joinstyle="miter"/>
                      </v:line>
                      <v:line id="直接连接符 45" o:spid="_x0000_s1028" style="position:absolute;visibility:visible;mso-wrap-style:square" from="9525,142875" to="477525,142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group>
                  </w:pict>
                </mc:Fallback>
              </mc:AlternateContent>
            </w:r>
            <w:r w:rsidRPr="00917708">
              <w:rPr>
                <w:rFonts w:ascii="思源黑体 CN Medium" w:eastAsia="思源黑体 CN Medium" w:hAnsi="思源黑体 CN Medium"/>
                <w:noProof/>
              </w:rPr>
              <mc:AlternateContent>
                <mc:Choice Requires="wpg">
                  <w:drawing>
                    <wp:anchor distT="0" distB="0" distL="114300" distR="114300" simplePos="0" relativeHeight="251664384" behindDoc="0" locked="0" layoutInCell="1" allowOverlap="1" wp14:anchorId="1E5879C5" wp14:editId="43444233">
                      <wp:simplePos x="0" y="0"/>
                      <wp:positionH relativeFrom="column">
                        <wp:posOffset>825500</wp:posOffset>
                      </wp:positionH>
                      <wp:positionV relativeFrom="paragraph">
                        <wp:posOffset>60325</wp:posOffset>
                      </wp:positionV>
                      <wp:extent cx="657225" cy="209550"/>
                      <wp:effectExtent l="0" t="0" r="9525" b="19050"/>
                      <wp:wrapNone/>
                      <wp:docPr id="51" name="组合 51"/>
                      <wp:cNvGraphicFramePr/>
                      <a:graphic xmlns:a="http://schemas.openxmlformats.org/drawingml/2006/main">
                        <a:graphicData uri="http://schemas.microsoft.com/office/word/2010/wordprocessingGroup">
                          <wpg:wgp>
                            <wpg:cNvGrpSpPr/>
                            <wpg:grpSpPr>
                              <a:xfrm>
                                <a:off x="0" y="0"/>
                                <a:ext cx="657225" cy="209550"/>
                                <a:chOff x="0" y="0"/>
                                <a:chExt cx="657525" cy="209550"/>
                              </a:xfrm>
                            </wpg:grpSpPr>
                            <wpg:grpSp>
                              <wpg:cNvPr id="47" name="组合 47"/>
                              <wpg:cNvGrpSpPr/>
                              <wpg:grpSpPr>
                                <a:xfrm>
                                  <a:off x="0" y="0"/>
                                  <a:ext cx="657525" cy="209550"/>
                                  <a:chOff x="0" y="0"/>
                                  <a:chExt cx="657525" cy="209550"/>
                                </a:xfrm>
                              </wpg:grpSpPr>
                              <wps:wsp>
                                <wps:cNvPr id="48" name="直接连接符 48"/>
                                <wps:cNvCnPr/>
                                <wps:spPr>
                                  <a:xfrm>
                                    <a:off x="0" y="0"/>
                                    <a:ext cx="648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9525" y="209550"/>
                                    <a:ext cx="6480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0" name="直接连接符 50"/>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B2662D" id="组合 51" o:spid="_x0000_s1026" style="position:absolute;left:0;text-align:left;margin-left:65pt;margin-top:4.75pt;width:51.75pt;height:16.5pt;z-index:251664384;mso-width-relative:margin;mso-height-relative:margin" coordsize="6575,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">
                      <v:group id="组合 47" o:spid="_x0000_s1027" style="position:absolute;width:6575;height:2095" coordsize="657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直接连接符 48" o:spid="_x0000_s1028" style="position:absolute;visibility:visible;mso-wrap-style:square" from="0,0" to="6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FyowgAAANsAAAAPAAAAZHJzL2Rvd25yZXYueG1sRE9da8Iw&#10;FH0X9h/CHexFNN0m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D8BFyowgAAANsAAAAPAAAA&#10;AAAAAAAAAAAAAAcCAABkcnMvZG93bnJldi54bWxQSwUGAAAAAAMAAwC3AAAA9gIAAAAA&#10;" strokecolor="black [3200]" strokeweight=".5pt">
                          <v:stroke joinstyle="miter"/>
                        </v:line>
                        <v:line id="直接连接符 49" o:spid="_x0000_s1029" style="position:absolute;visibility:visible;mso-wrap-style:square" from="95,2095" to="6575,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kzxQAAANsAAAAPAAAAZHJzL2Rvd25yZXYueG1sRI9Ba8JA&#10;FITvQv/D8gpepG6spc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CTSPkzxQAAANsAAAAP&#10;AAAAAAAAAAAAAAAAAAcCAABkcnMvZG93bnJldi54bWxQSwUGAAAAAAMAAwC3AAAA+QIAAAAA&#10;" strokecolor="black [3200]" strokeweight=".5pt">
                          <v:stroke joinstyle="miter"/>
                        </v:line>
                      </v:group>
                      <v:line id="直接连接符 50" o:spid="_x0000_s1030" style="position:absolute;visibility:visible;mso-wrap-style:square" from="0,0" to="0,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8ZzwgAAANsAAAAPAAAAZHJzL2Rvd25yZXYueG1sRE9da8Iw&#10;FH0X9h/CHexFNN2G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CHq8ZzwgAAANsAAAAPAAAA&#10;AAAAAAAAAAAAAAcCAABkcnMvZG93bnJldi54bWxQSwUGAAAAAAMAAwC3AAAA9gIAAAAA&#10;" strokecolor="black [3200]" strokeweight=".5pt">
                        <v:stroke joinstyle="miter"/>
                      </v:line>
                    </v:group>
                  </w:pict>
                </mc:Fallback>
              </mc:AlternateContent>
            </w:r>
            <w:r w:rsidRPr="00917708">
              <w:rPr>
                <w:rFonts w:ascii="思源黑体 CN Medium" w:eastAsia="思源黑体 CN Medium" w:hAnsi="思源黑体 CN Medium"/>
              </w:rPr>
              <w:tab/>
            </w:r>
            <w:r w:rsidRPr="00917708">
              <w:rPr>
                <w:rFonts w:ascii="思源黑体 CN Medium" w:eastAsia="思源黑体 CN Medium" w:hAnsi="思源黑体 CN Medium"/>
              </w:rPr>
              <w:tab/>
            </w:r>
          </w:p>
        </w:tc>
      </w:tr>
      <w:tr w:rsidR="001009DB" w:rsidRPr="00917708" w14:paraId="00077BC7" w14:textId="77777777" w:rsidTr="00824DF0">
        <w:trPr>
          <w:jc w:val="center"/>
        </w:trPr>
        <w:tc>
          <w:tcPr>
            <w:tcW w:w="1418" w:type="dxa"/>
            <w:vAlign w:val="center"/>
          </w:tcPr>
          <w:p w14:paraId="44AF5406"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cstheme="minorBidi"/>
              </w:rPr>
            </w:pPr>
            <w:r w:rsidRPr="00917708">
              <w:rPr>
                <w:rFonts w:ascii="思源黑体 CN Medium" w:eastAsia="思源黑体 CN Medium" w:hAnsi="思源黑体 CN Medium" w:cstheme="minorBidi" w:hint="eastAsia"/>
              </w:rPr>
              <w:t>外部实体</w:t>
            </w:r>
          </w:p>
        </w:tc>
        <w:tc>
          <w:tcPr>
            <w:tcW w:w="5098" w:type="dxa"/>
            <w:vAlign w:val="center"/>
          </w:tcPr>
          <w:p w14:paraId="15374B71" w14:textId="77777777" w:rsidR="001009DB" w:rsidRPr="00917708" w:rsidRDefault="001009DB" w:rsidP="00917708">
            <w:pPr>
              <w:pStyle w:val="ae"/>
              <w:keepNext/>
              <w:widowControl w:val="0"/>
              <w:adjustRightInd w:val="0"/>
              <w:snapToGrid w:val="0"/>
              <w:spacing w:line="264" w:lineRule="auto"/>
              <w:jc w:val="left"/>
              <w:rPr>
                <w:rFonts w:ascii="思源黑体 CN Medium" w:eastAsia="思源黑体 CN Medium" w:hAnsi="思源黑体 CN Medium" w:cstheme="minorBidi"/>
              </w:rPr>
            </w:pPr>
            <w:r w:rsidRPr="00917708">
              <w:rPr>
                <w:rFonts w:ascii="思源黑体 CN Medium" w:eastAsia="思源黑体 CN Medium" w:hAnsi="思源黑体 CN Medium" w:cstheme="minorBidi" w:hint="eastAsia"/>
              </w:rPr>
              <w:t>指存在于软件系统外的人员或组织。</w:t>
            </w:r>
          </w:p>
        </w:tc>
        <w:tc>
          <w:tcPr>
            <w:tcW w:w="2658" w:type="dxa"/>
            <w:vAlign w:val="center"/>
          </w:tcPr>
          <w:p w14:paraId="0555D8B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noProof/>
              </w:rPr>
              <mc:AlternateContent>
                <mc:Choice Requires="wps">
                  <w:drawing>
                    <wp:anchor distT="0" distB="0" distL="114300" distR="114300" simplePos="0" relativeHeight="251659264" behindDoc="0" locked="0" layoutInCell="1" allowOverlap="1" wp14:anchorId="2CAC6AE1" wp14:editId="6D8D1719">
                      <wp:simplePos x="0" y="0"/>
                      <wp:positionH relativeFrom="column">
                        <wp:posOffset>503555</wp:posOffset>
                      </wp:positionH>
                      <wp:positionV relativeFrom="paragraph">
                        <wp:posOffset>93345</wp:posOffset>
                      </wp:positionV>
                      <wp:extent cx="590550" cy="247650"/>
                      <wp:effectExtent l="0" t="0" r="19050" b="19050"/>
                      <wp:wrapNone/>
                      <wp:docPr id="38" name="矩形 38"/>
                      <wp:cNvGraphicFramePr/>
                      <a:graphic xmlns:a="http://schemas.openxmlformats.org/drawingml/2006/main">
                        <a:graphicData uri="http://schemas.microsoft.com/office/word/2010/wordprocessingShape">
                          <wps:wsp>
                            <wps:cNvSpPr/>
                            <wps:spPr>
                              <a:xfrm>
                                <a:off x="0" y="0"/>
                                <a:ext cx="590550" cy="247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7883A" id="矩形 38" o:spid="_x0000_s1026" style="position:absolute;left:0;text-align:left;margin-left:39.65pt;margin-top:7.35pt;width:46.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" filled="f" strokecolor="black [3213]" strokeweight="1pt"/>
                  </w:pict>
                </mc:Fallback>
              </mc:AlternateContent>
            </w:r>
          </w:p>
          <w:p w14:paraId="496698FA"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r>
    </w:tbl>
    <w:p w14:paraId="3A242350" w14:textId="77777777" w:rsidR="001009DB" w:rsidRPr="00793B2B" w:rsidRDefault="001009DB" w:rsidP="00917708">
      <w:pPr>
        <w:spacing w:line="264" w:lineRule="auto"/>
        <w:ind w:leftChars="200" w:left="420"/>
        <w:rPr>
          <w:rFonts w:ascii="思源黑体 CN Medium" w:eastAsia="思源黑体 CN Medium" w:hAnsi="思源黑体 CN Medium"/>
          <w:sz w:val="24"/>
          <w:szCs w:val="24"/>
        </w:rPr>
      </w:pPr>
      <w:r w:rsidRPr="00793B2B">
        <w:rPr>
          <w:rFonts w:ascii="思源黑体 CN Medium" w:eastAsia="思源黑体 CN Medium" w:hAnsi="思源黑体 CN Medium" w:hint="eastAsia"/>
          <w:sz w:val="24"/>
          <w:szCs w:val="24"/>
        </w:rPr>
        <w:t>2、填空技巧</w:t>
      </w:r>
    </w:p>
    <w:p w14:paraId="176B7960" w14:textId="77777777" w:rsidR="001009DB" w:rsidRPr="00917708" w:rsidRDefault="001009DB" w:rsidP="00B449AA">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（1）补充实体</w:t>
      </w:r>
    </w:p>
    <w:p w14:paraId="111C19AA" w14:textId="77777777" w:rsidR="001009DB" w:rsidRPr="00917708" w:rsidRDefault="001009DB" w:rsidP="00B449AA">
      <w:pPr>
        <w:spacing w:line="264" w:lineRule="auto"/>
        <w:ind w:left="420" w:firstLine="420"/>
        <w:rPr>
          <w:rFonts w:ascii="思源黑体 CN Medium" w:eastAsia="思源黑体 CN Medium" w:hAnsi="思源黑体 CN Medium"/>
        </w:rPr>
      </w:pPr>
      <w:r w:rsidRPr="00917708">
        <w:rPr>
          <w:rFonts w:ascii="思源黑体 CN Medium" w:eastAsia="思源黑体 CN Medium" w:hAnsi="思源黑体 CN Medium" w:hint="eastAsia"/>
        </w:rPr>
        <w:t>实体</w:t>
      </w:r>
      <w:r w:rsidRPr="00917708">
        <w:rPr>
          <w:rFonts w:ascii="思源黑体 CN Medium" w:eastAsia="思源黑体 CN Medium" w:hAnsi="思源黑体 CN Medium" w:hint="eastAsia"/>
          <w:b/>
          <w:bCs/>
        </w:rPr>
        <w:t>可能</w:t>
      </w:r>
      <w:r w:rsidRPr="00917708">
        <w:rPr>
          <w:rFonts w:ascii="思源黑体 CN Medium" w:eastAsia="思源黑体 CN Medium" w:hAnsi="思源黑体 CN Medium" w:hint="eastAsia"/>
        </w:rPr>
        <w:t>是：</w:t>
      </w:r>
    </w:p>
    <w:p w14:paraId="7E1154AA" w14:textId="77777777" w:rsidR="001009DB" w:rsidRPr="00917708" w:rsidRDefault="001009DB" w:rsidP="00917708">
      <w:pPr>
        <w:spacing w:line="264" w:lineRule="auto"/>
        <w:ind w:leftChars="200" w:left="42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人物角色：如客户、管理员、主管、经理、老师、学生</w:t>
      </w:r>
    </w:p>
    <w:p w14:paraId="79E9E9A7" w14:textId="77777777" w:rsidR="001009DB" w:rsidRPr="00917708" w:rsidRDefault="001009DB" w:rsidP="00917708">
      <w:pPr>
        <w:spacing w:line="264" w:lineRule="auto"/>
        <w:ind w:leftChars="200" w:left="42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组织机构：如银行、供应商、募捐机构</w:t>
      </w:r>
    </w:p>
    <w:p w14:paraId="1DB59B17" w14:textId="77777777" w:rsidR="001009DB" w:rsidRPr="00917708" w:rsidRDefault="001009DB" w:rsidP="00917708">
      <w:pPr>
        <w:spacing w:line="264" w:lineRule="auto"/>
        <w:ind w:leftChars="200" w:left="42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外部系统：如银行系统、工资系统、后台数据库（当要开发的是中间件时）</w:t>
      </w:r>
    </w:p>
    <w:p w14:paraId="5B0B78BA" w14:textId="77777777" w:rsidR="001009DB" w:rsidRPr="00917708" w:rsidRDefault="001009DB" w:rsidP="00B449AA">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（2）补充存储</w:t>
      </w:r>
    </w:p>
    <w:p w14:paraId="62235A53" w14:textId="77777777" w:rsidR="001009DB" w:rsidRPr="00917708" w:rsidRDefault="001009DB" w:rsidP="00917708">
      <w:pPr>
        <w:spacing w:line="264" w:lineRule="auto"/>
        <w:ind w:leftChars="200" w:left="42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存储的文字方面特征：“**文件”“**表”“**库” “**清单” “**档案”本考点的基本考法是与内存地址计算、IP地址计算结合考查。</w:t>
      </w:r>
    </w:p>
    <w:p w14:paraId="014D0B6E" w14:textId="77777777" w:rsidR="001009DB" w:rsidRPr="00917708" w:rsidRDefault="001009DB" w:rsidP="00B449AA">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（3）补充加工名</w:t>
      </w:r>
    </w:p>
    <w:p w14:paraId="03BC364F" w14:textId="77777777" w:rsidR="001009DB" w:rsidRPr="00917708" w:rsidRDefault="001009DB" w:rsidP="00917708">
      <w:pPr>
        <w:spacing w:line="264" w:lineRule="auto"/>
        <w:ind w:leftChars="200" w:left="42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加工是用于处理数据流的，所以要补充加工名，可以把该加工涉及到的数据流，在说明中标识出来，再在数据流名称所在的句子中，找“动词+名词”的结构，分析是否可作为加工。</w:t>
      </w:r>
    </w:p>
    <w:p w14:paraId="667C22C7" w14:textId="77777777" w:rsidR="001009DB" w:rsidRPr="00917708" w:rsidRDefault="001009DB" w:rsidP="00917708">
      <w:pPr>
        <w:spacing w:line="264" w:lineRule="auto"/>
        <w:ind w:leftChars="200" w:left="42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“动词+名词”如：生成报告，发出通知，批改作业，记录分数，当然这只是普遍情况，也有例外，如物流跟踪、用户管理。</w:t>
      </w:r>
    </w:p>
    <w:p w14:paraId="434F2CD4" w14:textId="77777777" w:rsidR="001009DB" w:rsidRPr="00917708" w:rsidRDefault="001009DB" w:rsidP="00B449AA">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lastRenderedPageBreak/>
        <w:t>（4）补充数据流</w:t>
      </w:r>
    </w:p>
    <w:p w14:paraId="4F779742" w14:textId="77777777" w:rsidR="001009DB" w:rsidRPr="00917708" w:rsidRDefault="001009DB" w:rsidP="00917708">
      <w:pPr>
        <w:spacing w:line="264" w:lineRule="auto"/>
        <w:ind w:leftChars="200" w:left="42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数据平衡原则：</w:t>
      </w:r>
    </w:p>
    <w:p w14:paraId="39F29B70" w14:textId="77777777" w:rsidR="001009DB" w:rsidRPr="00917708" w:rsidRDefault="001009DB" w:rsidP="00917708">
      <w:pPr>
        <w:spacing w:line="264" w:lineRule="auto"/>
        <w:ind w:leftChars="200" w:left="42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顶层图与0层图对比，是否有顶层图有，但0层图无的数据流，或反之。</w:t>
      </w:r>
    </w:p>
    <w:p w14:paraId="2B41F713" w14:textId="77777777" w:rsidR="001009DB" w:rsidRPr="00917708" w:rsidRDefault="001009DB" w:rsidP="00917708">
      <w:pPr>
        <w:spacing w:line="264" w:lineRule="auto"/>
        <w:ind w:leftChars="200" w:left="42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检查图中每个加工，是否存在只有入没有出，或只有出没有入，或根据输入的数据无法产生对应的输出的情况。</w:t>
      </w:r>
    </w:p>
    <w:p w14:paraId="1CB05026" w14:textId="77777777" w:rsidR="001009DB" w:rsidRPr="00917708" w:rsidRDefault="001009DB" w:rsidP="00917708">
      <w:pPr>
        <w:spacing w:line="264" w:lineRule="auto"/>
        <w:ind w:leftChars="200" w:left="42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按题目说明与图进行匹配：</w:t>
      </w:r>
    </w:p>
    <w:p w14:paraId="32FF76C8" w14:textId="77777777" w:rsidR="001009DB" w:rsidRPr="00917708" w:rsidRDefault="001009DB" w:rsidP="00917708">
      <w:pPr>
        <w:spacing w:line="264" w:lineRule="auto"/>
        <w:ind w:leftChars="200" w:left="42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说明中的每一句话，都能与图中有对应关系，当把说明中的实体与数据流标识出来之后，容易缩小对应范围，找出纰漏。</w:t>
      </w:r>
    </w:p>
    <w:p w14:paraId="0D7C9A3F" w14:textId="77777777" w:rsidR="001009DB" w:rsidRPr="00793B2B" w:rsidRDefault="001009DB" w:rsidP="00917708">
      <w:pPr>
        <w:spacing w:line="264" w:lineRule="auto"/>
        <w:ind w:leftChars="100" w:left="210"/>
        <w:rPr>
          <w:rFonts w:ascii="思源黑体 CN Medium" w:eastAsia="思源黑体 CN Medium" w:hAnsi="思源黑体 CN Medium"/>
          <w:sz w:val="24"/>
          <w:szCs w:val="24"/>
        </w:rPr>
      </w:pPr>
      <w:r w:rsidRPr="00793B2B">
        <w:rPr>
          <w:rFonts w:ascii="思源黑体 CN Medium" w:eastAsia="思源黑体 CN Medium" w:hAnsi="思源黑体 CN Medium" w:hint="eastAsia"/>
          <w:sz w:val="24"/>
          <w:szCs w:val="24"/>
        </w:rPr>
        <w:t>3、主观题分析</w:t>
      </w:r>
    </w:p>
    <w:p w14:paraId="00361039" w14:textId="77777777" w:rsidR="001009DB" w:rsidRPr="00917708" w:rsidRDefault="001009DB" w:rsidP="00B449AA">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（1）数据字典</w:t>
      </w:r>
    </w:p>
    <w:tbl>
      <w:tblPr>
        <w:tblStyle w:val="a8"/>
        <w:tblW w:w="5000" w:type="pct"/>
        <w:tblInd w:w="210" w:type="dxa"/>
        <w:tblLook w:val="0600" w:firstRow="0" w:lastRow="0" w:firstColumn="0" w:lastColumn="0" w:noHBand="1" w:noVBand="1"/>
      </w:tblPr>
      <w:tblGrid>
        <w:gridCol w:w="2271"/>
        <w:gridCol w:w="1334"/>
        <w:gridCol w:w="5739"/>
      </w:tblGrid>
      <w:tr w:rsidR="001009DB" w:rsidRPr="00917708" w14:paraId="243EE68A" w14:textId="77777777" w:rsidTr="00824DF0">
        <w:trPr>
          <w:trHeight w:val="23"/>
        </w:trPr>
        <w:tc>
          <w:tcPr>
            <w:tcW w:w="1215" w:type="pct"/>
            <w:vAlign w:val="center"/>
            <w:hideMark/>
          </w:tcPr>
          <w:p w14:paraId="35190A1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符    号</w:t>
            </w:r>
          </w:p>
        </w:tc>
        <w:tc>
          <w:tcPr>
            <w:tcW w:w="714" w:type="pct"/>
            <w:vAlign w:val="center"/>
            <w:hideMark/>
          </w:tcPr>
          <w:p w14:paraId="1CA3D9DD"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含    义</w:t>
            </w:r>
          </w:p>
        </w:tc>
        <w:tc>
          <w:tcPr>
            <w:tcW w:w="3071" w:type="pct"/>
            <w:vAlign w:val="center"/>
            <w:hideMark/>
          </w:tcPr>
          <w:p w14:paraId="54E9B12D"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举 例 说 明</w:t>
            </w:r>
          </w:p>
        </w:tc>
      </w:tr>
      <w:tr w:rsidR="001009DB" w:rsidRPr="00917708" w14:paraId="3B32DF87" w14:textId="77777777" w:rsidTr="00824DF0">
        <w:trPr>
          <w:trHeight w:val="23"/>
        </w:trPr>
        <w:tc>
          <w:tcPr>
            <w:tcW w:w="1215" w:type="pct"/>
            <w:vAlign w:val="center"/>
            <w:hideMark/>
          </w:tcPr>
          <w:p w14:paraId="1C1EF1C9"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w:t>
            </w:r>
          </w:p>
        </w:tc>
        <w:tc>
          <w:tcPr>
            <w:tcW w:w="714" w:type="pct"/>
            <w:vAlign w:val="center"/>
            <w:hideMark/>
          </w:tcPr>
          <w:p w14:paraId="6A2E6197"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被定义为</w:t>
            </w:r>
          </w:p>
        </w:tc>
        <w:tc>
          <w:tcPr>
            <w:tcW w:w="3071" w:type="pct"/>
            <w:vAlign w:val="center"/>
            <w:hideMark/>
          </w:tcPr>
          <w:p w14:paraId="1062D931"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rPr>
              <w:t>x=3，表示</w:t>
            </w:r>
            <w:r w:rsidRPr="00917708">
              <w:rPr>
                <w:rFonts w:ascii="思源黑体 CN Medium" w:eastAsia="思源黑体 CN Medium" w:hAnsi="思源黑体 CN Medium" w:hint="eastAsia"/>
              </w:rPr>
              <w:t>x被定义为3</w:t>
            </w:r>
          </w:p>
        </w:tc>
      </w:tr>
      <w:tr w:rsidR="001009DB" w:rsidRPr="00917708" w14:paraId="7F318FF8" w14:textId="77777777" w:rsidTr="00824DF0">
        <w:trPr>
          <w:trHeight w:val="23"/>
        </w:trPr>
        <w:tc>
          <w:tcPr>
            <w:tcW w:w="1215" w:type="pct"/>
            <w:vAlign w:val="center"/>
            <w:hideMark/>
          </w:tcPr>
          <w:p w14:paraId="29B616C2"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w:t>
            </w:r>
          </w:p>
        </w:tc>
        <w:tc>
          <w:tcPr>
            <w:tcW w:w="714" w:type="pct"/>
            <w:vAlign w:val="center"/>
            <w:hideMark/>
          </w:tcPr>
          <w:p w14:paraId="4993ECB7"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与</w:t>
            </w:r>
          </w:p>
        </w:tc>
        <w:tc>
          <w:tcPr>
            <w:tcW w:w="3071" w:type="pct"/>
            <w:vAlign w:val="center"/>
            <w:hideMark/>
          </w:tcPr>
          <w:p w14:paraId="4AECF2F5"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x=a+b，表示x由a和b组成</w:t>
            </w:r>
          </w:p>
        </w:tc>
      </w:tr>
      <w:tr w:rsidR="001009DB" w:rsidRPr="00917708" w14:paraId="3453BF19" w14:textId="77777777" w:rsidTr="00824DF0">
        <w:trPr>
          <w:trHeight w:val="23"/>
        </w:trPr>
        <w:tc>
          <w:tcPr>
            <w:tcW w:w="1215" w:type="pct"/>
            <w:vAlign w:val="center"/>
            <w:hideMark/>
          </w:tcPr>
          <w:p w14:paraId="2B6D1DA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[…，…]或[…|…]</w:t>
            </w:r>
          </w:p>
        </w:tc>
        <w:tc>
          <w:tcPr>
            <w:tcW w:w="714" w:type="pct"/>
            <w:vAlign w:val="center"/>
            <w:hideMark/>
          </w:tcPr>
          <w:p w14:paraId="14181DA3"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或</w:t>
            </w:r>
          </w:p>
        </w:tc>
        <w:tc>
          <w:tcPr>
            <w:tcW w:w="3071" w:type="pct"/>
            <w:vAlign w:val="center"/>
            <w:hideMark/>
          </w:tcPr>
          <w:p w14:paraId="7C35BAFF"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x=[a，b]，x=[a|b]，表示x由a或由b组成</w:t>
            </w:r>
          </w:p>
        </w:tc>
      </w:tr>
      <w:tr w:rsidR="001009DB" w:rsidRPr="00917708" w14:paraId="6288B975" w14:textId="77777777" w:rsidTr="00824DF0">
        <w:trPr>
          <w:trHeight w:val="23"/>
        </w:trPr>
        <w:tc>
          <w:tcPr>
            <w:tcW w:w="1215" w:type="pct"/>
            <w:vAlign w:val="center"/>
            <w:hideMark/>
          </w:tcPr>
          <w:p w14:paraId="0BD702AB"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w:t>
            </w:r>
          </w:p>
        </w:tc>
        <w:tc>
          <w:tcPr>
            <w:tcW w:w="714" w:type="pct"/>
            <w:vAlign w:val="center"/>
            <w:hideMark/>
          </w:tcPr>
          <w:p w14:paraId="528E12C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重复</w:t>
            </w:r>
          </w:p>
        </w:tc>
        <w:tc>
          <w:tcPr>
            <w:tcW w:w="3071" w:type="pct"/>
            <w:vAlign w:val="center"/>
            <w:hideMark/>
          </w:tcPr>
          <w:p w14:paraId="2F72CF55"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x={a}，表示x由0个或多个a组成</w:t>
            </w:r>
          </w:p>
        </w:tc>
      </w:tr>
      <w:tr w:rsidR="001009DB" w:rsidRPr="00917708" w14:paraId="4FD376D8" w14:textId="77777777" w:rsidTr="00824DF0">
        <w:trPr>
          <w:trHeight w:val="23"/>
        </w:trPr>
        <w:tc>
          <w:tcPr>
            <w:tcW w:w="1215" w:type="pct"/>
            <w:vAlign w:val="center"/>
            <w:hideMark/>
          </w:tcPr>
          <w:p w14:paraId="323FA595"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w:t>
            </w:r>
          </w:p>
        </w:tc>
        <w:tc>
          <w:tcPr>
            <w:tcW w:w="714" w:type="pct"/>
            <w:vAlign w:val="center"/>
            <w:hideMark/>
          </w:tcPr>
          <w:p w14:paraId="4EC00411"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可选</w:t>
            </w:r>
          </w:p>
        </w:tc>
        <w:tc>
          <w:tcPr>
            <w:tcW w:w="3071" w:type="pct"/>
            <w:vAlign w:val="center"/>
            <w:hideMark/>
          </w:tcPr>
          <w:p w14:paraId="3768F032"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x=（a），表示a可在x中出现，也可以不出现</w:t>
            </w:r>
          </w:p>
        </w:tc>
      </w:tr>
    </w:tbl>
    <w:p w14:paraId="7E831DA6" w14:textId="77777777" w:rsidR="001009DB" w:rsidRPr="00917708" w:rsidRDefault="001009DB" w:rsidP="00B449AA">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（2）数据流图常见的3种错误</w:t>
      </w:r>
    </w:p>
    <w:p w14:paraId="071559B3" w14:textId="77777777" w:rsidR="001009DB" w:rsidRPr="00917708" w:rsidRDefault="001009DB" w:rsidP="00917708">
      <w:pPr>
        <w:spacing w:line="264" w:lineRule="auto"/>
        <w:ind w:leftChars="100" w:left="21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加工只有输入没有输出，称之为“黑洞”；</w:t>
      </w:r>
    </w:p>
    <w:p w14:paraId="591EED2F" w14:textId="77777777" w:rsidR="001009DB" w:rsidRPr="00917708" w:rsidRDefault="001009DB" w:rsidP="00917708">
      <w:pPr>
        <w:spacing w:line="264" w:lineRule="auto"/>
        <w:ind w:leftChars="100" w:left="21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加工只有输出没有输入，称之为“奇迹”；</w:t>
      </w:r>
    </w:p>
    <w:p w14:paraId="127E1704" w14:textId="77777777" w:rsidR="001009DB" w:rsidRPr="00917708" w:rsidRDefault="001009DB" w:rsidP="00917708">
      <w:pPr>
        <w:spacing w:line="264" w:lineRule="auto"/>
        <w:ind w:leftChars="100" w:left="21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加工中输入不足以产生输出，称之为“灰洞”。</w:t>
      </w:r>
    </w:p>
    <w:p w14:paraId="0A45C05C" w14:textId="77777777" w:rsidR="001009DB" w:rsidRPr="00917708" w:rsidRDefault="001009DB" w:rsidP="00B449AA">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（3）子图与父图保持平衡</w:t>
      </w:r>
    </w:p>
    <w:p w14:paraId="30F13CF9" w14:textId="77777777" w:rsidR="001009DB" w:rsidRPr="00917708" w:rsidRDefault="001009DB" w:rsidP="00917708">
      <w:pPr>
        <w:spacing w:line="264" w:lineRule="auto"/>
        <w:ind w:leftChars="100" w:left="21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父图与子图之间平衡是指任何一张DFD子图边界上的输入/输出数据流必须与其父图对应加工的输入/输出数据流保持一致。如果父图中某个加工的一条数据流对应于子图中的几条数据流，而子图中组成这些数据流的数据项全体正好等于父图中的这条数据流，那么它们仍然是平衡的。</w:t>
      </w:r>
    </w:p>
    <w:p w14:paraId="31BCF519" w14:textId="77777777" w:rsidR="001009DB" w:rsidRPr="00917708" w:rsidRDefault="001009DB" w:rsidP="00B449AA">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（4）对加工进行结构化描述</w:t>
      </w:r>
    </w:p>
    <w:p w14:paraId="3913955A" w14:textId="77777777" w:rsidR="001009DB" w:rsidRPr="00917708" w:rsidRDefault="001009DB" w:rsidP="00917708">
      <w:pPr>
        <w:spacing w:line="264" w:lineRule="auto"/>
        <w:ind w:leftChars="100" w:left="21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结构化语言是一种介于自然语言和形式化语言之间的半形式化语言，是自然语言的一个受限子集。</w:t>
      </w:r>
    </w:p>
    <w:p w14:paraId="3F556C4C" w14:textId="77777777" w:rsidR="001009DB" w:rsidRPr="00917708" w:rsidRDefault="001009DB" w:rsidP="00917708">
      <w:pPr>
        <w:spacing w:line="264" w:lineRule="auto"/>
        <w:ind w:leftChars="100" w:left="21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外层：用来描述控制结构，采用顺序、选择和重复3种基本结构。</w:t>
      </w:r>
    </w:p>
    <w:p w14:paraId="4B2867D7" w14:textId="77777777" w:rsidR="001009DB" w:rsidRPr="00917708" w:rsidRDefault="001009DB" w:rsidP="00917708">
      <w:pPr>
        <w:spacing w:line="264" w:lineRule="auto"/>
        <w:ind w:leftChars="100" w:left="21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①顺序结构，一组祈使语句、选择语句、重复语句的顺序排列。</w:t>
      </w:r>
    </w:p>
    <w:p w14:paraId="682480D7" w14:textId="77777777" w:rsidR="001009DB" w:rsidRPr="00917708" w:rsidRDefault="001009DB" w:rsidP="00917708">
      <w:pPr>
        <w:spacing w:line="264" w:lineRule="auto"/>
        <w:ind w:leftChars="100" w:left="21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②选择结构，一般用IF-THEN-ELSE-ENDIF、CASE-OF-ENDCASE等关键词。</w:t>
      </w:r>
    </w:p>
    <w:p w14:paraId="5B6F9ADC" w14:textId="77777777" w:rsidR="001009DB" w:rsidRPr="00917708" w:rsidRDefault="001009DB" w:rsidP="00917708">
      <w:pPr>
        <w:spacing w:line="264" w:lineRule="auto"/>
        <w:ind w:leftChars="100" w:left="21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③重复结构，一般用DO-WHILE-ENDDO、REPEAT-UNTIL等关键词。</w:t>
      </w:r>
    </w:p>
    <w:p w14:paraId="6394D332" w14:textId="0A132269" w:rsidR="001009DB" w:rsidRDefault="001009DB" w:rsidP="00917708">
      <w:pPr>
        <w:spacing w:line="264" w:lineRule="auto"/>
        <w:ind w:leftChars="100" w:left="21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lastRenderedPageBreak/>
        <w:t>内层：一般采用祈使语句的自然语言短语，使用数据字典中的名词和游戏的自定义词，其动词含义要具体，尽量不用形容词和副词来修饰，还可使用一些简单的算法运算和逻辑运算符号。</w:t>
      </w:r>
    </w:p>
    <w:p w14:paraId="74D015C5" w14:textId="77777777" w:rsidR="00711D33" w:rsidRPr="009B6F22" w:rsidRDefault="00711D33" w:rsidP="00711D33">
      <w:pPr>
        <w:widowControl/>
        <w:ind w:leftChars="200" w:left="420" w:firstLine="420"/>
        <w:rPr>
          <w:rFonts w:ascii="思源黑体 CN Medium" w:eastAsia="思源黑体 CN Medium" w:hAnsi="思源黑体 CN Medium"/>
          <w:szCs w:val="21"/>
        </w:rPr>
      </w:pPr>
    </w:p>
    <w:p w14:paraId="6DE0281D" w14:textId="77777777" w:rsidR="00711D33" w:rsidRPr="009B6F22" w:rsidRDefault="00711D33" w:rsidP="00711D33">
      <w:pPr>
        <w:widowControl/>
        <w:adjustRightInd/>
        <w:snapToGrid/>
        <w:rPr>
          <w:rFonts w:ascii="思源黑体 CN Medium" w:eastAsia="思源黑体 CN Medium" w:hAnsi="思源黑体 CN Medium"/>
          <w:szCs w:val="21"/>
        </w:rPr>
      </w:pPr>
      <w:r w:rsidRPr="009B6F22">
        <w:rPr>
          <w:rFonts w:ascii="思源黑体 CN Medium" w:eastAsia="思源黑体 CN Medium" w:hAnsi="思源黑体 CN Medium"/>
          <w:szCs w:val="21"/>
        </w:rPr>
        <w:br w:type="page"/>
      </w:r>
    </w:p>
    <w:p w14:paraId="5F7706DE" w14:textId="77777777" w:rsidR="001009DB" w:rsidRPr="007B02A3" w:rsidRDefault="001009DB" w:rsidP="00917708">
      <w:pPr>
        <w:pStyle w:val="1"/>
        <w:spacing w:line="264" w:lineRule="auto"/>
        <w:jc w:val="center"/>
        <w:rPr>
          <w:rFonts w:ascii="思源黑体 CN Medium" w:eastAsia="思源黑体 CN Medium" w:hAnsi="思源黑体 CN Medium"/>
          <w:kern w:val="2"/>
          <w:sz w:val="30"/>
          <w:szCs w:val="30"/>
        </w:rPr>
      </w:pPr>
      <w:bookmarkStart w:id="26" w:name="_Toc120716989"/>
      <w:bookmarkStart w:id="27" w:name="_Toc120783850"/>
      <w:r w:rsidRPr="007B02A3">
        <w:rPr>
          <w:rFonts w:ascii="思源黑体 CN Medium" w:eastAsia="思源黑体 CN Medium" w:hAnsi="思源黑体 CN Medium" w:hint="eastAsia"/>
          <w:kern w:val="2"/>
          <w:sz w:val="30"/>
          <w:szCs w:val="30"/>
        </w:rPr>
        <w:lastRenderedPageBreak/>
        <w:t>第</w:t>
      </w:r>
      <w:r w:rsidRPr="007B02A3">
        <w:rPr>
          <w:rFonts w:ascii="思源黑体 CN Medium" w:eastAsia="思源黑体 CN Medium" w:hAnsi="思源黑体 CN Medium"/>
          <w:kern w:val="2"/>
          <w:sz w:val="30"/>
          <w:szCs w:val="30"/>
        </w:rPr>
        <w:t>3</w:t>
      </w:r>
      <w:r w:rsidRPr="007B02A3">
        <w:rPr>
          <w:rFonts w:ascii="思源黑体 CN Medium" w:eastAsia="思源黑体 CN Medium" w:hAnsi="思源黑体 CN Medium" w:hint="eastAsia"/>
          <w:kern w:val="2"/>
          <w:sz w:val="30"/>
          <w:szCs w:val="30"/>
        </w:rPr>
        <w:t>章 项目管理</w:t>
      </w:r>
      <w:bookmarkEnd w:id="26"/>
      <w:bookmarkEnd w:id="27"/>
    </w:p>
    <w:p w14:paraId="744F6D74"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28" w:name="_Toc120716990"/>
      <w:bookmarkStart w:id="29" w:name="_Toc120783851"/>
      <w:r w:rsidRPr="007B02A3">
        <w:rPr>
          <w:rFonts w:ascii="思源黑体 CN Medium" w:eastAsia="思源黑体 CN Medium" w:hAnsi="思源黑体 CN Medium" w:hint="eastAsia"/>
          <w:sz w:val="28"/>
          <w:szCs w:val="28"/>
        </w:rPr>
        <w:t>一、进度管理</w:t>
      </w:r>
      <w:r w:rsidRPr="007B02A3">
        <w:rPr>
          <w:rFonts w:ascii="思源黑体 CN Medium" w:eastAsia="思源黑体 CN Medium" w:hAnsi="思源黑体 CN Medium"/>
          <w:sz w:val="28"/>
          <w:szCs w:val="28"/>
        </w:rPr>
        <w:t>（</w:t>
      </w:r>
      <w:r w:rsidRPr="007B02A3">
        <w:rPr>
          <w:rFonts w:ascii="思源黑体 CN Medium" w:eastAsia="思源黑体 CN Medium" w:hAnsi="思源黑体 CN Medium" w:hint="eastAsia"/>
          <w:sz w:val="28"/>
          <w:szCs w:val="28"/>
        </w:rPr>
        <w:t>5星</w:t>
      </w:r>
      <w:r w:rsidRPr="007B02A3">
        <w:rPr>
          <w:rFonts w:ascii="思源黑体 CN Medium" w:eastAsia="思源黑体 CN Medium" w:hAnsi="思源黑体 CN Medium"/>
          <w:sz w:val="28"/>
          <w:szCs w:val="28"/>
        </w:rPr>
        <w:t>）</w:t>
      </w:r>
      <w:bookmarkEnd w:id="28"/>
      <w:bookmarkEnd w:id="29"/>
    </w:p>
    <w:p w14:paraId="2626F02E"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甘特图能够清晰描述每个任务的开始/结束时间及各任务之间的并行性，也可以动态地反映项目的开发进展情况，但难以反映多个任务之间存在的逻辑关系；PERT利用项目的网络图和各活动所需时间的估计值（通过加权平均得到的）去计算项目总时间，强调任务之间的先后关系，但不能反映任务之间的并行性，以及项目的当前进展情况。</w:t>
      </w:r>
    </w:p>
    <w:p w14:paraId="3ED8E40F"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2、关键路径法是图中源点至汇点的最长路径，关键路径的时间称之为项目工期，也表述为项目完成所需的最少时间。</w:t>
      </w:r>
    </w:p>
    <w:p w14:paraId="21B1FB01" w14:textId="70C72754"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3、总时差</w:t>
      </w:r>
      <w:r w:rsidR="00CC55DD">
        <w:rPr>
          <w:rFonts w:ascii="思源黑体 CN Medium" w:eastAsia="思源黑体 CN Medium" w:hAnsi="思源黑体 CN Medium" w:hint="eastAsia"/>
          <w:szCs w:val="21"/>
        </w:rPr>
        <w:t>是</w:t>
      </w:r>
      <w:r w:rsidRPr="00917708">
        <w:rPr>
          <w:rFonts w:ascii="思源黑体 CN Medium" w:eastAsia="思源黑体 CN Medium" w:hAnsi="思源黑体 CN Medium" w:hint="eastAsia"/>
          <w:szCs w:val="21"/>
        </w:rPr>
        <w:t>在不延误总工期的前提下，该活动的机动时间。一般在图中，以最晚结束时间减去最早结束时间求取，或以最晚开始时间减去最早开始时间求取。</w:t>
      </w:r>
    </w:p>
    <w:p w14:paraId="43F709E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4、对于网络图我们一般采用关键路径分析法处理，关键路径分析法是利用进度模型时使用的一种进度网络分析技术。沿着项目进度网络路线进行正向与反向分析，从而计算出所有计划活动理论上的最早开始与完成日期、最迟开始与完成日期，不考虑任何资源限制。</w:t>
      </w:r>
    </w:p>
    <w:p w14:paraId="77432FF7" w14:textId="2E7FE072"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5、单代号网络图</w:t>
      </w:r>
      <w:r w:rsidR="00CC55DD">
        <w:rPr>
          <w:rFonts w:ascii="思源黑体 CN Medium" w:eastAsia="思源黑体 CN Medium" w:hAnsi="思源黑体 CN Medium" w:hint="eastAsia"/>
          <w:szCs w:val="21"/>
        </w:rPr>
        <w:t>，</w:t>
      </w:r>
      <w:r w:rsidRPr="00917708">
        <w:rPr>
          <w:rFonts w:ascii="思源黑体 CN Medium" w:eastAsia="思源黑体 CN Medium" w:hAnsi="思源黑体 CN Medium" w:hint="eastAsia"/>
          <w:szCs w:val="21"/>
        </w:rPr>
        <w:t>结点表示活动，箭线表示活动与活动间的依赖关系。</w:t>
      </w:r>
    </w:p>
    <w:p w14:paraId="67940326" w14:textId="77777777" w:rsidR="001009DB" w:rsidRPr="00917708" w:rsidRDefault="001009DB" w:rsidP="00917708">
      <w:pPr>
        <w:pStyle w:val="ae"/>
        <w:adjustRightInd w:val="0"/>
        <w:snapToGrid w:val="0"/>
        <w:spacing w:line="264" w:lineRule="auto"/>
        <w:jc w:val="left"/>
        <w:rPr>
          <w:rFonts w:ascii="思源黑体 CN Medium" w:eastAsia="思源黑体 CN Medium" w:hAnsi="思源黑体 CN Medium"/>
        </w:rPr>
      </w:pPr>
      <w:r w:rsidRPr="00917708">
        <w:rPr>
          <w:rFonts w:ascii="思源黑体 CN Medium" w:eastAsia="思源黑体 CN Medium" w:hAnsi="思源黑体 CN Medium"/>
        </w:rPr>
        <w:object w:dxaOrig="9675" w:dyaOrig="3165" w14:anchorId="2EE57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158.25pt" o:ole="">
            <v:imagedata r:id="rId20" o:title=""/>
          </v:shape>
          <o:OLEObject Type="Embed" ProgID="Visio.Drawing.15" ShapeID="_x0000_i1025" DrawAspect="Content" ObjectID="_1731831002" r:id="rId21"/>
        </w:object>
      </w:r>
    </w:p>
    <w:p w14:paraId="3449C2B7" w14:textId="77777777" w:rsidR="001009DB" w:rsidRPr="00917708" w:rsidRDefault="001009DB" w:rsidP="00917708">
      <w:pPr>
        <w:pStyle w:val="ae"/>
        <w:adjustRightInd w:val="0"/>
        <w:snapToGrid w:val="0"/>
        <w:spacing w:line="264" w:lineRule="auto"/>
        <w:jc w:val="left"/>
        <w:rPr>
          <w:rFonts w:ascii="思源黑体 CN Medium" w:eastAsia="思源黑体 CN Medium" w:hAnsi="思源黑体 CN Medium"/>
        </w:rPr>
      </w:pPr>
      <w:r w:rsidRPr="00917708">
        <w:rPr>
          <w:rFonts w:ascii="思源黑体 CN Medium" w:eastAsia="思源黑体 CN Medium" w:hAnsi="思源黑体 CN Medium"/>
        </w:rPr>
        <w:object w:dxaOrig="7965" w:dyaOrig="3150" w14:anchorId="33BC183B">
          <v:shape id="_x0000_i1026" type="#_x0000_t75" style="width:297.9pt;height:131.2pt" o:ole="">
            <v:imagedata r:id="rId22" o:title="" cropbottom="11235f" cropright="16570f"/>
          </v:shape>
          <o:OLEObject Type="Embed" ProgID="Visio.Drawing.15" ShapeID="_x0000_i1026" DrawAspect="Content" ObjectID="_1731831003" r:id="rId23"/>
        </w:object>
      </w:r>
      <w:r w:rsidRPr="00917708">
        <w:rPr>
          <w:rFonts w:ascii="思源黑体 CN Medium" w:eastAsia="思源黑体 CN Medium" w:hAnsi="思源黑体 CN Medium"/>
        </w:rPr>
        <w:tab/>
      </w:r>
      <w:r w:rsidRPr="00917708">
        <w:rPr>
          <w:rFonts w:ascii="思源黑体 CN Medium" w:eastAsia="思源黑体 CN Medium" w:hAnsi="思源黑体 CN Medium"/>
        </w:rPr>
        <w:tab/>
      </w:r>
      <w:r w:rsidRPr="00917708">
        <w:rPr>
          <w:rFonts w:ascii="思源黑体 CN Medium" w:eastAsia="思源黑体 CN Medium" w:hAnsi="思源黑体 CN Medium"/>
          <w:noProof/>
        </w:rPr>
        <w:drawing>
          <wp:inline distT="0" distB="0" distL="0" distR="0" wp14:anchorId="5F3BD6E4" wp14:editId="15AFCAC3">
            <wp:extent cx="1609833" cy="6728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44571" cy="687380"/>
                    </a:xfrm>
                    <a:prstGeom prst="rect">
                      <a:avLst/>
                    </a:prstGeom>
                  </pic:spPr>
                </pic:pic>
              </a:graphicData>
            </a:graphic>
          </wp:inline>
        </w:drawing>
      </w:r>
    </w:p>
    <w:p w14:paraId="0CBFAE44" w14:textId="77777777" w:rsidR="001009DB" w:rsidRPr="00917708" w:rsidRDefault="001009DB" w:rsidP="00917708">
      <w:pPr>
        <w:spacing w:line="264" w:lineRule="auto"/>
        <w:ind w:firstLineChars="200" w:firstLine="420"/>
        <w:rPr>
          <w:rFonts w:ascii="思源黑体 CN Medium" w:eastAsia="思源黑体 CN Medium" w:hAnsi="思源黑体 CN Medium"/>
          <w:color w:val="C00000"/>
        </w:rPr>
      </w:pPr>
      <w:r w:rsidRPr="00917708">
        <w:rPr>
          <w:rFonts w:ascii="思源黑体 CN Medium" w:eastAsia="思源黑体 CN Medium" w:hAnsi="思源黑体 CN Medium" w:hint="eastAsia"/>
          <w:color w:val="C00000"/>
        </w:rPr>
        <w:t>Earliest最早的</w:t>
      </w:r>
      <w:r w:rsidRPr="00917708">
        <w:rPr>
          <w:rFonts w:ascii="思源黑体 CN Medium" w:eastAsia="思源黑体 CN Medium" w:hAnsi="思源黑体 CN Medium"/>
          <w:color w:val="C00000"/>
        </w:rPr>
        <w:tab/>
      </w:r>
      <w:r w:rsidRPr="00917708">
        <w:rPr>
          <w:rFonts w:ascii="思源黑体 CN Medium" w:eastAsia="思源黑体 CN Medium" w:hAnsi="思源黑体 CN Medium"/>
          <w:color w:val="C00000"/>
        </w:rPr>
        <w:tab/>
      </w:r>
      <w:r w:rsidRPr="00917708">
        <w:rPr>
          <w:rFonts w:ascii="思源黑体 CN Medium" w:eastAsia="思源黑体 CN Medium" w:hAnsi="思源黑体 CN Medium"/>
          <w:color w:val="C00000"/>
        </w:rPr>
        <w:tab/>
      </w:r>
      <w:r w:rsidRPr="00917708">
        <w:rPr>
          <w:rFonts w:ascii="思源黑体 CN Medium" w:eastAsia="思源黑体 CN Medium" w:hAnsi="思源黑体 CN Medium"/>
          <w:color w:val="C00000"/>
        </w:rPr>
        <w:tab/>
      </w:r>
      <w:r w:rsidRPr="00917708">
        <w:rPr>
          <w:rFonts w:ascii="思源黑体 CN Medium" w:eastAsia="思源黑体 CN Medium" w:hAnsi="思源黑体 CN Medium" w:hint="eastAsia"/>
          <w:color w:val="C00000"/>
        </w:rPr>
        <w:t>Last最晚的</w:t>
      </w:r>
    </w:p>
    <w:p w14:paraId="308D1AA1" w14:textId="77777777" w:rsidR="001009DB" w:rsidRPr="00917708" w:rsidRDefault="001009DB" w:rsidP="00917708">
      <w:pPr>
        <w:spacing w:line="264" w:lineRule="auto"/>
        <w:ind w:firstLineChars="200" w:firstLine="420"/>
        <w:rPr>
          <w:rFonts w:ascii="思源黑体 CN Medium" w:eastAsia="思源黑体 CN Medium" w:hAnsi="思源黑体 CN Medium"/>
        </w:rPr>
      </w:pPr>
      <w:r w:rsidRPr="00917708">
        <w:rPr>
          <w:rFonts w:ascii="思源黑体 CN Medium" w:eastAsia="思源黑体 CN Medium" w:hAnsi="思源黑体 CN Medium" w:hint="eastAsia"/>
        </w:rPr>
        <w:t>ES：最早开始时间</w:t>
      </w:r>
      <w:r w:rsidRPr="00917708">
        <w:rPr>
          <w:rFonts w:ascii="思源黑体 CN Medium" w:eastAsia="思源黑体 CN Medium" w:hAnsi="思源黑体 CN Medium"/>
        </w:rPr>
        <w:tab/>
      </w:r>
      <w:r w:rsidRPr="00917708">
        <w:rPr>
          <w:rFonts w:ascii="思源黑体 CN Medium" w:eastAsia="思源黑体 CN Medium" w:hAnsi="思源黑体 CN Medium"/>
        </w:rPr>
        <w:tab/>
      </w:r>
      <w:r w:rsidRPr="00917708">
        <w:rPr>
          <w:rFonts w:ascii="思源黑体 CN Medium" w:eastAsia="思源黑体 CN Medium" w:hAnsi="思源黑体 CN Medium"/>
        </w:rPr>
        <w:tab/>
      </w:r>
      <w:r w:rsidRPr="00917708">
        <w:rPr>
          <w:rFonts w:ascii="思源黑体 CN Medium" w:eastAsia="思源黑体 CN Medium" w:hAnsi="思源黑体 CN Medium" w:hint="eastAsia"/>
        </w:rPr>
        <w:t>EF：最早完成时间</w:t>
      </w:r>
    </w:p>
    <w:p w14:paraId="3043679C" w14:textId="77777777" w:rsidR="001009DB" w:rsidRPr="00917708" w:rsidRDefault="001009DB" w:rsidP="00917708">
      <w:pPr>
        <w:spacing w:line="264" w:lineRule="auto"/>
        <w:ind w:firstLineChars="200" w:firstLine="420"/>
        <w:rPr>
          <w:rFonts w:ascii="思源黑体 CN Medium" w:eastAsia="思源黑体 CN Medium" w:hAnsi="思源黑体 CN Medium"/>
        </w:rPr>
      </w:pPr>
      <w:r w:rsidRPr="00917708">
        <w:rPr>
          <w:rFonts w:ascii="思源黑体 CN Medium" w:eastAsia="思源黑体 CN Medium" w:hAnsi="思源黑体 CN Medium" w:hint="eastAsia"/>
        </w:rPr>
        <w:t>LS：最迟开始时间</w:t>
      </w:r>
      <w:r w:rsidRPr="00917708">
        <w:rPr>
          <w:rFonts w:ascii="思源黑体 CN Medium" w:eastAsia="思源黑体 CN Medium" w:hAnsi="思源黑体 CN Medium"/>
        </w:rPr>
        <w:tab/>
      </w:r>
      <w:r w:rsidRPr="00917708">
        <w:rPr>
          <w:rFonts w:ascii="思源黑体 CN Medium" w:eastAsia="思源黑体 CN Medium" w:hAnsi="思源黑体 CN Medium"/>
        </w:rPr>
        <w:tab/>
      </w:r>
      <w:r w:rsidRPr="00917708">
        <w:rPr>
          <w:rFonts w:ascii="思源黑体 CN Medium" w:eastAsia="思源黑体 CN Medium" w:hAnsi="思源黑体 CN Medium"/>
        </w:rPr>
        <w:tab/>
      </w:r>
      <w:r w:rsidRPr="00917708">
        <w:rPr>
          <w:rFonts w:ascii="思源黑体 CN Medium" w:eastAsia="思源黑体 CN Medium" w:hAnsi="思源黑体 CN Medium" w:hint="eastAsia"/>
        </w:rPr>
        <w:t>LF：最迟完成时间</w:t>
      </w:r>
    </w:p>
    <w:p w14:paraId="24EA8C56" w14:textId="233CA240"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lastRenderedPageBreak/>
        <w:t>6、双代号网络图</w:t>
      </w:r>
      <w:r w:rsidR="00CC55DD">
        <w:rPr>
          <w:rFonts w:ascii="思源黑体 CN Medium" w:eastAsia="思源黑体 CN Medium" w:hAnsi="思源黑体 CN Medium" w:hint="eastAsia"/>
          <w:szCs w:val="21"/>
        </w:rPr>
        <w:t>中，</w:t>
      </w:r>
      <w:r w:rsidRPr="00917708">
        <w:rPr>
          <w:rFonts w:ascii="思源黑体 CN Medium" w:eastAsia="思源黑体 CN Medium" w:hAnsi="思源黑体 CN Medium" w:hint="eastAsia"/>
          <w:szCs w:val="21"/>
        </w:rPr>
        <w:t>结点表示里程碑，箭线表示活动。</w:t>
      </w:r>
    </w:p>
    <w:p w14:paraId="55168FB7" w14:textId="77777777" w:rsidR="001009DB" w:rsidRPr="00917708" w:rsidRDefault="001009DB" w:rsidP="00917708">
      <w:pPr>
        <w:pStyle w:val="ae"/>
        <w:adjustRightInd w:val="0"/>
        <w:snapToGrid w:val="0"/>
        <w:spacing w:line="264" w:lineRule="auto"/>
        <w:jc w:val="left"/>
        <w:rPr>
          <w:rFonts w:ascii="思源黑体 CN Medium" w:eastAsia="思源黑体 CN Medium" w:hAnsi="思源黑体 CN Medium"/>
        </w:rPr>
      </w:pPr>
      <w:r w:rsidRPr="00917708">
        <w:rPr>
          <w:rFonts w:ascii="思源黑体 CN Medium" w:eastAsia="思源黑体 CN Medium" w:hAnsi="思源黑体 CN Medium"/>
          <w:noProof/>
        </w:rPr>
        <w:drawing>
          <wp:inline distT="0" distB="0" distL="0" distR="0" wp14:anchorId="14025DD4" wp14:editId="39D65054">
            <wp:extent cx="4279900" cy="2022667"/>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clrChange>
                        <a:clrFrom>
                          <a:srgbClr val="F2F2F2"/>
                        </a:clrFrom>
                        <a:clrTo>
                          <a:srgbClr val="F2F2F2">
                            <a:alpha val="0"/>
                          </a:srgbClr>
                        </a:clrTo>
                      </a:clrChange>
                    </a:blip>
                    <a:stretch>
                      <a:fillRect/>
                    </a:stretch>
                  </pic:blipFill>
                  <pic:spPr>
                    <a:xfrm>
                      <a:off x="0" y="0"/>
                      <a:ext cx="4291478" cy="2028139"/>
                    </a:xfrm>
                    <a:prstGeom prst="rect">
                      <a:avLst/>
                    </a:prstGeom>
                  </pic:spPr>
                </pic:pic>
              </a:graphicData>
            </a:graphic>
          </wp:inline>
        </w:drawing>
      </w:r>
    </w:p>
    <w:p w14:paraId="5D943C77"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30" w:name="_Toc120716991"/>
      <w:bookmarkStart w:id="31" w:name="_Toc120783852"/>
      <w:r w:rsidRPr="007B02A3">
        <w:rPr>
          <w:rFonts w:ascii="思源黑体 CN Medium" w:eastAsia="思源黑体 CN Medium" w:hAnsi="思源黑体 CN Medium" w:hint="eastAsia"/>
          <w:sz w:val="28"/>
          <w:szCs w:val="28"/>
        </w:rPr>
        <w:t>二、</w:t>
      </w:r>
      <w:r w:rsidRPr="007B02A3">
        <w:rPr>
          <w:rFonts w:ascii="思源黑体 CN Medium" w:eastAsia="思源黑体 CN Medium" w:hAnsi="思源黑体 CN Medium"/>
          <w:sz w:val="28"/>
          <w:szCs w:val="28"/>
        </w:rPr>
        <w:t>风险管理（</w:t>
      </w:r>
      <w:r w:rsidRPr="007B02A3">
        <w:rPr>
          <w:rFonts w:ascii="思源黑体 CN Medium" w:eastAsia="思源黑体 CN Medium" w:hAnsi="思源黑体 CN Medium" w:hint="eastAsia"/>
          <w:sz w:val="28"/>
          <w:szCs w:val="28"/>
        </w:rPr>
        <w:t>3星</w:t>
      </w:r>
      <w:r w:rsidRPr="007B02A3">
        <w:rPr>
          <w:rFonts w:ascii="思源黑体 CN Medium" w:eastAsia="思源黑体 CN Medium" w:hAnsi="思源黑体 CN Medium"/>
          <w:sz w:val="28"/>
          <w:szCs w:val="28"/>
        </w:rPr>
        <w:t>）</w:t>
      </w:r>
      <w:bookmarkEnd w:id="30"/>
      <w:bookmarkEnd w:id="31"/>
    </w:p>
    <w:p w14:paraId="1AE08B08"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【考法分析】</w:t>
      </w:r>
    </w:p>
    <w:p w14:paraId="334277AA"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szCs w:val="21"/>
        </w:rPr>
        <w:t>本知识点的考查形式，主要有：对风险相关概念描述判断正误；计算风险曝光度。</w:t>
      </w:r>
    </w:p>
    <w:p w14:paraId="17F592B8"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szCs w:val="21"/>
        </w:rPr>
        <w:t>【要点分析】</w:t>
      </w:r>
    </w:p>
    <w:p w14:paraId="430A6E24"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1、风险的特性：具有不确定性，可能会造成损失。</w:t>
      </w:r>
    </w:p>
    <w:p w14:paraId="023037FE"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2、风险的类别：项目风险涉及到各种形式的预算、进度、人员、资源以及客户相关的问题，并且可能导致项目损失。技术风险涉及到技术相关的可能会导致项目损失的问题。商业风险与市场因素相关。社会风险涉及到政策、法规等因素。</w:t>
      </w:r>
    </w:p>
    <w:p w14:paraId="0EE0C7BE" w14:textId="556CD465"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3、风险暴露</w:t>
      </w:r>
      <w:r w:rsidR="00612F03" w:rsidRPr="00133ED7">
        <w:rPr>
          <w:rFonts w:ascii="思源黑体 CN Medium" w:eastAsia="思源黑体 CN Medium" w:hAnsi="思源黑体 CN Medium" w:hint="eastAsia"/>
          <w:szCs w:val="21"/>
        </w:rPr>
        <w:t>：</w:t>
      </w:r>
      <w:r w:rsidRPr="00133ED7">
        <w:rPr>
          <w:rFonts w:ascii="思源黑体 CN Medium" w:eastAsia="思源黑体 CN Medium" w:hAnsi="思源黑体 CN Medium" w:hint="eastAsia"/>
          <w:szCs w:val="21"/>
        </w:rPr>
        <w:t>又称风险曝光度，测量的是资产的整个安全性风险，它将表示实际损失的可能性与表示大量可能损失的资讯结合到单一数字评估中。在形式最简单的定量性风险分析中，风险曝光度可通过将风险可能性及影响相乘算出。</w:t>
      </w:r>
    </w:p>
    <w:p w14:paraId="605B8DE7"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风险曝光度（RiskExposure）=错误出现率（风险出现率）×错误造成损失（风险损失）。</w:t>
      </w:r>
    </w:p>
    <w:p w14:paraId="335FCB82"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32" w:name="_Toc120716992"/>
      <w:bookmarkStart w:id="33" w:name="_Toc120783853"/>
      <w:r w:rsidRPr="007B02A3">
        <w:rPr>
          <w:rFonts w:ascii="思源黑体 CN Medium" w:eastAsia="思源黑体 CN Medium" w:hAnsi="思源黑体 CN Medium" w:hint="eastAsia"/>
          <w:sz w:val="28"/>
          <w:szCs w:val="28"/>
        </w:rPr>
        <w:t>三、成本管理（2星）</w:t>
      </w:r>
      <w:bookmarkEnd w:id="32"/>
      <w:bookmarkEnd w:id="33"/>
    </w:p>
    <w:p w14:paraId="7D0F05F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COCO</w:t>
      </w:r>
      <w:r w:rsidRPr="00917708">
        <w:rPr>
          <w:rFonts w:ascii="思源黑体 CN Medium" w:eastAsia="思源黑体 CN Medium" w:hAnsi="思源黑体 CN Medium"/>
          <w:szCs w:val="21"/>
        </w:rPr>
        <w:t>M</w:t>
      </w:r>
      <w:r w:rsidRPr="00917708">
        <w:rPr>
          <w:rFonts w:ascii="思源黑体 CN Medium" w:eastAsia="思源黑体 CN Medium" w:hAnsi="思源黑体 CN Medium" w:hint="eastAsia"/>
          <w:szCs w:val="21"/>
        </w:rPr>
        <w:t>O II是一种层次结构的估算模型，被分为3个阶段性模型。</w:t>
      </w:r>
    </w:p>
    <w:p w14:paraId="44653A2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应用组装模型。在软件工程的前期阶段使用，这时用户界面的原型开发、对软件和系统交互的考虑、性能的评估以及技术成熟度的评价是最重要的。</w:t>
      </w:r>
    </w:p>
    <w:p w14:paraId="7A7517EC"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早期设计界面模型。在需求已经稳定并且基本的软件体系结构已经建立时使用。</w:t>
      </w:r>
    </w:p>
    <w:p w14:paraId="7923C18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体系结构阶段模型。在软件的构造过程中使用。</w:t>
      </w:r>
    </w:p>
    <w:p w14:paraId="6BC53222"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规模估算选择：对象点，功能点，代码行</w:t>
      </w:r>
    </w:p>
    <w:p w14:paraId="0721428F"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应用组装模型使用的是对象点；早期设计阶段模型使用的是功能点，功能点可以转换为代码行。</w:t>
      </w:r>
    </w:p>
    <w:p w14:paraId="22031356"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34" w:name="_Toc120716993"/>
      <w:bookmarkStart w:id="35" w:name="_Toc120783854"/>
      <w:r w:rsidRPr="007B02A3">
        <w:rPr>
          <w:rFonts w:ascii="思源黑体 CN Medium" w:eastAsia="思源黑体 CN Medium" w:hAnsi="思源黑体 CN Medium" w:hint="eastAsia"/>
          <w:sz w:val="28"/>
          <w:szCs w:val="28"/>
        </w:rPr>
        <w:t>四、沟通管理（1星）</w:t>
      </w:r>
      <w:bookmarkEnd w:id="34"/>
      <w:bookmarkEnd w:id="35"/>
    </w:p>
    <w:p w14:paraId="6B09843C" w14:textId="77777777" w:rsidR="001009DB" w:rsidRPr="00133ED7" w:rsidRDefault="001009DB" w:rsidP="00EE38AB">
      <w:pPr>
        <w:spacing w:line="264" w:lineRule="auto"/>
        <w:ind w:left="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1、有主程序员：</w:t>
      </w:r>
      <w:r w:rsidRPr="00133ED7">
        <w:rPr>
          <w:rFonts w:ascii="思源黑体 CN Medium" w:eastAsia="思源黑体 CN Medium" w:hAnsi="思源黑体 CN Medium"/>
          <w:szCs w:val="21"/>
        </w:rPr>
        <w:t>n</w:t>
      </w:r>
      <w:r w:rsidRPr="00133ED7">
        <w:rPr>
          <w:rFonts w:ascii="思源黑体 CN Medium" w:eastAsia="思源黑体 CN Medium" w:hAnsi="思源黑体 CN Medium" w:hint="eastAsia"/>
          <w:szCs w:val="21"/>
        </w:rPr>
        <w:t>个成员小组，1个主程序员，普通程序员只需要与主程序员沟通。</w:t>
      </w:r>
    </w:p>
    <w:p w14:paraId="6722E243" w14:textId="77777777" w:rsidR="001009DB" w:rsidRPr="00133ED7" w:rsidRDefault="001009DB" w:rsidP="00EE38AB">
      <w:pPr>
        <w:spacing w:line="264" w:lineRule="auto"/>
        <w:ind w:left="420" w:hanging="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lastRenderedPageBreak/>
        <w:t>沟通路径：n</w:t>
      </w:r>
      <w:r w:rsidRPr="00133ED7">
        <w:rPr>
          <w:rFonts w:ascii="思源黑体 CN Medium" w:eastAsia="思源黑体 CN Medium" w:hAnsi="思源黑体 CN Medium"/>
          <w:szCs w:val="21"/>
        </w:rPr>
        <w:t>-1</w:t>
      </w:r>
      <w:r w:rsidRPr="00133ED7">
        <w:rPr>
          <w:rFonts w:ascii="思源黑体 CN Medium" w:eastAsia="思源黑体 CN Medium" w:hAnsi="思源黑体 CN Medium" w:hint="eastAsia"/>
          <w:szCs w:val="21"/>
        </w:rPr>
        <w:t>。</w:t>
      </w:r>
    </w:p>
    <w:p w14:paraId="404F16E8" w14:textId="77777777" w:rsidR="001009DB" w:rsidRPr="00133ED7" w:rsidRDefault="001009DB" w:rsidP="00EE38AB">
      <w:pPr>
        <w:spacing w:line="264" w:lineRule="auto"/>
        <w:ind w:left="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2、无主程序员：n个成员的项目小组，相互之间都可以沟通。</w:t>
      </w:r>
    </w:p>
    <w:p w14:paraId="4B6FE2FC" w14:textId="77777777" w:rsidR="00711D33" w:rsidRPr="009B6F22" w:rsidRDefault="001009DB" w:rsidP="00711D33">
      <w:pPr>
        <w:widowControl/>
        <w:ind w:leftChars="200" w:left="420"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沟通路径：n</w:t>
      </w:r>
      <w:r w:rsidRPr="00133ED7">
        <w:rPr>
          <w:rFonts w:ascii="思源黑体 CN Medium" w:eastAsia="思源黑体 CN Medium" w:hAnsi="思源黑体 CN Medium"/>
          <w:szCs w:val="21"/>
        </w:rPr>
        <w:t>（n-1）</w:t>
      </w:r>
      <w:r w:rsidRPr="00917708">
        <w:rPr>
          <w:rFonts w:ascii="思源黑体 CN Medium" w:eastAsia="思源黑体 CN Medium" w:hAnsi="思源黑体 CN Medium"/>
          <w:szCs w:val="21"/>
        </w:rPr>
        <w:t>/2</w:t>
      </w:r>
      <w:r w:rsidRPr="00917708">
        <w:rPr>
          <w:rFonts w:ascii="思源黑体 CN Medium" w:eastAsia="思源黑体 CN Medium" w:hAnsi="思源黑体 CN Medium" w:hint="eastAsia"/>
          <w:szCs w:val="21"/>
        </w:rPr>
        <w:t>。</w:t>
      </w:r>
    </w:p>
    <w:p w14:paraId="1E63C088" w14:textId="77777777" w:rsidR="00711D33" w:rsidRPr="009B6F22" w:rsidRDefault="00711D33" w:rsidP="00711D33">
      <w:pPr>
        <w:widowControl/>
        <w:adjustRightInd/>
        <w:snapToGrid/>
        <w:rPr>
          <w:rFonts w:ascii="思源黑体 CN Medium" w:eastAsia="思源黑体 CN Medium" w:hAnsi="思源黑体 CN Medium"/>
          <w:szCs w:val="21"/>
        </w:rPr>
      </w:pPr>
      <w:r w:rsidRPr="009B6F22">
        <w:rPr>
          <w:rFonts w:ascii="思源黑体 CN Medium" w:eastAsia="思源黑体 CN Medium" w:hAnsi="思源黑体 CN Medium"/>
          <w:szCs w:val="21"/>
        </w:rPr>
        <w:br w:type="page"/>
      </w:r>
    </w:p>
    <w:p w14:paraId="3695856A" w14:textId="77777777" w:rsidR="001009DB" w:rsidRPr="007B02A3" w:rsidRDefault="001009DB" w:rsidP="00917708">
      <w:pPr>
        <w:pStyle w:val="1"/>
        <w:spacing w:line="264" w:lineRule="auto"/>
        <w:jc w:val="center"/>
        <w:rPr>
          <w:rFonts w:ascii="思源黑体 CN Medium" w:eastAsia="思源黑体 CN Medium" w:hAnsi="思源黑体 CN Medium"/>
          <w:sz w:val="30"/>
          <w:szCs w:val="30"/>
        </w:rPr>
      </w:pPr>
      <w:bookmarkStart w:id="36" w:name="_Toc120716994"/>
      <w:bookmarkStart w:id="37" w:name="_Toc120783855"/>
      <w:r w:rsidRPr="007B02A3">
        <w:rPr>
          <w:rFonts w:ascii="思源黑体 CN Medium" w:eastAsia="思源黑体 CN Medium" w:hAnsi="思源黑体 CN Medium"/>
          <w:sz w:val="30"/>
          <w:szCs w:val="30"/>
        </w:rPr>
        <w:lastRenderedPageBreak/>
        <w:t>第4</w:t>
      </w:r>
      <w:r w:rsidRPr="007B02A3">
        <w:rPr>
          <w:rFonts w:ascii="思源黑体 CN Medium" w:eastAsia="思源黑体 CN Medium" w:hAnsi="思源黑体 CN Medium" w:hint="eastAsia"/>
          <w:sz w:val="30"/>
          <w:szCs w:val="30"/>
        </w:rPr>
        <w:t>章 面向对象技术</w:t>
      </w:r>
      <w:bookmarkEnd w:id="36"/>
      <w:bookmarkEnd w:id="37"/>
    </w:p>
    <w:p w14:paraId="212BF406"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38" w:name="_Toc120716995"/>
      <w:bookmarkStart w:id="39" w:name="_Toc120783856"/>
      <w:r w:rsidRPr="007B02A3">
        <w:rPr>
          <w:rFonts w:ascii="思源黑体 CN Medium" w:eastAsia="思源黑体 CN Medium" w:hAnsi="思源黑体 CN Medium" w:hint="eastAsia"/>
          <w:sz w:val="28"/>
          <w:szCs w:val="28"/>
        </w:rPr>
        <w:t>一、</w:t>
      </w:r>
      <w:r w:rsidRPr="007B02A3">
        <w:rPr>
          <w:rFonts w:ascii="思源黑体 CN Medium" w:eastAsia="思源黑体 CN Medium" w:hAnsi="思源黑体 CN Medium"/>
          <w:sz w:val="28"/>
          <w:szCs w:val="28"/>
        </w:rPr>
        <w:t>面向对象</w:t>
      </w:r>
      <w:r w:rsidRPr="007B02A3">
        <w:rPr>
          <w:rFonts w:ascii="思源黑体 CN Medium" w:eastAsia="思源黑体 CN Medium" w:hAnsi="思源黑体 CN Medium" w:hint="eastAsia"/>
          <w:sz w:val="28"/>
          <w:szCs w:val="28"/>
        </w:rPr>
        <w:t>基础</w:t>
      </w:r>
      <w:r w:rsidRPr="007B02A3">
        <w:rPr>
          <w:rFonts w:ascii="思源黑体 CN Medium" w:eastAsia="思源黑体 CN Medium" w:hAnsi="思源黑体 CN Medium"/>
          <w:sz w:val="28"/>
          <w:szCs w:val="28"/>
        </w:rPr>
        <w:t>（</w:t>
      </w:r>
      <w:r w:rsidRPr="007B02A3">
        <w:rPr>
          <w:rFonts w:ascii="思源黑体 CN Medium" w:eastAsia="思源黑体 CN Medium" w:hAnsi="思源黑体 CN Medium" w:hint="eastAsia"/>
          <w:sz w:val="28"/>
          <w:szCs w:val="28"/>
        </w:rPr>
        <w:t>5星</w:t>
      </w:r>
      <w:r w:rsidRPr="007B02A3">
        <w:rPr>
          <w:rFonts w:ascii="思源黑体 CN Medium" w:eastAsia="思源黑体 CN Medium" w:hAnsi="思源黑体 CN Medium"/>
          <w:sz w:val="28"/>
          <w:szCs w:val="28"/>
        </w:rPr>
        <w:t>）</w:t>
      </w:r>
      <w:bookmarkEnd w:id="38"/>
      <w:bookmarkEnd w:id="39"/>
    </w:p>
    <w:p w14:paraId="2E3D4CB8" w14:textId="600278DF" w:rsidR="001009DB" w:rsidRPr="00793B2B" w:rsidRDefault="00793B2B" w:rsidP="00917708">
      <w:pPr>
        <w:pStyle w:val="4"/>
        <w:adjustRightInd w:val="0"/>
        <w:snapToGrid w:val="0"/>
        <w:spacing w:line="264" w:lineRule="auto"/>
        <w:ind w:firstLine="480"/>
        <w:rPr>
          <w:rFonts w:ascii="思源黑体 CN Medium" w:eastAsia="思源黑体 CN Medium" w:hAnsi="思源黑体 CN Medium" w:cstheme="minorBidi"/>
          <w:b w:val="0"/>
          <w:bCs w:val="0"/>
          <w:sz w:val="24"/>
        </w:rPr>
      </w:pPr>
      <w:r w:rsidRPr="00793B2B">
        <w:rPr>
          <w:rFonts w:ascii="思源黑体 CN Medium" w:eastAsia="思源黑体 CN Medium" w:hAnsi="思源黑体 CN Medium" w:cstheme="minorBidi" w:hint="eastAsia"/>
          <w:b w:val="0"/>
          <w:bCs w:val="0"/>
          <w:sz w:val="24"/>
        </w:rPr>
        <w:t>1、</w:t>
      </w:r>
      <w:r w:rsidR="001009DB" w:rsidRPr="00793B2B">
        <w:rPr>
          <w:rFonts w:ascii="思源黑体 CN Medium" w:eastAsia="思源黑体 CN Medium" w:hAnsi="思源黑体 CN Medium" w:cstheme="minorBidi" w:hint="eastAsia"/>
          <w:b w:val="0"/>
          <w:bCs w:val="0"/>
          <w:sz w:val="24"/>
        </w:rPr>
        <w:t>基本概念</w:t>
      </w:r>
    </w:p>
    <w:p w14:paraId="00B4EDB6"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对象</w:t>
      </w:r>
      <w:r w:rsidRPr="00917708">
        <w:rPr>
          <w:rFonts w:ascii="思源黑体 CN Medium" w:eastAsia="思源黑体 CN Medium" w:hAnsi="思源黑体 CN Medium" w:hint="eastAsia"/>
          <w:szCs w:val="21"/>
        </w:rPr>
        <w:t>：属性（数据）+方法（操作）+对象ID</w:t>
      </w:r>
    </w:p>
    <w:p w14:paraId="381021CE"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封装</w:t>
      </w:r>
      <w:r w:rsidRPr="00917708">
        <w:rPr>
          <w:rFonts w:ascii="思源黑体 CN Medium" w:eastAsia="思源黑体 CN Medium" w:hAnsi="思源黑体 CN Medium" w:hint="eastAsia"/>
          <w:szCs w:val="21"/>
        </w:rPr>
        <w:t>：隐藏对象的属性和实现细节，仅对外公开接口（信息隐藏技术）。</w:t>
      </w:r>
    </w:p>
    <w:p w14:paraId="5DEDA8A3"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类</w:t>
      </w:r>
      <w:r w:rsidRPr="00917708">
        <w:rPr>
          <w:rFonts w:ascii="思源黑体 CN Medium" w:eastAsia="思源黑体 CN Medium" w:hAnsi="思源黑体 CN Medium" w:hint="eastAsia"/>
          <w:szCs w:val="21"/>
        </w:rPr>
        <w:t>（实体类/控制类/边界类）</w:t>
      </w:r>
    </w:p>
    <w:p w14:paraId="016B617E"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接口</w:t>
      </w:r>
      <w:r w:rsidRPr="00917708">
        <w:rPr>
          <w:rFonts w:ascii="思源黑体 CN Medium" w:eastAsia="思源黑体 CN Medium" w:hAnsi="思源黑体 CN Medium" w:hint="eastAsia"/>
          <w:szCs w:val="21"/>
        </w:rPr>
        <w:t>：一种特殊的类，他只有方法定义没有实现。</w:t>
      </w:r>
    </w:p>
    <w:p w14:paraId="0F87BDF2"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继承与泛化</w:t>
      </w:r>
      <w:r w:rsidRPr="00917708">
        <w:rPr>
          <w:rFonts w:ascii="思源黑体 CN Medium" w:eastAsia="思源黑体 CN Medium" w:hAnsi="思源黑体 CN Medium" w:hint="eastAsia"/>
          <w:szCs w:val="21"/>
        </w:rPr>
        <w:t>：复用机制。</w:t>
      </w:r>
    </w:p>
    <w:p w14:paraId="658EB5F8"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重置/覆盖</w:t>
      </w:r>
      <w:r w:rsidRPr="00917708">
        <w:rPr>
          <w:rFonts w:ascii="思源黑体 CN Medium" w:eastAsia="思源黑体 CN Medium" w:hAnsi="思源黑体 CN Medium" w:hint="eastAsia"/>
          <w:szCs w:val="21"/>
        </w:rPr>
        <w:t>（Overriding）：在子类中重新定义父类中已经定义的方法。</w:t>
      </w:r>
    </w:p>
    <w:p w14:paraId="2EE7D442"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动态绑定</w:t>
      </w:r>
      <w:r w:rsidRPr="00917708">
        <w:rPr>
          <w:rFonts w:ascii="思源黑体 CN Medium" w:eastAsia="思源黑体 CN Medium" w:hAnsi="思源黑体 CN Medium" w:hint="eastAsia"/>
          <w:szCs w:val="21"/>
        </w:rPr>
        <w:t>：根据接收对象的具体情况将请求的操作与实现的方法进行连接（运行时绑定）。</w:t>
      </w:r>
    </w:p>
    <w:p w14:paraId="0EC6AC04"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多态</w:t>
      </w:r>
      <w:r w:rsidRPr="00917708">
        <w:rPr>
          <w:rFonts w:ascii="思源黑体 CN Medium" w:eastAsia="思源黑体 CN Medium" w:hAnsi="思源黑体 CN Medium" w:hint="eastAsia"/>
          <w:szCs w:val="21"/>
        </w:rPr>
        <w:t>：不同对象收到同样的消息产生不同的结果，多态实质上是将子类的指针对象或者引用对象传递给父类指针对象后，通过这个父类指针对象调用的函数（此函数在父类中声明为虚函数，且在各个子类中重写这个函数），不是父类中定义的，而是传递进来的子类对象中重写的函数。（软设考试中对于多态分类只出现过过载多态-过载多态：同一个名字在不同的上下文中所代表的含义不同。）。</w:t>
      </w:r>
    </w:p>
    <w:p w14:paraId="76C1C63A"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重载</w:t>
      </w:r>
      <w:r w:rsidRPr="00917708">
        <w:rPr>
          <w:rFonts w:ascii="思源黑体 CN Medium" w:eastAsia="思源黑体 CN Medium" w:hAnsi="思源黑体 CN Medium" w:hint="eastAsia"/>
          <w:szCs w:val="21"/>
        </w:rPr>
        <w:t>：一个类可以有多个同名而参数类型不同的方法。</w:t>
      </w:r>
    </w:p>
    <w:p w14:paraId="02DEA8CB"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类属类</w:t>
      </w:r>
      <w:r w:rsidRPr="00917708">
        <w:rPr>
          <w:rFonts w:ascii="思源黑体 CN Medium" w:eastAsia="思源黑体 CN Medium" w:hAnsi="思源黑体 CN Medium" w:hint="eastAsia"/>
          <w:szCs w:val="21"/>
        </w:rPr>
        <w:t>：类的模板。</w:t>
      </w:r>
    </w:p>
    <w:p w14:paraId="32FE21D4"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消息和消息通信</w:t>
      </w:r>
      <w:r w:rsidRPr="00917708">
        <w:rPr>
          <w:rFonts w:ascii="思源黑体 CN Medium" w:eastAsia="思源黑体 CN Medium" w:hAnsi="思源黑体 CN Medium" w:hint="eastAsia"/>
          <w:szCs w:val="21"/>
        </w:rPr>
        <w:t>：对象之间进行通信的一种构造叫作消息。消息是异步通信的（消息传递：接收到信息的对象经过解释，然后予以响应）</w:t>
      </w:r>
    </w:p>
    <w:p w14:paraId="5A6490B1"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【面向对象设计原则】</w:t>
      </w:r>
    </w:p>
    <w:p w14:paraId="5F0FBC80"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w:t>
      </w:r>
      <w:r w:rsidRPr="00917708">
        <w:rPr>
          <w:rFonts w:ascii="思源黑体 CN Medium" w:eastAsia="思源黑体 CN Medium" w:hAnsi="思源黑体 CN Medium" w:hint="eastAsia"/>
          <w:b/>
          <w:bCs/>
          <w:szCs w:val="21"/>
        </w:rPr>
        <w:t>单一职责原则</w:t>
      </w:r>
      <w:r w:rsidRPr="00917708">
        <w:rPr>
          <w:rFonts w:ascii="思源黑体 CN Medium" w:eastAsia="思源黑体 CN Medium" w:hAnsi="思源黑体 CN Medium" w:hint="eastAsia"/>
          <w:szCs w:val="21"/>
        </w:rPr>
        <w:t>：设计目的单一的类。</w:t>
      </w:r>
    </w:p>
    <w:p w14:paraId="79BF7168"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w:t>
      </w:r>
      <w:r w:rsidRPr="00917708">
        <w:rPr>
          <w:rFonts w:ascii="思源黑体 CN Medium" w:eastAsia="思源黑体 CN Medium" w:hAnsi="思源黑体 CN Medium" w:hint="eastAsia"/>
          <w:b/>
          <w:bCs/>
          <w:szCs w:val="21"/>
        </w:rPr>
        <w:t>开放-封闭原则</w:t>
      </w:r>
      <w:r w:rsidRPr="00917708">
        <w:rPr>
          <w:rFonts w:ascii="思源黑体 CN Medium" w:eastAsia="思源黑体 CN Medium" w:hAnsi="思源黑体 CN Medium" w:hint="eastAsia"/>
          <w:szCs w:val="21"/>
        </w:rPr>
        <w:t>：对扩展开放，对修改封闭。</w:t>
      </w:r>
    </w:p>
    <w:p w14:paraId="406EAD1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（3）李氏（Liskov）替换原则：子类可以替换父类。</w:t>
      </w:r>
    </w:p>
    <w:p w14:paraId="70F37DE8"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（4）</w:t>
      </w:r>
      <w:r w:rsidRPr="00917708">
        <w:rPr>
          <w:rFonts w:ascii="思源黑体 CN Medium" w:eastAsia="思源黑体 CN Medium" w:hAnsi="思源黑体 CN Medium" w:hint="eastAsia"/>
          <w:b/>
          <w:bCs/>
          <w:szCs w:val="21"/>
        </w:rPr>
        <w:t>依赖倒置原则</w:t>
      </w:r>
      <w:r w:rsidRPr="00917708">
        <w:rPr>
          <w:rFonts w:ascii="思源黑体 CN Medium" w:eastAsia="思源黑体 CN Medium" w:hAnsi="思源黑体 CN Medium" w:hint="eastAsia"/>
          <w:szCs w:val="21"/>
        </w:rPr>
        <w:t>：要依赖于抽象，而不是具体实现；针对接口编程，不要针对实现编程。</w:t>
      </w:r>
    </w:p>
    <w:p w14:paraId="483227B7"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（5）</w:t>
      </w:r>
      <w:r w:rsidRPr="00917708">
        <w:rPr>
          <w:rFonts w:ascii="思源黑体 CN Medium" w:eastAsia="思源黑体 CN Medium" w:hAnsi="思源黑体 CN Medium" w:hint="eastAsia"/>
          <w:b/>
          <w:bCs/>
          <w:szCs w:val="21"/>
        </w:rPr>
        <w:t>接口隔离原则</w:t>
      </w:r>
      <w:r w:rsidRPr="00917708">
        <w:rPr>
          <w:rFonts w:ascii="思源黑体 CN Medium" w:eastAsia="思源黑体 CN Medium" w:hAnsi="思源黑体 CN Medium" w:hint="eastAsia"/>
          <w:szCs w:val="21"/>
        </w:rPr>
        <w:t>：使用多个专门的接口比使用单一的总接口要好。</w:t>
      </w:r>
    </w:p>
    <w:p w14:paraId="472A69D4"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（6）</w:t>
      </w:r>
      <w:r w:rsidRPr="00917708">
        <w:rPr>
          <w:rFonts w:ascii="思源黑体 CN Medium" w:eastAsia="思源黑体 CN Medium" w:hAnsi="思源黑体 CN Medium" w:hint="eastAsia"/>
          <w:b/>
          <w:bCs/>
          <w:szCs w:val="21"/>
        </w:rPr>
        <w:t>组合重用原则</w:t>
      </w:r>
      <w:r w:rsidRPr="00917708">
        <w:rPr>
          <w:rFonts w:ascii="思源黑体 CN Medium" w:eastAsia="思源黑体 CN Medium" w:hAnsi="思源黑体 CN Medium" w:hint="eastAsia"/>
          <w:szCs w:val="21"/>
        </w:rPr>
        <w:t>：要尽量使用组合，而不是继承关系达到重用目的。</w:t>
      </w:r>
    </w:p>
    <w:p w14:paraId="412AB56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（7）</w:t>
      </w:r>
      <w:r w:rsidRPr="00917708">
        <w:rPr>
          <w:rFonts w:ascii="思源黑体 CN Medium" w:eastAsia="思源黑体 CN Medium" w:hAnsi="思源黑体 CN Medium" w:hint="eastAsia"/>
          <w:b/>
          <w:bCs/>
          <w:szCs w:val="21"/>
        </w:rPr>
        <w:t>迪米特（Demeter）原则（最少知识法则）</w:t>
      </w:r>
      <w:r w:rsidRPr="00917708">
        <w:rPr>
          <w:rFonts w:ascii="思源黑体 CN Medium" w:eastAsia="思源黑体 CN Medium" w:hAnsi="思源黑体 CN Medium" w:hint="eastAsia"/>
          <w:szCs w:val="21"/>
        </w:rPr>
        <w:t>：一个对象应当对其他对象有尽可能少的了解。</w:t>
      </w:r>
    </w:p>
    <w:p w14:paraId="1E7DB331"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【面向对象其他设计原则】</w:t>
      </w:r>
    </w:p>
    <w:p w14:paraId="57502DE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（1）重用发布等价原则：重用的粒度就是发布的粒度。</w:t>
      </w:r>
    </w:p>
    <w:p w14:paraId="39FEAFBF"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（2）共同封闭原则：包中的所有类对于同一性质的变化应该是共同封闭的。一个变化若对一个包产生影响，则将对该包里的所有类产生影响，而对于其他的包不造成任何影响。</w:t>
      </w:r>
    </w:p>
    <w:p w14:paraId="7AA8F34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lastRenderedPageBreak/>
        <w:t>（3）共同重用原则：一个包里的所有类应该是共同重用的。如果重用了包里的一个类，那么就要重用包中的所有类。</w:t>
      </w:r>
    </w:p>
    <w:p w14:paraId="3E89A9CF"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（4）无环依赖原则：在包的依赖关系图中不允许存在环，即包之间的结构必须是一个直接的无环图形。</w:t>
      </w:r>
    </w:p>
    <w:p w14:paraId="42443AE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（5）稳定依赖原则：朝着稳定的方向进行依赖。</w:t>
      </w:r>
    </w:p>
    <w:p w14:paraId="4E94551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（6）稳定抽象原则：包的抽象程度应该和其稳定程度一致。</w:t>
      </w:r>
    </w:p>
    <w:p w14:paraId="2B90E411" w14:textId="45C46A53" w:rsidR="001009DB" w:rsidRPr="00793B2B" w:rsidRDefault="00793B2B" w:rsidP="00917708">
      <w:pPr>
        <w:pStyle w:val="4"/>
        <w:adjustRightInd w:val="0"/>
        <w:snapToGrid w:val="0"/>
        <w:spacing w:line="264" w:lineRule="auto"/>
        <w:ind w:firstLine="480"/>
        <w:rPr>
          <w:rFonts w:ascii="思源黑体 CN Medium" w:eastAsia="思源黑体 CN Medium" w:hAnsi="思源黑体 CN Medium" w:cstheme="minorBidi"/>
          <w:b w:val="0"/>
          <w:bCs w:val="0"/>
          <w:sz w:val="24"/>
        </w:rPr>
      </w:pPr>
      <w:r w:rsidRPr="00793B2B">
        <w:rPr>
          <w:rFonts w:ascii="思源黑体 CN Medium" w:eastAsia="思源黑体 CN Medium" w:hAnsi="思源黑体 CN Medium" w:cstheme="minorBidi" w:hint="eastAsia"/>
          <w:b w:val="0"/>
          <w:bCs w:val="0"/>
          <w:sz w:val="24"/>
        </w:rPr>
        <w:t>2、</w:t>
      </w:r>
      <w:r w:rsidR="001009DB" w:rsidRPr="00793B2B">
        <w:rPr>
          <w:rFonts w:ascii="思源黑体 CN Medium" w:eastAsia="思源黑体 CN Medium" w:hAnsi="思源黑体 CN Medium" w:cstheme="minorBidi" w:hint="eastAsia"/>
          <w:b w:val="0"/>
          <w:bCs w:val="0"/>
          <w:sz w:val="24"/>
        </w:rPr>
        <w:t>面向对象开发过程</w:t>
      </w:r>
    </w:p>
    <w:p w14:paraId="708A270E"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面向对象分析：</w:t>
      </w:r>
      <w:r w:rsidRPr="00917708">
        <w:rPr>
          <w:rFonts w:ascii="思源黑体 CN Medium" w:eastAsia="思源黑体 CN Medium" w:hAnsi="思源黑体 CN Medium" w:hint="eastAsia"/>
          <w:szCs w:val="21"/>
        </w:rPr>
        <w:t>认定对象</w:t>
      </w:r>
      <w:r w:rsidRPr="00917708">
        <w:rPr>
          <w:rFonts w:ascii="思源黑体 CN Medium" w:eastAsia="思源黑体 CN Medium" w:hAnsi="思源黑体 CN Medium"/>
          <w:szCs w:val="21"/>
        </w:rPr>
        <w:t>（名词）；</w:t>
      </w:r>
      <w:r w:rsidRPr="00917708">
        <w:rPr>
          <w:rFonts w:ascii="思源黑体 CN Medium" w:eastAsia="思源黑体 CN Medium" w:hAnsi="思源黑体 CN Medium" w:hint="eastAsia"/>
          <w:szCs w:val="21"/>
        </w:rPr>
        <w:t>组织对象</w:t>
      </w:r>
      <w:r w:rsidRPr="00917708">
        <w:rPr>
          <w:rFonts w:ascii="思源黑体 CN Medium" w:eastAsia="思源黑体 CN Medium" w:hAnsi="思源黑体 CN Medium"/>
          <w:szCs w:val="21"/>
        </w:rPr>
        <w:t>（抽象成类）；</w:t>
      </w:r>
      <w:r w:rsidRPr="00917708">
        <w:rPr>
          <w:rFonts w:ascii="思源黑体 CN Medium" w:eastAsia="思源黑体 CN Medium" w:hAnsi="思源黑体 CN Medium" w:hint="eastAsia"/>
          <w:szCs w:val="21"/>
        </w:rPr>
        <w:t>对象间的相互作用；基于对象的操作。</w:t>
      </w:r>
    </w:p>
    <w:p w14:paraId="7F093DD7"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面向对象设计：</w:t>
      </w:r>
      <w:r w:rsidRPr="00917708">
        <w:rPr>
          <w:rFonts w:ascii="思源黑体 CN Medium" w:eastAsia="思源黑体 CN Medium" w:hAnsi="思源黑体 CN Medium" w:hint="eastAsia"/>
          <w:szCs w:val="21"/>
        </w:rPr>
        <w:t>识别类及对象；定义属性；定义服务；识别关系；识别包。</w:t>
      </w:r>
    </w:p>
    <w:p w14:paraId="209667C1"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面向对象开发：</w:t>
      </w:r>
      <w:r w:rsidRPr="00917708">
        <w:rPr>
          <w:rFonts w:ascii="思源黑体 CN Medium" w:eastAsia="思源黑体 CN Medium" w:hAnsi="思源黑体 CN Medium" w:hint="eastAsia"/>
          <w:szCs w:val="21"/>
        </w:rPr>
        <w:t>程序设计范型；选择一种</w:t>
      </w:r>
      <w:r w:rsidRPr="00917708">
        <w:rPr>
          <w:rFonts w:ascii="思源黑体 CN Medium" w:eastAsia="思源黑体 CN Medium" w:hAnsi="思源黑体 CN Medium"/>
          <w:szCs w:val="21"/>
        </w:rPr>
        <w:t>OOPL。</w:t>
      </w:r>
    </w:p>
    <w:p w14:paraId="45171A5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面向对象测试：</w:t>
      </w:r>
      <w:r w:rsidRPr="00917708">
        <w:rPr>
          <w:rFonts w:ascii="思源黑体 CN Medium" w:eastAsia="思源黑体 CN Medium" w:hAnsi="思源黑体 CN Medium" w:hint="eastAsia"/>
          <w:szCs w:val="21"/>
        </w:rPr>
        <w:t>算法层；类层；模板层；系统层。</w:t>
      </w:r>
    </w:p>
    <w:p w14:paraId="2259B95F"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40" w:name="_Toc120716996"/>
      <w:bookmarkStart w:id="41" w:name="_Toc120783857"/>
      <w:r w:rsidRPr="007B02A3">
        <w:rPr>
          <w:rFonts w:ascii="思源黑体 CN Medium" w:eastAsia="思源黑体 CN Medium" w:hAnsi="思源黑体 CN Medium" w:hint="eastAsia"/>
          <w:sz w:val="28"/>
          <w:szCs w:val="28"/>
        </w:rPr>
        <w:t>二、U</w:t>
      </w:r>
      <w:r w:rsidRPr="007B02A3">
        <w:rPr>
          <w:rFonts w:ascii="思源黑体 CN Medium" w:eastAsia="思源黑体 CN Medium" w:hAnsi="思源黑体 CN Medium"/>
          <w:sz w:val="28"/>
          <w:szCs w:val="28"/>
        </w:rPr>
        <w:t>ML（</w:t>
      </w:r>
      <w:r w:rsidRPr="007B02A3">
        <w:rPr>
          <w:rFonts w:ascii="思源黑体 CN Medium" w:eastAsia="思源黑体 CN Medium" w:hAnsi="思源黑体 CN Medium" w:hint="eastAsia"/>
          <w:sz w:val="28"/>
          <w:szCs w:val="28"/>
        </w:rPr>
        <w:t>5星</w:t>
      </w:r>
      <w:r w:rsidRPr="007B02A3">
        <w:rPr>
          <w:rFonts w:ascii="思源黑体 CN Medium" w:eastAsia="思源黑体 CN Medium" w:hAnsi="思源黑体 CN Medium"/>
          <w:sz w:val="28"/>
          <w:szCs w:val="28"/>
        </w:rPr>
        <w:t>）</w:t>
      </w:r>
      <w:bookmarkEnd w:id="40"/>
      <w:bookmarkEnd w:id="41"/>
    </w:p>
    <w:p w14:paraId="67293578"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szCs w:val="21"/>
        </w:rPr>
        <w:t>1、</w:t>
      </w:r>
      <w:r w:rsidRPr="00133ED7">
        <w:rPr>
          <w:rFonts w:ascii="思源黑体 CN Medium" w:eastAsia="思源黑体 CN Medium" w:hAnsi="思源黑体 CN Medium" w:hint="eastAsia"/>
          <w:szCs w:val="21"/>
        </w:rPr>
        <w:t>U</w:t>
      </w:r>
      <w:r w:rsidRPr="00133ED7">
        <w:rPr>
          <w:rFonts w:ascii="思源黑体 CN Medium" w:eastAsia="思源黑体 CN Medium" w:hAnsi="思源黑体 CN Medium"/>
          <w:szCs w:val="21"/>
        </w:rPr>
        <w:t>ML图</w:t>
      </w:r>
      <w:r w:rsidRPr="00133ED7">
        <w:rPr>
          <w:rFonts w:ascii="思源黑体 CN Medium" w:eastAsia="思源黑体 CN Medium" w:hAnsi="思源黑体 CN Medium" w:hint="eastAsia"/>
          <w:szCs w:val="21"/>
        </w:rPr>
        <w:t>分类：</w:t>
      </w:r>
    </w:p>
    <w:p w14:paraId="32F53322"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noProof/>
        </w:rPr>
        <w:drawing>
          <wp:inline distT="0" distB="0" distL="0" distR="0" wp14:anchorId="6DD476D6" wp14:editId="0ADFE529">
            <wp:extent cx="3321086" cy="25200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21086" cy="2520000"/>
                    </a:xfrm>
                    <a:prstGeom prst="rect">
                      <a:avLst/>
                    </a:prstGeom>
                    <a:noFill/>
                  </pic:spPr>
                </pic:pic>
              </a:graphicData>
            </a:graphic>
          </wp:inline>
        </w:drawing>
      </w:r>
    </w:p>
    <w:p w14:paraId="03B76078"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2</w:t>
      </w:r>
      <w:r w:rsidRPr="00133ED7">
        <w:rPr>
          <w:rFonts w:ascii="思源黑体 CN Medium" w:eastAsia="思源黑体 CN Medium" w:hAnsi="思源黑体 CN Medium"/>
          <w:szCs w:val="21"/>
        </w:rPr>
        <w:t>、</w:t>
      </w:r>
      <w:r w:rsidRPr="00133ED7">
        <w:rPr>
          <w:rFonts w:ascii="思源黑体 CN Medium" w:eastAsia="思源黑体 CN Medium" w:hAnsi="思源黑体 CN Medium" w:hint="eastAsia"/>
          <w:szCs w:val="21"/>
        </w:rPr>
        <w:t>用例图：</w:t>
      </w:r>
      <w:r w:rsidRPr="00917708">
        <w:rPr>
          <w:rFonts w:ascii="思源黑体 CN Medium" w:eastAsia="思源黑体 CN Medium" w:hAnsi="思源黑体 CN Medium" w:hint="eastAsia"/>
          <w:szCs w:val="21"/>
        </w:rPr>
        <w:t>用例图描述一组用例、参与者及它们之间的关系。</w:t>
      </w:r>
    </w:p>
    <w:p w14:paraId="2CFC8927" w14:textId="76BEDD37" w:rsidR="001009DB" w:rsidRPr="00917708" w:rsidRDefault="006617EE"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rPr>
        <w:object w:dxaOrig="14190" w:dyaOrig="7200" w14:anchorId="5C262DD0">
          <v:shape id="_x0000_i1027" type="#_x0000_t75" style="width:428.55pt;height:243pt" o:ole="">
            <v:imagedata r:id="rId27" o:title=""/>
          </v:shape>
          <o:OLEObject Type="Embed" ProgID="Visio.Drawing.15" ShapeID="_x0000_i1027" DrawAspect="Content" ObjectID="_1731831004" r:id="rId28"/>
        </w:object>
      </w:r>
    </w:p>
    <w:p w14:paraId="6F26616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用例之间的关系：</w:t>
      </w:r>
    </w:p>
    <w:p w14:paraId="2E747EA5"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包含关系</w:t>
      </w:r>
      <w:r w:rsidRPr="00917708">
        <w:rPr>
          <w:rFonts w:ascii="思源黑体 CN Medium" w:eastAsia="思源黑体 CN Medium" w:hAnsi="思源黑体 CN Medium" w:hint="eastAsia"/>
          <w:szCs w:val="21"/>
        </w:rPr>
        <w:t>：其中这个提取出来的公共用例称为抽象用例，而把原始用例称为基本用例或基础用例，当可以从两个或两个以上的用例中提取公共行为时，应该使用包含关系来表示它们。</w:t>
      </w:r>
    </w:p>
    <w:p w14:paraId="462B5715"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扩展关系</w:t>
      </w:r>
      <w:r w:rsidRPr="00917708">
        <w:rPr>
          <w:rFonts w:ascii="思源黑体 CN Medium" w:eastAsia="思源黑体 CN Medium" w:hAnsi="思源黑体 CN Medium" w:hint="eastAsia"/>
          <w:szCs w:val="21"/>
        </w:rPr>
        <w:t>：如果一个用例明显地混合了两种或两种以上的不同场景，即根据情况可能发生多种分支，则可以将这个用例分为一个基本用例和一个或多个扩展用例，这样使描述可能更加清晰。</w:t>
      </w:r>
    </w:p>
    <w:p w14:paraId="07B8A3FD"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泛化关系</w:t>
      </w:r>
      <w:r w:rsidRPr="00917708">
        <w:rPr>
          <w:rFonts w:ascii="思源黑体 CN Medium" w:eastAsia="思源黑体 CN Medium" w:hAnsi="思源黑体 CN Medium" w:hint="eastAsia"/>
          <w:szCs w:val="21"/>
        </w:rPr>
        <w:t>：当多个用例共同拥有一种类似的结构和行为的时候，可以将它们的共性抽象成为父用例，其他的用例作为泛化关系中的子用例。在用例的泛化关系中，子用例是父用例的一种特殊形式，子用例继承了父用例所有的结构、行为和关系。</w:t>
      </w:r>
    </w:p>
    <w:p w14:paraId="7C46F534" w14:textId="51D57DCC" w:rsidR="001009DB" w:rsidRPr="00917708" w:rsidRDefault="001009DB" w:rsidP="00AE1947">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3、类图（class diagram）：</w:t>
      </w:r>
      <w:r w:rsidRPr="00917708">
        <w:rPr>
          <w:rFonts w:ascii="思源黑体 CN Medium" w:eastAsia="思源黑体 CN Medium" w:hAnsi="思源黑体 CN Medium" w:hint="eastAsia"/>
          <w:szCs w:val="21"/>
        </w:rPr>
        <w:t>类图描述一组类、接口、协作和它们之间的关系。在OO系统的建模中，最常见的图就是类图。类图给出了系统的静态设计视图，活动类的类图给出了系统的静态进程视图。对象图（object diagram）：对象图描述一组对象及它们之间的关系。对象图描述了在类图中所建立的事物实例的静态快照。和类图一样，这些图给出系统的静态设计视图或静态进程视图，但它们是从真实案例或原型案例的角度建立的。</w:t>
      </w:r>
    </w:p>
    <w:p w14:paraId="4939C9B2"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cs="思源黑体 CN Medium"/>
        </w:rPr>
        <w:object w:dxaOrig="6811" w:dyaOrig="7231" w14:anchorId="3FB875EE">
          <v:shape id="_x0000_i1028" type="#_x0000_t75" style="width:229.55pt;height:241.5pt" o:ole="">
            <v:imagedata r:id="rId29" o:title=""/>
          </v:shape>
          <o:OLEObject Type="Embed" ProgID="Visio.Drawing.15" ShapeID="_x0000_i1028" DrawAspect="Content" ObjectID="_1731831005" r:id="rId30"/>
        </w:object>
      </w:r>
    </w:p>
    <w:p w14:paraId="48FB8A9B"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类之间的关系：</w:t>
      </w:r>
    </w:p>
    <w:p w14:paraId="75012716"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依赖关系</w:t>
      </w:r>
      <w:r w:rsidRPr="00917708">
        <w:rPr>
          <w:rFonts w:ascii="思源黑体 CN Medium" w:eastAsia="思源黑体 CN Medium" w:hAnsi="思源黑体 CN Medium" w:hint="eastAsia"/>
          <w:szCs w:val="21"/>
        </w:rPr>
        <w:t>：一个事物发生变化影响另一个事物。</w:t>
      </w:r>
    </w:p>
    <w:p w14:paraId="48455B79"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泛化关系</w:t>
      </w:r>
      <w:r w:rsidRPr="00917708">
        <w:rPr>
          <w:rFonts w:ascii="思源黑体 CN Medium" w:eastAsia="思源黑体 CN Medium" w:hAnsi="思源黑体 CN Medium" w:hint="eastAsia"/>
          <w:szCs w:val="21"/>
        </w:rPr>
        <w:t>：特殊/一般关系。</w:t>
      </w:r>
    </w:p>
    <w:p w14:paraId="27D2FAC3"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关联关系</w:t>
      </w:r>
      <w:r w:rsidRPr="00917708">
        <w:rPr>
          <w:rFonts w:ascii="思源黑体 CN Medium" w:eastAsia="思源黑体 CN Medium" w:hAnsi="思源黑体 CN Medium" w:hint="eastAsia"/>
          <w:szCs w:val="21"/>
        </w:rPr>
        <w:t>：描述了一组链，链是对象之间的连接。</w:t>
      </w:r>
    </w:p>
    <w:p w14:paraId="63EAE175"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聚合关系</w:t>
      </w:r>
      <w:r w:rsidRPr="00917708">
        <w:rPr>
          <w:rFonts w:ascii="思源黑体 CN Medium" w:eastAsia="思源黑体 CN Medium" w:hAnsi="思源黑体 CN Medium" w:hint="eastAsia"/>
          <w:szCs w:val="21"/>
        </w:rPr>
        <w:t>：整体与部分生命周期不同。</w:t>
      </w:r>
    </w:p>
    <w:p w14:paraId="44D81E72"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组合关系</w:t>
      </w:r>
      <w:r w:rsidRPr="00917708">
        <w:rPr>
          <w:rFonts w:ascii="思源黑体 CN Medium" w:eastAsia="思源黑体 CN Medium" w:hAnsi="思源黑体 CN Medium" w:hint="eastAsia"/>
          <w:szCs w:val="21"/>
        </w:rPr>
        <w:t>：整体与部分生命周期相同。</w:t>
      </w:r>
    </w:p>
    <w:p w14:paraId="3214C632"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实现关系</w:t>
      </w:r>
      <w:r w:rsidRPr="00917708">
        <w:rPr>
          <w:rFonts w:ascii="思源黑体 CN Medium" w:eastAsia="思源黑体 CN Medium" w:hAnsi="思源黑体 CN Medium" w:hint="eastAsia"/>
          <w:szCs w:val="21"/>
        </w:rPr>
        <w:t>：接口与类之间的关系。</w:t>
      </w:r>
    </w:p>
    <w:p w14:paraId="62042A47" w14:textId="2ADC9E6E"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4、顺序图（sequence diagram，序列图）</w:t>
      </w:r>
      <w:r w:rsidR="00AE1947" w:rsidRPr="00133ED7">
        <w:rPr>
          <w:rFonts w:ascii="思源黑体 CN Medium" w:eastAsia="思源黑体 CN Medium" w:hAnsi="思源黑体 CN Medium" w:hint="eastAsia"/>
          <w:szCs w:val="21"/>
        </w:rPr>
        <w:t>：</w:t>
      </w:r>
      <w:r w:rsidRPr="00917708">
        <w:rPr>
          <w:rFonts w:ascii="思源黑体 CN Medium" w:eastAsia="思源黑体 CN Medium" w:hAnsi="思源黑体 CN Medium" w:hint="eastAsia"/>
          <w:szCs w:val="21"/>
        </w:rPr>
        <w:t>顺序图是一种交互图（interaction diagram），交互图展现了一种交互，它由一组对象或参与者以及它们之间可能发送的消息构成。交互图专注于系统的动态视图。顺序图是强调消息的时间次序的交互图。</w:t>
      </w:r>
    </w:p>
    <w:p w14:paraId="54D6D5E2"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rPr>
        <w:object w:dxaOrig="9170" w:dyaOrig="5411" w14:anchorId="2290FE7C">
          <v:shape id="_x0000_i1029" type="#_x0000_t75" style="width:435.55pt;height:275.15pt" o:ole="">
            <v:imagedata r:id="rId31" o:title="" cropright="10074f"/>
          </v:shape>
          <o:OLEObject Type="Embed" ProgID="Visio.Drawing.15" ShapeID="_x0000_i1029" DrawAspect="Content" ObjectID="_1731831006" r:id="rId32"/>
        </w:object>
      </w:r>
    </w:p>
    <w:p w14:paraId="50D8351D" w14:textId="39131BDC"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5</w:t>
      </w:r>
      <w:r w:rsidRPr="00133ED7">
        <w:rPr>
          <w:rFonts w:ascii="思源黑体 CN Medium" w:eastAsia="思源黑体 CN Medium" w:hAnsi="思源黑体 CN Medium"/>
          <w:szCs w:val="21"/>
        </w:rPr>
        <w:t>、</w:t>
      </w:r>
      <w:r w:rsidRPr="00133ED7">
        <w:rPr>
          <w:rFonts w:ascii="思源黑体 CN Medium" w:eastAsia="思源黑体 CN Medium" w:hAnsi="思源黑体 CN Medium" w:hint="eastAsia"/>
          <w:szCs w:val="21"/>
        </w:rPr>
        <w:t>活动图（activity diagram）</w:t>
      </w:r>
      <w:r w:rsidR="00AE1947" w:rsidRPr="00133ED7">
        <w:rPr>
          <w:rFonts w:ascii="思源黑体 CN Medium" w:eastAsia="思源黑体 CN Medium" w:hAnsi="思源黑体 CN Medium" w:hint="eastAsia"/>
          <w:szCs w:val="21"/>
        </w:rPr>
        <w:t>：</w:t>
      </w:r>
      <w:r w:rsidRPr="00917708">
        <w:rPr>
          <w:rFonts w:ascii="思源黑体 CN Medium" w:eastAsia="思源黑体 CN Medium" w:hAnsi="思源黑体 CN Medium" w:hint="eastAsia"/>
          <w:szCs w:val="21"/>
        </w:rPr>
        <w:t>活动图将进程或其他计算结构展示为计算内部一步步的控制流和数据流。活动图专注于系统的动态视图。它对系统的功能建模和业务流程建模特别重要，并强调对象间的控制流程。</w:t>
      </w:r>
    </w:p>
    <w:p w14:paraId="117A7699" w14:textId="724601E9" w:rsidR="001009DB" w:rsidRPr="00917708" w:rsidRDefault="006662BD"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rPr>
        <w:object w:dxaOrig="6820" w:dyaOrig="5890" w14:anchorId="2F7F986A">
          <v:shape id="_x0000_i1030" type="#_x0000_t75" style="width:375.8pt;height:306.85pt" o:ole="">
            <v:imagedata r:id="rId33" o:title=""/>
          </v:shape>
          <o:OLEObject Type="Embed" ProgID="Visio.Drawing.15" ShapeID="_x0000_i1030" DrawAspect="Content" ObjectID="_1731831007" r:id="rId34"/>
        </w:object>
      </w:r>
    </w:p>
    <w:p w14:paraId="222495FD" w14:textId="79B130F4"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6</w:t>
      </w:r>
      <w:r w:rsidRPr="00133ED7">
        <w:rPr>
          <w:rFonts w:ascii="思源黑体 CN Medium" w:eastAsia="思源黑体 CN Medium" w:hAnsi="思源黑体 CN Medium"/>
          <w:szCs w:val="21"/>
        </w:rPr>
        <w:t>、</w:t>
      </w:r>
      <w:r w:rsidRPr="00133ED7">
        <w:rPr>
          <w:rFonts w:ascii="思源黑体 CN Medium" w:eastAsia="思源黑体 CN Medium" w:hAnsi="思源黑体 CN Medium" w:hint="eastAsia"/>
          <w:szCs w:val="21"/>
        </w:rPr>
        <w:t>状态图（state diagram）</w:t>
      </w:r>
      <w:r w:rsidR="00AE1947" w:rsidRPr="00133ED7">
        <w:rPr>
          <w:rFonts w:ascii="思源黑体 CN Medium" w:eastAsia="思源黑体 CN Medium" w:hAnsi="思源黑体 CN Medium" w:hint="eastAsia"/>
          <w:szCs w:val="21"/>
        </w:rPr>
        <w:t>：</w:t>
      </w:r>
      <w:r w:rsidRPr="00917708">
        <w:rPr>
          <w:rFonts w:ascii="思源黑体 CN Medium" w:eastAsia="思源黑体 CN Medium" w:hAnsi="思源黑体 CN Medium" w:hint="eastAsia"/>
          <w:szCs w:val="21"/>
        </w:rPr>
        <w:t>状态图描述一个状态机，它由状态、转移、事件和活动组成。状</w:t>
      </w:r>
      <w:r w:rsidRPr="00917708">
        <w:rPr>
          <w:rFonts w:ascii="思源黑体 CN Medium" w:eastAsia="思源黑体 CN Medium" w:hAnsi="思源黑体 CN Medium" w:hint="eastAsia"/>
          <w:szCs w:val="21"/>
        </w:rPr>
        <w:lastRenderedPageBreak/>
        <w:t>态图给出了对象的动态视图。它对于接口、类或协作的行为建模尤为重要，而且它强调事件导致的对象行为，这非常有助于对反应式系统建模。</w:t>
      </w:r>
    </w:p>
    <w:p w14:paraId="709ACC8B" w14:textId="44A2F44D" w:rsidR="001009DB" w:rsidRPr="00917708" w:rsidRDefault="006662BD"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rPr>
        <w:object w:dxaOrig="6975" w:dyaOrig="2175" w14:anchorId="4D06EB48">
          <v:shape id="_x0000_i1031" type="#_x0000_t75" style="width:446.4pt;height:138.75pt" o:ole="">
            <v:imagedata r:id="rId35" o:title=""/>
          </v:shape>
          <o:OLEObject Type="Embed" ProgID="Visio.Drawing.15" ShapeID="_x0000_i1031" DrawAspect="Content" ObjectID="_1731831008" r:id="rId36"/>
        </w:object>
      </w:r>
    </w:p>
    <w:p w14:paraId="7DA5F531" w14:textId="28F1172A"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szCs w:val="21"/>
        </w:rPr>
        <w:t>7、</w:t>
      </w:r>
      <w:r w:rsidRPr="00133ED7">
        <w:rPr>
          <w:rFonts w:ascii="思源黑体 CN Medium" w:eastAsia="思源黑体 CN Medium" w:hAnsi="思源黑体 CN Medium" w:hint="eastAsia"/>
          <w:szCs w:val="21"/>
        </w:rPr>
        <w:t>通信图（communication diagram）</w:t>
      </w:r>
      <w:r w:rsidR="00AE1947" w:rsidRPr="00133ED7">
        <w:rPr>
          <w:rFonts w:ascii="思源黑体 CN Medium" w:eastAsia="思源黑体 CN Medium" w:hAnsi="思源黑体 CN Medium" w:hint="eastAsia"/>
          <w:szCs w:val="21"/>
        </w:rPr>
        <w:t>：</w:t>
      </w:r>
      <w:r w:rsidRPr="00133ED7">
        <w:rPr>
          <w:rFonts w:ascii="思源黑体 CN Medium" w:eastAsia="思源黑体 CN Medium" w:hAnsi="思源黑体 CN Medium" w:hint="eastAsia"/>
          <w:szCs w:val="21"/>
        </w:rPr>
        <w:t>通</w:t>
      </w:r>
      <w:r w:rsidRPr="00917708">
        <w:rPr>
          <w:rFonts w:ascii="思源黑体 CN Medium" w:eastAsia="思源黑体 CN Medium" w:hAnsi="思源黑体 CN Medium" w:hint="eastAsia"/>
          <w:szCs w:val="21"/>
        </w:rPr>
        <w:t>信图也是一种交互图，它强调收发消息的对象或参与者的结构组织。顺序图和通信图表达了类似的基本概念，但它们所强调的概念不同，顺序图强调的是时序，通信图强调的是对象之间的组织结构（关系）。</w:t>
      </w:r>
    </w:p>
    <w:p w14:paraId="62BC4D03" w14:textId="00A261E0" w:rsidR="001009DB" w:rsidRPr="00917708" w:rsidRDefault="006662BD" w:rsidP="006662BD">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cs="思源黑体 CN Medium"/>
        </w:rPr>
        <w:object w:dxaOrig="11610" w:dyaOrig="5805" w14:anchorId="1D7CFBA8">
          <v:shape id="_x0000_i1032" type="#_x0000_t75" style="width:468.45pt;height:245.25pt" o:ole="">
            <v:imagedata r:id="rId37" o:title=""/>
          </v:shape>
          <o:OLEObject Type="Embed" ProgID="Visio.Drawing.15" ShapeID="_x0000_i1032" DrawAspect="Content" ObjectID="_1731831009" r:id="rId38"/>
        </w:object>
      </w:r>
    </w:p>
    <w:p w14:paraId="6CE361CD" w14:textId="1BBF9AE8"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noProof/>
          <w:szCs w:val="21"/>
        </w:rPr>
        <mc:AlternateContent>
          <mc:Choice Requires="wps">
            <w:drawing>
              <wp:anchor distT="0" distB="0" distL="114300" distR="114300" simplePos="0" relativeHeight="251665408" behindDoc="0" locked="0" layoutInCell="1" allowOverlap="1" wp14:anchorId="59EA55B0" wp14:editId="4421692C">
                <wp:simplePos x="0" y="0"/>
                <wp:positionH relativeFrom="column">
                  <wp:posOffset>0</wp:posOffset>
                </wp:positionH>
                <wp:positionV relativeFrom="paragraph">
                  <wp:posOffset>57150</wp:posOffset>
                </wp:positionV>
                <wp:extent cx="12192000" cy="0"/>
                <wp:effectExtent l="0" t="57150" r="0" b="57150"/>
                <wp:wrapNone/>
                <wp:docPr id="2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0" cy="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vert="horz" wrap="none" lIns="91440" tIns="45720" rIns="91440" bIns="45720" numCol="1" anchor="ctr" anchorCtr="0" compatLnSpc="1">
                        <a:prstTxWarp prst="textNoShape">
                          <a:avLst/>
                        </a:prstTxWarp>
                        <a:spAutoFit/>
                      </wps:bodyPr>
                    </wps:wsp>
                  </a:graphicData>
                </a:graphic>
              </wp:anchor>
            </w:drawing>
          </mc:Choice>
          <mc:Fallback>
            <w:pict>
              <v:rect w14:anchorId="05E9A629" id="Rectangle 6" o:spid="_x0000_s1026" style="position:absolute;left:0;text-align:left;margin-left:0;margin-top:4.5pt;width:960pt;height:0;z-index:2516654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" filled="f" fillcolor="#5b9bd5 [3204]" stroked="f" strokecolor="black [3213]">
                <v:shadow color="#e7e6e6 [3214]"/>
                <v:textbox style="mso-fit-shape-to-text:t"/>
              </v:rect>
            </w:pict>
          </mc:Fallback>
        </mc:AlternateContent>
      </w:r>
      <w:r w:rsidRPr="00133ED7">
        <w:rPr>
          <w:rFonts w:ascii="思源黑体 CN Medium" w:eastAsia="思源黑体 CN Medium" w:hAnsi="思源黑体 CN Medium" w:hint="eastAsia"/>
          <w:szCs w:val="21"/>
        </w:rPr>
        <w:t>8</w:t>
      </w:r>
      <w:r w:rsidRPr="00133ED7">
        <w:rPr>
          <w:rFonts w:ascii="思源黑体 CN Medium" w:eastAsia="思源黑体 CN Medium" w:hAnsi="思源黑体 CN Medium"/>
          <w:szCs w:val="21"/>
        </w:rPr>
        <w:t>、</w:t>
      </w:r>
      <w:r w:rsidRPr="00133ED7">
        <w:rPr>
          <w:rFonts w:ascii="思源黑体 CN Medium" w:eastAsia="思源黑体 CN Medium" w:hAnsi="思源黑体 CN Medium" w:hint="eastAsia"/>
          <w:szCs w:val="21"/>
        </w:rPr>
        <w:t>构件图（component diagram）</w:t>
      </w:r>
      <w:r w:rsidR="00AE1947" w:rsidRPr="00133ED7">
        <w:rPr>
          <w:rFonts w:ascii="思源黑体 CN Medium" w:eastAsia="思源黑体 CN Medium" w:hAnsi="思源黑体 CN Medium" w:hint="eastAsia"/>
          <w:szCs w:val="21"/>
        </w:rPr>
        <w:t>：</w:t>
      </w:r>
      <w:r w:rsidRPr="00917708">
        <w:rPr>
          <w:rFonts w:ascii="思源黑体 CN Medium" w:eastAsia="思源黑体 CN Medium" w:hAnsi="思源黑体 CN Medium" w:hint="eastAsia"/>
          <w:szCs w:val="21"/>
        </w:rPr>
        <w:t>构件图描述一个封装的类和它的接口、端口，以及由内嵌的构件和连接件构成的内部结构。构件图用于表示系统的静态设计实现视图。对于由小的部件构建大的系统来说，构件图是很重要的。构件图是类图的变体。</w:t>
      </w:r>
    </w:p>
    <w:p w14:paraId="6A2BDD05" w14:textId="2120A688" w:rsidR="001009DB" w:rsidRPr="00917708" w:rsidRDefault="006617EE"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rPr>
        <w:object w:dxaOrig="13350" w:dyaOrig="6450" w14:anchorId="3CEBCEB6">
          <v:shape id="_x0000_i1033" type="#_x0000_t75" style="width:433.2pt;height:221.25pt" o:ole="">
            <v:imagedata r:id="rId39" o:title=""/>
          </v:shape>
          <o:OLEObject Type="Embed" ProgID="Visio.Drawing.15" ShapeID="_x0000_i1033" DrawAspect="Content" ObjectID="_1731831010" r:id="rId40"/>
        </w:object>
      </w:r>
    </w:p>
    <w:p w14:paraId="2FCB0A38" w14:textId="5B0ACD12"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szCs w:val="21"/>
        </w:rPr>
        <w:t>9、</w:t>
      </w:r>
      <w:r w:rsidRPr="00133ED7">
        <w:rPr>
          <w:rFonts w:ascii="思源黑体 CN Medium" w:eastAsia="思源黑体 CN Medium" w:hAnsi="思源黑体 CN Medium" w:hint="eastAsia"/>
          <w:szCs w:val="21"/>
        </w:rPr>
        <w:t>部署图（deployment diagram）</w:t>
      </w:r>
      <w:r w:rsidR="00AE1947" w:rsidRPr="00133ED7">
        <w:rPr>
          <w:rFonts w:ascii="思源黑体 CN Medium" w:eastAsia="思源黑体 CN Medium" w:hAnsi="思源黑体 CN Medium" w:hint="eastAsia"/>
          <w:szCs w:val="21"/>
        </w:rPr>
        <w:t>：</w:t>
      </w:r>
      <w:r w:rsidRPr="00917708">
        <w:rPr>
          <w:rFonts w:ascii="思源黑体 CN Medium" w:eastAsia="思源黑体 CN Medium" w:hAnsi="思源黑体 CN Medium" w:hint="eastAsia"/>
          <w:szCs w:val="21"/>
        </w:rPr>
        <w:t>部署图描述对运行时的处理节点及在其中生存的构件的配置。部署图给出了架构的静态部署视图，通常一个节点包含一个或多个部署图。</w:t>
      </w:r>
    </w:p>
    <w:p w14:paraId="7CA1668D" w14:textId="77777777" w:rsidR="006617EE" w:rsidRPr="009B6F22" w:rsidRDefault="001009DB" w:rsidP="006617EE">
      <w:pPr>
        <w:widowControl/>
        <w:ind w:leftChars="200" w:left="420" w:firstLine="420"/>
        <w:rPr>
          <w:rFonts w:ascii="思源黑体 CN Medium" w:eastAsia="思源黑体 CN Medium" w:hAnsi="思源黑体 CN Medium"/>
          <w:szCs w:val="21"/>
        </w:rPr>
      </w:pPr>
      <w:r w:rsidRPr="00917708">
        <w:rPr>
          <w:rFonts w:ascii="思源黑体 CN Medium" w:eastAsia="思源黑体 CN Medium" w:hAnsi="思源黑体 CN Medium"/>
          <w:noProof/>
        </w:rPr>
        <w:drawing>
          <wp:inline distT="0" distB="0" distL="0" distR="0" wp14:anchorId="6AFDE6D6" wp14:editId="151BEFBB">
            <wp:extent cx="5756153" cy="2990850"/>
            <wp:effectExtent l="0" t="0" r="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1">
                      <a:clrChange>
                        <a:clrFrom>
                          <a:srgbClr val="F4F4F4"/>
                        </a:clrFrom>
                        <a:clrTo>
                          <a:srgbClr val="F4F4F4">
                            <a:alpha val="0"/>
                          </a:srgbClr>
                        </a:clrTo>
                      </a:clrChange>
                      <a:grayscl/>
                      <a:extLst>
                        <a:ext uri="{BEBA8EAE-BF5A-486C-A8C5-ECC9F3942E4B}">
                          <a14:imgProps xmlns:a14="http://schemas.microsoft.com/office/drawing/2010/main">
                            <a14:imgLayer r:embed="rId42">
                              <a14:imgEffect>
                                <a14:colorTemperature colorTemp="88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764583" cy="2995230"/>
                    </a:xfrm>
                    <a:prstGeom prst="rect">
                      <a:avLst/>
                    </a:prstGeom>
                    <a:ln>
                      <a:noFill/>
                    </a:ln>
                    <a:effectLst/>
                  </pic:spPr>
                </pic:pic>
              </a:graphicData>
            </a:graphic>
          </wp:inline>
        </w:drawing>
      </w:r>
    </w:p>
    <w:p w14:paraId="56E8236F" w14:textId="77777777" w:rsidR="006617EE" w:rsidRPr="009B6F22" w:rsidRDefault="006617EE" w:rsidP="006617EE">
      <w:pPr>
        <w:widowControl/>
        <w:adjustRightInd/>
        <w:snapToGrid/>
        <w:rPr>
          <w:rFonts w:ascii="思源黑体 CN Medium" w:eastAsia="思源黑体 CN Medium" w:hAnsi="思源黑体 CN Medium"/>
          <w:szCs w:val="21"/>
        </w:rPr>
      </w:pPr>
      <w:r w:rsidRPr="009B6F22">
        <w:rPr>
          <w:rFonts w:ascii="思源黑体 CN Medium" w:eastAsia="思源黑体 CN Medium" w:hAnsi="思源黑体 CN Medium"/>
          <w:szCs w:val="21"/>
        </w:rPr>
        <w:br w:type="page"/>
      </w:r>
    </w:p>
    <w:p w14:paraId="7A08F10C"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42" w:name="_Toc120716997"/>
      <w:bookmarkStart w:id="43" w:name="_Toc120783858"/>
      <w:r w:rsidRPr="007B02A3">
        <w:rPr>
          <w:rFonts w:ascii="思源黑体 CN Medium" w:eastAsia="思源黑体 CN Medium" w:hAnsi="思源黑体 CN Medium" w:hint="eastAsia"/>
          <w:sz w:val="28"/>
          <w:szCs w:val="28"/>
        </w:rPr>
        <w:lastRenderedPageBreak/>
        <w:t>三、</w:t>
      </w:r>
      <w:r w:rsidRPr="007B02A3">
        <w:rPr>
          <w:rFonts w:ascii="思源黑体 CN Medium" w:eastAsia="思源黑体 CN Medium" w:hAnsi="思源黑体 CN Medium"/>
          <w:sz w:val="28"/>
          <w:szCs w:val="28"/>
        </w:rPr>
        <w:t>设计模式（</w:t>
      </w:r>
      <w:r w:rsidRPr="007B02A3">
        <w:rPr>
          <w:rFonts w:ascii="思源黑体 CN Medium" w:eastAsia="思源黑体 CN Medium" w:hAnsi="思源黑体 CN Medium" w:hint="eastAsia"/>
          <w:sz w:val="28"/>
          <w:szCs w:val="28"/>
        </w:rPr>
        <w:t>5星</w:t>
      </w:r>
      <w:r w:rsidRPr="007B02A3">
        <w:rPr>
          <w:rFonts w:ascii="思源黑体 CN Medium" w:eastAsia="思源黑体 CN Medium" w:hAnsi="思源黑体 CN Medium"/>
          <w:sz w:val="28"/>
          <w:szCs w:val="28"/>
        </w:rPr>
        <w:t>）</w:t>
      </w:r>
      <w:bookmarkEnd w:id="42"/>
      <w:bookmarkEnd w:id="43"/>
    </w:p>
    <w:p w14:paraId="441453F1"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hint="eastAsia"/>
          <w:sz w:val="24"/>
          <w:szCs w:val="24"/>
        </w:rPr>
        <w:t>1、设计模式的分类：</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720"/>
        <w:gridCol w:w="1923"/>
        <w:gridCol w:w="2323"/>
        <w:gridCol w:w="2676"/>
        <w:gridCol w:w="1702"/>
      </w:tblGrid>
      <w:tr w:rsidR="001009DB" w:rsidRPr="00917708" w14:paraId="13507BCD" w14:textId="77777777" w:rsidTr="00824DF0">
        <w:trPr>
          <w:trHeight w:val="164"/>
        </w:trPr>
        <w:tc>
          <w:tcPr>
            <w:tcW w:w="385" w:type="pct"/>
            <w:shd w:val="clear" w:color="auto" w:fill="auto"/>
            <w:tcMar>
              <w:top w:w="72" w:type="dxa"/>
              <w:left w:w="144" w:type="dxa"/>
              <w:bottom w:w="72" w:type="dxa"/>
              <w:right w:w="144" w:type="dxa"/>
            </w:tcMar>
            <w:vAlign w:val="center"/>
            <w:hideMark/>
          </w:tcPr>
          <w:p w14:paraId="23BD2923"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cs="Times New Roman"/>
                <w:kern w:val="0"/>
              </w:rPr>
            </w:pPr>
          </w:p>
        </w:tc>
        <w:tc>
          <w:tcPr>
            <w:tcW w:w="1029" w:type="pct"/>
            <w:shd w:val="clear" w:color="auto" w:fill="auto"/>
            <w:tcMar>
              <w:top w:w="72" w:type="dxa"/>
              <w:left w:w="144" w:type="dxa"/>
              <w:bottom w:w="72" w:type="dxa"/>
              <w:right w:w="144" w:type="dxa"/>
            </w:tcMar>
            <w:vAlign w:val="center"/>
            <w:hideMark/>
          </w:tcPr>
          <w:p w14:paraId="2ADFFC35"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b/>
                <w:bCs/>
                <w:color w:val="000000"/>
                <w:kern w:val="24"/>
                <w:szCs w:val="21"/>
              </w:rPr>
              <w:t>创建型</w:t>
            </w:r>
          </w:p>
        </w:tc>
        <w:tc>
          <w:tcPr>
            <w:tcW w:w="1243" w:type="pct"/>
            <w:shd w:val="clear" w:color="auto" w:fill="auto"/>
            <w:tcMar>
              <w:top w:w="72" w:type="dxa"/>
              <w:left w:w="144" w:type="dxa"/>
              <w:bottom w:w="72" w:type="dxa"/>
              <w:right w:w="144" w:type="dxa"/>
            </w:tcMar>
            <w:vAlign w:val="center"/>
            <w:hideMark/>
          </w:tcPr>
          <w:p w14:paraId="6DDB4495"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b/>
                <w:bCs/>
                <w:color w:val="000000"/>
                <w:kern w:val="24"/>
                <w:szCs w:val="21"/>
              </w:rPr>
              <w:t>结构型</w:t>
            </w:r>
          </w:p>
        </w:tc>
        <w:tc>
          <w:tcPr>
            <w:tcW w:w="2343" w:type="pct"/>
            <w:gridSpan w:val="2"/>
            <w:shd w:val="clear" w:color="auto" w:fill="auto"/>
            <w:tcMar>
              <w:top w:w="72" w:type="dxa"/>
              <w:left w:w="144" w:type="dxa"/>
              <w:bottom w:w="72" w:type="dxa"/>
              <w:right w:w="144" w:type="dxa"/>
            </w:tcMar>
            <w:vAlign w:val="center"/>
            <w:hideMark/>
          </w:tcPr>
          <w:p w14:paraId="0FE30556"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b/>
                <w:bCs/>
                <w:color w:val="000000"/>
                <w:kern w:val="24"/>
                <w:szCs w:val="21"/>
              </w:rPr>
              <w:t>行为型</w:t>
            </w:r>
          </w:p>
        </w:tc>
      </w:tr>
      <w:tr w:rsidR="001009DB" w:rsidRPr="00917708" w14:paraId="4212AAF4" w14:textId="77777777" w:rsidTr="006662BD">
        <w:trPr>
          <w:trHeight w:val="1606"/>
        </w:trPr>
        <w:tc>
          <w:tcPr>
            <w:tcW w:w="385" w:type="pct"/>
            <w:shd w:val="clear" w:color="auto" w:fill="auto"/>
            <w:tcMar>
              <w:top w:w="72" w:type="dxa"/>
              <w:left w:w="144" w:type="dxa"/>
              <w:bottom w:w="72" w:type="dxa"/>
              <w:right w:w="144" w:type="dxa"/>
            </w:tcMar>
            <w:vAlign w:val="center"/>
            <w:hideMark/>
          </w:tcPr>
          <w:p w14:paraId="11AA2CDC"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类</w:t>
            </w:r>
          </w:p>
        </w:tc>
        <w:tc>
          <w:tcPr>
            <w:tcW w:w="1029" w:type="pct"/>
            <w:shd w:val="clear" w:color="auto" w:fill="auto"/>
            <w:tcMar>
              <w:top w:w="72" w:type="dxa"/>
              <w:left w:w="144" w:type="dxa"/>
              <w:bottom w:w="72" w:type="dxa"/>
              <w:right w:w="144" w:type="dxa"/>
            </w:tcMar>
            <w:vAlign w:val="center"/>
            <w:hideMark/>
          </w:tcPr>
          <w:p w14:paraId="4887AF0A"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factory method</w:t>
            </w:r>
          </w:p>
          <w:p w14:paraId="1852F88A"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工厂方法模式</w:t>
            </w:r>
          </w:p>
        </w:tc>
        <w:tc>
          <w:tcPr>
            <w:tcW w:w="1243" w:type="pct"/>
            <w:shd w:val="clear" w:color="auto" w:fill="auto"/>
            <w:tcMar>
              <w:top w:w="72" w:type="dxa"/>
              <w:left w:w="144" w:type="dxa"/>
              <w:bottom w:w="72" w:type="dxa"/>
              <w:right w:w="144" w:type="dxa"/>
            </w:tcMar>
            <w:vAlign w:val="center"/>
            <w:hideMark/>
          </w:tcPr>
          <w:p w14:paraId="42157ACF"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adapter</w:t>
            </w:r>
          </w:p>
          <w:p w14:paraId="4D152546"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适配器模式（类和对象）</w:t>
            </w:r>
          </w:p>
        </w:tc>
        <w:tc>
          <w:tcPr>
            <w:tcW w:w="1432" w:type="pct"/>
            <w:shd w:val="clear" w:color="auto" w:fill="auto"/>
            <w:tcMar>
              <w:top w:w="72" w:type="dxa"/>
              <w:left w:w="144" w:type="dxa"/>
              <w:bottom w:w="72" w:type="dxa"/>
              <w:right w:w="144" w:type="dxa"/>
            </w:tcMar>
            <w:vAlign w:val="center"/>
            <w:hideMark/>
          </w:tcPr>
          <w:p w14:paraId="3F43D29C"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template method</w:t>
            </w:r>
          </w:p>
          <w:p w14:paraId="27F37EE5"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模板方法模式</w:t>
            </w:r>
          </w:p>
        </w:tc>
        <w:tc>
          <w:tcPr>
            <w:tcW w:w="911" w:type="pct"/>
            <w:shd w:val="clear" w:color="auto" w:fill="auto"/>
            <w:tcMar>
              <w:top w:w="72" w:type="dxa"/>
              <w:left w:w="144" w:type="dxa"/>
              <w:bottom w:w="72" w:type="dxa"/>
              <w:right w:w="144" w:type="dxa"/>
            </w:tcMar>
            <w:vAlign w:val="center"/>
            <w:hideMark/>
          </w:tcPr>
          <w:p w14:paraId="4357D0F6"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interpreter</w:t>
            </w:r>
          </w:p>
          <w:p w14:paraId="1AF848EF"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解释器模式</w:t>
            </w:r>
          </w:p>
        </w:tc>
      </w:tr>
      <w:tr w:rsidR="001009DB" w:rsidRPr="00917708" w14:paraId="23FF288D" w14:textId="77777777" w:rsidTr="006662BD">
        <w:trPr>
          <w:trHeight w:val="5513"/>
        </w:trPr>
        <w:tc>
          <w:tcPr>
            <w:tcW w:w="385" w:type="pct"/>
            <w:shd w:val="clear" w:color="auto" w:fill="auto"/>
            <w:tcMar>
              <w:top w:w="72" w:type="dxa"/>
              <w:left w:w="144" w:type="dxa"/>
              <w:bottom w:w="72" w:type="dxa"/>
              <w:right w:w="144" w:type="dxa"/>
            </w:tcMar>
            <w:vAlign w:val="center"/>
            <w:hideMark/>
          </w:tcPr>
          <w:p w14:paraId="613519F8"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对象</w:t>
            </w:r>
          </w:p>
        </w:tc>
        <w:tc>
          <w:tcPr>
            <w:tcW w:w="1029" w:type="pct"/>
            <w:shd w:val="clear" w:color="auto" w:fill="auto"/>
            <w:tcMar>
              <w:top w:w="72" w:type="dxa"/>
              <w:left w:w="144" w:type="dxa"/>
              <w:bottom w:w="72" w:type="dxa"/>
              <w:right w:w="144" w:type="dxa"/>
            </w:tcMar>
            <w:vAlign w:val="center"/>
            <w:hideMark/>
          </w:tcPr>
          <w:p w14:paraId="4D323C4C"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abstract factory</w:t>
            </w:r>
          </w:p>
          <w:p w14:paraId="1B401D75"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抽象工厂模式</w:t>
            </w:r>
          </w:p>
          <w:p w14:paraId="05B6CFEC"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prototype</w:t>
            </w:r>
          </w:p>
          <w:p w14:paraId="51534FF9"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原型模式</w:t>
            </w:r>
          </w:p>
          <w:p w14:paraId="042FE8FD"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singleton</w:t>
            </w:r>
          </w:p>
          <w:p w14:paraId="3D09EA1B"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单例模式</w:t>
            </w:r>
          </w:p>
          <w:p w14:paraId="4066F07D"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builder</w:t>
            </w:r>
          </w:p>
          <w:p w14:paraId="4824CDB7"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构建器模式</w:t>
            </w:r>
          </w:p>
        </w:tc>
        <w:tc>
          <w:tcPr>
            <w:tcW w:w="1243" w:type="pct"/>
            <w:shd w:val="clear" w:color="auto" w:fill="auto"/>
            <w:tcMar>
              <w:top w:w="72" w:type="dxa"/>
              <w:left w:w="144" w:type="dxa"/>
              <w:bottom w:w="72" w:type="dxa"/>
              <w:right w:w="144" w:type="dxa"/>
            </w:tcMar>
            <w:vAlign w:val="center"/>
            <w:hideMark/>
          </w:tcPr>
          <w:p w14:paraId="46F4CB4F"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bridge</w:t>
            </w:r>
          </w:p>
          <w:p w14:paraId="382869C5"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桥接模式</w:t>
            </w:r>
          </w:p>
          <w:p w14:paraId="016E7CC4"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composite</w:t>
            </w:r>
          </w:p>
          <w:p w14:paraId="06B528A6"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组合模式</w:t>
            </w:r>
          </w:p>
          <w:p w14:paraId="6EE519AE"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decorator</w:t>
            </w:r>
          </w:p>
          <w:p w14:paraId="66172873"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装饰模式</w:t>
            </w:r>
          </w:p>
          <w:p w14:paraId="2177AC28"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facade</w:t>
            </w:r>
          </w:p>
          <w:p w14:paraId="07142EFC"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外观模式</w:t>
            </w:r>
          </w:p>
          <w:p w14:paraId="2C5B32B8"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flyweight</w:t>
            </w:r>
          </w:p>
          <w:p w14:paraId="41B58706"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享元模式</w:t>
            </w:r>
          </w:p>
          <w:p w14:paraId="6C09C446"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proxy</w:t>
            </w:r>
          </w:p>
          <w:p w14:paraId="4DBB9C21"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代理模式</w:t>
            </w:r>
          </w:p>
        </w:tc>
        <w:tc>
          <w:tcPr>
            <w:tcW w:w="1432" w:type="pct"/>
            <w:shd w:val="clear" w:color="auto" w:fill="auto"/>
            <w:tcMar>
              <w:top w:w="72" w:type="dxa"/>
              <w:left w:w="144" w:type="dxa"/>
              <w:bottom w:w="72" w:type="dxa"/>
              <w:right w:w="144" w:type="dxa"/>
            </w:tcMar>
            <w:vAlign w:val="center"/>
            <w:hideMark/>
          </w:tcPr>
          <w:p w14:paraId="31616AA4"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chain of responsibility</w:t>
            </w:r>
          </w:p>
          <w:p w14:paraId="0144E874"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职责链模式</w:t>
            </w:r>
          </w:p>
          <w:p w14:paraId="4B965992"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command</w:t>
            </w:r>
          </w:p>
          <w:p w14:paraId="61F70F0E"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命令模式</w:t>
            </w:r>
          </w:p>
          <w:p w14:paraId="5E09694C"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iterator</w:t>
            </w:r>
          </w:p>
          <w:p w14:paraId="2A1960F4"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迭代器模式</w:t>
            </w:r>
          </w:p>
          <w:p w14:paraId="2AA92A0A"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mediator</w:t>
            </w:r>
          </w:p>
          <w:p w14:paraId="36BE7A5B"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中介者模式</w:t>
            </w:r>
          </w:p>
        </w:tc>
        <w:tc>
          <w:tcPr>
            <w:tcW w:w="911" w:type="pct"/>
            <w:shd w:val="clear" w:color="auto" w:fill="auto"/>
            <w:tcMar>
              <w:top w:w="72" w:type="dxa"/>
              <w:left w:w="144" w:type="dxa"/>
              <w:bottom w:w="72" w:type="dxa"/>
              <w:right w:w="144" w:type="dxa"/>
            </w:tcMar>
            <w:vAlign w:val="center"/>
            <w:hideMark/>
          </w:tcPr>
          <w:p w14:paraId="4468BBCA"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memento</w:t>
            </w:r>
          </w:p>
          <w:p w14:paraId="00F92035"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备忘录模式</w:t>
            </w:r>
          </w:p>
          <w:p w14:paraId="70555357"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observer</w:t>
            </w:r>
          </w:p>
          <w:p w14:paraId="146B1264"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观察者模式</w:t>
            </w:r>
          </w:p>
          <w:p w14:paraId="6AAD46FD"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state</w:t>
            </w:r>
          </w:p>
          <w:p w14:paraId="14894EC0"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状态模式</w:t>
            </w:r>
          </w:p>
          <w:p w14:paraId="729ED25F"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strategy</w:t>
            </w:r>
          </w:p>
          <w:p w14:paraId="51F9704F"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策略模式</w:t>
            </w:r>
          </w:p>
          <w:p w14:paraId="695672D2"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visitor</w:t>
            </w:r>
          </w:p>
          <w:p w14:paraId="347FC040" w14:textId="77777777" w:rsidR="001009DB" w:rsidRPr="00917708" w:rsidRDefault="001009DB" w:rsidP="00917708">
            <w:pPr>
              <w:keepNext/>
              <w:spacing w:line="264" w:lineRule="auto"/>
              <w:jc w:val="center"/>
              <w:rPr>
                <w:rFonts w:ascii="思源黑体 CN Medium" w:eastAsia="思源黑体 CN Medium" w:hAnsi="思源黑体 CN Medium" w:cs="Arial"/>
                <w:kern w:val="0"/>
                <w:szCs w:val="21"/>
              </w:rPr>
            </w:pPr>
            <w:r w:rsidRPr="00917708">
              <w:rPr>
                <w:rFonts w:ascii="思源黑体 CN Medium" w:eastAsia="思源黑体 CN Medium" w:hAnsi="思源黑体 CN Medium" w:cs="Arial" w:hint="eastAsia"/>
                <w:color w:val="000000"/>
                <w:kern w:val="24"/>
                <w:szCs w:val="21"/>
              </w:rPr>
              <w:t>访问者模式</w:t>
            </w:r>
          </w:p>
        </w:tc>
      </w:tr>
    </w:tbl>
    <w:p w14:paraId="783DEB65" w14:textId="088BE088" w:rsidR="001009DB" w:rsidRDefault="001009DB" w:rsidP="009C2647">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hint="eastAsia"/>
          <w:sz w:val="24"/>
          <w:szCs w:val="24"/>
        </w:rPr>
        <w:t>2、设计模式应用场景和记忆关键字：</w:t>
      </w:r>
    </w:p>
    <w:p w14:paraId="430503FE" w14:textId="187B7DD7" w:rsidR="009C2647" w:rsidRPr="009C2647" w:rsidRDefault="009C2647" w:rsidP="009C2647">
      <w:pPr>
        <w:spacing w:line="264" w:lineRule="auto"/>
        <w:ind w:firstLine="420"/>
        <w:rPr>
          <w:rFonts w:ascii="思源黑体 CN Medium" w:eastAsia="思源黑体 CN Medium" w:hAnsi="思源黑体 CN Medium"/>
          <w:sz w:val="24"/>
          <w:szCs w:val="24"/>
        </w:rPr>
      </w:pPr>
      <w:r w:rsidRPr="00917708">
        <w:rPr>
          <w:rFonts w:ascii="思源黑体 CN Medium" w:eastAsia="思源黑体 CN Medium" w:hAnsi="思源黑体 CN Medium" w:hint="eastAsia"/>
          <w:szCs w:val="21"/>
        </w:rPr>
        <w:t>（1）创建型模式</w:t>
      </w:r>
    </w:p>
    <w:tbl>
      <w:tblPr>
        <w:tblStyle w:val="a8"/>
        <w:tblW w:w="5000" w:type="pct"/>
        <w:tblLook w:val="0600" w:firstRow="0" w:lastRow="0" w:firstColumn="0" w:lastColumn="0" w:noHBand="1" w:noVBand="1"/>
      </w:tblPr>
      <w:tblGrid>
        <w:gridCol w:w="2000"/>
        <w:gridCol w:w="5849"/>
        <w:gridCol w:w="1495"/>
      </w:tblGrid>
      <w:tr w:rsidR="001009DB" w:rsidRPr="00917708" w14:paraId="69E6A589" w14:textId="77777777" w:rsidTr="00824DF0">
        <w:trPr>
          <w:trHeight w:val="23"/>
        </w:trPr>
        <w:tc>
          <w:tcPr>
            <w:tcW w:w="1070" w:type="pct"/>
            <w:vAlign w:val="center"/>
            <w:hideMark/>
          </w:tcPr>
          <w:p w14:paraId="7A7C71EE"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lastRenderedPageBreak/>
              <w:t>设计模式名称</w:t>
            </w:r>
          </w:p>
        </w:tc>
        <w:tc>
          <w:tcPr>
            <w:tcW w:w="3129" w:type="pct"/>
            <w:vAlign w:val="center"/>
            <w:hideMark/>
          </w:tcPr>
          <w:p w14:paraId="132BBB9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简要说明</w:t>
            </w:r>
          </w:p>
        </w:tc>
        <w:tc>
          <w:tcPr>
            <w:tcW w:w="800" w:type="pct"/>
            <w:vAlign w:val="center"/>
            <w:hideMark/>
          </w:tcPr>
          <w:p w14:paraId="0FC73FC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速记关键字</w:t>
            </w:r>
          </w:p>
        </w:tc>
      </w:tr>
      <w:tr w:rsidR="001009DB" w:rsidRPr="00917708" w14:paraId="337A7474" w14:textId="77777777" w:rsidTr="00824DF0">
        <w:trPr>
          <w:trHeight w:val="23"/>
        </w:trPr>
        <w:tc>
          <w:tcPr>
            <w:tcW w:w="1070" w:type="pct"/>
            <w:vAlign w:val="center"/>
            <w:hideMark/>
          </w:tcPr>
          <w:p w14:paraId="5069565B"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Factory Method</w:t>
            </w:r>
          </w:p>
          <w:p w14:paraId="7422B5E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工厂方法模式</w:t>
            </w:r>
          </w:p>
        </w:tc>
        <w:tc>
          <w:tcPr>
            <w:tcW w:w="3129" w:type="pct"/>
            <w:vAlign w:val="center"/>
            <w:hideMark/>
          </w:tcPr>
          <w:p w14:paraId="72A843E3"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定义一个创建对象的接口，但由子类决定需要实例化哪一个类。 工厂方法使得子类实例化的过程推迟</w:t>
            </w:r>
          </w:p>
        </w:tc>
        <w:tc>
          <w:tcPr>
            <w:tcW w:w="800" w:type="pct"/>
            <w:vAlign w:val="center"/>
            <w:hideMark/>
          </w:tcPr>
          <w:p w14:paraId="3C4162D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动态生产对象</w:t>
            </w:r>
          </w:p>
        </w:tc>
      </w:tr>
      <w:tr w:rsidR="001009DB" w:rsidRPr="00917708" w14:paraId="6AFBA791" w14:textId="77777777" w:rsidTr="00824DF0">
        <w:trPr>
          <w:trHeight w:val="23"/>
        </w:trPr>
        <w:tc>
          <w:tcPr>
            <w:tcW w:w="1070" w:type="pct"/>
            <w:vAlign w:val="center"/>
            <w:hideMark/>
          </w:tcPr>
          <w:p w14:paraId="7BD25A82"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Abstract Factory</w:t>
            </w:r>
          </w:p>
          <w:p w14:paraId="4FE71B4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抽象工厂模式</w:t>
            </w:r>
          </w:p>
        </w:tc>
        <w:tc>
          <w:tcPr>
            <w:tcW w:w="3129" w:type="pct"/>
            <w:vAlign w:val="center"/>
            <w:hideMark/>
          </w:tcPr>
          <w:p w14:paraId="700F0601"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提供一个接口，可以创建一系列相关或相互依赖的对象，而无需指定它们具体的类</w:t>
            </w:r>
          </w:p>
        </w:tc>
        <w:tc>
          <w:tcPr>
            <w:tcW w:w="800" w:type="pct"/>
            <w:vAlign w:val="center"/>
            <w:hideMark/>
          </w:tcPr>
          <w:p w14:paraId="0B663493"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生产成系列对象</w:t>
            </w:r>
          </w:p>
        </w:tc>
      </w:tr>
      <w:tr w:rsidR="001009DB" w:rsidRPr="00917708" w14:paraId="23D84479" w14:textId="77777777" w:rsidTr="00824DF0">
        <w:trPr>
          <w:trHeight w:val="23"/>
        </w:trPr>
        <w:tc>
          <w:tcPr>
            <w:tcW w:w="1070" w:type="pct"/>
            <w:vAlign w:val="center"/>
            <w:hideMark/>
          </w:tcPr>
          <w:p w14:paraId="5358606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Builder</w:t>
            </w:r>
          </w:p>
          <w:p w14:paraId="00776401"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构建器模式</w:t>
            </w:r>
          </w:p>
        </w:tc>
        <w:tc>
          <w:tcPr>
            <w:tcW w:w="3129" w:type="pct"/>
            <w:vAlign w:val="center"/>
            <w:hideMark/>
          </w:tcPr>
          <w:p w14:paraId="7F443541"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将一个复杂类的表示与其构造相分离，使得相同的构建过程能够得出不同的表示</w:t>
            </w:r>
          </w:p>
        </w:tc>
        <w:tc>
          <w:tcPr>
            <w:tcW w:w="800" w:type="pct"/>
            <w:vAlign w:val="center"/>
            <w:hideMark/>
          </w:tcPr>
          <w:p w14:paraId="76BBF5F9"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复杂对象构造</w:t>
            </w:r>
          </w:p>
        </w:tc>
      </w:tr>
      <w:tr w:rsidR="001009DB" w:rsidRPr="00917708" w14:paraId="12C8824D" w14:textId="77777777" w:rsidTr="00824DF0">
        <w:trPr>
          <w:trHeight w:val="23"/>
        </w:trPr>
        <w:tc>
          <w:tcPr>
            <w:tcW w:w="1070" w:type="pct"/>
            <w:vAlign w:val="center"/>
            <w:hideMark/>
          </w:tcPr>
          <w:p w14:paraId="3AC7A8E7"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Prototype</w:t>
            </w:r>
          </w:p>
          <w:p w14:paraId="18A782AF"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原型模式</w:t>
            </w:r>
          </w:p>
        </w:tc>
        <w:tc>
          <w:tcPr>
            <w:tcW w:w="3129" w:type="pct"/>
            <w:vAlign w:val="center"/>
            <w:hideMark/>
          </w:tcPr>
          <w:p w14:paraId="6D4D221A"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用原型实例指定创建对象的类型，并且通过拷贝这个原型来创建新的对象</w:t>
            </w:r>
          </w:p>
        </w:tc>
        <w:tc>
          <w:tcPr>
            <w:tcW w:w="800" w:type="pct"/>
            <w:vAlign w:val="center"/>
            <w:hideMark/>
          </w:tcPr>
          <w:p w14:paraId="432237EE"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克隆对象</w:t>
            </w:r>
          </w:p>
        </w:tc>
      </w:tr>
      <w:tr w:rsidR="001009DB" w:rsidRPr="00917708" w14:paraId="61C6CF8C" w14:textId="77777777" w:rsidTr="00824DF0">
        <w:trPr>
          <w:trHeight w:val="23"/>
        </w:trPr>
        <w:tc>
          <w:tcPr>
            <w:tcW w:w="1070" w:type="pct"/>
            <w:vAlign w:val="center"/>
            <w:hideMark/>
          </w:tcPr>
          <w:p w14:paraId="313B7979"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Singleton</w:t>
            </w:r>
          </w:p>
          <w:p w14:paraId="51AFE4F5"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单例模式</w:t>
            </w:r>
          </w:p>
        </w:tc>
        <w:tc>
          <w:tcPr>
            <w:tcW w:w="3129" w:type="pct"/>
            <w:vAlign w:val="center"/>
            <w:hideMark/>
          </w:tcPr>
          <w:p w14:paraId="63EF6836"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保证一个类只有一个实例，并提供一个访问它的全局访问点</w:t>
            </w:r>
          </w:p>
        </w:tc>
        <w:tc>
          <w:tcPr>
            <w:tcW w:w="800" w:type="pct"/>
            <w:vAlign w:val="center"/>
            <w:hideMark/>
          </w:tcPr>
          <w:p w14:paraId="727DDE51"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单实例</w:t>
            </w:r>
          </w:p>
        </w:tc>
      </w:tr>
    </w:tbl>
    <w:p w14:paraId="23150D18" w14:textId="77777777" w:rsidR="001009DB" w:rsidRPr="00917708" w:rsidRDefault="001009DB" w:rsidP="00917708">
      <w:pPr>
        <w:keepNext/>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2</w:t>
      </w:r>
      <w:r w:rsidRPr="00917708">
        <w:rPr>
          <w:rFonts w:ascii="思源黑体 CN Medium" w:eastAsia="思源黑体 CN Medium" w:hAnsi="思源黑体 CN Medium"/>
          <w:szCs w:val="21"/>
        </w:rPr>
        <w:t>）结构型模式</w:t>
      </w:r>
    </w:p>
    <w:tbl>
      <w:tblPr>
        <w:tblStyle w:val="a8"/>
        <w:tblW w:w="5000" w:type="pct"/>
        <w:tblLook w:val="0600" w:firstRow="0" w:lastRow="0" w:firstColumn="0" w:lastColumn="0" w:noHBand="1" w:noVBand="1"/>
      </w:tblPr>
      <w:tblGrid>
        <w:gridCol w:w="1834"/>
        <w:gridCol w:w="5679"/>
        <w:gridCol w:w="1831"/>
      </w:tblGrid>
      <w:tr w:rsidR="001009DB" w:rsidRPr="00917708" w14:paraId="2FB80F46" w14:textId="77777777" w:rsidTr="00824DF0">
        <w:trPr>
          <w:trHeight w:val="23"/>
        </w:trPr>
        <w:tc>
          <w:tcPr>
            <w:tcW w:w="981" w:type="pct"/>
            <w:vAlign w:val="center"/>
            <w:hideMark/>
          </w:tcPr>
          <w:p w14:paraId="79A42662"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设计模式名称</w:t>
            </w:r>
          </w:p>
        </w:tc>
        <w:tc>
          <w:tcPr>
            <w:tcW w:w="3039" w:type="pct"/>
            <w:vAlign w:val="center"/>
            <w:hideMark/>
          </w:tcPr>
          <w:p w14:paraId="2961878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简要说明</w:t>
            </w:r>
          </w:p>
        </w:tc>
        <w:tc>
          <w:tcPr>
            <w:tcW w:w="980" w:type="pct"/>
            <w:vAlign w:val="center"/>
            <w:hideMark/>
          </w:tcPr>
          <w:p w14:paraId="1D99C8C6"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速记关键字</w:t>
            </w:r>
          </w:p>
        </w:tc>
      </w:tr>
      <w:tr w:rsidR="001009DB" w:rsidRPr="00917708" w14:paraId="52CF8155" w14:textId="77777777" w:rsidTr="00824DF0">
        <w:trPr>
          <w:trHeight w:val="23"/>
        </w:trPr>
        <w:tc>
          <w:tcPr>
            <w:tcW w:w="981" w:type="pct"/>
            <w:vAlign w:val="center"/>
            <w:hideMark/>
          </w:tcPr>
          <w:p w14:paraId="432EC4E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Adapter</w:t>
            </w:r>
          </w:p>
          <w:p w14:paraId="7443940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适配器模式</w:t>
            </w:r>
          </w:p>
        </w:tc>
        <w:tc>
          <w:tcPr>
            <w:tcW w:w="3039" w:type="pct"/>
            <w:vAlign w:val="center"/>
            <w:hideMark/>
          </w:tcPr>
          <w:p w14:paraId="5F9385E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将一个类的接口转换成用户希望得到的另一种接口。它使原本不相容的接口得以协同工作</w:t>
            </w:r>
          </w:p>
        </w:tc>
        <w:tc>
          <w:tcPr>
            <w:tcW w:w="980" w:type="pct"/>
            <w:vAlign w:val="center"/>
            <w:hideMark/>
          </w:tcPr>
          <w:p w14:paraId="3985886D"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转换接口</w:t>
            </w:r>
          </w:p>
        </w:tc>
      </w:tr>
      <w:tr w:rsidR="001009DB" w:rsidRPr="00917708" w14:paraId="47972213" w14:textId="77777777" w:rsidTr="00824DF0">
        <w:trPr>
          <w:trHeight w:val="23"/>
        </w:trPr>
        <w:tc>
          <w:tcPr>
            <w:tcW w:w="981" w:type="pct"/>
            <w:vAlign w:val="center"/>
            <w:hideMark/>
          </w:tcPr>
          <w:p w14:paraId="7DA17B82"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Bridge</w:t>
            </w:r>
          </w:p>
          <w:p w14:paraId="370C1E11"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桥接模式</w:t>
            </w:r>
          </w:p>
        </w:tc>
        <w:tc>
          <w:tcPr>
            <w:tcW w:w="3039" w:type="pct"/>
            <w:vAlign w:val="center"/>
            <w:hideMark/>
          </w:tcPr>
          <w:p w14:paraId="66EA451F"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将类的抽象部分和它的实现部分分离开来，使它们可以独立地变化</w:t>
            </w:r>
          </w:p>
        </w:tc>
        <w:tc>
          <w:tcPr>
            <w:tcW w:w="980" w:type="pct"/>
            <w:vAlign w:val="center"/>
            <w:hideMark/>
          </w:tcPr>
          <w:p w14:paraId="446A9306"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继承树拆分</w:t>
            </w:r>
          </w:p>
        </w:tc>
      </w:tr>
      <w:tr w:rsidR="001009DB" w:rsidRPr="00917708" w14:paraId="4501408D" w14:textId="77777777" w:rsidTr="00824DF0">
        <w:trPr>
          <w:trHeight w:val="23"/>
        </w:trPr>
        <w:tc>
          <w:tcPr>
            <w:tcW w:w="981" w:type="pct"/>
            <w:vAlign w:val="center"/>
            <w:hideMark/>
          </w:tcPr>
          <w:p w14:paraId="0C030507"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Composite</w:t>
            </w:r>
          </w:p>
          <w:p w14:paraId="6AE49403"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组合模式</w:t>
            </w:r>
          </w:p>
        </w:tc>
        <w:tc>
          <w:tcPr>
            <w:tcW w:w="3039" w:type="pct"/>
            <w:vAlign w:val="center"/>
            <w:hideMark/>
          </w:tcPr>
          <w:p w14:paraId="5E0F395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将对象组合成树型结构以表示“整体-部分”的层次结构，使得用户对单个对象和组合对象的使用具有一致性</w:t>
            </w:r>
          </w:p>
        </w:tc>
        <w:tc>
          <w:tcPr>
            <w:tcW w:w="980" w:type="pct"/>
            <w:vAlign w:val="center"/>
            <w:hideMark/>
          </w:tcPr>
          <w:p w14:paraId="0916A69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树形目录结构</w:t>
            </w:r>
          </w:p>
        </w:tc>
      </w:tr>
      <w:tr w:rsidR="001009DB" w:rsidRPr="00917708" w14:paraId="4C9098F1" w14:textId="77777777" w:rsidTr="00824DF0">
        <w:trPr>
          <w:trHeight w:val="23"/>
        </w:trPr>
        <w:tc>
          <w:tcPr>
            <w:tcW w:w="981" w:type="pct"/>
            <w:vAlign w:val="center"/>
            <w:hideMark/>
          </w:tcPr>
          <w:p w14:paraId="5C163152"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Decorator</w:t>
            </w:r>
          </w:p>
          <w:p w14:paraId="5A6EF74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装饰模式</w:t>
            </w:r>
          </w:p>
        </w:tc>
        <w:tc>
          <w:tcPr>
            <w:tcW w:w="3039" w:type="pct"/>
            <w:vAlign w:val="center"/>
            <w:hideMark/>
          </w:tcPr>
          <w:p w14:paraId="6E11F6A6"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动态地给一个对象添加一些额外的职责。它提供了用子类扩展功能的一个灵活的替代，比派生一个子类更加灵活</w:t>
            </w:r>
          </w:p>
        </w:tc>
        <w:tc>
          <w:tcPr>
            <w:tcW w:w="980" w:type="pct"/>
            <w:vAlign w:val="center"/>
            <w:hideMark/>
          </w:tcPr>
          <w:p w14:paraId="4230288E"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动态附加职责</w:t>
            </w:r>
          </w:p>
        </w:tc>
      </w:tr>
      <w:tr w:rsidR="001009DB" w:rsidRPr="00917708" w14:paraId="18E95B80" w14:textId="77777777" w:rsidTr="00824DF0">
        <w:trPr>
          <w:trHeight w:val="23"/>
        </w:trPr>
        <w:tc>
          <w:tcPr>
            <w:tcW w:w="981" w:type="pct"/>
            <w:vAlign w:val="center"/>
            <w:hideMark/>
          </w:tcPr>
          <w:p w14:paraId="624828B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Facade</w:t>
            </w:r>
          </w:p>
          <w:p w14:paraId="054F0C8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外观模式</w:t>
            </w:r>
          </w:p>
        </w:tc>
        <w:tc>
          <w:tcPr>
            <w:tcW w:w="3039" w:type="pct"/>
            <w:vAlign w:val="center"/>
            <w:hideMark/>
          </w:tcPr>
          <w:p w14:paraId="449FC61F"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定义一个高层接口，为子系统中的一组接口提供一个一致的外观，从而简化了该子系统的使用</w:t>
            </w:r>
          </w:p>
        </w:tc>
        <w:tc>
          <w:tcPr>
            <w:tcW w:w="980" w:type="pct"/>
            <w:vAlign w:val="center"/>
            <w:hideMark/>
          </w:tcPr>
          <w:p w14:paraId="40806682"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对外统一接口</w:t>
            </w:r>
          </w:p>
        </w:tc>
      </w:tr>
      <w:tr w:rsidR="001009DB" w:rsidRPr="00917708" w14:paraId="6865A210" w14:textId="77777777" w:rsidTr="00824DF0">
        <w:trPr>
          <w:trHeight w:val="23"/>
        </w:trPr>
        <w:tc>
          <w:tcPr>
            <w:tcW w:w="981" w:type="pct"/>
            <w:vAlign w:val="center"/>
            <w:hideMark/>
          </w:tcPr>
          <w:p w14:paraId="4B6801E9"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Flyweight</w:t>
            </w:r>
          </w:p>
          <w:p w14:paraId="701E1B43"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享元模式</w:t>
            </w:r>
          </w:p>
        </w:tc>
        <w:tc>
          <w:tcPr>
            <w:tcW w:w="3039" w:type="pct"/>
            <w:vAlign w:val="center"/>
            <w:hideMark/>
          </w:tcPr>
          <w:p w14:paraId="4E08CE7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提供支持大量细粒度对象共享的有效方法</w:t>
            </w:r>
          </w:p>
        </w:tc>
        <w:tc>
          <w:tcPr>
            <w:tcW w:w="980" w:type="pct"/>
            <w:vAlign w:val="center"/>
            <w:hideMark/>
          </w:tcPr>
          <w:p w14:paraId="42E50E62"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汉字编码</w:t>
            </w:r>
          </w:p>
        </w:tc>
      </w:tr>
      <w:tr w:rsidR="001009DB" w:rsidRPr="00917708" w14:paraId="1A50B27F" w14:textId="77777777" w:rsidTr="00824DF0">
        <w:trPr>
          <w:trHeight w:val="23"/>
        </w:trPr>
        <w:tc>
          <w:tcPr>
            <w:tcW w:w="981" w:type="pct"/>
            <w:vAlign w:val="center"/>
            <w:hideMark/>
          </w:tcPr>
          <w:p w14:paraId="1E071F33"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Proxy</w:t>
            </w:r>
          </w:p>
          <w:p w14:paraId="1244A3C6"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代理模式</w:t>
            </w:r>
          </w:p>
        </w:tc>
        <w:tc>
          <w:tcPr>
            <w:tcW w:w="3039" w:type="pct"/>
            <w:vAlign w:val="center"/>
            <w:hideMark/>
          </w:tcPr>
          <w:p w14:paraId="6E4B97E7"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为其他对象提供一种代理以控制这个对象的访问</w:t>
            </w:r>
          </w:p>
        </w:tc>
        <w:tc>
          <w:tcPr>
            <w:tcW w:w="980" w:type="pct"/>
            <w:vAlign w:val="center"/>
            <w:hideMark/>
          </w:tcPr>
          <w:p w14:paraId="650F62DD"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快捷方式</w:t>
            </w:r>
          </w:p>
        </w:tc>
      </w:tr>
    </w:tbl>
    <w:p w14:paraId="24DC6F6E" w14:textId="77777777" w:rsidR="001009DB" w:rsidRPr="00917708" w:rsidRDefault="001009DB" w:rsidP="00917708">
      <w:pPr>
        <w:keepNext/>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3</w:t>
      </w:r>
      <w:r w:rsidRPr="00917708">
        <w:rPr>
          <w:rFonts w:ascii="思源黑体 CN Medium" w:eastAsia="思源黑体 CN Medium" w:hAnsi="思源黑体 CN Medium"/>
          <w:szCs w:val="21"/>
        </w:rPr>
        <w:t>）行为型模式</w:t>
      </w:r>
    </w:p>
    <w:tbl>
      <w:tblPr>
        <w:tblStyle w:val="a8"/>
        <w:tblW w:w="5000" w:type="pct"/>
        <w:tblLook w:val="0600" w:firstRow="0" w:lastRow="0" w:firstColumn="0" w:lastColumn="0" w:noHBand="1" w:noVBand="1"/>
      </w:tblPr>
      <w:tblGrid>
        <w:gridCol w:w="1802"/>
        <w:gridCol w:w="6047"/>
        <w:gridCol w:w="1495"/>
      </w:tblGrid>
      <w:tr w:rsidR="001009DB" w:rsidRPr="00917708" w14:paraId="0393A437" w14:textId="77777777" w:rsidTr="00824DF0">
        <w:trPr>
          <w:trHeight w:val="23"/>
        </w:trPr>
        <w:tc>
          <w:tcPr>
            <w:tcW w:w="964" w:type="pct"/>
            <w:vAlign w:val="center"/>
            <w:hideMark/>
          </w:tcPr>
          <w:p w14:paraId="37AB98C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noProof/>
              </w:rPr>
            </w:pPr>
            <w:r w:rsidRPr="00917708">
              <w:rPr>
                <w:rFonts w:ascii="思源黑体 CN Medium" w:eastAsia="思源黑体 CN Medium" w:hAnsi="思源黑体 CN Medium" w:hint="eastAsia"/>
                <w:b/>
                <w:noProof/>
              </w:rPr>
              <w:lastRenderedPageBreak/>
              <w:t>设计模式名称</w:t>
            </w:r>
          </w:p>
        </w:tc>
        <w:tc>
          <w:tcPr>
            <w:tcW w:w="3236" w:type="pct"/>
            <w:vAlign w:val="center"/>
            <w:hideMark/>
          </w:tcPr>
          <w:p w14:paraId="4D106DD2"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noProof/>
              </w:rPr>
            </w:pPr>
            <w:r w:rsidRPr="00917708">
              <w:rPr>
                <w:rFonts w:ascii="思源黑体 CN Medium" w:eastAsia="思源黑体 CN Medium" w:hAnsi="思源黑体 CN Medium" w:hint="eastAsia"/>
                <w:b/>
                <w:noProof/>
              </w:rPr>
              <w:t>简要说明</w:t>
            </w:r>
          </w:p>
        </w:tc>
        <w:tc>
          <w:tcPr>
            <w:tcW w:w="800" w:type="pct"/>
            <w:vAlign w:val="center"/>
            <w:hideMark/>
          </w:tcPr>
          <w:p w14:paraId="0A51EA3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noProof/>
              </w:rPr>
            </w:pPr>
            <w:r w:rsidRPr="00917708">
              <w:rPr>
                <w:rFonts w:ascii="思源黑体 CN Medium" w:eastAsia="思源黑体 CN Medium" w:hAnsi="思源黑体 CN Medium" w:hint="eastAsia"/>
                <w:b/>
                <w:noProof/>
              </w:rPr>
              <w:t>速记关键字</w:t>
            </w:r>
          </w:p>
        </w:tc>
      </w:tr>
      <w:tr w:rsidR="001009DB" w:rsidRPr="00917708" w14:paraId="4EFB8B09" w14:textId="77777777" w:rsidTr="00824DF0">
        <w:trPr>
          <w:trHeight w:val="23"/>
        </w:trPr>
        <w:tc>
          <w:tcPr>
            <w:tcW w:w="964" w:type="pct"/>
            <w:vAlign w:val="center"/>
            <w:hideMark/>
          </w:tcPr>
          <w:p w14:paraId="520F901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Chain of</w:t>
            </w:r>
          </w:p>
          <w:p w14:paraId="3A17D8D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Responsibility</w:t>
            </w:r>
          </w:p>
          <w:p w14:paraId="3FE57336"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职责链模式</w:t>
            </w:r>
          </w:p>
        </w:tc>
        <w:tc>
          <w:tcPr>
            <w:tcW w:w="3236" w:type="pct"/>
            <w:vAlign w:val="center"/>
            <w:hideMark/>
          </w:tcPr>
          <w:p w14:paraId="6081BBAD"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通过给多个对象处理请求的机会，减少请求的发送者与接收者之间的耦合。将接收对象链接起来，在链中传递请求，直到有一个对象处理这个请求</w:t>
            </w:r>
          </w:p>
        </w:tc>
        <w:tc>
          <w:tcPr>
            <w:tcW w:w="800" w:type="pct"/>
            <w:vAlign w:val="center"/>
            <w:hideMark/>
          </w:tcPr>
          <w:p w14:paraId="6C09CC9D"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传递职责</w:t>
            </w:r>
          </w:p>
        </w:tc>
      </w:tr>
      <w:tr w:rsidR="001009DB" w:rsidRPr="00917708" w14:paraId="5FA55591" w14:textId="77777777" w:rsidTr="00824DF0">
        <w:trPr>
          <w:trHeight w:val="23"/>
        </w:trPr>
        <w:tc>
          <w:tcPr>
            <w:tcW w:w="964" w:type="pct"/>
            <w:vAlign w:val="center"/>
            <w:hideMark/>
          </w:tcPr>
          <w:p w14:paraId="2311B69B"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Command</w:t>
            </w:r>
          </w:p>
          <w:p w14:paraId="79972615"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命令模式</w:t>
            </w:r>
          </w:p>
        </w:tc>
        <w:tc>
          <w:tcPr>
            <w:tcW w:w="3236" w:type="pct"/>
            <w:vAlign w:val="center"/>
            <w:hideMark/>
          </w:tcPr>
          <w:p w14:paraId="369CE24D"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将一个请求封装为一个对象，从而可用不同的请求对客户进行参数化，将请求排队或记录请求日志，支持可撤销的操作</w:t>
            </w:r>
          </w:p>
        </w:tc>
        <w:tc>
          <w:tcPr>
            <w:tcW w:w="800" w:type="pct"/>
            <w:vAlign w:val="center"/>
            <w:hideMark/>
          </w:tcPr>
          <w:p w14:paraId="3BA26263"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日志记录，可撤销</w:t>
            </w:r>
          </w:p>
        </w:tc>
      </w:tr>
      <w:tr w:rsidR="001009DB" w:rsidRPr="00917708" w14:paraId="2A4F9907" w14:textId="77777777" w:rsidTr="00824DF0">
        <w:trPr>
          <w:trHeight w:val="23"/>
        </w:trPr>
        <w:tc>
          <w:tcPr>
            <w:tcW w:w="964" w:type="pct"/>
            <w:vAlign w:val="center"/>
            <w:hideMark/>
          </w:tcPr>
          <w:p w14:paraId="64D0813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Interpreter</w:t>
            </w:r>
          </w:p>
          <w:p w14:paraId="2DF9867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解释器模式</w:t>
            </w:r>
          </w:p>
        </w:tc>
        <w:tc>
          <w:tcPr>
            <w:tcW w:w="3236" w:type="pct"/>
            <w:vAlign w:val="center"/>
            <w:hideMark/>
          </w:tcPr>
          <w:p w14:paraId="58A7CC75"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给定一种语言，定义它的文法表示，并定义一个解释器，该解释器用来根据文法表示来解释语言中的句子</w:t>
            </w:r>
          </w:p>
        </w:tc>
        <w:tc>
          <w:tcPr>
            <w:tcW w:w="800" w:type="pct"/>
            <w:vAlign w:val="center"/>
            <w:hideMark/>
          </w:tcPr>
          <w:p w14:paraId="385B86D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虚拟机的机制</w:t>
            </w:r>
          </w:p>
        </w:tc>
      </w:tr>
      <w:tr w:rsidR="001009DB" w:rsidRPr="00917708" w14:paraId="1B4AB04C" w14:textId="77777777" w:rsidTr="00824DF0">
        <w:trPr>
          <w:trHeight w:val="23"/>
        </w:trPr>
        <w:tc>
          <w:tcPr>
            <w:tcW w:w="964" w:type="pct"/>
            <w:vAlign w:val="center"/>
            <w:hideMark/>
          </w:tcPr>
          <w:p w14:paraId="4AAE759D"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Iterator</w:t>
            </w:r>
          </w:p>
          <w:p w14:paraId="21E2DA3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迭代器模式</w:t>
            </w:r>
          </w:p>
        </w:tc>
        <w:tc>
          <w:tcPr>
            <w:tcW w:w="3236" w:type="pct"/>
            <w:vAlign w:val="center"/>
            <w:hideMark/>
          </w:tcPr>
          <w:p w14:paraId="16DAED3E"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提供一种方法来顺序访问一个聚合对象中的各个元素，而不需要暴露该对象的内部表示</w:t>
            </w:r>
          </w:p>
        </w:tc>
        <w:tc>
          <w:tcPr>
            <w:tcW w:w="800" w:type="pct"/>
            <w:vAlign w:val="center"/>
            <w:hideMark/>
          </w:tcPr>
          <w:p w14:paraId="67CC14E6"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数据集</w:t>
            </w:r>
          </w:p>
        </w:tc>
      </w:tr>
      <w:tr w:rsidR="001009DB" w:rsidRPr="00917708" w14:paraId="1E2C42EC" w14:textId="77777777" w:rsidTr="00824DF0">
        <w:trPr>
          <w:trHeight w:val="23"/>
        </w:trPr>
        <w:tc>
          <w:tcPr>
            <w:tcW w:w="964" w:type="pct"/>
            <w:vAlign w:val="center"/>
            <w:hideMark/>
          </w:tcPr>
          <w:p w14:paraId="1B5A06F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Mediator</w:t>
            </w:r>
          </w:p>
          <w:p w14:paraId="67C8E8E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中介者模式</w:t>
            </w:r>
          </w:p>
        </w:tc>
        <w:tc>
          <w:tcPr>
            <w:tcW w:w="3236" w:type="pct"/>
            <w:vAlign w:val="center"/>
            <w:hideMark/>
          </w:tcPr>
          <w:p w14:paraId="219C875E"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用一个中介对象来封装一系列的对象交互。它使各对象不需要显式地相互调用，从而达到低耦合，还可以独立地改变对象间的交互</w:t>
            </w:r>
          </w:p>
        </w:tc>
        <w:tc>
          <w:tcPr>
            <w:tcW w:w="800" w:type="pct"/>
            <w:vAlign w:val="center"/>
            <w:hideMark/>
          </w:tcPr>
          <w:p w14:paraId="0D01EEA1"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hint="eastAsia"/>
                <w:noProof/>
              </w:rPr>
              <w:t>不直接引用</w:t>
            </w:r>
          </w:p>
        </w:tc>
      </w:tr>
      <w:tr w:rsidR="001009DB" w:rsidRPr="00917708" w14:paraId="3A034178" w14:textId="77777777" w:rsidTr="00824DF0">
        <w:trPr>
          <w:trHeight w:val="23"/>
        </w:trPr>
        <w:tc>
          <w:tcPr>
            <w:tcW w:w="964" w:type="pct"/>
            <w:vAlign w:val="center"/>
            <w:hideMark/>
          </w:tcPr>
          <w:p w14:paraId="2310269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Memento</w:t>
            </w:r>
          </w:p>
          <w:p w14:paraId="3DA41916"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备忘录模式</w:t>
            </w:r>
          </w:p>
        </w:tc>
        <w:tc>
          <w:tcPr>
            <w:tcW w:w="3236" w:type="pct"/>
            <w:vAlign w:val="center"/>
            <w:hideMark/>
          </w:tcPr>
          <w:p w14:paraId="5B63325D"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在不破坏封装性的前提下，捕获一个对象的内部状态，并在该对象之外保存这个状态，从而可以在以后将该对象恢复到原先保存的状态</w:t>
            </w:r>
          </w:p>
        </w:tc>
        <w:tc>
          <w:tcPr>
            <w:tcW w:w="800" w:type="pct"/>
            <w:vAlign w:val="center"/>
            <w:hideMark/>
          </w:tcPr>
          <w:p w14:paraId="078FFDAB"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游戏存档</w:t>
            </w:r>
          </w:p>
        </w:tc>
      </w:tr>
      <w:tr w:rsidR="001009DB" w:rsidRPr="00917708" w14:paraId="5DD34783" w14:textId="77777777" w:rsidTr="00824DF0">
        <w:trPr>
          <w:trHeight w:val="23"/>
        </w:trPr>
        <w:tc>
          <w:tcPr>
            <w:tcW w:w="964" w:type="pct"/>
            <w:vAlign w:val="center"/>
            <w:hideMark/>
          </w:tcPr>
          <w:p w14:paraId="29F362D9"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Observer</w:t>
            </w:r>
          </w:p>
          <w:p w14:paraId="7923F8E5"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观察者模式</w:t>
            </w:r>
          </w:p>
        </w:tc>
        <w:tc>
          <w:tcPr>
            <w:tcW w:w="3236" w:type="pct"/>
            <w:vAlign w:val="center"/>
            <w:hideMark/>
          </w:tcPr>
          <w:p w14:paraId="74104FC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定义对象间的一种一对多的依赖关系，当一个对象的状态发生改变时，所有依赖于它的对象都得到通知并自动更新</w:t>
            </w:r>
          </w:p>
        </w:tc>
        <w:tc>
          <w:tcPr>
            <w:tcW w:w="800" w:type="pct"/>
            <w:vAlign w:val="center"/>
            <w:hideMark/>
          </w:tcPr>
          <w:p w14:paraId="30D105AB"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联动</w:t>
            </w:r>
          </w:p>
        </w:tc>
      </w:tr>
      <w:tr w:rsidR="001009DB" w:rsidRPr="00917708" w14:paraId="4BD8FD20" w14:textId="77777777" w:rsidTr="00824DF0">
        <w:trPr>
          <w:trHeight w:val="23"/>
        </w:trPr>
        <w:tc>
          <w:tcPr>
            <w:tcW w:w="964" w:type="pct"/>
            <w:vAlign w:val="center"/>
            <w:hideMark/>
          </w:tcPr>
          <w:p w14:paraId="0D6B56FE"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State</w:t>
            </w:r>
          </w:p>
          <w:p w14:paraId="69F4FF0D"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状态模式</w:t>
            </w:r>
          </w:p>
        </w:tc>
        <w:tc>
          <w:tcPr>
            <w:tcW w:w="3236" w:type="pct"/>
            <w:vAlign w:val="center"/>
            <w:hideMark/>
          </w:tcPr>
          <w:p w14:paraId="76E97913"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允许一个对象在其内部状态改变时改变它的行为</w:t>
            </w:r>
          </w:p>
        </w:tc>
        <w:tc>
          <w:tcPr>
            <w:tcW w:w="800" w:type="pct"/>
            <w:vAlign w:val="center"/>
            <w:hideMark/>
          </w:tcPr>
          <w:p w14:paraId="75D6C88F"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状态变成类</w:t>
            </w:r>
          </w:p>
        </w:tc>
      </w:tr>
      <w:tr w:rsidR="001009DB" w:rsidRPr="00917708" w14:paraId="0851A7BB" w14:textId="77777777" w:rsidTr="00824DF0">
        <w:trPr>
          <w:trHeight w:val="23"/>
        </w:trPr>
        <w:tc>
          <w:tcPr>
            <w:tcW w:w="964" w:type="pct"/>
            <w:vAlign w:val="center"/>
            <w:hideMark/>
          </w:tcPr>
          <w:p w14:paraId="5E73931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Strategy</w:t>
            </w:r>
          </w:p>
          <w:p w14:paraId="12DF74E3"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策略模式</w:t>
            </w:r>
          </w:p>
        </w:tc>
        <w:tc>
          <w:tcPr>
            <w:tcW w:w="3236" w:type="pct"/>
            <w:vAlign w:val="center"/>
            <w:hideMark/>
          </w:tcPr>
          <w:p w14:paraId="2193E88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定义一系列算法，把它们一个个封装起来，并且使它们之间可互相替换，从而让算法可以独立于使用它的用户而变化</w:t>
            </w:r>
          </w:p>
        </w:tc>
        <w:tc>
          <w:tcPr>
            <w:tcW w:w="800" w:type="pct"/>
            <w:vAlign w:val="center"/>
            <w:hideMark/>
          </w:tcPr>
          <w:p w14:paraId="424C687F"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多方案切换</w:t>
            </w:r>
          </w:p>
        </w:tc>
      </w:tr>
      <w:tr w:rsidR="001009DB" w:rsidRPr="00917708" w14:paraId="0FBFD200" w14:textId="77777777" w:rsidTr="00824DF0">
        <w:trPr>
          <w:trHeight w:val="23"/>
        </w:trPr>
        <w:tc>
          <w:tcPr>
            <w:tcW w:w="964" w:type="pct"/>
            <w:vAlign w:val="center"/>
            <w:hideMark/>
          </w:tcPr>
          <w:p w14:paraId="3F9C715F"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Template Method</w:t>
            </w:r>
          </w:p>
          <w:p w14:paraId="6FB62B71"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模板方法模式</w:t>
            </w:r>
          </w:p>
        </w:tc>
        <w:tc>
          <w:tcPr>
            <w:tcW w:w="3236" w:type="pct"/>
            <w:vAlign w:val="center"/>
            <w:hideMark/>
          </w:tcPr>
          <w:p w14:paraId="3AAD7767"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定义一个操作中的算法骨架，而将一些步骤延迟到子类中，使得子类可以不改变一个算法的结构即可重新定义算法的某些特定步骤</w:t>
            </w:r>
          </w:p>
        </w:tc>
        <w:tc>
          <w:tcPr>
            <w:tcW w:w="800" w:type="pct"/>
            <w:vAlign w:val="center"/>
            <w:hideMark/>
          </w:tcPr>
          <w:p w14:paraId="2BCA6CE2"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框架</w:t>
            </w:r>
          </w:p>
        </w:tc>
      </w:tr>
      <w:tr w:rsidR="001009DB" w:rsidRPr="00917708" w14:paraId="4B12425F" w14:textId="77777777" w:rsidTr="00824DF0">
        <w:trPr>
          <w:trHeight w:val="23"/>
        </w:trPr>
        <w:tc>
          <w:tcPr>
            <w:tcW w:w="964" w:type="pct"/>
            <w:vAlign w:val="center"/>
            <w:hideMark/>
          </w:tcPr>
          <w:p w14:paraId="4CE810CF"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Visitor</w:t>
            </w:r>
          </w:p>
          <w:p w14:paraId="7DD9A19F"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访问者模式</w:t>
            </w:r>
          </w:p>
        </w:tc>
        <w:tc>
          <w:tcPr>
            <w:tcW w:w="3236" w:type="pct"/>
            <w:vAlign w:val="center"/>
            <w:hideMark/>
          </w:tcPr>
          <w:p w14:paraId="211A5B75"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表示一个作用于某对象结构中的各元素的操作，使得在不改变各元素的类的前提下定义作用于这些元素的新操作</w:t>
            </w:r>
          </w:p>
        </w:tc>
        <w:tc>
          <w:tcPr>
            <w:tcW w:w="800" w:type="pct"/>
            <w:vAlign w:val="center"/>
            <w:hideMark/>
          </w:tcPr>
          <w:p w14:paraId="0B33536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数据与操作分离</w:t>
            </w:r>
          </w:p>
        </w:tc>
      </w:tr>
    </w:tbl>
    <w:p w14:paraId="50936800" w14:textId="77777777" w:rsidR="00711D33" w:rsidRPr="009B6F22" w:rsidRDefault="00711D33" w:rsidP="00711D33">
      <w:pPr>
        <w:widowControl/>
        <w:ind w:leftChars="200" w:left="420" w:firstLine="420"/>
        <w:rPr>
          <w:rFonts w:ascii="思源黑体 CN Medium" w:eastAsia="思源黑体 CN Medium" w:hAnsi="思源黑体 CN Medium"/>
          <w:szCs w:val="21"/>
        </w:rPr>
      </w:pPr>
      <w:bookmarkStart w:id="44" w:name="_Toc120716998"/>
    </w:p>
    <w:p w14:paraId="4209BA1E" w14:textId="77777777" w:rsidR="00711D33" w:rsidRPr="009B6F22" w:rsidRDefault="00711D33" w:rsidP="00711D33">
      <w:pPr>
        <w:widowControl/>
        <w:adjustRightInd/>
        <w:snapToGrid/>
        <w:rPr>
          <w:rFonts w:ascii="思源黑体 CN Medium" w:eastAsia="思源黑体 CN Medium" w:hAnsi="思源黑体 CN Medium"/>
          <w:szCs w:val="21"/>
        </w:rPr>
      </w:pPr>
      <w:r w:rsidRPr="009B6F22">
        <w:rPr>
          <w:rFonts w:ascii="思源黑体 CN Medium" w:eastAsia="思源黑体 CN Medium" w:hAnsi="思源黑体 CN Medium"/>
          <w:szCs w:val="21"/>
        </w:rPr>
        <w:br w:type="page"/>
      </w:r>
    </w:p>
    <w:p w14:paraId="16890EB5" w14:textId="0A35DCE1" w:rsidR="001009DB" w:rsidRPr="007B02A3" w:rsidRDefault="001009DB" w:rsidP="00917708">
      <w:pPr>
        <w:pStyle w:val="1"/>
        <w:spacing w:line="264" w:lineRule="auto"/>
        <w:jc w:val="center"/>
        <w:rPr>
          <w:rFonts w:ascii="思源黑体 CN Medium" w:eastAsia="思源黑体 CN Medium" w:hAnsi="思源黑体 CN Medium"/>
          <w:sz w:val="30"/>
          <w:szCs w:val="30"/>
        </w:rPr>
      </w:pPr>
      <w:bookmarkStart w:id="45" w:name="_Toc120783859"/>
      <w:r w:rsidRPr="007B02A3">
        <w:rPr>
          <w:rFonts w:ascii="思源黑体 CN Medium" w:eastAsia="思源黑体 CN Medium" w:hAnsi="思源黑体 CN Medium" w:hint="eastAsia"/>
          <w:sz w:val="30"/>
          <w:szCs w:val="30"/>
        </w:rPr>
        <w:lastRenderedPageBreak/>
        <w:t>第5章【软件设计】U</w:t>
      </w:r>
      <w:r w:rsidRPr="007B02A3">
        <w:rPr>
          <w:rFonts w:ascii="思源黑体 CN Medium" w:eastAsia="思源黑体 CN Medium" w:hAnsi="思源黑体 CN Medium"/>
          <w:sz w:val="30"/>
          <w:szCs w:val="30"/>
        </w:rPr>
        <w:t>ML</w:t>
      </w:r>
      <w:r w:rsidRPr="007B02A3">
        <w:rPr>
          <w:rFonts w:ascii="思源黑体 CN Medium" w:eastAsia="思源黑体 CN Medium" w:hAnsi="思源黑体 CN Medium" w:hint="eastAsia"/>
          <w:sz w:val="30"/>
          <w:szCs w:val="30"/>
        </w:rPr>
        <w:t>建模解题技巧</w:t>
      </w:r>
      <w:bookmarkEnd w:id="44"/>
      <w:bookmarkEnd w:id="45"/>
    </w:p>
    <w:p w14:paraId="2305E137"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46" w:name="_Toc120716999"/>
      <w:bookmarkStart w:id="47" w:name="_Toc120783860"/>
      <w:r w:rsidRPr="007B02A3">
        <w:rPr>
          <w:rFonts w:ascii="思源黑体 CN Medium" w:eastAsia="思源黑体 CN Medium" w:hAnsi="思源黑体 CN Medium" w:hint="eastAsia"/>
          <w:sz w:val="28"/>
          <w:szCs w:val="28"/>
        </w:rPr>
        <w:t>一、理论基础</w:t>
      </w:r>
      <w:bookmarkEnd w:id="46"/>
      <w:bookmarkEnd w:id="47"/>
    </w:p>
    <w:p w14:paraId="339DBBF2" w14:textId="77777777" w:rsidR="001009DB" w:rsidRPr="00917708" w:rsidRDefault="001009DB" w:rsidP="00917708">
      <w:pPr>
        <w:spacing w:line="264" w:lineRule="auto"/>
        <w:ind w:firstLine="420"/>
        <w:rPr>
          <w:rFonts w:ascii="思源黑体 CN Medium" w:eastAsia="思源黑体 CN Medium" w:hAnsi="思源黑体 CN Medium"/>
        </w:rPr>
      </w:pPr>
      <w:r w:rsidRPr="00917708">
        <w:rPr>
          <w:rFonts w:ascii="思源黑体 CN Medium" w:eastAsia="思源黑体 CN Medium" w:hAnsi="思源黑体 CN Medium"/>
        </w:rPr>
        <w:t>参照</w:t>
      </w:r>
      <w:r w:rsidRPr="00917708">
        <w:rPr>
          <w:rFonts w:ascii="思源黑体 CN Medium" w:eastAsia="思源黑体 CN Medium" w:hAnsi="思源黑体 CN Medium" w:hint="eastAsia"/>
        </w:rPr>
        <w:t>第4</w:t>
      </w:r>
      <w:r w:rsidRPr="00917708">
        <w:rPr>
          <w:rFonts w:ascii="思源黑体 CN Medium" w:eastAsia="思源黑体 CN Medium" w:hAnsi="思源黑体 CN Medium"/>
        </w:rPr>
        <w:t>章</w:t>
      </w:r>
      <w:r w:rsidRPr="00917708">
        <w:rPr>
          <w:rFonts w:ascii="思源黑体 CN Medium" w:eastAsia="思源黑体 CN Medium" w:hAnsi="思源黑体 CN Medium" w:hint="eastAsia"/>
        </w:rPr>
        <w:t>《面向对象技术》第二</w:t>
      </w:r>
      <w:r w:rsidRPr="00917708">
        <w:rPr>
          <w:rFonts w:ascii="思源黑体 CN Medium" w:eastAsia="思源黑体 CN Medium" w:hAnsi="思源黑体 CN Medium"/>
        </w:rPr>
        <w:t>节</w:t>
      </w:r>
      <w:r w:rsidRPr="00917708">
        <w:rPr>
          <w:rFonts w:ascii="思源黑体 CN Medium" w:eastAsia="思源黑体 CN Medium" w:hAnsi="思源黑体 CN Medium" w:hint="eastAsia"/>
        </w:rPr>
        <w:t>《UML》</w:t>
      </w:r>
      <w:r w:rsidRPr="00917708">
        <w:rPr>
          <w:rFonts w:ascii="思源黑体 CN Medium" w:eastAsia="思源黑体 CN Medium" w:hAnsi="思源黑体 CN Medium"/>
        </w:rPr>
        <w:t>相关内容</w:t>
      </w:r>
      <w:r w:rsidRPr="00917708">
        <w:rPr>
          <w:rFonts w:ascii="思源黑体 CN Medium" w:eastAsia="思源黑体 CN Medium" w:hAnsi="思源黑体 CN Medium" w:hint="eastAsia"/>
        </w:rPr>
        <w:t>。</w:t>
      </w:r>
    </w:p>
    <w:p w14:paraId="453FF8E6"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48" w:name="_Toc120717000"/>
      <w:bookmarkStart w:id="49" w:name="_Toc120783861"/>
      <w:r w:rsidRPr="007B02A3">
        <w:rPr>
          <w:rFonts w:ascii="思源黑体 CN Medium" w:eastAsia="思源黑体 CN Medium" w:hAnsi="思源黑体 CN Medium" w:hint="eastAsia"/>
          <w:sz w:val="28"/>
          <w:szCs w:val="28"/>
        </w:rPr>
        <w:t>二、解题技巧</w:t>
      </w:r>
      <w:bookmarkEnd w:id="48"/>
      <w:bookmarkEnd w:id="49"/>
    </w:p>
    <w:p w14:paraId="423C5C0F"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hint="eastAsia"/>
          <w:sz w:val="24"/>
          <w:szCs w:val="24"/>
        </w:rPr>
        <w:t>1、用例图常见考查形式</w:t>
      </w:r>
    </w:p>
    <w:p w14:paraId="20A4706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（1）补充参与者：参与者一般为外部实体，可以是人，也可以是外部系统。</w:t>
      </w:r>
    </w:p>
    <w:p w14:paraId="5F783DA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（2）补充用例：根据题干描述补充缺失的用例，在补充过程中需要参照用例图中用例间的关系。（用例名从题干中直接获取或提炼）</w:t>
      </w:r>
    </w:p>
    <w:p w14:paraId="22E16E7C"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（3）分析用例间的关系</w:t>
      </w:r>
    </w:p>
    <w:p w14:paraId="3D583D7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（4）其他：可能会出现其他题型，比如添加新的用例等。</w:t>
      </w:r>
    </w:p>
    <w:p w14:paraId="7D3B2E29"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hint="eastAsia"/>
          <w:sz w:val="24"/>
          <w:szCs w:val="24"/>
        </w:rPr>
        <w:t>2、类图/对象图常见考查形式（常与其他UML图结合考查）</w:t>
      </w:r>
    </w:p>
    <w:p w14:paraId="6266C79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（1）补充类名/对象名：一般为名词，来源于题干描述。</w:t>
      </w:r>
    </w:p>
    <w:p w14:paraId="1C04C17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（2）补充多重度：多重度体现类与类或对象与对象之间的对应关系，有0…1，1..1，1…*/n，*…*/m…n。</w:t>
      </w:r>
    </w:p>
    <w:p w14:paraId="7D7E5CCC"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（3）分析类与类或对象与对象之间的关系。</w:t>
      </w:r>
    </w:p>
    <w:p w14:paraId="73BB0042"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hint="eastAsia"/>
          <w:sz w:val="24"/>
          <w:szCs w:val="24"/>
        </w:rPr>
        <w:t>3、常见考查形式</w:t>
      </w:r>
    </w:p>
    <w:p w14:paraId="6805D172"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（1）补充类名/对象名</w:t>
      </w:r>
    </w:p>
    <w:p w14:paraId="4240EAC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（2）补充消息</w:t>
      </w:r>
    </w:p>
    <w:p w14:paraId="4F7C2232"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hint="eastAsia"/>
          <w:sz w:val="24"/>
          <w:szCs w:val="24"/>
        </w:rPr>
        <w:t>4、常见考查形式</w:t>
      </w:r>
    </w:p>
    <w:p w14:paraId="6838B7B2"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（1）补充动作名称</w:t>
      </w:r>
    </w:p>
    <w:p w14:paraId="62EC1834"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（2）补充监护表达式</w:t>
      </w:r>
    </w:p>
    <w:p w14:paraId="16697C5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（3）分析并发关系</w:t>
      </w:r>
    </w:p>
    <w:p w14:paraId="67D44D07"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（4）活动图与状态图对比，活动图与进程图关系。</w:t>
      </w:r>
    </w:p>
    <w:p w14:paraId="569BF88F"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hint="eastAsia"/>
          <w:sz w:val="24"/>
          <w:szCs w:val="24"/>
        </w:rPr>
        <w:t>5、状态图常见考查形式</w:t>
      </w:r>
    </w:p>
    <w:p w14:paraId="389B58D2"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（1）补充状态</w:t>
      </w:r>
    </w:p>
    <w:p w14:paraId="3AAB461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（2）补充触发事件、监护条件、动作</w:t>
      </w:r>
    </w:p>
    <w:p w14:paraId="57AC6CA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（3）与状态模式结合考查</w:t>
      </w:r>
    </w:p>
    <w:p w14:paraId="0CD0C7B1"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hint="eastAsia"/>
          <w:sz w:val="24"/>
          <w:szCs w:val="24"/>
        </w:rPr>
        <w:t>6、通信图常见考查形式</w:t>
      </w:r>
    </w:p>
    <w:p w14:paraId="40898B4C"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（1）补充对象</w:t>
      </w:r>
    </w:p>
    <w:p w14:paraId="77B1ACB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（2）补充消息</w:t>
      </w:r>
    </w:p>
    <w:p w14:paraId="763BB49B"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hint="eastAsia"/>
          <w:sz w:val="24"/>
          <w:szCs w:val="24"/>
        </w:rPr>
        <w:lastRenderedPageBreak/>
        <w:t>7、消息的所属判断：箭头上的消息属于箭头指向的对象/类。</w:t>
      </w:r>
    </w:p>
    <w:p w14:paraId="6B8C8D20" w14:textId="77777777" w:rsidR="001009DB" w:rsidRPr="00917708" w:rsidRDefault="001009DB" w:rsidP="00917708">
      <w:pPr>
        <w:pStyle w:val="ae"/>
        <w:adjustRightInd w:val="0"/>
        <w:snapToGrid w:val="0"/>
        <w:spacing w:line="264" w:lineRule="auto"/>
        <w:jc w:val="left"/>
        <w:rPr>
          <w:rFonts w:ascii="思源黑体 CN Medium" w:eastAsia="思源黑体 CN Medium" w:hAnsi="思源黑体 CN Medium"/>
          <w:noProof/>
        </w:rPr>
      </w:pPr>
      <w:r w:rsidRPr="00917708">
        <w:rPr>
          <w:rFonts w:ascii="思源黑体 CN Medium" w:eastAsia="思源黑体 CN Medium" w:hAnsi="思源黑体 CN Medium"/>
          <w:noProof/>
        </w:rPr>
        <w:tab/>
      </w:r>
      <w:r w:rsidRPr="00917708">
        <w:rPr>
          <w:rFonts w:ascii="思源黑体 CN Medium" w:eastAsia="思源黑体 CN Medium" w:hAnsi="思源黑体 CN Medium" w:cs="思源黑体 CN Medium"/>
          <w:noProof/>
        </w:rPr>
        <mc:AlternateContent>
          <mc:Choice Requires="wpg">
            <w:drawing>
              <wp:inline distT="0" distB="0" distL="0" distR="0" wp14:anchorId="392F7962" wp14:editId="6D507A2B">
                <wp:extent cx="4209691" cy="490689"/>
                <wp:effectExtent l="0" t="0" r="19685" b="24130"/>
                <wp:docPr id="223" name="组合 1">
                  <a:extLst xmlns:a="http://schemas.openxmlformats.org/drawingml/2006/main"/>
                </wp:docPr>
                <wp:cNvGraphicFramePr/>
                <a:graphic xmlns:a="http://schemas.openxmlformats.org/drawingml/2006/main">
                  <a:graphicData uri="http://schemas.microsoft.com/office/word/2010/wordprocessingGroup">
                    <wpg:wgp>
                      <wpg:cNvGrpSpPr>
                        <a:extLst>
                          <a:ext uri="{F59B8463-F414-42e2-B3A4-FFEF48DC7170}">
                            <a15:nonVisualGroupProps xmlns:a15="http://schemas.microsoft.com/office/drawing/2012/main" isLegacyGroup="0"/>
                          </a:ext>
                        </a:extLst>
                      </wpg:cNvGrpSpPr>
                      <wpg:grpSpPr>
                        <a:xfrm>
                          <a:off x="0" y="0"/>
                          <a:ext cx="4209691" cy="490689"/>
                          <a:chOff x="0" y="-145418"/>
                          <a:chExt cx="4041495" cy="636065"/>
                        </a:xfrm>
                      </wpg:grpSpPr>
                      <wps:wsp>
                        <wps:cNvPr id="224" name="矩形 224"/>
                        <wps:cNvSpPr/>
                        <wps:spPr>
                          <a:xfrm>
                            <a:off x="0" y="73958"/>
                            <a:ext cx="1423687" cy="416689"/>
                          </a:xfrm>
                          <a:prstGeom prst="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252FF0" w14:textId="77777777" w:rsidR="00FE41AF" w:rsidRPr="0069433C" w:rsidRDefault="00FE41AF" w:rsidP="001009DB">
                              <w:pPr>
                                <w:pStyle w:val="ab"/>
                                <w:adjustRightInd w:val="0"/>
                                <w:snapToGrid w:val="0"/>
                                <w:spacing w:before="0" w:beforeAutospacing="0" w:after="0" w:afterAutospacing="0"/>
                                <w:ind w:firstLineChars="0" w:firstLine="0"/>
                                <w:rPr>
                                  <w:sz w:val="21"/>
                                  <w:szCs w:val="21"/>
                                </w:rPr>
                              </w:pPr>
                              <w:r w:rsidRPr="0069433C">
                                <w:rPr>
                                  <w:rFonts w:ascii="思源黑体 CN Medium" w:eastAsia="思源黑体 CN Medium" w:hAnsi="思源黑体 CN Medium" w:cstheme="minorBidi" w:hint="eastAsia"/>
                                  <w:color w:val="000000"/>
                                  <w:kern w:val="24"/>
                                  <w:sz w:val="21"/>
                                  <w:szCs w:val="21"/>
                                </w:rPr>
                                <w:t>:CardReader</w:t>
                              </w:r>
                            </w:p>
                          </w:txbxContent>
                        </wps:txbx>
                        <wps:bodyPr rtlCol="0" anchor="ctr"/>
                      </wps:wsp>
                      <wps:wsp>
                        <wps:cNvPr id="225" name="矩形 225"/>
                        <wps:cNvSpPr/>
                        <wps:spPr>
                          <a:xfrm>
                            <a:off x="2617808" y="73958"/>
                            <a:ext cx="1423687" cy="416689"/>
                          </a:xfrm>
                          <a:prstGeom prst="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185CE" w14:textId="77777777" w:rsidR="00FE41AF" w:rsidRPr="0069433C" w:rsidRDefault="00FE41AF" w:rsidP="001009DB">
                              <w:pPr>
                                <w:pStyle w:val="ab"/>
                                <w:adjustRightInd w:val="0"/>
                                <w:snapToGrid w:val="0"/>
                                <w:spacing w:before="0" w:beforeAutospacing="0" w:after="0" w:afterAutospacing="0"/>
                                <w:ind w:firstLineChars="0" w:firstLine="0"/>
                                <w:rPr>
                                  <w:sz w:val="21"/>
                                  <w:szCs w:val="21"/>
                                </w:rPr>
                              </w:pPr>
                              <w:r w:rsidRPr="0069433C">
                                <w:rPr>
                                  <w:rFonts w:ascii="思源黑体 CN Medium" w:eastAsia="思源黑体 CN Medium" w:hAnsi="思源黑体 CN Medium" w:cstheme="minorBidi" w:hint="eastAsia"/>
                                  <w:color w:val="000000"/>
                                  <w:kern w:val="24"/>
                                  <w:sz w:val="21"/>
                                  <w:szCs w:val="21"/>
                                </w:rPr>
                                <w:t>:Session</w:t>
                              </w:r>
                            </w:p>
                          </w:txbxContent>
                        </wps:txbx>
                        <wps:bodyPr rtlCol="0" anchor="ctr"/>
                      </wps:wsp>
                      <wps:wsp>
                        <wps:cNvPr id="226" name="直接箭头连接符 226"/>
                        <wps:cNvCnPr/>
                        <wps:spPr>
                          <a:xfrm flipH="1">
                            <a:off x="1423687" y="282303"/>
                            <a:ext cx="1194121"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227" name="矩形 227"/>
                        <wps:cNvSpPr/>
                        <wps:spPr>
                          <a:xfrm>
                            <a:off x="1557172" y="-145418"/>
                            <a:ext cx="1242060" cy="427235"/>
                          </a:xfrm>
                          <a:prstGeom prst="rect">
                            <a:avLst/>
                          </a:prstGeom>
                        </wps:spPr>
                        <wps:txbx>
                          <w:txbxContent>
                            <w:p w14:paraId="304A5761" w14:textId="77777777" w:rsidR="00FE41AF" w:rsidRPr="0069433C" w:rsidRDefault="00FE41AF" w:rsidP="001009DB">
                              <w:pPr>
                                <w:pStyle w:val="ab"/>
                                <w:adjustRightInd w:val="0"/>
                                <w:snapToGrid w:val="0"/>
                                <w:spacing w:before="0" w:beforeAutospacing="0" w:after="0" w:afterAutospacing="0"/>
                                <w:ind w:firstLineChars="0" w:firstLine="0"/>
                                <w:rPr>
                                  <w:sz w:val="21"/>
                                  <w:szCs w:val="21"/>
                                </w:rPr>
                              </w:pPr>
                              <w:r w:rsidRPr="0069433C">
                                <w:rPr>
                                  <w:rFonts w:ascii="思源黑体 CN Medium" w:eastAsia="思源黑体 CN Medium" w:hAnsi="思源黑体 CN Medium" w:cstheme="minorBidi" w:hint="eastAsia"/>
                                  <w:color w:val="000000"/>
                                  <w:kern w:val="24"/>
                                  <w:sz w:val="21"/>
                                  <w:szCs w:val="21"/>
                                </w:rPr>
                                <w:t>readCard（ ）</w:t>
                              </w:r>
                            </w:p>
                          </w:txbxContent>
                        </wps:txbx>
                        <wps:bodyPr wrap="square">
                          <a:noAutofit/>
                        </wps:bodyPr>
                      </wps:wsp>
                    </wpg:wgp>
                  </a:graphicData>
                </a:graphic>
              </wp:inline>
            </w:drawing>
          </mc:Choice>
          <mc:Fallback>
            <w:pict>
              <v:group w14:anchorId="392F7962" id="组合 1" o:spid="_x0000_s1026" style="width:331.45pt;height:38.65pt;mso-position-horizontal-relative:char;mso-position-vertical-relative:line" coordorigin=",-1454" coordsize="40414,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">
                <v:rect id="矩形 224" o:spid="_x0000_s1027" style="position:absolute;top:739;width:14236;height:4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" filled="f" strokecolor="#4472c4 [3208]" strokeweight="1pt">
                  <v:textbox>
                    <w:txbxContent>
                      <w:p w14:paraId="71252FF0" w14:textId="77777777" w:rsidR="00FE41AF" w:rsidRPr="0069433C" w:rsidRDefault="00FE41AF" w:rsidP="001009DB">
                        <w:pPr>
                          <w:pStyle w:val="ab"/>
                          <w:adjustRightInd w:val="0"/>
                          <w:snapToGrid w:val="0"/>
                          <w:spacing w:before="0" w:beforeAutospacing="0" w:after="0" w:afterAutospacing="0"/>
                          <w:ind w:firstLineChars="0" w:firstLine="0"/>
                          <w:rPr>
                            <w:sz w:val="21"/>
                            <w:szCs w:val="21"/>
                          </w:rPr>
                        </w:pPr>
                        <w:r w:rsidRPr="0069433C">
                          <w:rPr>
                            <w:rFonts w:ascii="思源黑体 CN Medium" w:eastAsia="思源黑体 CN Medium" w:hAnsi="思源黑体 CN Medium" w:cstheme="minorBidi" w:hint="eastAsia"/>
                            <w:color w:val="000000"/>
                            <w:kern w:val="24"/>
                            <w:sz w:val="21"/>
                            <w:szCs w:val="21"/>
                          </w:rPr>
                          <w:t>:CardReader</w:t>
                        </w:r>
                      </w:p>
                    </w:txbxContent>
                  </v:textbox>
                </v:rect>
                <v:rect id="矩形 225" o:spid="_x0000_s1028" style="position:absolute;left:26178;top:739;width:14236;height:4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" filled="f" strokecolor="#4472c4 [3208]" strokeweight="1pt">
                  <v:textbox>
                    <w:txbxContent>
                      <w:p w14:paraId="199185CE" w14:textId="77777777" w:rsidR="00FE41AF" w:rsidRPr="0069433C" w:rsidRDefault="00FE41AF" w:rsidP="001009DB">
                        <w:pPr>
                          <w:pStyle w:val="ab"/>
                          <w:adjustRightInd w:val="0"/>
                          <w:snapToGrid w:val="0"/>
                          <w:spacing w:before="0" w:beforeAutospacing="0" w:after="0" w:afterAutospacing="0"/>
                          <w:ind w:firstLineChars="0" w:firstLine="0"/>
                          <w:rPr>
                            <w:sz w:val="21"/>
                            <w:szCs w:val="21"/>
                          </w:rPr>
                        </w:pPr>
                        <w:r w:rsidRPr="0069433C">
                          <w:rPr>
                            <w:rFonts w:ascii="思源黑体 CN Medium" w:eastAsia="思源黑体 CN Medium" w:hAnsi="思源黑体 CN Medium" w:cstheme="minorBidi" w:hint="eastAsia"/>
                            <w:color w:val="000000"/>
                            <w:kern w:val="24"/>
                            <w:sz w:val="21"/>
                            <w:szCs w:val="21"/>
                          </w:rPr>
                          <w:t>:Session</w:t>
                        </w:r>
                      </w:p>
                    </w:txbxContent>
                  </v:textbox>
                </v:rect>
                <v:shapetype id="_x0000_t32" coordsize="21600,21600" o:spt="32" o:oned="t" path="m,l21600,21600e" filled="f">
                  <v:path arrowok="t" fillok="f" o:connecttype="none"/>
                  <o:lock v:ext="edit" shapetype="t"/>
                </v:shapetype>
                <v:shape id="直接箭头连接符 226" o:spid="_x0000_s1029" type="#_x0000_t32" style="position:absolute;left:14236;top:2823;width:119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" strokecolor="#4472c4 [3208]" strokeweight=".5pt">
                  <v:stroke endarrow="block" joinstyle="miter"/>
                </v:shape>
                <v:rect id="矩形 227" o:spid="_x0000_s1030" style="position:absolute;left:15571;top:-1454;width:12421;height:4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" filled="f" stroked="f">
                  <v:textbox>
                    <w:txbxContent>
                      <w:p w14:paraId="304A5761" w14:textId="77777777" w:rsidR="00FE41AF" w:rsidRPr="0069433C" w:rsidRDefault="00FE41AF" w:rsidP="001009DB">
                        <w:pPr>
                          <w:pStyle w:val="ab"/>
                          <w:adjustRightInd w:val="0"/>
                          <w:snapToGrid w:val="0"/>
                          <w:spacing w:before="0" w:beforeAutospacing="0" w:after="0" w:afterAutospacing="0"/>
                          <w:ind w:firstLineChars="0" w:firstLine="0"/>
                          <w:rPr>
                            <w:sz w:val="21"/>
                            <w:szCs w:val="21"/>
                          </w:rPr>
                        </w:pPr>
                        <w:r w:rsidRPr="0069433C">
                          <w:rPr>
                            <w:rFonts w:ascii="思源黑体 CN Medium" w:eastAsia="思源黑体 CN Medium" w:hAnsi="思源黑体 CN Medium" w:cstheme="minorBidi" w:hint="eastAsia"/>
                            <w:color w:val="000000"/>
                            <w:kern w:val="24"/>
                            <w:sz w:val="21"/>
                            <w:szCs w:val="21"/>
                          </w:rPr>
                          <w:t>readCard（ ）</w:t>
                        </w:r>
                      </w:p>
                    </w:txbxContent>
                  </v:textbox>
                </v:rect>
                <w10:anchorlock/>
              </v:group>
            </w:pict>
          </mc:Fallback>
        </mc:AlternateContent>
      </w:r>
    </w:p>
    <w:p w14:paraId="0A0EF758" w14:textId="77777777" w:rsidR="001009DB" w:rsidRPr="00917708" w:rsidRDefault="001009DB" w:rsidP="00917708">
      <w:pPr>
        <w:pStyle w:val="ab"/>
        <w:adjustRightInd w:val="0"/>
        <w:snapToGrid w:val="0"/>
        <w:spacing w:before="0" w:beforeAutospacing="0" w:after="0" w:afterAutospacing="0" w:line="264" w:lineRule="auto"/>
        <w:ind w:firstLine="420"/>
        <w:rPr>
          <w:rFonts w:ascii="思源黑体 CN Medium" w:eastAsia="思源黑体 CN Medium" w:hAnsi="思源黑体 CN Medium"/>
          <w:sz w:val="21"/>
          <w:szCs w:val="21"/>
        </w:rPr>
      </w:pPr>
      <w:r w:rsidRPr="00917708">
        <w:rPr>
          <w:rFonts w:ascii="思源黑体 CN Medium" w:eastAsia="思源黑体 CN Medium" w:hAnsi="思源黑体 CN Medium" w:cstheme="minorBidi" w:hint="eastAsia"/>
          <w:color w:val="000000"/>
          <w:kern w:val="24"/>
          <w:sz w:val="21"/>
          <w:szCs w:val="21"/>
        </w:rPr>
        <w:t>class  CardReader{</w:t>
      </w:r>
    </w:p>
    <w:p w14:paraId="7B33A20A" w14:textId="77777777" w:rsidR="001009DB" w:rsidRPr="00917708" w:rsidRDefault="001009DB" w:rsidP="00917708">
      <w:pPr>
        <w:pStyle w:val="ab"/>
        <w:adjustRightInd w:val="0"/>
        <w:snapToGrid w:val="0"/>
        <w:spacing w:before="0" w:beforeAutospacing="0" w:after="0" w:afterAutospacing="0" w:line="264" w:lineRule="auto"/>
        <w:ind w:firstLine="420"/>
        <w:rPr>
          <w:rFonts w:ascii="思源黑体 CN Medium" w:eastAsia="思源黑体 CN Medium" w:hAnsi="思源黑体 CN Medium"/>
          <w:sz w:val="21"/>
          <w:szCs w:val="21"/>
        </w:rPr>
      </w:pPr>
      <w:r w:rsidRPr="00917708">
        <w:rPr>
          <w:rFonts w:ascii="思源黑体 CN Medium" w:eastAsia="思源黑体 CN Medium" w:hAnsi="思源黑体 CN Medium" w:cstheme="minorBidi" w:hint="eastAsia"/>
          <w:color w:val="000000"/>
          <w:kern w:val="24"/>
          <w:sz w:val="21"/>
          <w:szCs w:val="21"/>
        </w:rPr>
        <w:tab/>
        <w:t>/*代码省略*/</w:t>
      </w:r>
    </w:p>
    <w:p w14:paraId="06DC46E2" w14:textId="77777777" w:rsidR="001009DB" w:rsidRPr="00917708" w:rsidRDefault="001009DB" w:rsidP="00917708">
      <w:pPr>
        <w:pStyle w:val="ab"/>
        <w:adjustRightInd w:val="0"/>
        <w:snapToGrid w:val="0"/>
        <w:spacing w:before="0" w:beforeAutospacing="0" w:after="0" w:afterAutospacing="0" w:line="264" w:lineRule="auto"/>
        <w:ind w:firstLine="420"/>
        <w:rPr>
          <w:rFonts w:ascii="思源黑体 CN Medium" w:eastAsia="思源黑体 CN Medium" w:hAnsi="思源黑体 CN Medium"/>
          <w:sz w:val="21"/>
          <w:szCs w:val="21"/>
        </w:rPr>
      </w:pPr>
      <w:r w:rsidRPr="00917708">
        <w:rPr>
          <w:rFonts w:ascii="思源黑体 CN Medium" w:eastAsia="思源黑体 CN Medium" w:hAnsi="思源黑体 CN Medium" w:cstheme="minorBidi" w:hint="eastAsia"/>
          <w:color w:val="000000"/>
          <w:kern w:val="24"/>
          <w:sz w:val="21"/>
          <w:szCs w:val="21"/>
        </w:rPr>
        <w:tab/>
        <w:t>readCard（   ） {/*代码省略*/}</w:t>
      </w:r>
    </w:p>
    <w:p w14:paraId="4B97F948" w14:textId="77777777" w:rsidR="001009DB" w:rsidRPr="00917708" w:rsidRDefault="001009DB" w:rsidP="00917708">
      <w:pPr>
        <w:pStyle w:val="ab"/>
        <w:adjustRightInd w:val="0"/>
        <w:snapToGrid w:val="0"/>
        <w:spacing w:before="0" w:beforeAutospacing="0" w:after="0" w:afterAutospacing="0" w:line="264" w:lineRule="auto"/>
        <w:ind w:firstLine="420"/>
        <w:rPr>
          <w:rFonts w:ascii="思源黑体 CN Medium" w:eastAsia="思源黑体 CN Medium" w:hAnsi="思源黑体 CN Medium"/>
          <w:sz w:val="21"/>
          <w:szCs w:val="21"/>
        </w:rPr>
      </w:pPr>
      <w:r w:rsidRPr="00917708">
        <w:rPr>
          <w:rFonts w:ascii="思源黑体 CN Medium" w:eastAsia="思源黑体 CN Medium" w:hAnsi="思源黑体 CN Medium" w:cstheme="minorBidi" w:hint="eastAsia"/>
          <w:color w:val="000000"/>
          <w:kern w:val="24"/>
          <w:sz w:val="21"/>
          <w:szCs w:val="21"/>
        </w:rPr>
        <w:t>}</w:t>
      </w:r>
    </w:p>
    <w:p w14:paraId="20432D4E" w14:textId="77777777" w:rsidR="001009DB" w:rsidRPr="00917708" w:rsidRDefault="001009DB" w:rsidP="00917708">
      <w:pPr>
        <w:pStyle w:val="ab"/>
        <w:adjustRightInd w:val="0"/>
        <w:snapToGrid w:val="0"/>
        <w:spacing w:before="0" w:beforeAutospacing="0" w:after="0" w:afterAutospacing="0" w:line="264" w:lineRule="auto"/>
        <w:ind w:firstLine="420"/>
        <w:rPr>
          <w:rFonts w:ascii="思源黑体 CN Medium" w:eastAsia="思源黑体 CN Medium" w:hAnsi="思源黑体 CN Medium"/>
          <w:sz w:val="21"/>
          <w:szCs w:val="21"/>
        </w:rPr>
      </w:pPr>
      <w:r w:rsidRPr="00917708">
        <w:rPr>
          <w:rFonts w:ascii="思源黑体 CN Medium" w:eastAsia="思源黑体 CN Medium" w:hAnsi="思源黑体 CN Medium" w:cstheme="minorBidi" w:hint="eastAsia"/>
          <w:color w:val="000000"/>
          <w:kern w:val="24"/>
          <w:sz w:val="21"/>
          <w:szCs w:val="21"/>
        </w:rPr>
        <w:t>class  Session{</w:t>
      </w:r>
    </w:p>
    <w:p w14:paraId="4C2DBD43" w14:textId="77777777" w:rsidR="001009DB" w:rsidRPr="00917708" w:rsidRDefault="001009DB" w:rsidP="00917708">
      <w:pPr>
        <w:pStyle w:val="ab"/>
        <w:adjustRightInd w:val="0"/>
        <w:snapToGrid w:val="0"/>
        <w:spacing w:before="0" w:beforeAutospacing="0" w:after="0" w:afterAutospacing="0" w:line="264" w:lineRule="auto"/>
        <w:ind w:firstLine="420"/>
        <w:rPr>
          <w:rFonts w:ascii="思源黑体 CN Medium" w:eastAsia="思源黑体 CN Medium" w:hAnsi="思源黑体 CN Medium"/>
          <w:sz w:val="21"/>
          <w:szCs w:val="21"/>
        </w:rPr>
      </w:pPr>
      <w:r w:rsidRPr="00917708">
        <w:rPr>
          <w:rFonts w:ascii="思源黑体 CN Medium" w:eastAsia="思源黑体 CN Medium" w:hAnsi="思源黑体 CN Medium" w:cstheme="minorBidi" w:hint="eastAsia"/>
          <w:color w:val="000000"/>
          <w:kern w:val="24"/>
          <w:sz w:val="21"/>
          <w:szCs w:val="21"/>
        </w:rPr>
        <w:tab/>
        <w:t>/*代码省略*/</w:t>
      </w:r>
    </w:p>
    <w:p w14:paraId="11C28876" w14:textId="77777777" w:rsidR="001009DB" w:rsidRPr="00917708" w:rsidRDefault="001009DB" w:rsidP="00917708">
      <w:pPr>
        <w:pStyle w:val="ab"/>
        <w:adjustRightInd w:val="0"/>
        <w:snapToGrid w:val="0"/>
        <w:spacing w:before="0" w:beforeAutospacing="0" w:after="0" w:afterAutospacing="0" w:line="264" w:lineRule="auto"/>
        <w:ind w:firstLine="420"/>
        <w:rPr>
          <w:rFonts w:ascii="思源黑体 CN Medium" w:eastAsia="思源黑体 CN Medium" w:hAnsi="思源黑体 CN Medium"/>
          <w:sz w:val="21"/>
          <w:szCs w:val="21"/>
        </w:rPr>
      </w:pPr>
      <w:r w:rsidRPr="00917708">
        <w:rPr>
          <w:rFonts w:ascii="思源黑体 CN Medium" w:eastAsia="思源黑体 CN Medium" w:hAnsi="思源黑体 CN Medium" w:cstheme="minorBidi" w:hint="eastAsia"/>
          <w:color w:val="000000"/>
          <w:kern w:val="24"/>
          <w:sz w:val="21"/>
          <w:szCs w:val="21"/>
        </w:rPr>
        <w:tab/>
        <w:t>function（CardReader CR）{</w:t>
      </w:r>
    </w:p>
    <w:p w14:paraId="6EF9D787" w14:textId="77777777" w:rsidR="001009DB" w:rsidRPr="00917708" w:rsidRDefault="001009DB" w:rsidP="00917708">
      <w:pPr>
        <w:pStyle w:val="ab"/>
        <w:adjustRightInd w:val="0"/>
        <w:snapToGrid w:val="0"/>
        <w:spacing w:before="0" w:beforeAutospacing="0" w:after="0" w:afterAutospacing="0" w:line="264" w:lineRule="auto"/>
        <w:ind w:firstLine="420"/>
        <w:rPr>
          <w:rFonts w:ascii="思源黑体 CN Medium" w:eastAsia="思源黑体 CN Medium" w:hAnsi="思源黑体 CN Medium"/>
          <w:sz w:val="21"/>
          <w:szCs w:val="21"/>
        </w:rPr>
      </w:pPr>
      <w:r w:rsidRPr="00917708">
        <w:rPr>
          <w:rFonts w:ascii="思源黑体 CN Medium" w:eastAsia="思源黑体 CN Medium" w:hAnsi="思源黑体 CN Medium" w:cstheme="minorBidi" w:hint="eastAsia"/>
          <w:color w:val="000000"/>
          <w:kern w:val="24"/>
          <w:sz w:val="21"/>
          <w:szCs w:val="21"/>
        </w:rPr>
        <w:tab/>
      </w:r>
      <w:r w:rsidRPr="00917708">
        <w:rPr>
          <w:rFonts w:ascii="思源黑体 CN Medium" w:eastAsia="思源黑体 CN Medium" w:hAnsi="思源黑体 CN Medium" w:cstheme="minorBidi" w:hint="eastAsia"/>
          <w:color w:val="000000"/>
          <w:kern w:val="24"/>
          <w:sz w:val="21"/>
          <w:szCs w:val="21"/>
        </w:rPr>
        <w:tab/>
        <w:t>CR.readCard（   ）；</w:t>
      </w:r>
    </w:p>
    <w:p w14:paraId="01CE4CE2" w14:textId="77777777" w:rsidR="001009DB" w:rsidRPr="00917708" w:rsidRDefault="001009DB" w:rsidP="00917708">
      <w:pPr>
        <w:pStyle w:val="ab"/>
        <w:adjustRightInd w:val="0"/>
        <w:snapToGrid w:val="0"/>
        <w:spacing w:before="0" w:beforeAutospacing="0" w:after="0" w:afterAutospacing="0" w:line="264" w:lineRule="auto"/>
        <w:ind w:firstLine="420"/>
        <w:rPr>
          <w:rFonts w:ascii="思源黑体 CN Medium" w:eastAsia="思源黑体 CN Medium" w:hAnsi="思源黑体 CN Medium"/>
          <w:sz w:val="21"/>
          <w:szCs w:val="21"/>
        </w:rPr>
      </w:pPr>
      <w:r w:rsidRPr="00917708">
        <w:rPr>
          <w:rFonts w:ascii="思源黑体 CN Medium" w:eastAsia="思源黑体 CN Medium" w:hAnsi="思源黑体 CN Medium" w:cstheme="minorBidi" w:hint="eastAsia"/>
          <w:color w:val="000000"/>
          <w:kern w:val="24"/>
          <w:sz w:val="21"/>
          <w:szCs w:val="21"/>
        </w:rPr>
        <w:tab/>
        <w:t>}</w:t>
      </w:r>
    </w:p>
    <w:p w14:paraId="4F675E42" w14:textId="77777777" w:rsidR="00711D33" w:rsidRPr="009B6F22" w:rsidRDefault="001009DB" w:rsidP="00711D33">
      <w:pPr>
        <w:widowControl/>
        <w:ind w:leftChars="200" w:left="42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color w:val="000000"/>
          <w:kern w:val="24"/>
          <w:szCs w:val="21"/>
        </w:rPr>
        <w:t>}</w:t>
      </w:r>
    </w:p>
    <w:p w14:paraId="4B97DE7F" w14:textId="77777777" w:rsidR="00711D33" w:rsidRPr="009B6F22" w:rsidRDefault="00711D33" w:rsidP="00711D33">
      <w:pPr>
        <w:widowControl/>
        <w:adjustRightInd/>
        <w:snapToGrid/>
        <w:rPr>
          <w:rFonts w:ascii="思源黑体 CN Medium" w:eastAsia="思源黑体 CN Medium" w:hAnsi="思源黑体 CN Medium"/>
          <w:szCs w:val="21"/>
        </w:rPr>
      </w:pPr>
      <w:r w:rsidRPr="009B6F22">
        <w:rPr>
          <w:rFonts w:ascii="思源黑体 CN Medium" w:eastAsia="思源黑体 CN Medium" w:hAnsi="思源黑体 CN Medium"/>
          <w:szCs w:val="21"/>
        </w:rPr>
        <w:br w:type="page"/>
      </w:r>
    </w:p>
    <w:p w14:paraId="5227D2C0" w14:textId="77777777" w:rsidR="001009DB" w:rsidRPr="007B02A3" w:rsidRDefault="001009DB" w:rsidP="00917708">
      <w:pPr>
        <w:pStyle w:val="1"/>
        <w:spacing w:line="264" w:lineRule="auto"/>
        <w:jc w:val="center"/>
        <w:rPr>
          <w:rFonts w:ascii="思源黑体 CN Medium" w:eastAsia="思源黑体 CN Medium" w:hAnsi="思源黑体 CN Medium"/>
          <w:sz w:val="30"/>
          <w:szCs w:val="30"/>
        </w:rPr>
      </w:pPr>
      <w:bookmarkStart w:id="50" w:name="_Toc120717001"/>
      <w:bookmarkStart w:id="51" w:name="_Toc120783862"/>
      <w:r w:rsidRPr="007B02A3">
        <w:rPr>
          <w:rFonts w:ascii="思源黑体 CN Medium" w:eastAsia="思源黑体 CN Medium" w:hAnsi="思源黑体 CN Medium" w:hint="eastAsia"/>
          <w:sz w:val="30"/>
          <w:szCs w:val="30"/>
        </w:rPr>
        <w:lastRenderedPageBreak/>
        <w:t>第6章【软件设计】面向对象程序设计（J</w:t>
      </w:r>
      <w:r w:rsidRPr="007B02A3">
        <w:rPr>
          <w:rFonts w:ascii="思源黑体 CN Medium" w:eastAsia="思源黑体 CN Medium" w:hAnsi="思源黑体 CN Medium"/>
          <w:sz w:val="30"/>
          <w:szCs w:val="30"/>
        </w:rPr>
        <w:t>AVA</w:t>
      </w:r>
      <w:r w:rsidRPr="007B02A3">
        <w:rPr>
          <w:rFonts w:ascii="思源黑体 CN Medium" w:eastAsia="思源黑体 CN Medium" w:hAnsi="思源黑体 CN Medium" w:hint="eastAsia"/>
          <w:sz w:val="30"/>
          <w:szCs w:val="30"/>
        </w:rPr>
        <w:t>）解题技巧</w:t>
      </w:r>
      <w:bookmarkEnd w:id="50"/>
      <w:bookmarkEnd w:id="51"/>
    </w:p>
    <w:p w14:paraId="5CCCE445"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52" w:name="_Toc120717002"/>
      <w:bookmarkStart w:id="53" w:name="_Toc120783863"/>
      <w:r w:rsidRPr="007B02A3">
        <w:rPr>
          <w:rFonts w:ascii="思源黑体 CN Medium" w:eastAsia="思源黑体 CN Medium" w:hAnsi="思源黑体 CN Medium" w:hint="eastAsia"/>
          <w:sz w:val="28"/>
          <w:szCs w:val="28"/>
        </w:rPr>
        <w:t>一、理论基础</w:t>
      </w:r>
      <w:bookmarkEnd w:id="52"/>
      <w:bookmarkEnd w:id="53"/>
    </w:p>
    <w:p w14:paraId="3B5E00B6" w14:textId="77777777" w:rsidR="001009DB" w:rsidRPr="00917708" w:rsidRDefault="001009DB" w:rsidP="00917708">
      <w:pPr>
        <w:spacing w:line="264" w:lineRule="auto"/>
        <w:ind w:firstLine="420"/>
        <w:rPr>
          <w:rFonts w:ascii="思源黑体 CN Medium" w:eastAsia="思源黑体 CN Medium" w:hAnsi="思源黑体 CN Medium"/>
        </w:rPr>
      </w:pPr>
      <w:r w:rsidRPr="00917708">
        <w:rPr>
          <w:rFonts w:ascii="思源黑体 CN Medium" w:eastAsia="思源黑体 CN Medium" w:hAnsi="思源黑体 CN Medium"/>
        </w:rPr>
        <w:t>参照</w:t>
      </w:r>
      <w:r w:rsidRPr="00917708">
        <w:rPr>
          <w:rFonts w:ascii="思源黑体 CN Medium" w:eastAsia="思源黑体 CN Medium" w:hAnsi="思源黑体 CN Medium" w:hint="eastAsia"/>
        </w:rPr>
        <w:t>第4</w:t>
      </w:r>
      <w:r w:rsidRPr="00917708">
        <w:rPr>
          <w:rFonts w:ascii="思源黑体 CN Medium" w:eastAsia="思源黑体 CN Medium" w:hAnsi="思源黑体 CN Medium"/>
        </w:rPr>
        <w:t>章</w:t>
      </w:r>
      <w:r w:rsidRPr="00917708">
        <w:rPr>
          <w:rFonts w:ascii="思源黑体 CN Medium" w:eastAsia="思源黑体 CN Medium" w:hAnsi="思源黑体 CN Medium" w:hint="eastAsia"/>
        </w:rPr>
        <w:t>《面向对象技术》第三</w:t>
      </w:r>
      <w:r w:rsidRPr="00917708">
        <w:rPr>
          <w:rFonts w:ascii="思源黑体 CN Medium" w:eastAsia="思源黑体 CN Medium" w:hAnsi="思源黑体 CN Medium"/>
        </w:rPr>
        <w:t>节</w:t>
      </w:r>
      <w:r w:rsidRPr="00917708">
        <w:rPr>
          <w:rFonts w:ascii="思源黑体 CN Medium" w:eastAsia="思源黑体 CN Medium" w:hAnsi="思源黑体 CN Medium" w:hint="eastAsia"/>
        </w:rPr>
        <w:t>《设计模式》</w:t>
      </w:r>
      <w:r w:rsidRPr="00917708">
        <w:rPr>
          <w:rFonts w:ascii="思源黑体 CN Medium" w:eastAsia="思源黑体 CN Medium" w:hAnsi="思源黑体 CN Medium"/>
        </w:rPr>
        <w:t>相关内容</w:t>
      </w:r>
      <w:r w:rsidRPr="00917708">
        <w:rPr>
          <w:rFonts w:ascii="思源黑体 CN Medium" w:eastAsia="思源黑体 CN Medium" w:hAnsi="思源黑体 CN Medium" w:hint="eastAsia"/>
        </w:rPr>
        <w:t>。</w:t>
      </w:r>
    </w:p>
    <w:p w14:paraId="204E1133"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54" w:name="_Toc120717003"/>
      <w:bookmarkStart w:id="55" w:name="_Toc120783864"/>
      <w:r w:rsidRPr="007B02A3">
        <w:rPr>
          <w:rFonts w:ascii="思源黑体 CN Medium" w:eastAsia="思源黑体 CN Medium" w:hAnsi="思源黑体 CN Medium" w:hint="eastAsia"/>
          <w:sz w:val="28"/>
          <w:szCs w:val="28"/>
        </w:rPr>
        <w:t>二、解题技巧</w:t>
      </w:r>
      <w:bookmarkEnd w:id="54"/>
      <w:bookmarkEnd w:id="55"/>
    </w:p>
    <w:p w14:paraId="6DF68527"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sz w:val="24"/>
          <w:szCs w:val="24"/>
        </w:rPr>
        <w:t>1</w:t>
      </w:r>
      <w:r w:rsidRPr="00793B2B">
        <w:rPr>
          <w:rFonts w:ascii="思源黑体 CN Medium" w:eastAsia="思源黑体 CN Medium" w:hAnsi="思源黑体 CN Medium" w:hint="eastAsia"/>
          <w:sz w:val="24"/>
          <w:szCs w:val="24"/>
        </w:rPr>
        <w:t>、了解类与类（接口）之间的关系——接口是一种特殊的类</w:t>
      </w:r>
    </w:p>
    <w:p w14:paraId="255F08C7"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（1）接口的概念：接口只是说明类应该做什么，但并不指定应该如何去做。在实际开发过程中，通过类来实现接口。接口一般只有方法名，没有方法体。实现接口就是让其既有方法名又有方法体。</w:t>
      </w:r>
    </w:p>
    <w:p w14:paraId="49E08B71"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（2）接口的声明：接口用关键字“interface”来声明。接口的形式跟类很相似。例1格式如下：</w:t>
      </w:r>
    </w:p>
    <w:p w14:paraId="46523D0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interface [接口名]{</w:t>
      </w:r>
    </w:p>
    <w:p w14:paraId="5BFBFA40"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szCs w:val="21"/>
        </w:rPr>
        <w:tab/>
      </w:r>
      <w:r w:rsidRPr="00917708">
        <w:rPr>
          <w:rFonts w:ascii="思源黑体 CN Medium" w:eastAsia="思源黑体 CN Medium" w:hAnsi="思源黑体 CN Medium"/>
          <w:szCs w:val="21"/>
        </w:rPr>
        <w:tab/>
        <w:t>…</w:t>
      </w:r>
    </w:p>
    <w:p w14:paraId="6CBC58BE"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p>
    <w:p w14:paraId="10A555A8"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（3）接口的实现</w:t>
      </w:r>
    </w:p>
    <w:p w14:paraId="31D3BF6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实现接口的类表示例2如下：（接例1接口的声明）</w:t>
      </w:r>
    </w:p>
    <w:p w14:paraId="2362ED8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class  [类名]  implements  [接口名]{</w:t>
      </w:r>
    </w:p>
    <w:p w14:paraId="253EE102"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szCs w:val="21"/>
        </w:rPr>
        <w:tab/>
        <w:t>…</w:t>
      </w:r>
    </w:p>
    <w:p w14:paraId="784ACD7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p>
    <w:p w14:paraId="68B9097F"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（4）特殊的接口方法：接口中的方法只有方法名没有方法体。</w:t>
      </w:r>
    </w:p>
    <w:p w14:paraId="1DAE410E"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（注意：没有花括号）例3如下：</w:t>
      </w:r>
    </w:p>
    <w:p w14:paraId="4102697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interface [接口名]{</w:t>
      </w:r>
    </w:p>
    <w:p w14:paraId="1495AB1E"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r>
      <w:r w:rsidRPr="00917708">
        <w:rPr>
          <w:rFonts w:ascii="思源黑体 CN Medium" w:eastAsia="思源黑体 CN Medium" w:hAnsi="思源黑体 CN Medium" w:hint="eastAsia"/>
          <w:szCs w:val="21"/>
        </w:rPr>
        <w:tab/>
        <w:t>[返回类型void/String/…] [方法名] （参数列表）；</w:t>
      </w:r>
    </w:p>
    <w:p w14:paraId="4CD2550C"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p>
    <w:p w14:paraId="3C157B3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5）接口类与其实现类的对应关系：接口的用处就是让类通过实现它来执行一定的功能。因此实现接口的类，要实现接口的类。对于实现类或接口类有方法或属性的缺失，则可以根据二者的对应关系进行补充。一般实现类的方法是对接口类方法的具体实现。</w:t>
      </w:r>
    </w:p>
    <w:p w14:paraId="1F2495E5"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hint="eastAsia"/>
          <w:sz w:val="24"/>
          <w:szCs w:val="24"/>
        </w:rPr>
        <w:t>2、继承</w:t>
      </w:r>
    </w:p>
    <w:p w14:paraId="59972C6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（1）继承的概念：继承，就是在已有类（父类）的基础上进行扩展，从而产生新的类（子类）。父类拥有自己的属性和方法，这些子类都可以继承。子类除了拥有父类的属性和方法外，还可以有自己的特性。</w:t>
      </w:r>
    </w:p>
    <w:p w14:paraId="178F9728"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lastRenderedPageBreak/>
        <w:t>（2）继承的表示：继承通过关键字“extends”表示。结构例4如下：</w:t>
      </w:r>
    </w:p>
    <w:p w14:paraId="7AA6994B"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class [子类名] extends [父类名]{</w:t>
      </w:r>
    </w:p>
    <w:p w14:paraId="6453C230"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szCs w:val="21"/>
        </w:rPr>
        <w:tab/>
        <w:t>…</w:t>
      </w:r>
    </w:p>
    <w:p w14:paraId="7C4D93A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 xml:space="preserve">} </w:t>
      </w:r>
    </w:p>
    <w:p w14:paraId="4726ADA2"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（3）父类与子类之间的对应关系：子类的属性和方法有部分是从父类继承而来，一般而言，父类和子类之间同名的属性和方法具有一定的对应关系，子类也可以对父类的方法进行重写。</w:t>
      </w:r>
    </w:p>
    <w:p w14:paraId="31E007C7"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（4）super和this的使用</w:t>
      </w:r>
    </w:p>
    <w:p w14:paraId="7A9734A8"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在继承关系中为了区分父类和子类，会用super代替父类指针，this代替子类指针。举例如下：</w:t>
      </w:r>
    </w:p>
    <w:p w14:paraId="15CC094B"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class [父类名] {</w:t>
      </w:r>
    </w:p>
    <w:p w14:paraId="4F8D4A40"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[属性1]；</w:t>
      </w:r>
    </w:p>
    <w:p w14:paraId="7A666871"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[父类名]（[属性1]）{</w:t>
      </w:r>
      <w:r w:rsidRPr="00917708">
        <w:rPr>
          <w:rFonts w:ascii="思源黑体 CN Medium" w:eastAsia="思源黑体 CN Medium" w:hAnsi="思源黑体 CN Medium" w:hint="eastAsia"/>
          <w:szCs w:val="21"/>
        </w:rPr>
        <w:tab/>
        <w:t xml:space="preserve"> 属性1=1；</w:t>
      </w:r>
      <w:r w:rsidRPr="00917708">
        <w:rPr>
          <w:rFonts w:ascii="思源黑体 CN Medium" w:eastAsia="思源黑体 CN Medium" w:hAnsi="思源黑体 CN Medium" w:hint="eastAsia"/>
          <w:szCs w:val="21"/>
        </w:rPr>
        <w:tab/>
        <w:t>}</w:t>
      </w:r>
    </w:p>
    <w:p w14:paraId="45C1A62B"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p>
    <w:p w14:paraId="3110A7D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class [子类名]{</w:t>
      </w:r>
    </w:p>
    <w:p w14:paraId="6703FCB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[属性2]；</w:t>
      </w:r>
    </w:p>
    <w:p w14:paraId="1F029388"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[子类名]（[属性1],[属性2]）{</w:t>
      </w:r>
    </w:p>
    <w:p w14:paraId="40E291D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super（[属性1]）；</w:t>
      </w:r>
      <w:r w:rsidRPr="00917708">
        <w:rPr>
          <w:rFonts w:ascii="思源黑体 CN Medium" w:eastAsia="思源黑体 CN Medium" w:hAnsi="思源黑体 CN Medium" w:hint="eastAsia"/>
          <w:szCs w:val="21"/>
        </w:rPr>
        <w:tab/>
      </w:r>
      <w:r w:rsidRPr="00917708">
        <w:rPr>
          <w:rFonts w:ascii="思源黑体 CN Medium" w:eastAsia="思源黑体 CN Medium" w:hAnsi="思源黑体 CN Medium" w:hint="eastAsia"/>
          <w:szCs w:val="21"/>
        </w:rPr>
        <w:tab/>
        <w:t>//这里的super（[属性1]）时父类带属性1参数的构造函数</w:t>
      </w:r>
    </w:p>
    <w:p w14:paraId="4F0198E1"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 xml:space="preserve">this.[属性2]=[属性2]；  </w:t>
      </w:r>
      <w:r w:rsidRPr="00917708">
        <w:rPr>
          <w:rFonts w:ascii="思源黑体 CN Medium" w:eastAsia="思源黑体 CN Medium" w:hAnsi="思源黑体 CN Medium" w:hint="eastAsia"/>
          <w:szCs w:val="21"/>
        </w:rPr>
        <w:tab/>
        <w:t>//这里的this是当前类指针</w:t>
      </w:r>
    </w:p>
    <w:p w14:paraId="0B52DD4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//加上this和super可以区分同名的属性或方法。子类可以利用super指针调用父类的属性和方法。</w:t>
      </w:r>
    </w:p>
    <w:p w14:paraId="0500026E"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p>
    <w:p w14:paraId="6C69DF52"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p>
    <w:p w14:paraId="34A930D2"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sz w:val="24"/>
          <w:szCs w:val="24"/>
        </w:rPr>
        <w:t>3</w:t>
      </w:r>
      <w:r w:rsidRPr="00793B2B">
        <w:rPr>
          <w:rFonts w:ascii="思源黑体 CN Medium" w:eastAsia="思源黑体 CN Medium" w:hAnsi="思源黑体 CN Medium" w:hint="eastAsia"/>
          <w:sz w:val="24"/>
          <w:szCs w:val="24"/>
        </w:rPr>
        <w:t>、了解类的结构——属性和构造函数</w:t>
      </w:r>
    </w:p>
    <w:p w14:paraId="59C2AEA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（1）默认构造函数和非默认的构造函数：对类实例化创建对象时，系统会调用构造函数对其所属成员进行初始化。</w:t>
      </w:r>
    </w:p>
    <w:p w14:paraId="1CB2DF4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在JAVA中，一般以与类名同名的方法作为构造函数。在实际开发过程中，系统会默认不带参数的构造函数，如果需要带参数的构造函数，需要明确写出该构造函数。构造函数结构例5如下：</w:t>
      </w:r>
    </w:p>
    <w:p w14:paraId="152CCA37"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class [类1]{</w:t>
      </w:r>
    </w:p>
    <w:p w14:paraId="7256598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[属性1]；</w:t>
      </w:r>
    </w:p>
    <w:p w14:paraId="75B556B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//[类1]（）{ }  //默认无参构造函数</w:t>
      </w:r>
    </w:p>
    <w:p w14:paraId="48CBF5F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[类1]（属性1  形参1）{</w:t>
      </w:r>
    </w:p>
    <w:p w14:paraId="53A78541"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this.属性1=形参1；  //一般这里的形参命名与属性名一致</w:t>
      </w:r>
    </w:p>
    <w:p w14:paraId="5CAFF2DE"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p>
    <w:p w14:paraId="650509D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lastRenderedPageBreak/>
        <w:t>}</w:t>
      </w:r>
    </w:p>
    <w:p w14:paraId="0D5732C2"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继承中的构造函数：实际上，在创建子类对象时，会先执行其父类的构造函数，然后执行子类的构造函数，最后完成对象的创建。即创建子类对象时，先调用父类构造函数，初始化继承自父类的成员，随后调用子类构造函数，初始化子类的成员。例6如下：</w:t>
      </w:r>
    </w:p>
    <w:p w14:paraId="6542F20C"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class [父类名]{</w:t>
      </w:r>
    </w:p>
    <w:p w14:paraId="544CB1B1"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[属性1]；</w:t>
      </w:r>
    </w:p>
    <w:p w14:paraId="1D49AC6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 xml:space="preserve">   [父类名]（）{</w:t>
      </w:r>
    </w:p>
    <w:p w14:paraId="2E67510B"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r>
      <w:r w:rsidRPr="00917708">
        <w:rPr>
          <w:rFonts w:ascii="思源黑体 CN Medium" w:eastAsia="思源黑体 CN Medium" w:hAnsi="思源黑体 CN Medium" w:hint="eastAsia"/>
          <w:szCs w:val="21"/>
        </w:rPr>
        <w:tab/>
        <w:t>[属性1]=10；</w:t>
      </w:r>
    </w:p>
    <w:p w14:paraId="4C9CEF3B"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r>
      <w:r w:rsidRPr="00917708">
        <w:rPr>
          <w:rFonts w:ascii="思源黑体 CN Medium" w:eastAsia="思源黑体 CN Medium" w:hAnsi="思源黑体 CN Medium" w:hint="eastAsia"/>
          <w:szCs w:val="21"/>
        </w:rPr>
        <w:tab/>
        <w:t>System.out.println（“这是父类构造函数”）；</w:t>
      </w:r>
    </w:p>
    <w:p w14:paraId="3B929B47"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p>
    <w:p w14:paraId="025BBB67"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p>
    <w:p w14:paraId="1431124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class  [子类名]{</w:t>
      </w:r>
    </w:p>
    <w:p w14:paraId="3996AF38"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[属性2]；</w:t>
      </w:r>
    </w:p>
    <w:p w14:paraId="64CCD321"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[子类名]（）{</w:t>
      </w:r>
    </w:p>
    <w:p w14:paraId="20CC866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[属性2]=20；</w:t>
      </w:r>
    </w:p>
    <w:p w14:paraId="614C3EEF"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System.out.println（“这是子类构造函数”）；</w:t>
      </w:r>
    </w:p>
    <w:p w14:paraId="45172EC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p>
    <w:p w14:paraId="256ADEA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p>
    <w:p w14:paraId="0FECED1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//主函数测试</w:t>
      </w:r>
    </w:p>
    <w:p w14:paraId="0F5029DB"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public class test{</w:t>
      </w:r>
    </w:p>
    <w:p w14:paraId="11626744"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szCs w:val="21"/>
        </w:rPr>
        <w:tab/>
        <w:t>public static void main（String [] args）</w:t>
      </w:r>
    </w:p>
    <w:p w14:paraId="072051BB"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szCs w:val="21"/>
        </w:rPr>
        <w:tab/>
        <w:t>{</w:t>
      </w:r>
    </w:p>
    <w:p w14:paraId="7DEC24FB"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[子类名] [子类对象名]= new [子类名] （）；</w:t>
      </w:r>
    </w:p>
    <w:p w14:paraId="6753BE4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System.out.println（[子类对象名] .[属性1]+“ ”+[子类对象名] .[属性2]）；</w:t>
      </w:r>
    </w:p>
    <w:p w14:paraId="12B75E78"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p>
    <w:p w14:paraId="1FAFEFAC"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p>
    <w:p w14:paraId="3B8A574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//这里的输出结构应该是：</w:t>
      </w:r>
    </w:p>
    <w:p w14:paraId="4543F931"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w:t>
      </w:r>
      <w:r w:rsidRPr="00917708">
        <w:rPr>
          <w:rFonts w:ascii="思源黑体 CN Medium" w:eastAsia="思源黑体 CN Medium" w:hAnsi="思源黑体 CN Medium" w:hint="eastAsia"/>
          <w:szCs w:val="21"/>
        </w:rPr>
        <w:tab/>
        <w:t>这是父类构造函数</w:t>
      </w:r>
    </w:p>
    <w:p w14:paraId="5BBBACEF"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w:t>
      </w:r>
      <w:r w:rsidRPr="00917708">
        <w:rPr>
          <w:rFonts w:ascii="思源黑体 CN Medium" w:eastAsia="思源黑体 CN Medium" w:hAnsi="思源黑体 CN Medium" w:hint="eastAsia"/>
          <w:szCs w:val="21"/>
        </w:rPr>
        <w:tab/>
        <w:t>这是子类构造函数</w:t>
      </w:r>
    </w:p>
    <w:p w14:paraId="49E6286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t>10 20</w:t>
      </w:r>
    </w:p>
    <w:p w14:paraId="1DA8367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w:t>
      </w:r>
      <w:r w:rsidRPr="00917708">
        <w:rPr>
          <w:rFonts w:ascii="思源黑体 CN Medium" w:eastAsia="思源黑体 CN Medium" w:hAnsi="思源黑体 CN Medium"/>
          <w:szCs w:val="21"/>
        </w:rPr>
        <w:t>3</w:t>
      </w:r>
      <w:r w:rsidRPr="00917708">
        <w:rPr>
          <w:rFonts w:ascii="思源黑体 CN Medium" w:eastAsia="思源黑体 CN Medium" w:hAnsi="思源黑体 CN Medium" w:hint="eastAsia"/>
          <w:szCs w:val="21"/>
        </w:rPr>
        <w:t>）get方法和set方法</w:t>
      </w:r>
    </w:p>
    <w:p w14:paraId="593DEDD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在JAVA中会有对类中属性的get和set方法。在实际开发过程中，会对类的属性设定私有</w:t>
      </w:r>
      <w:r w:rsidRPr="00917708">
        <w:rPr>
          <w:rFonts w:ascii="思源黑体 CN Medium" w:eastAsia="思源黑体 CN Medium" w:hAnsi="思源黑体 CN Medium" w:hint="eastAsia"/>
          <w:szCs w:val="21"/>
        </w:rPr>
        <w:lastRenderedPageBreak/>
        <w:t>private限定，只有本类中的方法可以访问，拒绝其他类的访问。同时，会在本类中设定get（）和set（）方法，对相关属性进行操作。这些在开发工具中，有时候会默认自动给出。结构如下所示：</w:t>
      </w:r>
    </w:p>
    <w:p w14:paraId="37DA019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class [类名]{</w:t>
      </w:r>
    </w:p>
    <w:p w14:paraId="417B9EF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private [数据类型] [属性1]；</w:t>
      </w:r>
    </w:p>
    <w:p w14:paraId="3E8E9B3C"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public [数据返回类型] get属性1（）{</w:t>
      </w:r>
    </w:p>
    <w:p w14:paraId="7FE6326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r>
      <w:r w:rsidRPr="00917708">
        <w:rPr>
          <w:rFonts w:ascii="思源黑体 CN Medium" w:eastAsia="思源黑体 CN Medium" w:hAnsi="思源黑体 CN Medium" w:hint="eastAsia"/>
          <w:szCs w:val="21"/>
        </w:rPr>
        <w:tab/>
      </w:r>
      <w:r w:rsidRPr="00917708">
        <w:rPr>
          <w:rFonts w:ascii="思源黑体 CN Medium" w:eastAsia="思源黑体 CN Medium" w:hAnsi="思源黑体 CN Medium" w:hint="eastAsia"/>
          <w:szCs w:val="21"/>
        </w:rPr>
        <w:tab/>
        <w:t>return [属性1]；</w:t>
      </w:r>
    </w:p>
    <w:p w14:paraId="3D28589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p>
    <w:p w14:paraId="4FDB2AC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public void set属性1（[数据类型] [形参]）{</w:t>
      </w:r>
    </w:p>
    <w:p w14:paraId="2604647E"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ab/>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ab/>
        <w:t>this.[属性1]=[形参]； //这里的形参名一般与属性名一致</w:t>
      </w:r>
    </w:p>
    <w:p w14:paraId="118FED9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p>
    <w:p w14:paraId="599AC66B"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w:t>
      </w:r>
    </w:p>
    <w:p w14:paraId="21BAEDC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w:t>
      </w:r>
      <w:r w:rsidRPr="00917708">
        <w:rPr>
          <w:rFonts w:ascii="思源黑体 CN Medium" w:eastAsia="思源黑体 CN Medium" w:hAnsi="思源黑体 CN Medium"/>
          <w:szCs w:val="21"/>
        </w:rPr>
        <w:t>4</w:t>
      </w:r>
      <w:r w:rsidRPr="00917708">
        <w:rPr>
          <w:rFonts w:ascii="思源黑体 CN Medium" w:eastAsia="思源黑体 CN Medium" w:hAnsi="思源黑体 CN Medium" w:hint="eastAsia"/>
          <w:szCs w:val="21"/>
        </w:rPr>
        <w:t>）其他函数：类中函数成员格式如下所示：</w:t>
      </w:r>
    </w:p>
    <w:p w14:paraId="1B40F59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[访问控制符] [返回类型] [方法名] （形参1类型 形参名1，形参2类型 形参名2，…）{ … }</w:t>
      </w:r>
    </w:p>
    <w:p w14:paraId="261B475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访问控制符可以为：private/public/default/protected/abstract</w:t>
      </w:r>
    </w:p>
    <w:p w14:paraId="7F8D0DD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返回类型为该方法返回数据的数据类型。</w:t>
      </w:r>
    </w:p>
    <w:p w14:paraId="61585874"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返回语句 return [返回参数]</w:t>
      </w:r>
    </w:p>
    <w:p w14:paraId="15463D4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如果返回类型为void，即返回类型为空时，不需要return语句。</w:t>
      </w:r>
    </w:p>
    <w:p w14:paraId="42A965D2"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sz w:val="24"/>
          <w:szCs w:val="24"/>
        </w:rPr>
        <w:t>4</w:t>
      </w:r>
      <w:r w:rsidRPr="00793B2B">
        <w:rPr>
          <w:rFonts w:ascii="思源黑体 CN Medium" w:eastAsia="思源黑体 CN Medium" w:hAnsi="思源黑体 CN Medium" w:hint="eastAsia"/>
          <w:sz w:val="24"/>
          <w:szCs w:val="24"/>
        </w:rPr>
        <w:t>、访问控制符/类修饰符</w:t>
      </w:r>
    </w:p>
    <w:p w14:paraId="77B3F66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private</w:t>
      </w:r>
    </w:p>
    <w:p w14:paraId="4E0030A5" w14:textId="3FE37FE2" w:rsidR="001009DB" w:rsidRPr="00917708" w:rsidRDefault="00CA3A01" w:rsidP="00917708">
      <w:pPr>
        <w:spacing w:line="264" w:lineRule="auto"/>
        <w:ind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（1）</w:t>
      </w:r>
      <w:r w:rsidR="001009DB" w:rsidRPr="00917708">
        <w:rPr>
          <w:rFonts w:ascii="思源黑体 CN Medium" w:eastAsia="思源黑体 CN Medium" w:hAnsi="思源黑体 CN Medium" w:hint="eastAsia"/>
          <w:szCs w:val="21"/>
        </w:rPr>
        <w:t>用private修饰的成员变量与成员方法只能在类的内部被访问，类的外部不能访问。</w:t>
      </w:r>
    </w:p>
    <w:p w14:paraId="78570D5E"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public</w:t>
      </w:r>
    </w:p>
    <w:p w14:paraId="3EA8D0C6" w14:textId="0482C564" w:rsidR="001009DB" w:rsidRPr="00917708" w:rsidRDefault="00CA3A01" w:rsidP="00917708">
      <w:pPr>
        <w:spacing w:line="264" w:lineRule="auto"/>
        <w:ind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（1）</w:t>
      </w:r>
      <w:r w:rsidR="001009DB" w:rsidRPr="00917708">
        <w:rPr>
          <w:rFonts w:ascii="思源黑体 CN Medium" w:eastAsia="思源黑体 CN Medium" w:hAnsi="思源黑体 CN Medium" w:hint="eastAsia"/>
          <w:szCs w:val="21"/>
        </w:rPr>
        <w:t>用public修饰数据表示所有的类都可以访问。</w:t>
      </w:r>
    </w:p>
    <w:p w14:paraId="6D5E1F0F" w14:textId="6F18FC72" w:rsidR="001009DB" w:rsidRPr="00917708" w:rsidRDefault="00CA3A01" w:rsidP="00917708">
      <w:pPr>
        <w:spacing w:line="264" w:lineRule="auto"/>
        <w:ind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（2）</w:t>
      </w:r>
      <w:r w:rsidR="001009DB" w:rsidRPr="00917708">
        <w:rPr>
          <w:rFonts w:ascii="思源黑体 CN Medium" w:eastAsia="思源黑体 CN Medium" w:hAnsi="思源黑体 CN Medium" w:hint="eastAsia"/>
          <w:szCs w:val="21"/>
        </w:rPr>
        <w:t>用public修饰类，也表示所有类中可以访问。</w:t>
      </w:r>
    </w:p>
    <w:p w14:paraId="4EDA6834"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default</w:t>
      </w:r>
    </w:p>
    <w:p w14:paraId="2BDC6025" w14:textId="6E1B69E2" w:rsidR="001009DB" w:rsidRPr="00917708" w:rsidRDefault="00CA3A01" w:rsidP="00917708">
      <w:pPr>
        <w:spacing w:line="264" w:lineRule="auto"/>
        <w:ind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（1）</w:t>
      </w:r>
      <w:r w:rsidR="001009DB" w:rsidRPr="00917708">
        <w:rPr>
          <w:rFonts w:ascii="思源黑体 CN Medium" w:eastAsia="思源黑体 CN Medium" w:hAnsi="思源黑体 CN Medium" w:hint="eastAsia"/>
          <w:szCs w:val="21"/>
        </w:rPr>
        <w:t>用default修饰成员数据表示只有用一个包里的类才能访问。</w:t>
      </w:r>
    </w:p>
    <w:p w14:paraId="40612955" w14:textId="579D886A" w:rsidR="001009DB" w:rsidRPr="00917708" w:rsidRDefault="00CA3A01" w:rsidP="00917708">
      <w:pPr>
        <w:spacing w:line="264" w:lineRule="auto"/>
        <w:ind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（2）</w:t>
      </w:r>
      <w:r w:rsidR="001009DB" w:rsidRPr="00917708">
        <w:rPr>
          <w:rFonts w:ascii="思源黑体 CN Medium" w:eastAsia="思源黑体 CN Medium" w:hAnsi="思源黑体 CN Medium" w:hint="eastAsia"/>
          <w:szCs w:val="21"/>
        </w:rPr>
        <w:t>用default修饰类也表示只有一个包里的类才能访问。当在类前不加任何控制符时，默认就是default。</w:t>
      </w:r>
    </w:p>
    <w:p w14:paraId="6A7B7D10"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protected</w:t>
      </w:r>
    </w:p>
    <w:p w14:paraId="1E79D131" w14:textId="61E4BDB4" w:rsidR="001009DB" w:rsidRPr="00917708" w:rsidRDefault="00CA3A01" w:rsidP="00917708">
      <w:pPr>
        <w:spacing w:line="264" w:lineRule="auto"/>
        <w:ind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（1）</w:t>
      </w:r>
      <w:r w:rsidR="001009DB" w:rsidRPr="00917708">
        <w:rPr>
          <w:rFonts w:ascii="思源黑体 CN Medium" w:eastAsia="思源黑体 CN Medium" w:hAnsi="思源黑体 CN Medium" w:hint="eastAsia"/>
          <w:szCs w:val="21"/>
        </w:rPr>
        <w:t>用protected修饰成员数据表示不仅同一个包中的类可以访问，位于其他包中的子类也可以访问。</w:t>
      </w:r>
    </w:p>
    <w:p w14:paraId="425AFA60"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abstract</w:t>
      </w:r>
    </w:p>
    <w:p w14:paraId="374409D8" w14:textId="4EAAEAD7" w:rsidR="001009DB" w:rsidRPr="00917708" w:rsidRDefault="00CA3A01" w:rsidP="00917708">
      <w:pPr>
        <w:spacing w:line="264" w:lineRule="auto"/>
        <w:ind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（1）</w:t>
      </w:r>
      <w:r w:rsidR="001009DB" w:rsidRPr="00917708">
        <w:rPr>
          <w:rFonts w:ascii="思源黑体 CN Medium" w:eastAsia="思源黑体 CN Medium" w:hAnsi="思源黑体 CN Medium" w:hint="eastAsia"/>
          <w:szCs w:val="21"/>
        </w:rPr>
        <w:t>abstract可以用来修饰方法或类。具有一个或多个抽象方法的类，本身需要被定义为抽象</w:t>
      </w:r>
      <w:r w:rsidR="001009DB" w:rsidRPr="00917708">
        <w:rPr>
          <w:rFonts w:ascii="思源黑体 CN Medium" w:eastAsia="思源黑体 CN Medium" w:hAnsi="思源黑体 CN Medium" w:hint="eastAsia"/>
          <w:szCs w:val="21"/>
        </w:rPr>
        <w:lastRenderedPageBreak/>
        <w:t>类。抽象类不仅可以有抽象方法，还可以有具体方法。</w:t>
      </w:r>
    </w:p>
    <w:p w14:paraId="483A7C8F" w14:textId="42ED1A0B" w:rsidR="001009DB" w:rsidRPr="00917708" w:rsidRDefault="00CA3A01" w:rsidP="00917708">
      <w:pPr>
        <w:spacing w:line="264" w:lineRule="auto"/>
        <w:ind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（2）</w:t>
      </w:r>
      <w:r w:rsidR="001009DB" w:rsidRPr="00917708">
        <w:rPr>
          <w:rFonts w:ascii="思源黑体 CN Medium" w:eastAsia="思源黑体 CN Medium" w:hAnsi="思源黑体 CN Medium" w:hint="eastAsia"/>
          <w:szCs w:val="21"/>
        </w:rPr>
        <w:t>抽象类可以被继承，如果其子类没有实现抽象类全部的抽象方法，则子类也是抽象类，需要用abstract修饰。</w:t>
      </w:r>
    </w:p>
    <w:p w14:paraId="06C952AB" w14:textId="5683A99F" w:rsidR="001009DB" w:rsidRPr="00917708" w:rsidRDefault="00CA3A01" w:rsidP="00917708">
      <w:pPr>
        <w:spacing w:line="264" w:lineRule="auto"/>
        <w:ind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（3）</w:t>
      </w:r>
      <w:r w:rsidR="001009DB" w:rsidRPr="00917708">
        <w:rPr>
          <w:rFonts w:ascii="思源黑体 CN Medium" w:eastAsia="思源黑体 CN Medium" w:hAnsi="思源黑体 CN Medium" w:hint="eastAsia"/>
          <w:szCs w:val="21"/>
        </w:rPr>
        <w:t>含有抽象方法的一定是抽象类，但抽象类可以没有抽象方法。抽象类不能实例化，不能new一个对象，但可以声明一个抽象类的变量指向具体的子类对象。</w:t>
      </w:r>
    </w:p>
    <w:p w14:paraId="74751FFE"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sz w:val="24"/>
          <w:szCs w:val="24"/>
        </w:rPr>
        <w:t>5</w:t>
      </w:r>
      <w:r w:rsidRPr="00793B2B">
        <w:rPr>
          <w:rFonts w:ascii="思源黑体 CN Medium" w:eastAsia="思源黑体 CN Medium" w:hAnsi="思源黑体 CN Medium" w:hint="eastAsia"/>
          <w:sz w:val="24"/>
          <w:szCs w:val="24"/>
        </w:rPr>
        <w:t>、了解对象的实例化</w:t>
      </w:r>
    </w:p>
    <w:p w14:paraId="4C59441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（1）new一个对象</w:t>
      </w:r>
    </w:p>
    <w:p w14:paraId="1796FBA8"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在主函数中，需要对类进行实例化才能够调用。而我们对类的实例化，一般用的是new。结构如下：</w:t>
      </w:r>
    </w:p>
    <w:p w14:paraId="16411DD2"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[类名]  [对象名] = new [类名]（参数列表）；</w:t>
      </w:r>
    </w:p>
    <w:p w14:paraId="5B21C732"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（2）与超类相关的实例化</w:t>
      </w:r>
    </w:p>
    <w:p w14:paraId="39E3B510"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//创建子类对象并转到父类</w:t>
      </w:r>
    </w:p>
    <w:p w14:paraId="6FA5EFD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[父类名] [对象名] = new [子类名]（参数列表）；</w:t>
      </w:r>
    </w:p>
    <w:p w14:paraId="4BEFF54F"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此时以对象名调用某方法（子类从父类直接继承而来的方法），虽然将父类对象句柄指向了子类对象，实际上操作的还是子类对象，只不过将对象句柄声明为父类的数据类型，此时编译器根据实际情况选择了子类的函数。</w:t>
      </w:r>
    </w:p>
    <w:p w14:paraId="4FA2B3A3" w14:textId="62A7413F"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sz w:val="24"/>
          <w:szCs w:val="24"/>
        </w:rPr>
        <w:t>6</w:t>
      </w:r>
      <w:r w:rsidRPr="00793B2B">
        <w:rPr>
          <w:rFonts w:ascii="思源黑体 CN Medium" w:eastAsia="思源黑体 CN Medium" w:hAnsi="思源黑体 CN Medium" w:hint="eastAsia"/>
          <w:sz w:val="24"/>
          <w:szCs w:val="24"/>
        </w:rPr>
        <w:t>、了解方法调用的格式</w:t>
      </w:r>
    </w:p>
    <w:p w14:paraId="2FD2492F"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 xml:space="preserve">[对象名] . [方法名] ; </w:t>
      </w:r>
    </w:p>
    <w:p w14:paraId="314E692A" w14:textId="77777777" w:rsidR="001009DB" w:rsidRPr="00793B2B" w:rsidRDefault="001009DB" w:rsidP="00917708">
      <w:pPr>
        <w:spacing w:line="264" w:lineRule="auto"/>
        <w:ind w:firstLine="420"/>
        <w:rPr>
          <w:rFonts w:ascii="思源黑体 CN Medium" w:eastAsia="思源黑体 CN Medium" w:hAnsi="思源黑体 CN Medium"/>
          <w:sz w:val="24"/>
          <w:szCs w:val="24"/>
        </w:rPr>
      </w:pPr>
      <w:r w:rsidRPr="00793B2B">
        <w:rPr>
          <w:rFonts w:ascii="思源黑体 CN Medium" w:eastAsia="思源黑体 CN Medium" w:hAnsi="思源黑体 CN Medium"/>
          <w:sz w:val="24"/>
          <w:szCs w:val="24"/>
        </w:rPr>
        <w:t>7</w:t>
      </w:r>
      <w:r w:rsidRPr="00793B2B">
        <w:rPr>
          <w:rFonts w:ascii="思源黑体 CN Medium" w:eastAsia="思源黑体 CN Medium" w:hAnsi="思源黑体 CN Medium" w:hint="eastAsia"/>
          <w:sz w:val="24"/>
          <w:szCs w:val="24"/>
        </w:rPr>
        <w:t>、了解特殊的数据结构接口</w:t>
      </w:r>
    </w:p>
    <w:p w14:paraId="282548F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List（表单）</w:t>
      </w:r>
    </w:p>
    <w:p w14:paraId="396D54B2"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（1）将元素放到指定集合的结尾</w:t>
      </w:r>
    </w:p>
    <w:p w14:paraId="3256FB2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[表单名]. add（[元素名]）；</w:t>
      </w:r>
    </w:p>
    <w:p w14:paraId="4DED830C"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（2）将集合2放到指定集合1的指定位置</w:t>
      </w:r>
    </w:p>
    <w:p w14:paraId="2BC93D9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[表单名1].addAll（[位置序号]，[表单名2]）；</w:t>
      </w:r>
    </w:p>
    <w:p w14:paraId="624BFE8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（3）清除集合</w:t>
      </w:r>
    </w:p>
    <w:p w14:paraId="1871525F"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[表单名].clear（）；</w:t>
      </w:r>
    </w:p>
    <w:p w14:paraId="4BAF5ABC" w14:textId="77777777" w:rsidR="00711D33" w:rsidRPr="009B6F22" w:rsidRDefault="001009DB" w:rsidP="00711D33">
      <w:pPr>
        <w:widowControl/>
        <w:ind w:leftChars="200" w:left="420"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Iterator（迭代器）--用迭代器访问表单</w:t>
      </w:r>
    </w:p>
    <w:p w14:paraId="2138B84A" w14:textId="77777777" w:rsidR="00711D33" w:rsidRPr="009B6F22" w:rsidRDefault="00711D33" w:rsidP="00711D33">
      <w:pPr>
        <w:widowControl/>
        <w:adjustRightInd/>
        <w:snapToGrid/>
        <w:rPr>
          <w:rFonts w:ascii="思源黑体 CN Medium" w:eastAsia="思源黑体 CN Medium" w:hAnsi="思源黑体 CN Medium"/>
          <w:szCs w:val="21"/>
        </w:rPr>
      </w:pPr>
      <w:r w:rsidRPr="009B6F22">
        <w:rPr>
          <w:rFonts w:ascii="思源黑体 CN Medium" w:eastAsia="思源黑体 CN Medium" w:hAnsi="思源黑体 CN Medium"/>
          <w:szCs w:val="21"/>
        </w:rPr>
        <w:br w:type="page"/>
      </w:r>
    </w:p>
    <w:p w14:paraId="0042FF2F" w14:textId="77777777" w:rsidR="001009DB" w:rsidRPr="007B02A3" w:rsidRDefault="001009DB" w:rsidP="00917708">
      <w:pPr>
        <w:pStyle w:val="1"/>
        <w:spacing w:line="264" w:lineRule="auto"/>
        <w:jc w:val="center"/>
        <w:rPr>
          <w:rFonts w:ascii="思源黑体 CN Medium" w:eastAsia="思源黑体 CN Medium" w:hAnsi="思源黑体 CN Medium"/>
          <w:sz w:val="30"/>
          <w:szCs w:val="30"/>
        </w:rPr>
      </w:pPr>
      <w:bookmarkStart w:id="56" w:name="_Toc120717004"/>
      <w:bookmarkStart w:id="57" w:name="_Toc120783865"/>
      <w:r w:rsidRPr="007B02A3">
        <w:rPr>
          <w:rFonts w:ascii="思源黑体 CN Medium" w:eastAsia="思源黑体 CN Medium" w:hAnsi="思源黑体 CN Medium"/>
          <w:sz w:val="30"/>
          <w:szCs w:val="30"/>
        </w:rPr>
        <w:lastRenderedPageBreak/>
        <w:t>第7</w:t>
      </w:r>
      <w:r w:rsidRPr="007B02A3">
        <w:rPr>
          <w:rFonts w:ascii="思源黑体 CN Medium" w:eastAsia="思源黑体 CN Medium" w:hAnsi="思源黑体 CN Medium" w:hint="eastAsia"/>
          <w:sz w:val="30"/>
          <w:szCs w:val="30"/>
        </w:rPr>
        <w:t>章 数据结构</w:t>
      </w:r>
      <w:bookmarkEnd w:id="56"/>
      <w:bookmarkEnd w:id="57"/>
    </w:p>
    <w:p w14:paraId="25445FC1"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58" w:name="_Toc120717005"/>
      <w:bookmarkStart w:id="59" w:name="_Toc120783866"/>
      <w:r w:rsidRPr="007B02A3">
        <w:rPr>
          <w:rFonts w:ascii="思源黑体 CN Medium" w:eastAsia="思源黑体 CN Medium" w:hAnsi="思源黑体 CN Medium" w:hint="eastAsia"/>
          <w:sz w:val="28"/>
          <w:szCs w:val="28"/>
        </w:rPr>
        <w:t>一、</w:t>
      </w:r>
      <w:r w:rsidRPr="007B02A3">
        <w:rPr>
          <w:rFonts w:ascii="思源黑体 CN Medium" w:eastAsia="思源黑体 CN Medium" w:hAnsi="思源黑体 CN Medium"/>
          <w:sz w:val="28"/>
          <w:szCs w:val="28"/>
        </w:rPr>
        <w:t>线性</w:t>
      </w:r>
      <w:r w:rsidRPr="007B02A3">
        <w:rPr>
          <w:rFonts w:ascii="思源黑体 CN Medium" w:eastAsia="思源黑体 CN Medium" w:hAnsi="思源黑体 CN Medium" w:hint="eastAsia"/>
          <w:sz w:val="28"/>
          <w:szCs w:val="28"/>
        </w:rPr>
        <w:t>结构</w:t>
      </w:r>
      <w:r w:rsidRPr="007B02A3">
        <w:rPr>
          <w:rFonts w:ascii="思源黑体 CN Medium" w:eastAsia="思源黑体 CN Medium" w:hAnsi="思源黑体 CN Medium"/>
          <w:sz w:val="28"/>
          <w:szCs w:val="28"/>
        </w:rPr>
        <w:t>（</w:t>
      </w:r>
      <w:r w:rsidRPr="007B02A3">
        <w:rPr>
          <w:rFonts w:ascii="思源黑体 CN Medium" w:eastAsia="思源黑体 CN Medium" w:hAnsi="思源黑体 CN Medium" w:hint="eastAsia"/>
          <w:sz w:val="28"/>
          <w:szCs w:val="28"/>
        </w:rPr>
        <w:t>5星</w:t>
      </w:r>
      <w:r w:rsidRPr="007B02A3">
        <w:rPr>
          <w:rFonts w:ascii="思源黑体 CN Medium" w:eastAsia="思源黑体 CN Medium" w:hAnsi="思源黑体 CN Medium"/>
          <w:sz w:val="28"/>
          <w:szCs w:val="28"/>
        </w:rPr>
        <w:t>）</w:t>
      </w:r>
      <w:bookmarkEnd w:id="58"/>
      <w:bookmarkEnd w:id="59"/>
    </w:p>
    <w:p w14:paraId="4B1A3300" w14:textId="77777777" w:rsidR="001009DB" w:rsidRPr="004D50B1" w:rsidRDefault="001009DB" w:rsidP="00917708">
      <w:pPr>
        <w:spacing w:line="264" w:lineRule="auto"/>
        <w:ind w:firstLine="420"/>
        <w:rPr>
          <w:rFonts w:ascii="思源黑体 CN Medium" w:eastAsia="思源黑体 CN Medium" w:hAnsi="思源黑体 CN Medium"/>
          <w:szCs w:val="21"/>
        </w:rPr>
      </w:pPr>
      <w:r w:rsidRPr="004D50B1">
        <w:rPr>
          <w:rFonts w:ascii="思源黑体 CN Medium" w:eastAsia="思源黑体 CN Medium" w:hAnsi="思源黑体 CN Medium" w:hint="eastAsia"/>
          <w:szCs w:val="21"/>
        </w:rPr>
        <w:t>1、顺序表和链表的对比：</w:t>
      </w:r>
    </w:p>
    <w:tbl>
      <w:tblPr>
        <w:tblStyle w:val="a8"/>
        <w:tblW w:w="5000" w:type="pct"/>
        <w:tblLook w:val="0600" w:firstRow="0" w:lastRow="0" w:firstColumn="0" w:lastColumn="0" w:noHBand="1" w:noVBand="1"/>
      </w:tblPr>
      <w:tblGrid>
        <w:gridCol w:w="1332"/>
        <w:gridCol w:w="1336"/>
        <w:gridCol w:w="4177"/>
        <w:gridCol w:w="2499"/>
      </w:tblGrid>
      <w:tr w:rsidR="001009DB" w:rsidRPr="00917708" w14:paraId="57B3A227" w14:textId="77777777" w:rsidTr="00824DF0">
        <w:trPr>
          <w:trHeight w:val="20"/>
        </w:trPr>
        <w:tc>
          <w:tcPr>
            <w:tcW w:w="713" w:type="pct"/>
            <w:vAlign w:val="center"/>
            <w:hideMark/>
          </w:tcPr>
          <w:p w14:paraId="47235E97"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性能类别</w:t>
            </w:r>
          </w:p>
        </w:tc>
        <w:tc>
          <w:tcPr>
            <w:tcW w:w="715" w:type="pct"/>
            <w:vAlign w:val="center"/>
            <w:hideMark/>
          </w:tcPr>
          <w:p w14:paraId="32F0ADA9"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具体项目</w:t>
            </w:r>
          </w:p>
        </w:tc>
        <w:tc>
          <w:tcPr>
            <w:tcW w:w="2235" w:type="pct"/>
            <w:vAlign w:val="center"/>
            <w:hideMark/>
          </w:tcPr>
          <w:p w14:paraId="5642E7F6"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顺序存储</w:t>
            </w:r>
          </w:p>
        </w:tc>
        <w:tc>
          <w:tcPr>
            <w:tcW w:w="1337" w:type="pct"/>
            <w:vAlign w:val="center"/>
            <w:hideMark/>
          </w:tcPr>
          <w:p w14:paraId="5FC9B1B7"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链式存储</w:t>
            </w:r>
          </w:p>
        </w:tc>
      </w:tr>
      <w:tr w:rsidR="001009DB" w:rsidRPr="00917708" w14:paraId="619F4F64" w14:textId="77777777" w:rsidTr="00824DF0">
        <w:trPr>
          <w:trHeight w:val="20"/>
        </w:trPr>
        <w:tc>
          <w:tcPr>
            <w:tcW w:w="713" w:type="pct"/>
            <w:vMerge w:val="restart"/>
            <w:vAlign w:val="center"/>
            <w:hideMark/>
          </w:tcPr>
          <w:p w14:paraId="2160A8DB"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空间性能</w:t>
            </w:r>
          </w:p>
        </w:tc>
        <w:tc>
          <w:tcPr>
            <w:tcW w:w="715" w:type="pct"/>
            <w:vAlign w:val="center"/>
            <w:hideMark/>
          </w:tcPr>
          <w:p w14:paraId="143AA89C"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存储密度</w:t>
            </w:r>
          </w:p>
        </w:tc>
        <w:tc>
          <w:tcPr>
            <w:tcW w:w="2235" w:type="pct"/>
            <w:vAlign w:val="center"/>
            <w:hideMark/>
          </w:tcPr>
          <w:p w14:paraId="2963345A"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=1，更优</w:t>
            </w:r>
          </w:p>
        </w:tc>
        <w:tc>
          <w:tcPr>
            <w:tcW w:w="1337" w:type="pct"/>
            <w:vAlign w:val="center"/>
            <w:hideMark/>
          </w:tcPr>
          <w:p w14:paraId="5DDC25B4"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&lt;1</w:t>
            </w:r>
          </w:p>
        </w:tc>
      </w:tr>
      <w:tr w:rsidR="001009DB" w:rsidRPr="00917708" w14:paraId="328864B0" w14:textId="77777777" w:rsidTr="00824DF0">
        <w:trPr>
          <w:trHeight w:val="20"/>
        </w:trPr>
        <w:tc>
          <w:tcPr>
            <w:tcW w:w="713" w:type="pct"/>
            <w:vMerge/>
            <w:vAlign w:val="center"/>
            <w:hideMark/>
          </w:tcPr>
          <w:p w14:paraId="37B5A9D6"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p>
        </w:tc>
        <w:tc>
          <w:tcPr>
            <w:tcW w:w="715" w:type="pct"/>
            <w:vAlign w:val="center"/>
            <w:hideMark/>
          </w:tcPr>
          <w:p w14:paraId="4F414FE8"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容量分配</w:t>
            </w:r>
          </w:p>
        </w:tc>
        <w:tc>
          <w:tcPr>
            <w:tcW w:w="2235" w:type="pct"/>
            <w:vAlign w:val="center"/>
            <w:hideMark/>
          </w:tcPr>
          <w:p w14:paraId="17A356F8"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事先确定</w:t>
            </w:r>
          </w:p>
        </w:tc>
        <w:tc>
          <w:tcPr>
            <w:tcW w:w="1337" w:type="pct"/>
            <w:vAlign w:val="center"/>
            <w:hideMark/>
          </w:tcPr>
          <w:p w14:paraId="704C19D8"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动态改变，更优</w:t>
            </w:r>
          </w:p>
        </w:tc>
      </w:tr>
      <w:tr w:rsidR="001009DB" w:rsidRPr="00917708" w14:paraId="1C45ED53" w14:textId="77777777" w:rsidTr="00824DF0">
        <w:trPr>
          <w:trHeight w:val="20"/>
        </w:trPr>
        <w:tc>
          <w:tcPr>
            <w:tcW w:w="713" w:type="pct"/>
            <w:vMerge w:val="restart"/>
            <w:vAlign w:val="center"/>
            <w:hideMark/>
          </w:tcPr>
          <w:p w14:paraId="358B7919"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时间性能</w:t>
            </w:r>
          </w:p>
        </w:tc>
        <w:tc>
          <w:tcPr>
            <w:tcW w:w="715" w:type="pct"/>
            <w:vAlign w:val="center"/>
            <w:hideMark/>
          </w:tcPr>
          <w:p w14:paraId="42B180A9"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查找运算</w:t>
            </w:r>
          </w:p>
        </w:tc>
        <w:tc>
          <w:tcPr>
            <w:tcW w:w="2235" w:type="pct"/>
            <w:vAlign w:val="center"/>
            <w:hideMark/>
          </w:tcPr>
          <w:p w14:paraId="2EA19F4C"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O（n）</w:t>
            </w:r>
          </w:p>
        </w:tc>
        <w:tc>
          <w:tcPr>
            <w:tcW w:w="1337" w:type="pct"/>
            <w:vAlign w:val="center"/>
            <w:hideMark/>
          </w:tcPr>
          <w:p w14:paraId="09690087"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O（n）</w:t>
            </w:r>
          </w:p>
        </w:tc>
      </w:tr>
      <w:tr w:rsidR="001009DB" w:rsidRPr="00917708" w14:paraId="424543A1" w14:textId="77777777" w:rsidTr="00824DF0">
        <w:trPr>
          <w:trHeight w:val="20"/>
        </w:trPr>
        <w:tc>
          <w:tcPr>
            <w:tcW w:w="713" w:type="pct"/>
            <w:vMerge/>
            <w:vAlign w:val="center"/>
            <w:hideMark/>
          </w:tcPr>
          <w:p w14:paraId="41AE380F"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p>
        </w:tc>
        <w:tc>
          <w:tcPr>
            <w:tcW w:w="715" w:type="pct"/>
            <w:vAlign w:val="center"/>
            <w:hideMark/>
          </w:tcPr>
          <w:p w14:paraId="53A9660C"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读运算</w:t>
            </w:r>
          </w:p>
        </w:tc>
        <w:tc>
          <w:tcPr>
            <w:tcW w:w="2235" w:type="pct"/>
            <w:vAlign w:val="center"/>
            <w:hideMark/>
          </w:tcPr>
          <w:p w14:paraId="24BCC8F5"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O（1），更优</w:t>
            </w:r>
          </w:p>
        </w:tc>
        <w:tc>
          <w:tcPr>
            <w:tcW w:w="1337" w:type="pct"/>
            <w:vAlign w:val="center"/>
            <w:hideMark/>
          </w:tcPr>
          <w:p w14:paraId="7976165F"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O（n），最好情况为1，最坏情况为n</w:t>
            </w:r>
          </w:p>
        </w:tc>
      </w:tr>
      <w:tr w:rsidR="001009DB" w:rsidRPr="00917708" w14:paraId="7F4B50CE" w14:textId="77777777" w:rsidTr="00824DF0">
        <w:trPr>
          <w:trHeight w:val="20"/>
        </w:trPr>
        <w:tc>
          <w:tcPr>
            <w:tcW w:w="713" w:type="pct"/>
            <w:vMerge/>
            <w:vAlign w:val="center"/>
            <w:hideMark/>
          </w:tcPr>
          <w:p w14:paraId="764060E9"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p>
        </w:tc>
        <w:tc>
          <w:tcPr>
            <w:tcW w:w="715" w:type="pct"/>
            <w:vAlign w:val="center"/>
            <w:hideMark/>
          </w:tcPr>
          <w:p w14:paraId="1ED2BA4A"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插入运算</w:t>
            </w:r>
          </w:p>
        </w:tc>
        <w:tc>
          <w:tcPr>
            <w:tcW w:w="2235" w:type="pct"/>
            <w:vAlign w:val="center"/>
            <w:hideMark/>
          </w:tcPr>
          <w:p w14:paraId="1541753D"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O（n），最好情况为0，最坏情况为n</w:t>
            </w:r>
          </w:p>
        </w:tc>
        <w:tc>
          <w:tcPr>
            <w:tcW w:w="1337" w:type="pct"/>
            <w:vAlign w:val="center"/>
            <w:hideMark/>
          </w:tcPr>
          <w:p w14:paraId="0B3B5C29"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O（1），更优</w:t>
            </w:r>
          </w:p>
        </w:tc>
      </w:tr>
      <w:tr w:rsidR="001009DB" w:rsidRPr="00917708" w14:paraId="0621676D" w14:textId="77777777" w:rsidTr="00824DF0">
        <w:trPr>
          <w:trHeight w:val="20"/>
        </w:trPr>
        <w:tc>
          <w:tcPr>
            <w:tcW w:w="713" w:type="pct"/>
            <w:vMerge/>
            <w:vAlign w:val="center"/>
            <w:hideMark/>
          </w:tcPr>
          <w:p w14:paraId="0767ECB8"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p>
        </w:tc>
        <w:tc>
          <w:tcPr>
            <w:tcW w:w="715" w:type="pct"/>
            <w:vAlign w:val="center"/>
            <w:hideMark/>
          </w:tcPr>
          <w:p w14:paraId="38F10851"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删除运算</w:t>
            </w:r>
          </w:p>
        </w:tc>
        <w:tc>
          <w:tcPr>
            <w:tcW w:w="2235" w:type="pct"/>
            <w:vAlign w:val="center"/>
            <w:hideMark/>
          </w:tcPr>
          <w:p w14:paraId="11D8CB1E"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O（n）</w:t>
            </w:r>
          </w:p>
        </w:tc>
        <w:tc>
          <w:tcPr>
            <w:tcW w:w="1337" w:type="pct"/>
            <w:vAlign w:val="center"/>
            <w:hideMark/>
          </w:tcPr>
          <w:p w14:paraId="44F50082"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O（1），更优</w:t>
            </w:r>
          </w:p>
        </w:tc>
      </w:tr>
    </w:tbl>
    <w:p w14:paraId="4A897F2A"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2、</w:t>
      </w:r>
      <w:r w:rsidRPr="00133ED7">
        <w:rPr>
          <w:rFonts w:ascii="思源黑体 CN Medium" w:eastAsia="思源黑体 CN Medium" w:hAnsi="思源黑体 CN Medium" w:hint="eastAsia"/>
          <w:b/>
          <w:bCs/>
          <w:szCs w:val="21"/>
        </w:rPr>
        <w:t>顺序表</w:t>
      </w:r>
      <w:r w:rsidRPr="00133ED7">
        <w:rPr>
          <w:rFonts w:ascii="思源黑体 CN Medium" w:eastAsia="思源黑体 CN Medium" w:hAnsi="思源黑体 CN Medium" w:hint="eastAsia"/>
          <w:szCs w:val="21"/>
        </w:rPr>
        <w:t>：线性表顺序存储，即用一组地址连续的存储单元依次存储线性表中的数据元素，从而使得逻辑上相邻的两个元素，在物理上也相邻。在存储之前，先根据线性表的长度分配连续的物理空间，因此后续不方便扩展。只需要存储数据元素，不需要存储元素的逻辑关系因此存储密度为1。</w:t>
      </w:r>
    </w:p>
    <w:p w14:paraId="17E03B70"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3、</w:t>
      </w:r>
      <w:r w:rsidRPr="00133ED7">
        <w:rPr>
          <w:rFonts w:ascii="思源黑体 CN Medium" w:eastAsia="思源黑体 CN Medium" w:hAnsi="思源黑体 CN Medium" w:hint="eastAsia"/>
          <w:b/>
          <w:bCs/>
          <w:szCs w:val="21"/>
        </w:rPr>
        <w:t>链表</w:t>
      </w:r>
      <w:r w:rsidRPr="00133ED7">
        <w:rPr>
          <w:rFonts w:ascii="思源黑体 CN Medium" w:eastAsia="思源黑体 CN Medium" w:hAnsi="思源黑体 CN Medium" w:hint="eastAsia"/>
          <w:szCs w:val="21"/>
        </w:rPr>
        <w:t>：线性表链式存储，即用通过指针链接起来的结点来存储数据元素，存储各数据元素的结点物理上不要求连续，因此后期扩展方便。因为物理上不连续，需要同时存储各元素之间的逻辑关系，存储密度小于1。</w:t>
      </w:r>
    </w:p>
    <w:p w14:paraId="1054EE9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4、链表的分类：单链</w:t>
      </w:r>
      <w:r w:rsidRPr="00917708">
        <w:rPr>
          <w:rFonts w:ascii="思源黑体 CN Medium" w:eastAsia="思源黑体 CN Medium" w:hAnsi="思源黑体 CN Medium" w:hint="eastAsia"/>
          <w:szCs w:val="21"/>
        </w:rPr>
        <w:t>表、双链表、循环链表。</w:t>
      </w:r>
    </w:p>
    <w:p w14:paraId="2552B5FC"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单链表</w:t>
      </w:r>
    </w:p>
    <w:p w14:paraId="711C39D1"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rPr>
        <w:object w:dxaOrig="7320" w:dyaOrig="1845" w14:anchorId="0C47D69D">
          <v:shape id="_x0000_i1034" type="#_x0000_t75" style="width:263.15pt;height:67.55pt" o:ole="">
            <v:imagedata r:id="rId43" o:title=""/>
          </v:shape>
          <o:OLEObject Type="Embed" ProgID="Visio.Drawing.15" ShapeID="_x0000_i1034" DrawAspect="Content" ObjectID="_1731831011" r:id="rId44"/>
        </w:object>
      </w:r>
    </w:p>
    <w:p w14:paraId="62E30CBF" w14:textId="77777777" w:rsidR="001009DB" w:rsidRPr="00917708" w:rsidRDefault="001009DB" w:rsidP="00917708">
      <w:pPr>
        <w:pStyle w:val="ae"/>
        <w:adjustRightInd w:val="0"/>
        <w:snapToGrid w:val="0"/>
        <w:spacing w:line="264" w:lineRule="auto"/>
        <w:jc w:val="left"/>
        <w:rPr>
          <w:rFonts w:ascii="思源黑体 CN Medium" w:eastAsia="思源黑体 CN Medium" w:hAnsi="思源黑体 CN Medium"/>
        </w:rPr>
      </w:pPr>
      <w:r w:rsidRPr="00917708">
        <w:rPr>
          <w:rFonts w:ascii="思源黑体 CN Medium" w:eastAsia="思源黑体 CN Medium" w:hAnsi="思源黑体 CN Medium"/>
        </w:rPr>
        <w:tab/>
      </w:r>
      <w:r w:rsidRPr="00917708">
        <w:rPr>
          <w:rFonts w:ascii="思源黑体 CN Medium" w:eastAsia="思源黑体 CN Medium" w:hAnsi="思源黑体 CN Medium" w:hint="eastAsia"/>
        </w:rPr>
        <w:t>循环链表</w:t>
      </w:r>
    </w:p>
    <w:p w14:paraId="3B6CE51C"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rPr>
        <w:object w:dxaOrig="21810" w:dyaOrig="16695" w14:anchorId="3B00ECAC">
          <v:shape id="_x0000_i1035" type="#_x0000_t75" style="width:358.75pt;height:106.85pt" o:ole="">
            <v:imagedata r:id="rId45" o:title="" cropbottom="46793f" cropright="24887f"/>
          </v:shape>
          <o:OLEObject Type="Embed" ProgID="Visio.Drawing.15" ShapeID="_x0000_i1035" DrawAspect="Content" ObjectID="_1731831012" r:id="rId46"/>
        </w:object>
      </w:r>
    </w:p>
    <w:p w14:paraId="5B9E4853" w14:textId="77777777" w:rsidR="001009DB" w:rsidRPr="00917708" w:rsidRDefault="001009DB" w:rsidP="00917708">
      <w:pPr>
        <w:pStyle w:val="ae"/>
        <w:adjustRightInd w:val="0"/>
        <w:snapToGrid w:val="0"/>
        <w:spacing w:line="264" w:lineRule="auto"/>
        <w:jc w:val="left"/>
        <w:rPr>
          <w:rFonts w:ascii="思源黑体 CN Medium" w:eastAsia="思源黑体 CN Medium" w:hAnsi="思源黑体 CN Medium"/>
        </w:rPr>
      </w:pPr>
      <w:r w:rsidRPr="00917708">
        <w:rPr>
          <w:rFonts w:ascii="思源黑体 CN Medium" w:eastAsia="思源黑体 CN Medium" w:hAnsi="思源黑体 CN Medium"/>
        </w:rPr>
        <w:tab/>
      </w:r>
      <w:r w:rsidRPr="00917708">
        <w:rPr>
          <w:rFonts w:ascii="思源黑体 CN Medium" w:eastAsia="思源黑体 CN Medium" w:hAnsi="思源黑体 CN Medium" w:hint="eastAsia"/>
        </w:rPr>
        <w:t>双向链表</w:t>
      </w:r>
    </w:p>
    <w:p w14:paraId="62497A3B"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rPr>
        <w:object w:dxaOrig="11865" w:dyaOrig="1935" w14:anchorId="2D845FB2">
          <v:shape id="_x0000_i1036" type="#_x0000_t75" style="width:287.15pt;height:88.55pt" o:ole="">
            <v:imagedata r:id="rId47" o:title="" cropright="18310f"/>
          </v:shape>
          <o:OLEObject Type="Embed" ProgID="Visio.Drawing.15" ShapeID="_x0000_i1036" DrawAspect="Content" ObjectID="_1731831013" r:id="rId48"/>
        </w:object>
      </w:r>
    </w:p>
    <w:p w14:paraId="37E320B8"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5、特殊的线性结构：</w:t>
      </w:r>
      <w:r w:rsidRPr="00133ED7">
        <w:rPr>
          <w:rFonts w:ascii="思源黑体 CN Medium" w:eastAsia="思源黑体 CN Medium" w:hAnsi="思源黑体 CN Medium"/>
          <w:szCs w:val="21"/>
        </w:rPr>
        <w:t>队列（先进先出）、栈（先进后出）。</w:t>
      </w:r>
    </w:p>
    <w:p w14:paraId="1F6B1347"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循环队列：head=tail表示队空；（tail+1）%size=head表示队满。</w:t>
      </w:r>
    </w:p>
    <w:p w14:paraId="69CF5BDD"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6、特殊的线性结构：字符串</w:t>
      </w:r>
    </w:p>
    <w:p w14:paraId="53041BA7"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串的定义：串是仅由字符构成的有限序列，是一种线性表。一般记为S=“a1a2a3…an”，其中，S是串名，引号括起来的字符序列是串值。</w:t>
      </w:r>
    </w:p>
    <w:p w14:paraId="5FA5C4DC" w14:textId="01C74552" w:rsidR="001009DB" w:rsidRPr="004D50B1" w:rsidRDefault="00755CD7" w:rsidP="00917708">
      <w:pPr>
        <w:spacing w:line="264" w:lineRule="auto"/>
        <w:ind w:firstLine="420"/>
        <w:rPr>
          <w:rFonts w:ascii="思源黑体 CN Medium" w:eastAsia="思源黑体 CN Medium" w:hAnsi="思源黑体 CN Medium"/>
          <w:szCs w:val="21"/>
        </w:rPr>
      </w:pPr>
      <w:r w:rsidRPr="004D50B1">
        <w:rPr>
          <w:rFonts w:ascii="思源黑体 CN Medium" w:eastAsia="思源黑体 CN Medium" w:hAnsi="思源黑体 CN Medium" w:hint="eastAsia"/>
          <w:szCs w:val="21"/>
        </w:rPr>
        <w:t>7、</w:t>
      </w:r>
      <w:r w:rsidR="001009DB" w:rsidRPr="004D50B1">
        <w:rPr>
          <w:rFonts w:ascii="思源黑体 CN Medium" w:eastAsia="思源黑体 CN Medium" w:hAnsi="思源黑体 CN Medium" w:hint="eastAsia"/>
          <w:szCs w:val="21"/>
        </w:rPr>
        <w:t>基本概念</w:t>
      </w:r>
    </w:p>
    <w:p w14:paraId="757E1B0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（1）空串与空格串</w:t>
      </w:r>
    </w:p>
    <w:p w14:paraId="01E036C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空串：长度为零，不包含任何字符。</w:t>
      </w:r>
    </w:p>
    <w:p w14:paraId="11A2831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空格串：由一个或多个空格组成的串。虽然空格是一个空白字符，但它也是一个字符，在计算串长度时要将其计算在内。</w:t>
      </w:r>
    </w:p>
    <w:p w14:paraId="228B69B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（2）子串与子序列</w:t>
      </w:r>
    </w:p>
    <w:p w14:paraId="59644F7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子串：由串中任意长度的连续字符构成的序列称为子串。含有子串的串称为主串。子串在主串中的位置是指子串首次出现时，该子串的第一个字符在主串中的位置。空串是任意串的子串。</w:t>
      </w:r>
    </w:p>
    <w:p w14:paraId="7849D0A9"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子序列：一个串的“子序列”（subsequence）是将这个串中的一些字符提取出来得到一个新串，并且不改变它们的相对位置关系。</w:t>
      </w:r>
    </w:p>
    <w:p w14:paraId="42D6DF5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（3）串比较与串相等</w:t>
      </w:r>
    </w:p>
    <w:p w14:paraId="48425DC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串比较：两个串比较大小时以字符的ASCII码值（或其他字符编码集合）作为依据。实质上，比较操作从两个的第一个字符开始进行，字符的码值大者所在的串为大；若其中一个串先结束，则以串长较大者为大。</w:t>
      </w:r>
    </w:p>
    <w:p w14:paraId="351460F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串相等：指两个串长度相等且对应序号的字符也相同。</w:t>
      </w:r>
    </w:p>
    <w:p w14:paraId="69D92DCF"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hint="eastAsia"/>
          <w:b/>
          <w:bCs/>
          <w:szCs w:val="21"/>
        </w:rPr>
        <w:t>（4）模式匹配</w:t>
      </w:r>
      <w:r w:rsidRPr="00917708">
        <w:rPr>
          <w:rFonts w:ascii="思源黑体 CN Medium" w:eastAsia="思源黑体 CN Medium" w:hAnsi="思源黑体 CN Medium" w:hint="eastAsia"/>
          <w:szCs w:val="21"/>
        </w:rPr>
        <w:t>：子串的定位操作通常称为串的模式匹配。（子串也称为模式串）</w:t>
      </w:r>
    </w:p>
    <w:p w14:paraId="4BBF59FB" w14:textId="49DC6FC4" w:rsidR="001009DB" w:rsidRDefault="001009DB" w:rsidP="00917708">
      <w:pPr>
        <w:spacing w:line="264" w:lineRule="auto"/>
        <w:ind w:firstLine="422"/>
        <w:rPr>
          <w:rFonts w:ascii="思源黑体 CN Medium" w:eastAsia="思源黑体 CN Medium" w:hAnsi="思源黑体 CN Medium"/>
          <w:bCs/>
          <w:szCs w:val="21"/>
        </w:rPr>
      </w:pPr>
      <w:r w:rsidRPr="00917708">
        <w:rPr>
          <w:rFonts w:ascii="思源黑体 CN Medium" w:eastAsia="思源黑体 CN Medium" w:hAnsi="思源黑体 CN Medium" w:hint="eastAsia"/>
          <w:b/>
          <w:bCs/>
          <w:szCs w:val="21"/>
        </w:rPr>
        <w:t>K</w:t>
      </w:r>
      <w:r w:rsidRPr="00917708">
        <w:rPr>
          <w:rFonts w:ascii="思源黑体 CN Medium" w:eastAsia="思源黑体 CN Medium" w:hAnsi="思源黑体 CN Medium"/>
          <w:b/>
          <w:bCs/>
          <w:szCs w:val="21"/>
        </w:rPr>
        <w:t>MP</w:t>
      </w:r>
      <w:r w:rsidRPr="00917708">
        <w:rPr>
          <w:rFonts w:ascii="思源黑体 CN Medium" w:eastAsia="思源黑体 CN Medium" w:hAnsi="思源黑体 CN Medium" w:hint="eastAsia"/>
          <w:b/>
          <w:bCs/>
          <w:szCs w:val="21"/>
        </w:rPr>
        <w:t>算法</w:t>
      </w:r>
      <w:r w:rsidRPr="00917708">
        <w:rPr>
          <w:rFonts w:ascii="思源黑体 CN Medium" w:eastAsia="思源黑体 CN Medium" w:hAnsi="思源黑体 CN Medium" w:hint="eastAsia"/>
          <w:szCs w:val="21"/>
        </w:rPr>
        <w:t>：其改进之处在于——每当匹配过程中出现相比较的字符不相等时，不需要回退到主串的字符位置指针，而是利用已经得到的“部分匹配”结果将模式串向右“滑动”尽可能远的距离，再继续进行比较。在KMP算法中，依据模式串的next函数值实现子串的滑动。若令next[j]=k，则next[j]表示当模式串中的p</w:t>
      </w:r>
      <w:r w:rsidRPr="00917708">
        <w:rPr>
          <w:rFonts w:ascii="思源黑体 CN Medium" w:eastAsia="思源黑体 CN Medium" w:hAnsi="思源黑体 CN Medium" w:hint="eastAsia"/>
          <w:szCs w:val="21"/>
          <w:vertAlign w:val="subscript"/>
        </w:rPr>
        <w:t>j</w:t>
      </w:r>
      <w:r w:rsidRPr="00917708">
        <w:rPr>
          <w:rFonts w:ascii="思源黑体 CN Medium" w:eastAsia="思源黑体 CN Medium" w:hAnsi="思源黑体 CN Medium" w:hint="eastAsia"/>
          <w:szCs w:val="21"/>
        </w:rPr>
        <w:t>与主串中相应字符不相等时，令模式串的p</w:t>
      </w:r>
      <w:r w:rsidRPr="00917708">
        <w:rPr>
          <w:rFonts w:ascii="思源黑体 CN Medium" w:eastAsia="思源黑体 CN Medium" w:hAnsi="思源黑体 CN Medium" w:hint="eastAsia"/>
          <w:szCs w:val="21"/>
          <w:vertAlign w:val="subscript"/>
        </w:rPr>
        <w:t>next[j]</w:t>
      </w:r>
      <w:r w:rsidRPr="00917708">
        <w:rPr>
          <w:rFonts w:ascii="思源黑体 CN Medium" w:eastAsia="思源黑体 CN Medium" w:hAnsi="思源黑体 CN Medium" w:hint="eastAsia"/>
          <w:szCs w:val="21"/>
        </w:rPr>
        <w:t>与主串的相应字符进行比较。（</w:t>
      </w:r>
      <w:r w:rsidRPr="00917708">
        <w:rPr>
          <w:rFonts w:ascii="思源黑体 CN Medium" w:eastAsia="思源黑体 CN Medium" w:hAnsi="思源黑体 CN Medium" w:hint="eastAsia"/>
          <w:b/>
          <w:bCs/>
          <w:szCs w:val="21"/>
        </w:rPr>
        <w:t>j=next[j]</w:t>
      </w:r>
      <w:r w:rsidRPr="00917708">
        <w:rPr>
          <w:rFonts w:ascii="思源黑体 CN Medium" w:eastAsia="思源黑体 CN Medium" w:hAnsi="思源黑体 CN Medium" w:hint="eastAsia"/>
          <w:bCs/>
          <w:szCs w:val="21"/>
        </w:rPr>
        <w:t>）</w:t>
      </w:r>
    </w:p>
    <w:p w14:paraId="28B8A00D" w14:textId="77777777" w:rsidR="006617EE" w:rsidRPr="00917708" w:rsidRDefault="006617EE" w:rsidP="00917708">
      <w:pPr>
        <w:spacing w:line="264" w:lineRule="auto"/>
        <w:ind w:firstLine="422"/>
        <w:rPr>
          <w:rFonts w:ascii="思源黑体 CN Medium" w:eastAsia="思源黑体 CN Medium" w:hAnsi="思源黑体 CN Medium"/>
          <w:szCs w:val="21"/>
        </w:rPr>
      </w:pPr>
    </w:p>
    <w:p w14:paraId="06EBCEB9"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60" w:name="_Toc120717006"/>
      <w:bookmarkStart w:id="61" w:name="_Toc120783867"/>
      <w:r w:rsidRPr="007B02A3">
        <w:rPr>
          <w:rFonts w:ascii="思源黑体 CN Medium" w:eastAsia="思源黑体 CN Medium" w:hAnsi="思源黑体 CN Medium" w:hint="eastAsia"/>
          <w:sz w:val="28"/>
          <w:szCs w:val="28"/>
        </w:rPr>
        <w:lastRenderedPageBreak/>
        <w:t>二、</w:t>
      </w:r>
      <w:r w:rsidRPr="007B02A3">
        <w:rPr>
          <w:rFonts w:ascii="思源黑体 CN Medium" w:eastAsia="思源黑体 CN Medium" w:hAnsi="思源黑体 CN Medium"/>
          <w:sz w:val="28"/>
          <w:szCs w:val="28"/>
        </w:rPr>
        <w:t>数组与矩阵（</w:t>
      </w:r>
      <w:r w:rsidRPr="007B02A3">
        <w:rPr>
          <w:rFonts w:ascii="思源黑体 CN Medium" w:eastAsia="思源黑体 CN Medium" w:hAnsi="思源黑体 CN Medium" w:hint="eastAsia"/>
          <w:sz w:val="28"/>
          <w:szCs w:val="28"/>
        </w:rPr>
        <w:t>3星</w:t>
      </w:r>
      <w:r w:rsidRPr="007B02A3">
        <w:rPr>
          <w:rFonts w:ascii="思源黑体 CN Medium" w:eastAsia="思源黑体 CN Medium" w:hAnsi="思源黑体 CN Medium"/>
          <w:sz w:val="28"/>
          <w:szCs w:val="28"/>
        </w:rPr>
        <w:t>）</w:t>
      </w:r>
      <w:bookmarkEnd w:id="60"/>
      <w:bookmarkEnd w:id="61"/>
    </w:p>
    <w:p w14:paraId="1F664F3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1、对于数组或矩阵，存储时注意存储方式是按行存储还是按列存储，二者结果有区别。</w:t>
      </w:r>
    </w:p>
    <w:p w14:paraId="32F90FA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2、对于</w:t>
      </w:r>
      <w:r w:rsidRPr="00917708">
        <w:rPr>
          <w:rFonts w:ascii="思源黑体 CN Medium" w:eastAsia="思源黑体 CN Medium" w:hAnsi="思源黑体 CN Medium" w:hint="eastAsia"/>
          <w:b/>
          <w:bCs/>
          <w:szCs w:val="21"/>
        </w:rPr>
        <w:t>存储位置的计算</w:t>
      </w:r>
      <w:r w:rsidRPr="00917708">
        <w:rPr>
          <w:rFonts w:ascii="思源黑体 CN Medium" w:eastAsia="思源黑体 CN Medium" w:hAnsi="思源黑体 CN Medium" w:hint="eastAsia"/>
          <w:szCs w:val="21"/>
        </w:rPr>
        <w:t>，可以理解为计算当前位置以要求的存储方式存放时，前面已经存放了多少个元素。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555"/>
        <w:gridCol w:w="6789"/>
      </w:tblGrid>
      <w:tr w:rsidR="001009DB" w:rsidRPr="00917708" w14:paraId="4FF1A731" w14:textId="77777777" w:rsidTr="006617EE">
        <w:trPr>
          <w:trHeight w:val="843"/>
        </w:trPr>
        <w:tc>
          <w:tcPr>
            <w:tcW w:w="1367" w:type="pct"/>
            <w:shd w:val="clear" w:color="auto" w:fill="auto"/>
            <w:tcMar>
              <w:top w:w="15" w:type="dxa"/>
              <w:left w:w="108" w:type="dxa"/>
              <w:bottom w:w="0" w:type="dxa"/>
              <w:right w:w="108" w:type="dxa"/>
            </w:tcMar>
            <w:vAlign w:val="center"/>
            <w:hideMark/>
          </w:tcPr>
          <w:p w14:paraId="17DA2F05"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数组类型</w:t>
            </w:r>
          </w:p>
        </w:tc>
        <w:tc>
          <w:tcPr>
            <w:tcW w:w="3633" w:type="pct"/>
            <w:shd w:val="clear" w:color="auto" w:fill="auto"/>
            <w:tcMar>
              <w:top w:w="15" w:type="dxa"/>
              <w:left w:w="108" w:type="dxa"/>
              <w:bottom w:w="0" w:type="dxa"/>
              <w:right w:w="108" w:type="dxa"/>
            </w:tcMar>
            <w:vAlign w:val="center"/>
            <w:hideMark/>
          </w:tcPr>
          <w:p w14:paraId="284A92E2"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存储地址计算</w:t>
            </w:r>
          </w:p>
        </w:tc>
      </w:tr>
      <w:tr w:rsidR="001009DB" w:rsidRPr="00917708" w14:paraId="51A174EB" w14:textId="77777777" w:rsidTr="006617EE">
        <w:trPr>
          <w:trHeight w:val="966"/>
        </w:trPr>
        <w:tc>
          <w:tcPr>
            <w:tcW w:w="1367" w:type="pct"/>
            <w:shd w:val="clear" w:color="auto" w:fill="auto"/>
            <w:tcMar>
              <w:top w:w="15" w:type="dxa"/>
              <w:left w:w="108" w:type="dxa"/>
              <w:bottom w:w="0" w:type="dxa"/>
              <w:right w:w="108" w:type="dxa"/>
            </w:tcMar>
            <w:vAlign w:val="center"/>
            <w:hideMark/>
          </w:tcPr>
          <w:p w14:paraId="04A7DA65"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 xml:space="preserve">一维数组a[n] </w:t>
            </w:r>
          </w:p>
        </w:tc>
        <w:tc>
          <w:tcPr>
            <w:tcW w:w="3633" w:type="pct"/>
            <w:shd w:val="clear" w:color="auto" w:fill="auto"/>
            <w:tcMar>
              <w:top w:w="15" w:type="dxa"/>
              <w:left w:w="108" w:type="dxa"/>
              <w:bottom w:w="0" w:type="dxa"/>
              <w:right w:w="108" w:type="dxa"/>
            </w:tcMar>
            <w:vAlign w:val="center"/>
            <w:hideMark/>
          </w:tcPr>
          <w:p w14:paraId="36721521"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 xml:space="preserve">a[i]的存储地址为：a+i*len </w:t>
            </w:r>
          </w:p>
        </w:tc>
      </w:tr>
      <w:tr w:rsidR="001009DB" w:rsidRPr="00917708" w14:paraId="68424FA0" w14:textId="77777777" w:rsidTr="006617EE">
        <w:trPr>
          <w:trHeight w:val="1096"/>
        </w:trPr>
        <w:tc>
          <w:tcPr>
            <w:tcW w:w="1367" w:type="pct"/>
            <w:shd w:val="clear" w:color="auto" w:fill="auto"/>
            <w:tcMar>
              <w:top w:w="15" w:type="dxa"/>
              <w:left w:w="108" w:type="dxa"/>
              <w:bottom w:w="0" w:type="dxa"/>
              <w:right w:w="108" w:type="dxa"/>
            </w:tcMar>
            <w:vAlign w:val="center"/>
            <w:hideMark/>
          </w:tcPr>
          <w:p w14:paraId="3A0F44B9"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 xml:space="preserve">二维数组a[m][n] </w:t>
            </w:r>
          </w:p>
        </w:tc>
        <w:tc>
          <w:tcPr>
            <w:tcW w:w="3633" w:type="pct"/>
            <w:shd w:val="clear" w:color="auto" w:fill="auto"/>
            <w:tcMar>
              <w:top w:w="15" w:type="dxa"/>
              <w:left w:w="108" w:type="dxa"/>
              <w:bottom w:w="0" w:type="dxa"/>
              <w:right w:w="108" w:type="dxa"/>
            </w:tcMar>
            <w:vAlign w:val="center"/>
            <w:hideMark/>
          </w:tcPr>
          <w:p w14:paraId="76CC2F84"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 xml:space="preserve">a[i][j]的存储地址（按行存储）为：a+(i*n+j)*len </w:t>
            </w:r>
          </w:p>
          <w:p w14:paraId="1247D1A5"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 xml:space="preserve">a[i][j]的存储地址（按列存储）为：a+(j*m+i)*len </w:t>
            </w:r>
          </w:p>
        </w:tc>
      </w:tr>
    </w:tbl>
    <w:p w14:paraId="605C046B" w14:textId="76245C29" w:rsidR="001009DB" w:rsidRDefault="001009DB" w:rsidP="00917708">
      <w:pPr>
        <w:pStyle w:val="ae"/>
        <w:adjustRightInd w:val="0"/>
        <w:snapToGrid w:val="0"/>
        <w:spacing w:line="264" w:lineRule="auto"/>
        <w:rPr>
          <w:rFonts w:ascii="思源黑体 CN Medium" w:eastAsia="思源黑体 CN Medium" w:hAnsi="思源黑体 CN Medium"/>
        </w:rPr>
      </w:pPr>
    </w:p>
    <w:tbl>
      <w:tblPr>
        <w:tblW w:w="5000" w:type="pct"/>
        <w:jc w:val="center"/>
        <w:tblCellMar>
          <w:left w:w="0" w:type="dxa"/>
          <w:right w:w="0" w:type="dxa"/>
        </w:tblCellMar>
        <w:tblLook w:val="0600" w:firstRow="0" w:lastRow="0" w:firstColumn="0" w:lastColumn="0" w:noHBand="1" w:noVBand="1"/>
      </w:tblPr>
      <w:tblGrid>
        <w:gridCol w:w="2155"/>
        <w:gridCol w:w="4117"/>
        <w:gridCol w:w="3062"/>
      </w:tblGrid>
      <w:tr w:rsidR="00094AB4" w:rsidRPr="00917708" w14:paraId="6C1FE3C3" w14:textId="77777777" w:rsidTr="006617EE">
        <w:trPr>
          <w:trHeight w:val="968"/>
          <w:jc w:val="center"/>
        </w:trPr>
        <w:tc>
          <w:tcPr>
            <w:tcW w:w="1154" w:type="pct"/>
            <w:tcBorders>
              <w:top w:val="single" w:sz="8" w:space="0" w:color="1D75B1"/>
              <w:left w:val="single" w:sz="8" w:space="0" w:color="1D75B1"/>
              <w:bottom w:val="single" w:sz="8" w:space="0" w:color="1D75B1"/>
              <w:right w:val="single" w:sz="8" w:space="0" w:color="1D75B1"/>
            </w:tcBorders>
            <w:shd w:val="clear" w:color="auto" w:fill="auto"/>
            <w:tcMar>
              <w:top w:w="15" w:type="dxa"/>
              <w:left w:w="108" w:type="dxa"/>
              <w:bottom w:w="0" w:type="dxa"/>
              <w:right w:w="108" w:type="dxa"/>
            </w:tcMar>
            <w:vAlign w:val="center"/>
            <w:hideMark/>
          </w:tcPr>
          <w:p w14:paraId="3FCBA816" w14:textId="77777777" w:rsidR="00094AB4" w:rsidRPr="00917708" w:rsidRDefault="00094AB4" w:rsidP="00FE41AF">
            <w:pPr>
              <w:keepNext/>
              <w:spacing w:line="264" w:lineRule="auto"/>
              <w:jc w:val="center"/>
              <w:rPr>
                <w:rFonts w:ascii="思源黑体 CN Medium" w:eastAsia="思源黑体 CN Medium" w:hAnsi="思源黑体 CN Medium"/>
                <w:b/>
              </w:rPr>
            </w:pPr>
            <w:r w:rsidRPr="00917708">
              <w:rPr>
                <w:rFonts w:ascii="思源黑体 CN Medium" w:eastAsia="思源黑体 CN Medium" w:hAnsi="思源黑体 CN Medium" w:hint="eastAsia"/>
                <w:b/>
              </w:rPr>
              <w:t>稀疏矩阵</w:t>
            </w:r>
          </w:p>
        </w:tc>
        <w:tc>
          <w:tcPr>
            <w:tcW w:w="2205" w:type="pct"/>
            <w:tcBorders>
              <w:top w:val="single" w:sz="8" w:space="0" w:color="1D75B1"/>
              <w:left w:val="single" w:sz="8" w:space="0" w:color="1D75B1"/>
              <w:bottom w:val="single" w:sz="8" w:space="0" w:color="1D75B1"/>
              <w:right w:val="single" w:sz="8" w:space="0" w:color="1D75B1"/>
            </w:tcBorders>
            <w:shd w:val="clear" w:color="auto" w:fill="auto"/>
            <w:tcMar>
              <w:top w:w="15" w:type="dxa"/>
              <w:left w:w="108" w:type="dxa"/>
              <w:bottom w:w="0" w:type="dxa"/>
              <w:right w:w="108" w:type="dxa"/>
            </w:tcMar>
            <w:vAlign w:val="center"/>
            <w:hideMark/>
          </w:tcPr>
          <w:p w14:paraId="02FC1F00" w14:textId="77777777" w:rsidR="00094AB4" w:rsidRPr="00917708" w:rsidRDefault="00094AB4" w:rsidP="00FE41AF">
            <w:pPr>
              <w:keepNext/>
              <w:spacing w:line="264" w:lineRule="auto"/>
              <w:jc w:val="center"/>
              <w:rPr>
                <w:rFonts w:ascii="思源黑体 CN Medium" w:eastAsia="思源黑体 CN Medium" w:hAnsi="思源黑体 CN Medium"/>
                <w:b/>
              </w:rPr>
            </w:pPr>
            <w:r w:rsidRPr="00917708">
              <w:rPr>
                <w:rFonts w:ascii="思源黑体 CN Medium" w:eastAsia="思源黑体 CN Medium" w:hAnsi="思源黑体 CN Medium" w:hint="eastAsia"/>
                <w:b/>
              </w:rPr>
              <w:t>示 意 图</w:t>
            </w:r>
          </w:p>
        </w:tc>
        <w:tc>
          <w:tcPr>
            <w:tcW w:w="1640" w:type="pct"/>
            <w:tcBorders>
              <w:top w:val="single" w:sz="8" w:space="0" w:color="1D75B1"/>
              <w:left w:val="single" w:sz="8" w:space="0" w:color="1D75B1"/>
              <w:bottom w:val="single" w:sz="8" w:space="0" w:color="1D75B1"/>
              <w:right w:val="single" w:sz="8" w:space="0" w:color="1D75B1"/>
            </w:tcBorders>
            <w:shd w:val="clear" w:color="auto" w:fill="auto"/>
            <w:tcMar>
              <w:top w:w="15" w:type="dxa"/>
              <w:left w:w="108" w:type="dxa"/>
              <w:bottom w:w="0" w:type="dxa"/>
              <w:right w:w="108" w:type="dxa"/>
            </w:tcMar>
            <w:vAlign w:val="center"/>
            <w:hideMark/>
          </w:tcPr>
          <w:p w14:paraId="1D3DEFA9" w14:textId="77777777" w:rsidR="00094AB4" w:rsidRPr="00917708" w:rsidRDefault="00094AB4" w:rsidP="00FE41AF">
            <w:pPr>
              <w:keepNext/>
              <w:spacing w:line="264" w:lineRule="auto"/>
              <w:jc w:val="center"/>
              <w:rPr>
                <w:rFonts w:ascii="思源黑体 CN Medium" w:eastAsia="思源黑体 CN Medium" w:hAnsi="思源黑体 CN Medium"/>
                <w:b/>
              </w:rPr>
            </w:pPr>
            <w:r w:rsidRPr="00917708">
              <w:rPr>
                <w:rFonts w:ascii="思源黑体 CN Medium" w:eastAsia="思源黑体 CN Medium" w:hAnsi="思源黑体 CN Medium" w:hint="eastAsia"/>
                <w:b/>
              </w:rPr>
              <w:t>要    点</w:t>
            </w:r>
          </w:p>
        </w:tc>
      </w:tr>
      <w:tr w:rsidR="00094AB4" w:rsidRPr="00917708" w14:paraId="50C5A70F" w14:textId="77777777" w:rsidTr="006617EE">
        <w:trPr>
          <w:trHeight w:val="2724"/>
          <w:jc w:val="center"/>
        </w:trPr>
        <w:tc>
          <w:tcPr>
            <w:tcW w:w="1154" w:type="pct"/>
            <w:tcBorders>
              <w:top w:val="single" w:sz="8" w:space="0" w:color="1D75B1"/>
              <w:left w:val="single" w:sz="8" w:space="0" w:color="1D75B1"/>
              <w:bottom w:val="single" w:sz="8" w:space="0" w:color="1D75B1"/>
              <w:right w:val="single" w:sz="8" w:space="0" w:color="1D75B1"/>
            </w:tcBorders>
            <w:shd w:val="clear" w:color="auto" w:fill="auto"/>
            <w:tcMar>
              <w:top w:w="15" w:type="dxa"/>
              <w:left w:w="108" w:type="dxa"/>
              <w:bottom w:w="0" w:type="dxa"/>
              <w:right w:w="108" w:type="dxa"/>
            </w:tcMar>
            <w:vAlign w:val="center"/>
            <w:hideMark/>
          </w:tcPr>
          <w:p w14:paraId="1E71979E" w14:textId="77777777" w:rsidR="00094AB4" w:rsidRPr="00917708" w:rsidRDefault="00094AB4" w:rsidP="00FE41AF">
            <w:pPr>
              <w:keepNext/>
              <w:spacing w:line="264" w:lineRule="auto"/>
              <w:jc w:val="center"/>
              <w:rPr>
                <w:rFonts w:ascii="思源黑体 CN Medium" w:eastAsia="思源黑体 CN Medium" w:hAnsi="思源黑体 CN Medium"/>
              </w:rPr>
            </w:pPr>
            <w:r w:rsidRPr="00917708">
              <w:rPr>
                <w:rFonts w:ascii="思源黑体 CN Medium" w:eastAsia="思源黑体 CN Medium" w:hAnsi="思源黑体 CN Medium" w:hint="eastAsia"/>
              </w:rPr>
              <w:t>上三角矩阵</w:t>
            </w:r>
          </w:p>
        </w:tc>
        <w:tc>
          <w:tcPr>
            <w:tcW w:w="2205" w:type="pct"/>
            <w:tcBorders>
              <w:top w:val="single" w:sz="8" w:space="0" w:color="1D75B1"/>
              <w:left w:val="single" w:sz="8" w:space="0" w:color="1D75B1"/>
              <w:bottom w:val="single" w:sz="8" w:space="0" w:color="1D75B1"/>
              <w:right w:val="single" w:sz="8" w:space="0" w:color="1D75B1"/>
            </w:tcBorders>
            <w:shd w:val="clear" w:color="auto" w:fill="auto"/>
            <w:tcMar>
              <w:top w:w="15" w:type="dxa"/>
              <w:left w:w="108" w:type="dxa"/>
              <w:bottom w:w="0" w:type="dxa"/>
              <w:right w:w="108" w:type="dxa"/>
            </w:tcMar>
            <w:hideMark/>
          </w:tcPr>
          <w:p w14:paraId="06D251E8" w14:textId="77777777" w:rsidR="00094AB4" w:rsidRPr="00917708" w:rsidRDefault="00094AB4" w:rsidP="00FE41AF">
            <w:pPr>
              <w:keepNext/>
              <w:spacing w:line="264" w:lineRule="auto"/>
              <w:jc w:val="center"/>
              <w:rPr>
                <w:rFonts w:ascii="思源黑体 CN Medium" w:eastAsia="思源黑体 CN Medium" w:hAnsi="思源黑体 CN Medium"/>
              </w:rPr>
            </w:pPr>
            <w:r w:rsidRPr="00917708">
              <w:rPr>
                <w:rFonts w:ascii="思源黑体 CN Medium" w:eastAsia="思源黑体 CN Medium" w:hAnsi="思源黑体 CN Medium" w:hint="eastAsia"/>
              </w:rPr>
              <w:t>上三角矩阵示意图</w:t>
            </w:r>
          </w:p>
          <w:p w14:paraId="4D9CEC06" w14:textId="77777777" w:rsidR="00094AB4" w:rsidRPr="00917708" w:rsidRDefault="00094AB4" w:rsidP="00FE41AF">
            <w:pPr>
              <w:keepNext/>
              <w:spacing w:line="264" w:lineRule="auto"/>
              <w:jc w:val="center"/>
              <w:rPr>
                <w:rFonts w:ascii="思源黑体 CN Medium" w:eastAsia="思源黑体 CN Medium" w:hAnsi="思源黑体 CN Medium"/>
              </w:rPr>
            </w:pPr>
            <w:r w:rsidRPr="00917708">
              <w:rPr>
                <w:rFonts w:ascii="思源黑体 CN Medium" w:eastAsia="思源黑体 CN Medium" w:hAnsi="思源黑体 CN Medium"/>
                <w:noProof/>
              </w:rPr>
              <w:drawing>
                <wp:anchor distT="0" distB="0" distL="114300" distR="114300" simplePos="0" relativeHeight="251671552" behindDoc="0" locked="0" layoutInCell="1" allowOverlap="1" wp14:anchorId="7AC5FE00" wp14:editId="7D487F59">
                  <wp:simplePos x="0" y="0"/>
                  <wp:positionH relativeFrom="column">
                    <wp:posOffset>156210</wp:posOffset>
                  </wp:positionH>
                  <wp:positionV relativeFrom="paragraph">
                    <wp:posOffset>109854</wp:posOffset>
                  </wp:positionV>
                  <wp:extent cx="2251390" cy="1057275"/>
                  <wp:effectExtent l="0" t="0" r="0" b="0"/>
                  <wp:wrapNone/>
                  <wp:docPr id="62" name="Picture 2" descr="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9-2-2"/>
                          <pic:cNvPicPr>
                            <a:picLocks noChangeAspect="1" noChangeArrowheads="1"/>
                          </pic:cNvPicPr>
                        </pic:nvPicPr>
                        <pic:blipFill>
                          <a:blip r:embed="rId49"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254135" cy="1058564"/>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tc>
        <w:tc>
          <w:tcPr>
            <w:tcW w:w="1640" w:type="pct"/>
            <w:tcBorders>
              <w:top w:val="single" w:sz="8" w:space="0" w:color="1D75B1"/>
              <w:left w:val="single" w:sz="8" w:space="0" w:color="1D75B1"/>
              <w:bottom w:val="single" w:sz="8" w:space="0" w:color="1D75B1"/>
              <w:right w:val="single" w:sz="8" w:space="0" w:color="1D75B1"/>
            </w:tcBorders>
            <w:shd w:val="clear" w:color="auto" w:fill="auto"/>
            <w:tcMar>
              <w:top w:w="15" w:type="dxa"/>
              <w:left w:w="108" w:type="dxa"/>
              <w:bottom w:w="0" w:type="dxa"/>
              <w:right w:w="108" w:type="dxa"/>
            </w:tcMar>
            <w:vAlign w:val="center"/>
            <w:hideMark/>
          </w:tcPr>
          <w:p w14:paraId="18178B9B" w14:textId="77777777" w:rsidR="00094AB4" w:rsidRPr="00917708" w:rsidRDefault="00094AB4" w:rsidP="00FE41AF">
            <w:pPr>
              <w:keepNext/>
              <w:spacing w:line="264" w:lineRule="auto"/>
              <w:jc w:val="center"/>
              <w:rPr>
                <w:rFonts w:ascii="思源黑体 CN Medium" w:eastAsia="思源黑体 CN Medium" w:hAnsi="思源黑体 CN Medium"/>
              </w:rPr>
            </w:pPr>
            <w:r w:rsidRPr="00917708">
              <w:rPr>
                <w:rFonts w:ascii="思源黑体 CN Medium" w:eastAsia="思源黑体 CN Medium" w:hAnsi="思源黑体 CN Medium" w:hint="eastAsia"/>
              </w:rPr>
              <w:t>在矩阵中下标分别为i和j的元素，对应的一维数组的下标计算公式为：</w:t>
            </w:r>
          </w:p>
          <w:p w14:paraId="5A538296" w14:textId="77777777" w:rsidR="00094AB4" w:rsidRPr="00917708" w:rsidRDefault="00094AB4" w:rsidP="00FE41AF">
            <w:pPr>
              <w:keepNext/>
              <w:spacing w:line="264" w:lineRule="auto"/>
              <w:jc w:val="center"/>
              <w:rPr>
                <w:rFonts w:ascii="思源黑体 CN Medium" w:eastAsia="思源黑体 CN Medium" w:hAnsi="思源黑体 CN Medium"/>
              </w:rPr>
            </w:pPr>
            <w:r w:rsidRPr="00917708">
              <w:rPr>
                <w:rFonts w:ascii="思源黑体 CN Medium" w:eastAsia="思源黑体 CN Medium" w:hAnsi="思源黑体 CN Medium" w:hint="eastAsia"/>
              </w:rPr>
              <w:t xml:space="preserve">(2n-i+1) </w:t>
            </w:r>
            <w:r w:rsidRPr="00917708">
              <w:rPr>
                <w:rFonts w:ascii="思源黑体 CN Medium" w:eastAsia="思源黑体 CN Medium" w:hAnsi="思源黑体 CN Medium" w:hint="eastAsia"/>
              </w:rPr>
              <w:sym w:font="Symbol" w:char="F0B4"/>
            </w:r>
            <w:r w:rsidRPr="00917708">
              <w:rPr>
                <w:rFonts w:ascii="思源黑体 CN Medium" w:eastAsia="思源黑体 CN Medium" w:hAnsi="思源黑体 CN Medium" w:hint="eastAsia"/>
              </w:rPr>
              <w:t xml:space="preserve"> i/2+j</w:t>
            </w:r>
          </w:p>
        </w:tc>
      </w:tr>
      <w:tr w:rsidR="00094AB4" w:rsidRPr="00917708" w14:paraId="69ABB184" w14:textId="77777777" w:rsidTr="006617EE">
        <w:trPr>
          <w:trHeight w:val="2794"/>
          <w:jc w:val="center"/>
        </w:trPr>
        <w:tc>
          <w:tcPr>
            <w:tcW w:w="1154" w:type="pct"/>
            <w:tcBorders>
              <w:top w:val="single" w:sz="8" w:space="0" w:color="1D75B1"/>
              <w:left w:val="single" w:sz="8" w:space="0" w:color="1D75B1"/>
              <w:bottom w:val="single" w:sz="8" w:space="0" w:color="1D75B1"/>
              <w:right w:val="single" w:sz="8" w:space="0" w:color="1D75B1"/>
            </w:tcBorders>
            <w:shd w:val="clear" w:color="auto" w:fill="auto"/>
            <w:tcMar>
              <w:top w:w="15" w:type="dxa"/>
              <w:left w:w="108" w:type="dxa"/>
              <w:bottom w:w="0" w:type="dxa"/>
              <w:right w:w="108" w:type="dxa"/>
            </w:tcMar>
            <w:vAlign w:val="center"/>
            <w:hideMark/>
          </w:tcPr>
          <w:p w14:paraId="49A6B9DF" w14:textId="77777777" w:rsidR="00094AB4" w:rsidRPr="00917708" w:rsidRDefault="00094AB4" w:rsidP="00FE41AF">
            <w:pPr>
              <w:keepNext/>
              <w:spacing w:line="264" w:lineRule="auto"/>
              <w:jc w:val="center"/>
              <w:rPr>
                <w:rFonts w:ascii="思源黑体 CN Medium" w:eastAsia="思源黑体 CN Medium" w:hAnsi="思源黑体 CN Medium"/>
              </w:rPr>
            </w:pPr>
            <w:r w:rsidRPr="00917708">
              <w:rPr>
                <w:rFonts w:ascii="思源黑体 CN Medium" w:eastAsia="思源黑体 CN Medium" w:hAnsi="思源黑体 CN Medium" w:hint="eastAsia"/>
              </w:rPr>
              <w:t>下三角矩阵</w:t>
            </w:r>
          </w:p>
        </w:tc>
        <w:tc>
          <w:tcPr>
            <w:tcW w:w="2205" w:type="pct"/>
            <w:tcBorders>
              <w:top w:val="single" w:sz="8" w:space="0" w:color="1D75B1"/>
              <w:left w:val="single" w:sz="8" w:space="0" w:color="1D75B1"/>
              <w:bottom w:val="single" w:sz="8" w:space="0" w:color="1D75B1"/>
              <w:right w:val="single" w:sz="8" w:space="0" w:color="1D75B1"/>
            </w:tcBorders>
            <w:shd w:val="clear" w:color="auto" w:fill="auto"/>
            <w:tcMar>
              <w:top w:w="15" w:type="dxa"/>
              <w:left w:w="108" w:type="dxa"/>
              <w:bottom w:w="0" w:type="dxa"/>
              <w:right w:w="108" w:type="dxa"/>
            </w:tcMar>
            <w:hideMark/>
          </w:tcPr>
          <w:p w14:paraId="1C358E89" w14:textId="77777777" w:rsidR="00094AB4" w:rsidRPr="00917708" w:rsidRDefault="00094AB4" w:rsidP="00FE41AF">
            <w:pPr>
              <w:keepNext/>
              <w:spacing w:line="264" w:lineRule="auto"/>
              <w:jc w:val="center"/>
              <w:rPr>
                <w:rFonts w:ascii="思源黑体 CN Medium" w:eastAsia="思源黑体 CN Medium" w:hAnsi="思源黑体 CN Medium"/>
              </w:rPr>
            </w:pPr>
            <w:r w:rsidRPr="00917708">
              <w:rPr>
                <w:rFonts w:ascii="思源黑体 CN Medium" w:eastAsia="思源黑体 CN Medium" w:hAnsi="思源黑体 CN Medium" w:hint="eastAsia"/>
              </w:rPr>
              <w:t>下三角矩阵示意图</w:t>
            </w:r>
          </w:p>
          <w:p w14:paraId="4DA9CE2C" w14:textId="77777777" w:rsidR="00094AB4" w:rsidRPr="00917708" w:rsidRDefault="00094AB4" w:rsidP="00FE41AF">
            <w:pPr>
              <w:keepNext/>
              <w:spacing w:line="264" w:lineRule="auto"/>
              <w:jc w:val="center"/>
              <w:rPr>
                <w:rFonts w:ascii="思源黑体 CN Medium" w:eastAsia="思源黑体 CN Medium" w:hAnsi="思源黑体 CN Medium"/>
              </w:rPr>
            </w:pPr>
            <w:r w:rsidRPr="00917708">
              <w:rPr>
                <w:rFonts w:ascii="思源黑体 CN Medium" w:eastAsia="思源黑体 CN Medium" w:hAnsi="思源黑体 CN Medium"/>
                <w:noProof/>
              </w:rPr>
              <w:drawing>
                <wp:anchor distT="0" distB="0" distL="114300" distR="114300" simplePos="0" relativeHeight="251672576" behindDoc="0" locked="0" layoutInCell="1" allowOverlap="1" wp14:anchorId="6ED3E123" wp14:editId="041F7CC8">
                  <wp:simplePos x="0" y="0"/>
                  <wp:positionH relativeFrom="column">
                    <wp:posOffset>118110</wp:posOffset>
                  </wp:positionH>
                  <wp:positionV relativeFrom="paragraph">
                    <wp:posOffset>158114</wp:posOffset>
                  </wp:positionV>
                  <wp:extent cx="2238375" cy="1051429"/>
                  <wp:effectExtent l="0" t="0" r="0" b="0"/>
                  <wp:wrapNone/>
                  <wp:docPr id="63" name="Picture 1" descr="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9-2-3"/>
                          <pic:cNvPicPr>
                            <a:picLocks noChangeAspect="1" noChangeArrowheads="1"/>
                          </pic:cNvPicPr>
                        </pic:nvPicPr>
                        <pic:blipFill>
                          <a:blip r:embed="rId50"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246530" cy="105526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tc>
        <w:tc>
          <w:tcPr>
            <w:tcW w:w="1640" w:type="pct"/>
            <w:tcBorders>
              <w:top w:val="single" w:sz="8" w:space="0" w:color="1D75B1"/>
              <w:left w:val="single" w:sz="8" w:space="0" w:color="1D75B1"/>
              <w:bottom w:val="single" w:sz="8" w:space="0" w:color="1D75B1"/>
              <w:right w:val="single" w:sz="8" w:space="0" w:color="1D75B1"/>
            </w:tcBorders>
            <w:shd w:val="clear" w:color="auto" w:fill="auto"/>
            <w:tcMar>
              <w:top w:w="15" w:type="dxa"/>
              <w:left w:w="108" w:type="dxa"/>
              <w:bottom w:w="0" w:type="dxa"/>
              <w:right w:w="108" w:type="dxa"/>
            </w:tcMar>
            <w:vAlign w:val="center"/>
            <w:hideMark/>
          </w:tcPr>
          <w:p w14:paraId="065754DD" w14:textId="77777777" w:rsidR="00094AB4" w:rsidRPr="00917708" w:rsidRDefault="00094AB4" w:rsidP="00FE41AF">
            <w:pPr>
              <w:keepNext/>
              <w:spacing w:line="264" w:lineRule="auto"/>
              <w:jc w:val="center"/>
              <w:rPr>
                <w:rFonts w:ascii="思源黑体 CN Medium" w:eastAsia="思源黑体 CN Medium" w:hAnsi="思源黑体 CN Medium"/>
              </w:rPr>
            </w:pPr>
            <w:r w:rsidRPr="00917708">
              <w:rPr>
                <w:rFonts w:ascii="思源黑体 CN Medium" w:eastAsia="思源黑体 CN Medium" w:hAnsi="思源黑体 CN Medium" w:hint="eastAsia"/>
              </w:rPr>
              <w:t>在矩阵中下标分别为i和j的元素，对应的一维数组的下标计算公式为：</w:t>
            </w:r>
          </w:p>
          <w:p w14:paraId="5F5F64D2" w14:textId="77777777" w:rsidR="00094AB4" w:rsidRPr="00917708" w:rsidRDefault="00094AB4" w:rsidP="00FE41AF">
            <w:pPr>
              <w:keepNext/>
              <w:spacing w:line="264" w:lineRule="auto"/>
              <w:jc w:val="center"/>
              <w:rPr>
                <w:rFonts w:ascii="思源黑体 CN Medium" w:eastAsia="思源黑体 CN Medium" w:hAnsi="思源黑体 CN Medium"/>
              </w:rPr>
            </w:pPr>
            <w:r w:rsidRPr="00917708">
              <w:rPr>
                <w:rFonts w:ascii="思源黑体 CN Medium" w:eastAsia="思源黑体 CN Medium" w:hAnsi="思源黑体 CN Medium" w:hint="eastAsia"/>
              </w:rPr>
              <w:t xml:space="preserve">(i+1) </w:t>
            </w:r>
            <w:r w:rsidRPr="00917708">
              <w:rPr>
                <w:rFonts w:ascii="思源黑体 CN Medium" w:eastAsia="思源黑体 CN Medium" w:hAnsi="思源黑体 CN Medium" w:hint="eastAsia"/>
              </w:rPr>
              <w:sym w:font="Symbol" w:char="F0B4"/>
            </w:r>
            <w:r w:rsidRPr="00917708">
              <w:rPr>
                <w:rFonts w:ascii="思源黑体 CN Medium" w:eastAsia="思源黑体 CN Medium" w:hAnsi="思源黑体 CN Medium" w:hint="eastAsia"/>
              </w:rPr>
              <w:t xml:space="preserve"> i/2+j</w:t>
            </w:r>
          </w:p>
        </w:tc>
      </w:tr>
    </w:tbl>
    <w:p w14:paraId="5B720236" w14:textId="77777777" w:rsidR="00094AB4" w:rsidRPr="00917708" w:rsidRDefault="00094AB4" w:rsidP="00917708">
      <w:pPr>
        <w:pStyle w:val="ae"/>
        <w:adjustRightInd w:val="0"/>
        <w:snapToGrid w:val="0"/>
        <w:spacing w:line="264" w:lineRule="auto"/>
        <w:rPr>
          <w:rFonts w:ascii="思源黑体 CN Medium" w:eastAsia="思源黑体 CN Medium" w:hAnsi="思源黑体 CN Medium"/>
        </w:rPr>
      </w:pPr>
    </w:p>
    <w:tbl>
      <w:tblPr>
        <w:tblW w:w="8985" w:type="dxa"/>
        <w:jc w:val="center"/>
        <w:tblCellMar>
          <w:left w:w="0" w:type="dxa"/>
          <w:right w:w="0" w:type="dxa"/>
        </w:tblCellMar>
        <w:tblLook w:val="0600" w:firstRow="0" w:lastRow="0" w:firstColumn="0" w:lastColumn="0" w:noHBand="1" w:noVBand="1"/>
      </w:tblPr>
      <w:tblGrid>
        <w:gridCol w:w="1854"/>
        <w:gridCol w:w="4362"/>
        <w:gridCol w:w="2769"/>
      </w:tblGrid>
      <w:tr w:rsidR="001009DB" w:rsidRPr="00917708" w14:paraId="385E2066" w14:textId="77777777" w:rsidTr="006617EE">
        <w:trPr>
          <w:trHeight w:val="746"/>
          <w:jc w:val="center"/>
        </w:trPr>
        <w:tc>
          <w:tcPr>
            <w:tcW w:w="1854" w:type="dxa"/>
            <w:tcBorders>
              <w:top w:val="single" w:sz="8" w:space="0" w:color="1D75B1"/>
              <w:left w:val="single" w:sz="8" w:space="0" w:color="1D75B1"/>
              <w:bottom w:val="single" w:sz="8" w:space="0" w:color="1D75B1"/>
              <w:right w:val="single" w:sz="8" w:space="0" w:color="1D75B1"/>
            </w:tcBorders>
            <w:shd w:val="clear" w:color="auto" w:fill="auto"/>
            <w:tcMar>
              <w:top w:w="15" w:type="dxa"/>
              <w:left w:w="108" w:type="dxa"/>
              <w:bottom w:w="0" w:type="dxa"/>
              <w:right w:w="108" w:type="dxa"/>
            </w:tcMar>
            <w:vAlign w:val="center"/>
            <w:hideMark/>
          </w:tcPr>
          <w:p w14:paraId="452257E9" w14:textId="77777777" w:rsidR="001009DB" w:rsidRPr="00917708" w:rsidRDefault="001009DB" w:rsidP="00917708">
            <w:pPr>
              <w:keepNext/>
              <w:spacing w:line="264" w:lineRule="auto"/>
              <w:jc w:val="center"/>
              <w:rPr>
                <w:rFonts w:ascii="思源黑体 CN Medium" w:eastAsia="思源黑体 CN Medium" w:hAnsi="思源黑体 CN Medium"/>
                <w:b/>
              </w:rPr>
            </w:pPr>
            <w:r w:rsidRPr="00917708">
              <w:rPr>
                <w:rFonts w:ascii="思源黑体 CN Medium" w:eastAsia="思源黑体 CN Medium" w:hAnsi="思源黑体 CN Medium" w:hint="eastAsia"/>
                <w:b/>
              </w:rPr>
              <w:lastRenderedPageBreak/>
              <w:t>特殊矩阵</w:t>
            </w:r>
          </w:p>
        </w:tc>
        <w:tc>
          <w:tcPr>
            <w:tcW w:w="4362" w:type="dxa"/>
            <w:tcBorders>
              <w:top w:val="single" w:sz="8" w:space="0" w:color="1D75B1"/>
              <w:left w:val="single" w:sz="8" w:space="0" w:color="1D75B1"/>
              <w:bottom w:val="single" w:sz="8" w:space="0" w:color="1D75B1"/>
              <w:right w:val="single" w:sz="8" w:space="0" w:color="1D75B1"/>
            </w:tcBorders>
            <w:shd w:val="clear" w:color="auto" w:fill="auto"/>
            <w:tcMar>
              <w:top w:w="15" w:type="dxa"/>
              <w:left w:w="108" w:type="dxa"/>
              <w:bottom w:w="0" w:type="dxa"/>
              <w:right w:w="108" w:type="dxa"/>
            </w:tcMar>
            <w:vAlign w:val="center"/>
            <w:hideMark/>
          </w:tcPr>
          <w:p w14:paraId="519353B8" w14:textId="77777777" w:rsidR="001009DB" w:rsidRPr="00917708" w:rsidRDefault="001009DB" w:rsidP="00917708">
            <w:pPr>
              <w:keepNext/>
              <w:spacing w:line="264" w:lineRule="auto"/>
              <w:jc w:val="center"/>
              <w:rPr>
                <w:rFonts w:ascii="思源黑体 CN Medium" w:eastAsia="思源黑体 CN Medium" w:hAnsi="思源黑体 CN Medium"/>
                <w:b/>
              </w:rPr>
            </w:pPr>
            <w:r w:rsidRPr="00917708">
              <w:rPr>
                <w:rFonts w:ascii="思源黑体 CN Medium" w:eastAsia="思源黑体 CN Medium" w:hAnsi="思源黑体 CN Medium" w:hint="eastAsia"/>
                <w:b/>
              </w:rPr>
              <w:t>示 意 图</w:t>
            </w:r>
          </w:p>
        </w:tc>
        <w:tc>
          <w:tcPr>
            <w:tcW w:w="2769" w:type="dxa"/>
            <w:tcBorders>
              <w:top w:val="single" w:sz="8" w:space="0" w:color="1D75B1"/>
              <w:left w:val="single" w:sz="8" w:space="0" w:color="1D75B1"/>
              <w:bottom w:val="single" w:sz="8" w:space="0" w:color="1D75B1"/>
              <w:right w:val="single" w:sz="8" w:space="0" w:color="1D75B1"/>
            </w:tcBorders>
            <w:shd w:val="clear" w:color="auto" w:fill="auto"/>
            <w:tcMar>
              <w:top w:w="15" w:type="dxa"/>
              <w:left w:w="108" w:type="dxa"/>
              <w:bottom w:w="0" w:type="dxa"/>
              <w:right w:w="108" w:type="dxa"/>
            </w:tcMar>
            <w:vAlign w:val="center"/>
            <w:hideMark/>
          </w:tcPr>
          <w:p w14:paraId="1BFF9E07" w14:textId="77777777" w:rsidR="001009DB" w:rsidRPr="00917708" w:rsidRDefault="001009DB" w:rsidP="00917708">
            <w:pPr>
              <w:keepNext/>
              <w:spacing w:line="264" w:lineRule="auto"/>
              <w:jc w:val="center"/>
              <w:rPr>
                <w:rFonts w:ascii="思源黑体 CN Medium" w:eastAsia="思源黑体 CN Medium" w:hAnsi="思源黑体 CN Medium"/>
                <w:b/>
              </w:rPr>
            </w:pPr>
            <w:r w:rsidRPr="00917708">
              <w:rPr>
                <w:rFonts w:ascii="思源黑体 CN Medium" w:eastAsia="思源黑体 CN Medium" w:hAnsi="思源黑体 CN Medium" w:hint="eastAsia"/>
                <w:b/>
              </w:rPr>
              <w:t>要    点</w:t>
            </w:r>
          </w:p>
        </w:tc>
      </w:tr>
      <w:tr w:rsidR="001009DB" w:rsidRPr="00917708" w14:paraId="16E139A7" w14:textId="77777777" w:rsidTr="006617EE">
        <w:trPr>
          <w:trHeight w:val="2986"/>
          <w:jc w:val="center"/>
        </w:trPr>
        <w:tc>
          <w:tcPr>
            <w:tcW w:w="1854" w:type="dxa"/>
            <w:tcBorders>
              <w:top w:val="single" w:sz="8" w:space="0" w:color="1D75B1"/>
              <w:left w:val="single" w:sz="8" w:space="0" w:color="1D75B1"/>
              <w:bottom w:val="single" w:sz="8" w:space="0" w:color="1D75B1"/>
              <w:right w:val="single" w:sz="8" w:space="0" w:color="1D75B1"/>
            </w:tcBorders>
            <w:shd w:val="clear" w:color="auto" w:fill="auto"/>
            <w:tcMar>
              <w:top w:w="15" w:type="dxa"/>
              <w:left w:w="108" w:type="dxa"/>
              <w:bottom w:w="0" w:type="dxa"/>
              <w:right w:w="108" w:type="dxa"/>
            </w:tcMar>
            <w:vAlign w:val="center"/>
            <w:hideMark/>
          </w:tcPr>
          <w:p w14:paraId="0E0DC931" w14:textId="77777777" w:rsidR="001009DB" w:rsidRPr="00917708" w:rsidRDefault="001009DB" w:rsidP="00917708">
            <w:pPr>
              <w:keepNext/>
              <w:spacing w:line="264" w:lineRule="auto"/>
              <w:jc w:val="center"/>
              <w:rPr>
                <w:rFonts w:ascii="思源黑体 CN Medium" w:eastAsia="思源黑体 CN Medium" w:hAnsi="思源黑体 CN Medium"/>
              </w:rPr>
            </w:pPr>
            <w:r w:rsidRPr="00917708">
              <w:rPr>
                <w:rFonts w:ascii="思源黑体 CN Medium" w:eastAsia="思源黑体 CN Medium" w:hAnsi="思源黑体 CN Medium" w:hint="eastAsia"/>
              </w:rPr>
              <w:t>对角矩阵</w:t>
            </w:r>
          </w:p>
        </w:tc>
        <w:tc>
          <w:tcPr>
            <w:tcW w:w="4362" w:type="dxa"/>
            <w:tcBorders>
              <w:top w:val="single" w:sz="8" w:space="0" w:color="1D75B1"/>
              <w:left w:val="single" w:sz="8" w:space="0" w:color="1D75B1"/>
              <w:bottom w:val="single" w:sz="8" w:space="0" w:color="1D75B1"/>
              <w:right w:val="single" w:sz="8" w:space="0" w:color="1D75B1"/>
            </w:tcBorders>
            <w:shd w:val="clear" w:color="auto" w:fill="auto"/>
            <w:tcMar>
              <w:top w:w="15" w:type="dxa"/>
              <w:left w:w="108" w:type="dxa"/>
              <w:bottom w:w="0" w:type="dxa"/>
              <w:right w:w="108" w:type="dxa"/>
            </w:tcMar>
            <w:hideMark/>
          </w:tcPr>
          <w:p w14:paraId="41EC1200" w14:textId="0CD3C42A" w:rsidR="001009DB" w:rsidRPr="00917708" w:rsidRDefault="001009DB" w:rsidP="00917708">
            <w:pPr>
              <w:keepNext/>
              <w:spacing w:line="264" w:lineRule="auto"/>
              <w:jc w:val="center"/>
              <w:rPr>
                <w:rFonts w:ascii="思源黑体 CN Medium" w:eastAsia="思源黑体 CN Medium" w:hAnsi="思源黑体 CN Medium"/>
              </w:rPr>
            </w:pPr>
            <w:r w:rsidRPr="00917708">
              <w:rPr>
                <w:rFonts w:ascii="思源黑体 CN Medium" w:eastAsia="思源黑体 CN Medium" w:hAnsi="思源黑体 CN Medium" w:hint="eastAsia"/>
              </w:rPr>
              <w:t>对角矩阵示意图</w:t>
            </w:r>
          </w:p>
          <w:p w14:paraId="187B627E" w14:textId="33194431" w:rsidR="001009DB" w:rsidRPr="00917708" w:rsidRDefault="006617EE" w:rsidP="00917708">
            <w:pPr>
              <w:keepNext/>
              <w:spacing w:line="264" w:lineRule="auto"/>
              <w:jc w:val="center"/>
              <w:rPr>
                <w:rFonts w:ascii="思源黑体 CN Medium" w:eastAsia="思源黑体 CN Medium" w:hAnsi="思源黑体 CN Medium"/>
              </w:rPr>
            </w:pPr>
            <w:r w:rsidRPr="00917708">
              <w:rPr>
                <w:rFonts w:ascii="思源黑体 CN Medium" w:eastAsia="思源黑体 CN Medium" w:hAnsi="思源黑体 CN Medium"/>
                <w:noProof/>
              </w:rPr>
              <mc:AlternateContent>
                <mc:Choice Requires="wpg">
                  <w:drawing>
                    <wp:anchor distT="0" distB="0" distL="114300" distR="114300" simplePos="0" relativeHeight="251669504" behindDoc="0" locked="0" layoutInCell="1" allowOverlap="1" wp14:anchorId="4B08372B" wp14:editId="68F05F62">
                      <wp:simplePos x="0" y="0"/>
                      <wp:positionH relativeFrom="column">
                        <wp:posOffset>160655</wp:posOffset>
                      </wp:positionH>
                      <wp:positionV relativeFrom="paragraph">
                        <wp:posOffset>128270</wp:posOffset>
                      </wp:positionV>
                      <wp:extent cx="2324100" cy="1304925"/>
                      <wp:effectExtent l="19050" t="19050" r="38100" b="28575"/>
                      <wp:wrapNone/>
                      <wp:docPr id="511" name="组合 73"/>
                      <wp:cNvGraphicFramePr/>
                      <a:graphic xmlns:a="http://schemas.openxmlformats.org/drawingml/2006/main">
                        <a:graphicData uri="http://schemas.microsoft.com/office/word/2010/wordprocessingGroup">
                          <wpg:wgp>
                            <wpg:cNvGrpSpPr/>
                            <wpg:grpSpPr>
                              <a:xfrm>
                                <a:off x="0" y="0"/>
                                <a:ext cx="2324100" cy="1304925"/>
                                <a:chOff x="0" y="0"/>
                                <a:chExt cx="3214712" cy="1857388"/>
                              </a:xfrm>
                            </wpg:grpSpPr>
                            <wpg:grpSp>
                              <wpg:cNvPr id="128" name="组合 128"/>
                              <wpg:cNvGrpSpPr/>
                              <wpg:grpSpPr>
                                <a:xfrm>
                                  <a:off x="0" y="71438"/>
                                  <a:ext cx="3143271" cy="1643074"/>
                                  <a:chOff x="0" y="71438"/>
                                  <a:chExt cx="6000792" cy="2928958"/>
                                </a:xfrm>
                              </wpg:grpSpPr>
                              <wpg:grpSp>
                                <wpg:cNvPr id="129" name="组合 129"/>
                                <wpg:cNvGrpSpPr/>
                                <wpg:grpSpPr>
                                  <a:xfrm>
                                    <a:off x="3214710" y="71438"/>
                                    <a:ext cx="2786082" cy="2928958"/>
                                    <a:chOff x="3214710" y="71438"/>
                                    <a:chExt cx="2786082" cy="2928958"/>
                                  </a:xfrm>
                                </wpg:grpSpPr>
                                <wps:wsp>
                                  <wps:cNvPr id="130" name="双括号 130"/>
                                  <wps:cNvSpPr/>
                                  <wps:spPr>
                                    <a:xfrm>
                                      <a:off x="3214710" y="71438"/>
                                      <a:ext cx="2786082" cy="2928958"/>
                                    </a:xfrm>
                                    <a:prstGeom prst="bracketPair">
                                      <a:avLst/>
                                    </a:prstGeom>
                                    <a:ln>
                                      <a:solidFill>
                                        <a:schemeClr val="accent5"/>
                                      </a:solidFill>
                                    </a:ln>
                                  </wps:spPr>
                                  <wps:style>
                                    <a:lnRef idx="1">
                                      <a:schemeClr val="accent6"/>
                                    </a:lnRef>
                                    <a:fillRef idx="0">
                                      <a:schemeClr val="accent6"/>
                                    </a:fillRef>
                                    <a:effectRef idx="0">
                                      <a:schemeClr val="accent6"/>
                                    </a:effectRef>
                                    <a:fontRef idx="minor">
                                      <a:schemeClr val="tx1"/>
                                    </a:fontRef>
                                  </wps:style>
                                  <wps:bodyPr rtlCol="0" anchor="ctr"/>
                                </wps:wsp>
                                <wps:wsp>
                                  <wps:cNvPr id="131" name="椭圆 131"/>
                                  <wps:cNvSpPr/>
                                  <wps:spPr>
                                    <a:xfrm>
                                      <a:off x="4000528" y="285752"/>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 name="椭圆 132"/>
                                  <wps:cNvSpPr/>
                                  <wps:spPr>
                                    <a:xfrm>
                                      <a:off x="3429024" y="285752"/>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 name="椭圆 133"/>
                                  <wps:cNvSpPr/>
                                  <wps:spPr>
                                    <a:xfrm>
                                      <a:off x="4500594" y="285752"/>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 name="椭圆 134"/>
                                  <wps:cNvSpPr/>
                                  <wps:spPr>
                                    <a:xfrm>
                                      <a:off x="5000660" y="285752"/>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 name="椭圆 135"/>
                                  <wps:cNvSpPr/>
                                  <wps:spPr>
                                    <a:xfrm>
                                      <a:off x="5572164" y="285752"/>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 name="椭圆 136"/>
                                  <wps:cNvSpPr/>
                                  <wps:spPr>
                                    <a:xfrm>
                                      <a:off x="4000528" y="857256"/>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 name="椭圆 137"/>
                                  <wps:cNvSpPr/>
                                  <wps:spPr>
                                    <a:xfrm>
                                      <a:off x="3429024" y="857256"/>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4" name="椭圆 164"/>
                                  <wps:cNvSpPr/>
                                  <wps:spPr>
                                    <a:xfrm>
                                      <a:off x="4500594" y="857256"/>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 name="椭圆 165"/>
                                  <wps:cNvSpPr/>
                                  <wps:spPr>
                                    <a:xfrm>
                                      <a:off x="5000660" y="857256"/>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6" name="椭圆 166"/>
                                  <wps:cNvSpPr/>
                                  <wps:spPr>
                                    <a:xfrm>
                                      <a:off x="5572164" y="857256"/>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 name="椭圆 167"/>
                                  <wps:cNvSpPr/>
                                  <wps:spPr>
                                    <a:xfrm>
                                      <a:off x="4000528" y="1428760"/>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 name="椭圆 168"/>
                                  <wps:cNvSpPr/>
                                  <wps:spPr>
                                    <a:xfrm>
                                      <a:off x="3429024" y="1428760"/>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 name="椭圆 169"/>
                                  <wps:cNvSpPr/>
                                  <wps:spPr>
                                    <a:xfrm>
                                      <a:off x="4500594" y="1428760"/>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 name="椭圆 170"/>
                                  <wps:cNvSpPr/>
                                  <wps:spPr>
                                    <a:xfrm>
                                      <a:off x="5000660" y="1428760"/>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1" name="椭圆 171"/>
                                  <wps:cNvSpPr/>
                                  <wps:spPr>
                                    <a:xfrm>
                                      <a:off x="5572164" y="1428760"/>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2" name="椭圆 172"/>
                                  <wps:cNvSpPr/>
                                  <wps:spPr>
                                    <a:xfrm>
                                      <a:off x="4000528" y="2000264"/>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3" name="椭圆 173"/>
                                  <wps:cNvSpPr/>
                                  <wps:spPr>
                                    <a:xfrm>
                                      <a:off x="3429024" y="2000264"/>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4" name="椭圆 174"/>
                                  <wps:cNvSpPr/>
                                  <wps:spPr>
                                    <a:xfrm>
                                      <a:off x="4500594" y="2000264"/>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椭圆 175"/>
                                  <wps:cNvSpPr/>
                                  <wps:spPr>
                                    <a:xfrm>
                                      <a:off x="5000660" y="2000264"/>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 name="椭圆 176"/>
                                  <wps:cNvSpPr/>
                                  <wps:spPr>
                                    <a:xfrm>
                                      <a:off x="5572164" y="2000264"/>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7" name="椭圆 177"/>
                                  <wps:cNvSpPr/>
                                  <wps:spPr>
                                    <a:xfrm>
                                      <a:off x="4000528" y="2500330"/>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8" name="椭圆 178"/>
                                  <wps:cNvSpPr/>
                                  <wps:spPr>
                                    <a:xfrm>
                                      <a:off x="3429024" y="2500330"/>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9" name="椭圆 179"/>
                                  <wps:cNvSpPr/>
                                  <wps:spPr>
                                    <a:xfrm>
                                      <a:off x="4500594" y="2500330"/>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0" name="椭圆 180"/>
                                  <wps:cNvSpPr/>
                                  <wps:spPr>
                                    <a:xfrm>
                                      <a:off x="5000660" y="2500330"/>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1" name="椭圆 181"/>
                                  <wps:cNvSpPr/>
                                  <wps:spPr>
                                    <a:xfrm>
                                      <a:off x="5572164" y="2500330"/>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82" name="组合 182"/>
                                <wpg:cNvGrpSpPr/>
                                <wpg:grpSpPr>
                                  <a:xfrm>
                                    <a:off x="0" y="71438"/>
                                    <a:ext cx="2786082" cy="2928958"/>
                                    <a:chOff x="0" y="71438"/>
                                    <a:chExt cx="2786082" cy="2928958"/>
                                  </a:xfrm>
                                </wpg:grpSpPr>
                                <wps:wsp>
                                  <wps:cNvPr id="183" name="双括号 183"/>
                                  <wps:cNvSpPr/>
                                  <wps:spPr>
                                    <a:xfrm>
                                      <a:off x="0" y="71438"/>
                                      <a:ext cx="2786082" cy="2928958"/>
                                    </a:xfrm>
                                    <a:prstGeom prst="bracketPair">
                                      <a:avLst/>
                                    </a:prstGeom>
                                    <a:ln>
                                      <a:solidFill>
                                        <a:schemeClr val="accent5"/>
                                      </a:solidFill>
                                    </a:ln>
                                  </wps:spPr>
                                  <wps:style>
                                    <a:lnRef idx="1">
                                      <a:schemeClr val="accent6"/>
                                    </a:lnRef>
                                    <a:fillRef idx="0">
                                      <a:schemeClr val="accent6"/>
                                    </a:fillRef>
                                    <a:effectRef idx="0">
                                      <a:schemeClr val="accent6"/>
                                    </a:effectRef>
                                    <a:fontRef idx="minor">
                                      <a:schemeClr val="tx1"/>
                                    </a:fontRef>
                                  </wps:style>
                                  <wps:bodyPr rtlCol="0" anchor="ctr"/>
                                </wps:wsp>
                                <wps:wsp>
                                  <wps:cNvPr id="184" name="椭圆 184"/>
                                  <wps:cNvSpPr/>
                                  <wps:spPr>
                                    <a:xfrm>
                                      <a:off x="785818" y="285752"/>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5" name="椭圆 185"/>
                                  <wps:cNvSpPr/>
                                  <wps:spPr>
                                    <a:xfrm>
                                      <a:off x="214314" y="285752"/>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6" name="椭圆 186"/>
                                  <wps:cNvSpPr/>
                                  <wps:spPr>
                                    <a:xfrm>
                                      <a:off x="1285884" y="285752"/>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7" name="椭圆 187"/>
                                  <wps:cNvSpPr/>
                                  <wps:spPr>
                                    <a:xfrm>
                                      <a:off x="1785950" y="285752"/>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8" name="椭圆 188"/>
                                  <wps:cNvSpPr/>
                                  <wps:spPr>
                                    <a:xfrm>
                                      <a:off x="2357454" y="285752"/>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9" name="椭圆 189"/>
                                  <wps:cNvSpPr/>
                                  <wps:spPr>
                                    <a:xfrm>
                                      <a:off x="785818" y="857256"/>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0" name="椭圆 190"/>
                                  <wps:cNvSpPr/>
                                  <wps:spPr>
                                    <a:xfrm>
                                      <a:off x="214314" y="857256"/>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1" name="椭圆 191"/>
                                  <wps:cNvSpPr/>
                                  <wps:spPr>
                                    <a:xfrm>
                                      <a:off x="1285884" y="857256"/>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2" name="椭圆 192"/>
                                  <wps:cNvSpPr/>
                                  <wps:spPr>
                                    <a:xfrm>
                                      <a:off x="1785950" y="857256"/>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3" name="椭圆 193"/>
                                  <wps:cNvSpPr/>
                                  <wps:spPr>
                                    <a:xfrm>
                                      <a:off x="2357454" y="857256"/>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4" name="椭圆 194"/>
                                  <wps:cNvSpPr/>
                                  <wps:spPr>
                                    <a:xfrm>
                                      <a:off x="785818" y="1428760"/>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5" name="椭圆 195"/>
                                  <wps:cNvSpPr/>
                                  <wps:spPr>
                                    <a:xfrm>
                                      <a:off x="214314" y="1428760"/>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6" name="椭圆 196"/>
                                  <wps:cNvSpPr/>
                                  <wps:spPr>
                                    <a:xfrm>
                                      <a:off x="1285884" y="1428760"/>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7" name="椭圆 197"/>
                                  <wps:cNvSpPr/>
                                  <wps:spPr>
                                    <a:xfrm>
                                      <a:off x="1785950" y="1428760"/>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8" name="椭圆 198"/>
                                  <wps:cNvSpPr/>
                                  <wps:spPr>
                                    <a:xfrm>
                                      <a:off x="2357454" y="1428760"/>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9" name="椭圆 199"/>
                                  <wps:cNvSpPr/>
                                  <wps:spPr>
                                    <a:xfrm>
                                      <a:off x="785818" y="2000264"/>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0" name="椭圆 200"/>
                                  <wps:cNvSpPr/>
                                  <wps:spPr>
                                    <a:xfrm>
                                      <a:off x="214314" y="2000264"/>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1" name="椭圆 201"/>
                                  <wps:cNvSpPr/>
                                  <wps:spPr>
                                    <a:xfrm>
                                      <a:off x="1285884" y="2000264"/>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2" name="椭圆 202"/>
                                  <wps:cNvSpPr/>
                                  <wps:spPr>
                                    <a:xfrm>
                                      <a:off x="1785950" y="2000264"/>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3" name="椭圆 203"/>
                                  <wps:cNvSpPr/>
                                  <wps:spPr>
                                    <a:xfrm>
                                      <a:off x="2357454" y="2000264"/>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4" name="椭圆 204"/>
                                  <wps:cNvSpPr/>
                                  <wps:spPr>
                                    <a:xfrm>
                                      <a:off x="785818" y="2500330"/>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5" name="椭圆 205"/>
                                  <wps:cNvSpPr/>
                                  <wps:spPr>
                                    <a:xfrm>
                                      <a:off x="214314" y="2500330"/>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6" name="椭圆 206"/>
                                  <wps:cNvSpPr/>
                                  <wps:spPr>
                                    <a:xfrm>
                                      <a:off x="1285884" y="2500330"/>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 name="椭圆 207"/>
                                  <wps:cNvSpPr/>
                                  <wps:spPr>
                                    <a:xfrm>
                                      <a:off x="1785950" y="2500330"/>
                                      <a:ext cx="285752" cy="285752"/>
                                    </a:xfrm>
                                    <a:prstGeom prst="ellipse">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8" name="椭圆 208"/>
                                  <wps:cNvSpPr/>
                                  <wps:spPr>
                                    <a:xfrm>
                                      <a:off x="2357454" y="2500330"/>
                                      <a:ext cx="285752" cy="285752"/>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s:wsp>
                              <wps:cNvPr id="209" name="直接连接符 209"/>
                              <wps:cNvCnPr/>
                              <wps:spPr>
                                <a:xfrm rot="16200000" flipH="1">
                                  <a:off x="-71437" y="142875"/>
                                  <a:ext cx="1785950" cy="1643075"/>
                                </a:xfrm>
                                <a:prstGeom prst="line">
                                  <a:avLst/>
                                </a:prstGeom>
                                <a:ln w="28575">
                                  <a:solidFill>
                                    <a:schemeClr val="accent5"/>
                                  </a:solidFill>
                                  <a:prstDash val="dash"/>
                                </a:ln>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wps:spPr>
                                <a:xfrm rot="16200000" flipH="1">
                                  <a:off x="1500199" y="71439"/>
                                  <a:ext cx="1785951" cy="1643074"/>
                                </a:xfrm>
                                <a:prstGeom prst="line">
                                  <a:avLst/>
                                </a:prstGeom>
                                <a:ln w="28575">
                                  <a:solidFill>
                                    <a:schemeClr val="accent5"/>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FDB26F8" id="组合 73" o:spid="_x0000_s1026" style="position:absolute;left:0;text-align:left;margin-left:12.65pt;margin-top:10.1pt;width:183pt;height:102.75pt;z-index:251669504;mso-width-relative:margin;mso-height-relative:margin" coordsize="32147,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">
                      <v:group id="组合 128" o:spid="_x0000_s1027" style="position:absolute;top:714;width:31432;height:16431" coordorigin=",714" coordsize="60007,2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组合 129" o:spid="_x0000_s1028" style="position:absolute;left:32147;top:714;width:27860;height:29289" coordorigin="32147,714" coordsize="27860,2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130" o:spid="_x0000_s1029" type="#_x0000_t185" style="position:absolute;left:32147;top:714;width:27860;height:29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" strokecolor="#4472c4 [3208]" strokeweight=".5pt">
                            <v:stroke joinstyle="miter"/>
                          </v:shape>
                          <v:oval id="椭圆 131" o:spid="_x0000_s1030" style="position:absolute;left:40005;top:2857;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" fillcolor="white [3212]" strokecolor="#4472c4 [3208]" strokeweight="1pt">
                            <v:stroke joinstyle="miter"/>
                          </v:oval>
                          <v:oval id="椭圆 132" o:spid="_x0000_s1031" style="position:absolute;left:34290;top:2857;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" fillcolor="white [3212]" strokecolor="#4472c4 [3208]" strokeweight="1pt">
                            <v:stroke joinstyle="miter"/>
                          </v:oval>
                          <v:oval id="椭圆 133" o:spid="_x0000_s1032" style="position:absolute;left:45005;top:2857;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" filled="f" strokecolor="#4472c4 [3208]" strokeweight="1pt">
                            <v:stroke joinstyle="miter"/>
                          </v:oval>
                          <v:oval id="椭圆 134" o:spid="_x0000_s1033" style="position:absolute;left:50006;top:2857;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" filled="f" strokecolor="#4472c4 [3208]" strokeweight="1pt">
                            <v:stroke joinstyle="miter"/>
                          </v:oval>
                          <v:oval id="椭圆 135" o:spid="_x0000_s1034" style="position:absolute;left:55721;top:2857;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" filled="f" strokecolor="#4472c4 [3208]" strokeweight="1pt">
                            <v:stroke joinstyle="miter"/>
                          </v:oval>
                          <v:oval id="椭圆 136" o:spid="_x0000_s1035" style="position:absolute;left:40005;top:8572;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" fillcolor="white [3212]" strokecolor="#4472c4 [3208]" strokeweight="1pt">
                            <v:stroke joinstyle="miter"/>
                          </v:oval>
                          <v:oval id="椭圆 137" o:spid="_x0000_s1036" style="position:absolute;left:34290;top:8572;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" fillcolor="white [3212]" strokecolor="#4472c4 [3208]" strokeweight="1pt">
                            <v:stroke joinstyle="miter"/>
                          </v:oval>
                          <v:oval id="椭圆 164" o:spid="_x0000_s1037" style="position:absolute;left:45005;top:8572;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" fillcolor="white [3212]" strokecolor="#4472c4 [3208]" strokeweight="1pt">
                            <v:stroke joinstyle="miter"/>
                          </v:oval>
                          <v:oval id="椭圆 165" o:spid="_x0000_s1038" style="position:absolute;left:50006;top:8572;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" filled="f" strokecolor="#4472c4 [3208]" strokeweight="1pt">
                            <v:stroke joinstyle="miter"/>
                          </v:oval>
                          <v:oval id="椭圆 166" o:spid="_x0000_s1039" style="position:absolute;left:55721;top:8572;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" filled="f" strokecolor="#4472c4 [3208]" strokeweight="1pt">
                            <v:stroke joinstyle="miter"/>
                          </v:oval>
                          <v:oval id="椭圆 167" o:spid="_x0000_s1040" style="position:absolute;left:40005;top:14287;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" fillcolor="white [3212]" strokecolor="#4472c4 [3208]" strokeweight="1pt">
                            <v:stroke joinstyle="miter"/>
                          </v:oval>
                          <v:oval id="椭圆 168" o:spid="_x0000_s1041" style="position:absolute;left:34290;top:14287;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" filled="f" strokecolor="#4472c4 [3208]" strokeweight="1pt">
                            <v:stroke joinstyle="miter"/>
                          </v:oval>
                          <v:oval id="椭圆 169" o:spid="_x0000_s1042" style="position:absolute;left:45005;top:14287;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" fillcolor="white [3212]" strokecolor="#4472c4 [3208]" strokeweight="1pt">
                            <v:stroke joinstyle="miter"/>
                          </v:oval>
                          <v:oval id="椭圆 170" o:spid="_x0000_s1043" style="position:absolute;left:50006;top:14287;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" fillcolor="white [3212]" strokecolor="#4472c4 [3208]" strokeweight="1pt">
                            <v:stroke joinstyle="miter"/>
                          </v:oval>
                          <v:oval id="椭圆 171" o:spid="_x0000_s1044" style="position:absolute;left:55721;top:14287;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" filled="f" strokecolor="#4472c4 [3208]" strokeweight="1pt">
                            <v:stroke joinstyle="miter"/>
                          </v:oval>
                          <v:oval id="椭圆 172" o:spid="_x0000_s1045" style="position:absolute;left:40005;top:20002;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" filled="f" strokecolor="#4472c4 [3208]" strokeweight="1pt">
                            <v:stroke joinstyle="miter"/>
                          </v:oval>
                          <v:oval id="椭圆 173" o:spid="_x0000_s1046" style="position:absolute;left:34290;top:20002;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" filled="f" strokecolor="#4472c4 [3208]" strokeweight="1pt">
                            <v:stroke joinstyle="miter"/>
                          </v:oval>
                          <v:oval id="椭圆 174" o:spid="_x0000_s1047" style="position:absolute;left:45005;top:20002;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" fillcolor="white [3212]" strokecolor="#4472c4 [3208]" strokeweight="1pt">
                            <v:stroke joinstyle="miter"/>
                          </v:oval>
                          <v:oval id="椭圆 175" o:spid="_x0000_s1048" style="position:absolute;left:50006;top:20002;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" fillcolor="white [3212]" strokecolor="#4472c4 [3208]" strokeweight="1pt">
                            <v:stroke joinstyle="miter"/>
                          </v:oval>
                          <v:oval id="椭圆 176" o:spid="_x0000_s1049" style="position:absolute;left:55721;top:20002;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" fillcolor="white [3212]" strokecolor="#4472c4 [3208]" strokeweight="1pt">
                            <v:stroke joinstyle="miter"/>
                          </v:oval>
                          <v:oval id="椭圆 177" o:spid="_x0000_s1050" style="position:absolute;left:40005;top:25003;width:285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" filled="f" strokecolor="#4472c4 [3208]" strokeweight="1pt">
                            <v:stroke joinstyle="miter"/>
                          </v:oval>
                          <v:oval id="椭圆 178" o:spid="_x0000_s1051" style="position:absolute;left:34290;top:25003;width:285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" filled="f" strokecolor="#4472c4 [3208]" strokeweight="1pt">
                            <v:stroke joinstyle="miter"/>
                          </v:oval>
                          <v:oval id="椭圆 179" o:spid="_x0000_s1052" style="position:absolute;left:45005;top:25003;width:285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" filled="f" strokecolor="#4472c4 [3208]" strokeweight="1pt">
                            <v:stroke joinstyle="miter"/>
                          </v:oval>
                          <v:oval id="椭圆 180" o:spid="_x0000_s1053" style="position:absolute;left:50006;top:25003;width:285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" fillcolor="white [3212]" strokecolor="#4472c4 [3208]" strokeweight="1pt">
                            <v:stroke joinstyle="miter"/>
                          </v:oval>
                          <v:oval id="椭圆 181" o:spid="_x0000_s1054" style="position:absolute;left:55721;top:25003;width:285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" fillcolor="white [3212]" strokecolor="#4472c4 [3208]" strokeweight="1pt">
                            <v:stroke joinstyle="miter"/>
                          </v:oval>
                        </v:group>
                        <v:group id="组合 182" o:spid="_x0000_s1055" style="position:absolute;top:714;width:27860;height:29289" coordorigin=",714" coordsize="27860,2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双括号 183" o:spid="_x0000_s1056" type="#_x0000_t185" style="position:absolute;top:714;width:27860;height:29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" strokecolor="#4472c4 [3208]" strokeweight=".5pt">
                            <v:stroke joinstyle="miter"/>
                          </v:shape>
                          <v:oval id="椭圆 184" o:spid="_x0000_s1057" style="position:absolute;left:7858;top:2857;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" filled="f" strokecolor="#4472c4 [3208]" strokeweight="1pt">
                            <v:stroke joinstyle="miter"/>
                          </v:oval>
                          <v:oval id="椭圆 185" o:spid="_x0000_s1058" style="position:absolute;left:2143;top:2857;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" fillcolor="white [3212]" strokecolor="#4472c4 [3208]" strokeweight="1pt">
                            <v:stroke joinstyle="miter"/>
                          </v:oval>
                          <v:oval id="椭圆 186" o:spid="_x0000_s1059" style="position:absolute;left:12858;top:2857;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" filled="f" strokecolor="#4472c4 [3208]" strokeweight="1pt">
                            <v:stroke joinstyle="miter"/>
                          </v:oval>
                          <v:oval id="椭圆 187" o:spid="_x0000_s1060" style="position:absolute;left:17859;top:2857;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" filled="f" strokecolor="#4472c4 [3208]" strokeweight="1pt">
                            <v:stroke joinstyle="miter"/>
                          </v:oval>
                          <v:oval id="椭圆 188" o:spid="_x0000_s1061" style="position:absolute;left:23574;top:2857;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" filled="f" strokecolor="#4472c4 [3208]" strokeweight="1pt">
                            <v:stroke joinstyle="miter"/>
                          </v:oval>
                          <v:oval id="椭圆 189" o:spid="_x0000_s1062" style="position:absolute;left:7858;top:8572;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" fillcolor="white [3212]" strokecolor="#4472c4 [3208]" strokeweight="1pt">
                            <v:stroke joinstyle="miter"/>
                          </v:oval>
                          <v:oval id="椭圆 190" o:spid="_x0000_s1063" style="position:absolute;left:2143;top:8572;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" filled="f" strokecolor="#4472c4 [3208]" strokeweight="1pt">
                            <v:stroke joinstyle="miter"/>
                          </v:oval>
                          <v:oval id="椭圆 191" o:spid="_x0000_s1064" style="position:absolute;left:12858;top:8572;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" filled="f" strokecolor="#4472c4 [3208]" strokeweight="1pt">
                            <v:stroke joinstyle="miter"/>
                          </v:oval>
                          <v:oval id="椭圆 192" o:spid="_x0000_s1065" style="position:absolute;left:17859;top:8572;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" filled="f" strokecolor="#4472c4 [3208]" strokeweight="1pt">
                            <v:stroke joinstyle="miter"/>
                          </v:oval>
                          <v:oval id="椭圆 193" o:spid="_x0000_s1066" style="position:absolute;left:23574;top:8572;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" filled="f" strokecolor="#4472c4 [3208]" strokeweight="1pt">
                            <v:stroke joinstyle="miter"/>
                          </v:oval>
                          <v:oval id="椭圆 194" o:spid="_x0000_s1067" style="position:absolute;left:7858;top:14287;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" filled="f" strokecolor="#4472c4 [3208]" strokeweight="1pt">
                            <v:stroke joinstyle="miter"/>
                          </v:oval>
                          <v:oval id="椭圆 195" o:spid="_x0000_s1068" style="position:absolute;left:2143;top:14287;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" filled="f" strokecolor="#4472c4 [3208]" strokeweight="1pt">
                            <v:stroke joinstyle="miter"/>
                          </v:oval>
                          <v:oval id="椭圆 196" o:spid="_x0000_s1069" style="position:absolute;left:12858;top:14287;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" fillcolor="white [3212]" strokecolor="#4472c4 [3208]" strokeweight="1pt">
                            <v:stroke joinstyle="miter"/>
                          </v:oval>
                          <v:oval id="椭圆 197" o:spid="_x0000_s1070" style="position:absolute;left:17859;top:14287;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" filled="f" strokecolor="#4472c4 [3208]" strokeweight="1pt">
                            <v:stroke joinstyle="miter"/>
                          </v:oval>
                          <v:oval id="椭圆 198" o:spid="_x0000_s1071" style="position:absolute;left:23574;top:14287;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" filled="f" strokecolor="#4472c4 [3208]" strokeweight="1pt">
                            <v:stroke joinstyle="miter"/>
                          </v:oval>
                          <v:oval id="椭圆 199" o:spid="_x0000_s1072" style="position:absolute;left:7858;top:20002;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" filled="f" strokecolor="#4472c4 [3208]" strokeweight="1pt">
                            <v:stroke joinstyle="miter"/>
                          </v:oval>
                          <v:oval id="椭圆 200" o:spid="_x0000_s1073" style="position:absolute;left:2143;top:20002;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" filled="f" strokecolor="#4472c4 [3208]" strokeweight="1pt">
                            <v:stroke joinstyle="miter"/>
                          </v:oval>
                          <v:oval id="椭圆 201" o:spid="_x0000_s1074" style="position:absolute;left:12858;top:20002;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" filled="f" strokecolor="#4472c4 [3208]" strokeweight="1pt">
                            <v:stroke joinstyle="miter"/>
                          </v:oval>
                          <v:oval id="椭圆 202" o:spid="_x0000_s1075" style="position:absolute;left:17859;top:20002;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" fillcolor="white [3212]" strokecolor="#4472c4 [3208]" strokeweight="1pt">
                            <v:stroke joinstyle="miter"/>
                          </v:oval>
                          <v:oval id="椭圆 203" o:spid="_x0000_s1076" style="position:absolute;left:23574;top:20002;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" filled="f" strokecolor="#4472c4 [3208]" strokeweight="1pt">
                            <v:stroke joinstyle="miter"/>
                          </v:oval>
                          <v:oval id="椭圆 204" o:spid="_x0000_s1077" style="position:absolute;left:7858;top:25003;width:285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" filled="f" strokecolor="#4472c4 [3208]" strokeweight="1pt">
                            <v:stroke joinstyle="miter"/>
                          </v:oval>
                          <v:oval id="椭圆 205" o:spid="_x0000_s1078" style="position:absolute;left:2143;top:25003;width:285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" filled="f" strokecolor="#4472c4 [3208]" strokeweight="1pt">
                            <v:stroke joinstyle="miter"/>
                          </v:oval>
                          <v:oval id="椭圆 206" o:spid="_x0000_s1079" style="position:absolute;left:12858;top:25003;width:285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" filled="f" strokecolor="#4472c4 [3208]" strokeweight="1pt">
                            <v:stroke joinstyle="miter"/>
                          </v:oval>
                          <v:oval id="椭圆 207" o:spid="_x0000_s1080" style="position:absolute;left:17859;top:25003;width:285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" filled="f" strokecolor="#4472c4 [3208]" strokeweight="1pt">
                            <v:stroke joinstyle="miter"/>
                          </v:oval>
                          <v:oval id="椭圆 208" o:spid="_x0000_s1081" style="position:absolute;left:23574;top:25003;width:285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" fillcolor="white [3212]" strokecolor="#4472c4 [3208]" strokeweight="1pt">
                            <v:stroke joinstyle="miter"/>
                          </v:oval>
                        </v:group>
                      </v:group>
                      <v:line id="直接连接符 209" o:spid="_x0000_s1082" style="position:absolute;rotation:90;flip:x;visibility:visible;mso-wrap-style:square" from="-715,1429" to="17144,17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" strokecolor="#4472c4 [3208]" strokeweight="2.25pt">
                        <v:stroke dashstyle="dash" joinstyle="miter"/>
                      </v:line>
                      <v:line id="直接连接符 210" o:spid="_x0000_s1083" style="position:absolute;rotation:90;flip:x;visibility:visible;mso-wrap-style:square" from="15002,714" to="32861,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" strokecolor="#4472c4 [3208]" strokeweight="2.25pt">
                        <v:stroke dashstyle="dash" joinstyle="miter"/>
                      </v:line>
                    </v:group>
                  </w:pict>
                </mc:Fallback>
              </mc:AlternateContent>
            </w:r>
          </w:p>
        </w:tc>
        <w:tc>
          <w:tcPr>
            <w:tcW w:w="2769" w:type="dxa"/>
            <w:tcBorders>
              <w:top w:val="single" w:sz="8" w:space="0" w:color="1D75B1"/>
              <w:left w:val="single" w:sz="8" w:space="0" w:color="1D75B1"/>
              <w:bottom w:val="single" w:sz="8" w:space="0" w:color="1D75B1"/>
              <w:right w:val="single" w:sz="8" w:space="0" w:color="1D75B1"/>
            </w:tcBorders>
            <w:shd w:val="clear" w:color="auto" w:fill="auto"/>
            <w:tcMar>
              <w:top w:w="15" w:type="dxa"/>
              <w:left w:w="108" w:type="dxa"/>
              <w:bottom w:w="0" w:type="dxa"/>
              <w:right w:w="108" w:type="dxa"/>
            </w:tcMar>
            <w:vAlign w:val="center"/>
            <w:hideMark/>
          </w:tcPr>
          <w:p w14:paraId="507E431B" w14:textId="77777777" w:rsidR="001009DB" w:rsidRPr="00917708" w:rsidRDefault="001009DB" w:rsidP="00917708">
            <w:pPr>
              <w:keepNext/>
              <w:spacing w:line="264" w:lineRule="auto"/>
              <w:jc w:val="center"/>
              <w:rPr>
                <w:rFonts w:ascii="思源黑体 CN Medium" w:eastAsia="思源黑体 CN Medium" w:hAnsi="思源黑体 CN Medium"/>
              </w:rPr>
            </w:pPr>
            <w:r w:rsidRPr="00917708">
              <w:rPr>
                <w:rFonts w:ascii="思源黑体 CN Medium" w:eastAsia="思源黑体 CN Medium" w:hAnsi="思源黑体 CN Medium" w:hint="eastAsia"/>
              </w:rPr>
              <w:t>矩阵中的非零元素都集中在以主对角线为中心的</w:t>
            </w:r>
            <w:r w:rsidRPr="00917708">
              <w:rPr>
                <w:rFonts w:ascii="思源黑体 CN Medium" w:eastAsia="思源黑体 CN Medium" w:hAnsi="思源黑体 CN Medium" w:hint="eastAsia"/>
                <w:color w:val="C00000"/>
              </w:rPr>
              <w:t>对称带状</w:t>
            </w:r>
            <w:r w:rsidRPr="00917708">
              <w:rPr>
                <w:rFonts w:ascii="思源黑体 CN Medium" w:eastAsia="思源黑体 CN Medium" w:hAnsi="思源黑体 CN Medium" w:hint="eastAsia"/>
              </w:rPr>
              <w:t>区域中。</w:t>
            </w:r>
          </w:p>
        </w:tc>
      </w:tr>
    </w:tbl>
    <w:p w14:paraId="594D2D95" w14:textId="77777777" w:rsidR="001009DB" w:rsidRPr="00917708" w:rsidRDefault="001009DB" w:rsidP="00917708">
      <w:pPr>
        <w:pStyle w:val="ae"/>
        <w:adjustRightInd w:val="0"/>
        <w:snapToGrid w:val="0"/>
        <w:spacing w:line="264" w:lineRule="auto"/>
        <w:jc w:val="left"/>
        <w:rPr>
          <w:rFonts w:ascii="思源黑体 CN Medium" w:eastAsia="思源黑体 CN Medium" w:hAnsi="思源黑体 CN Medium"/>
        </w:rPr>
      </w:pPr>
      <w:r w:rsidRPr="00917708">
        <w:rPr>
          <w:rFonts w:ascii="思源黑体 CN Medium" w:eastAsia="思源黑体 CN Medium" w:hAnsi="思源黑体 CN Medium" w:hint="eastAsia"/>
        </w:rPr>
        <w:t>稀疏矩阵的表示形式：三元组表（行号，列号，元素值），例：（1,1,5），（1,2,10）等。</w:t>
      </w:r>
    </w:p>
    <w:p w14:paraId="00DA92BC" w14:textId="77777777" w:rsidR="001009DB" w:rsidRPr="00917708" w:rsidRDefault="001009DB" w:rsidP="00917708">
      <w:pPr>
        <w:pStyle w:val="ae"/>
        <w:adjustRightInd w:val="0"/>
        <w:snapToGrid w:val="0"/>
        <w:spacing w:line="264" w:lineRule="auto"/>
        <w:jc w:val="left"/>
        <w:rPr>
          <w:rFonts w:ascii="思源黑体 CN Medium" w:eastAsia="思源黑体 CN Medium" w:hAnsi="思源黑体 CN Medium"/>
        </w:rPr>
      </w:pPr>
      <w:r w:rsidRPr="00917708">
        <w:rPr>
          <w:rFonts w:ascii="思源黑体 CN Medium" w:eastAsia="思源黑体 CN Medium" w:hAnsi="思源黑体 CN Medium" w:hint="eastAsia"/>
        </w:rPr>
        <w:t>三元组表的顺序存储结构称为三元组顺序表，常用的三元组表的链式存储结构是十字链表。</w:t>
      </w:r>
    </w:p>
    <w:p w14:paraId="5C3BF576"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62" w:name="_Toc120717007"/>
      <w:bookmarkStart w:id="63" w:name="_Toc120783868"/>
      <w:r w:rsidRPr="007B02A3">
        <w:rPr>
          <w:rFonts w:ascii="思源黑体 CN Medium" w:eastAsia="思源黑体 CN Medium" w:hAnsi="思源黑体 CN Medium" w:hint="eastAsia"/>
          <w:sz w:val="28"/>
          <w:szCs w:val="28"/>
        </w:rPr>
        <w:t>三、</w:t>
      </w:r>
      <w:r w:rsidRPr="007B02A3">
        <w:rPr>
          <w:rFonts w:ascii="思源黑体 CN Medium" w:eastAsia="思源黑体 CN Medium" w:hAnsi="思源黑体 CN Medium"/>
          <w:sz w:val="28"/>
          <w:szCs w:val="28"/>
        </w:rPr>
        <w:t>树（</w:t>
      </w:r>
      <w:r w:rsidRPr="007B02A3">
        <w:rPr>
          <w:rFonts w:ascii="思源黑体 CN Medium" w:eastAsia="思源黑体 CN Medium" w:hAnsi="思源黑体 CN Medium" w:hint="eastAsia"/>
          <w:sz w:val="28"/>
          <w:szCs w:val="28"/>
        </w:rPr>
        <w:t>5星</w:t>
      </w:r>
      <w:r w:rsidRPr="007B02A3">
        <w:rPr>
          <w:rFonts w:ascii="思源黑体 CN Medium" w:eastAsia="思源黑体 CN Medium" w:hAnsi="思源黑体 CN Medium"/>
          <w:sz w:val="28"/>
          <w:szCs w:val="28"/>
        </w:rPr>
        <w:t>）</w:t>
      </w:r>
      <w:bookmarkEnd w:id="62"/>
      <w:bookmarkEnd w:id="63"/>
    </w:p>
    <w:p w14:paraId="03448E6F" w14:textId="77777777" w:rsidR="001009DB" w:rsidRPr="004D50B1" w:rsidRDefault="001009DB" w:rsidP="00917708">
      <w:pPr>
        <w:spacing w:line="264" w:lineRule="auto"/>
        <w:ind w:firstLine="420"/>
        <w:rPr>
          <w:rFonts w:ascii="思源黑体 CN Medium" w:eastAsia="思源黑体 CN Medium" w:hAnsi="思源黑体 CN Medium"/>
          <w:szCs w:val="21"/>
        </w:rPr>
      </w:pPr>
      <w:r w:rsidRPr="004D50B1">
        <w:rPr>
          <w:rFonts w:ascii="思源黑体 CN Medium" w:eastAsia="思源黑体 CN Medium" w:hAnsi="思源黑体 CN Medium" w:hint="eastAsia"/>
          <w:szCs w:val="21"/>
        </w:rPr>
        <w:t>1、</w:t>
      </w:r>
      <w:r w:rsidRPr="004D50B1">
        <w:rPr>
          <w:rFonts w:ascii="思源黑体 CN Medium" w:eastAsia="思源黑体 CN Medium" w:hAnsi="思源黑体 CN Medium"/>
          <w:szCs w:val="21"/>
        </w:rPr>
        <w:t>树</w:t>
      </w:r>
      <w:r w:rsidRPr="004D50B1">
        <w:rPr>
          <w:rFonts w:ascii="思源黑体 CN Medium" w:eastAsia="思源黑体 CN Medium" w:hAnsi="思源黑体 CN Medium" w:hint="eastAsia"/>
          <w:szCs w:val="21"/>
        </w:rPr>
        <w:t>与二叉树</w:t>
      </w:r>
      <w:r w:rsidRPr="004D50B1">
        <w:rPr>
          <w:rFonts w:ascii="思源黑体 CN Medium" w:eastAsia="思源黑体 CN Medium" w:hAnsi="思源黑体 CN Medium"/>
          <w:szCs w:val="21"/>
        </w:rPr>
        <w:t>的概念：</w:t>
      </w:r>
    </w:p>
    <w:p w14:paraId="7818D9BD" w14:textId="77777777" w:rsidR="001009DB" w:rsidRPr="00917708" w:rsidRDefault="001009DB" w:rsidP="00917708">
      <w:pPr>
        <w:spacing w:line="264" w:lineRule="auto"/>
        <w:ind w:firstLine="420"/>
        <w:rPr>
          <w:rFonts w:ascii="思源黑体 CN Medium" w:eastAsia="思源黑体 CN Medium" w:hAnsi="思源黑体 CN Medium"/>
          <w:bCs/>
          <w:szCs w:val="21"/>
        </w:rPr>
      </w:pPr>
      <w:r w:rsidRPr="00917708">
        <w:rPr>
          <w:rFonts w:ascii="思源黑体 CN Medium" w:eastAsia="思源黑体 CN Medium" w:hAnsi="思源黑体 CN Medium" w:hint="eastAsia"/>
          <w:bCs/>
          <w:szCs w:val="21"/>
        </w:rPr>
        <w:t xml:space="preserve">结点（圆形）、分支（结点下面的线） </w:t>
      </w:r>
    </w:p>
    <w:p w14:paraId="6C662850" w14:textId="77777777" w:rsidR="001009DB" w:rsidRPr="00917708" w:rsidRDefault="001009DB" w:rsidP="00917708">
      <w:pPr>
        <w:spacing w:line="264" w:lineRule="auto"/>
        <w:ind w:firstLine="420"/>
        <w:rPr>
          <w:rFonts w:ascii="思源黑体 CN Medium" w:eastAsia="思源黑体 CN Medium" w:hAnsi="思源黑体 CN Medium"/>
          <w:bCs/>
          <w:szCs w:val="21"/>
        </w:rPr>
      </w:pPr>
      <w:r w:rsidRPr="00917708">
        <w:rPr>
          <w:rFonts w:ascii="思源黑体 CN Medium" w:eastAsia="思源黑体 CN Medium" w:hAnsi="思源黑体 CN Medium" w:hint="eastAsia"/>
          <w:bCs/>
          <w:szCs w:val="21"/>
        </w:rPr>
        <w:t>结点的度：该节点的子树数目；树的度：各结点度的最大值</w:t>
      </w:r>
    </w:p>
    <w:p w14:paraId="26257130" w14:textId="77777777" w:rsidR="001009DB" w:rsidRPr="00917708" w:rsidRDefault="001009DB" w:rsidP="00917708">
      <w:pPr>
        <w:spacing w:line="264" w:lineRule="auto"/>
        <w:ind w:firstLine="420"/>
        <w:rPr>
          <w:rFonts w:ascii="思源黑体 CN Medium" w:eastAsia="思源黑体 CN Medium" w:hAnsi="思源黑体 CN Medium"/>
          <w:bCs/>
          <w:szCs w:val="21"/>
        </w:rPr>
      </w:pPr>
      <w:r w:rsidRPr="00917708">
        <w:rPr>
          <w:rFonts w:ascii="思源黑体 CN Medium" w:eastAsia="思源黑体 CN Medium" w:hAnsi="思源黑体 CN Medium" w:hint="eastAsia"/>
          <w:bCs/>
          <w:szCs w:val="21"/>
        </w:rPr>
        <w:t>叶子结点：度为0的结点-无分支；分支结点（非终端结点）：度不为0的结点-有分支</w:t>
      </w:r>
    </w:p>
    <w:p w14:paraId="0573F61D" w14:textId="77777777" w:rsidR="001009DB" w:rsidRPr="00917708" w:rsidRDefault="001009DB" w:rsidP="00917708">
      <w:pPr>
        <w:spacing w:line="264" w:lineRule="auto"/>
        <w:ind w:firstLine="420"/>
        <w:rPr>
          <w:rFonts w:ascii="思源黑体 CN Medium" w:eastAsia="思源黑体 CN Medium" w:hAnsi="思源黑体 CN Medium"/>
          <w:bCs/>
          <w:szCs w:val="21"/>
        </w:rPr>
      </w:pPr>
      <w:r w:rsidRPr="00917708">
        <w:rPr>
          <w:rFonts w:ascii="思源黑体 CN Medium" w:eastAsia="思源黑体 CN Medium" w:hAnsi="思源黑体 CN Medium" w:hint="eastAsia"/>
          <w:bCs/>
          <w:szCs w:val="21"/>
        </w:rPr>
        <w:t>内部结点：除根以外的分支结点</w:t>
      </w:r>
    </w:p>
    <w:p w14:paraId="4CB56870" w14:textId="77777777" w:rsidR="001009DB" w:rsidRPr="00917708" w:rsidRDefault="001009DB" w:rsidP="00917708">
      <w:pPr>
        <w:spacing w:line="264" w:lineRule="auto"/>
        <w:ind w:firstLine="420"/>
        <w:rPr>
          <w:rFonts w:ascii="思源黑体 CN Medium" w:eastAsia="思源黑体 CN Medium" w:hAnsi="思源黑体 CN Medium"/>
          <w:bCs/>
          <w:szCs w:val="21"/>
        </w:rPr>
      </w:pPr>
      <w:r w:rsidRPr="00917708">
        <w:rPr>
          <w:rFonts w:ascii="思源黑体 CN Medium" w:eastAsia="思源黑体 CN Medium" w:hAnsi="思源黑体 CN Medium" w:hint="eastAsia"/>
          <w:bCs/>
          <w:szCs w:val="21"/>
        </w:rPr>
        <w:t>层次：根为第1层，以此类推；树的高度：一棵树的最大层次数-总层数</w:t>
      </w:r>
    </w:p>
    <w:p w14:paraId="6674697A" w14:textId="77777777" w:rsidR="001009DB" w:rsidRPr="00917708" w:rsidRDefault="001009DB" w:rsidP="00917708">
      <w:pPr>
        <w:spacing w:line="264" w:lineRule="auto"/>
        <w:ind w:firstLine="420"/>
        <w:rPr>
          <w:rFonts w:ascii="思源黑体 CN Medium" w:eastAsia="思源黑体 CN Medium" w:hAnsi="思源黑体 CN Medium"/>
          <w:bCs/>
          <w:szCs w:val="21"/>
        </w:rPr>
      </w:pPr>
      <w:r w:rsidRPr="00917708">
        <w:rPr>
          <w:rFonts w:ascii="思源黑体 CN Medium" w:eastAsia="思源黑体 CN Medium" w:hAnsi="思源黑体 CN Medium" w:hint="eastAsia"/>
          <w:bCs/>
          <w:szCs w:val="21"/>
        </w:rPr>
        <w:t>二叉树：度最大为2，左右区分很重要，可以为空，可以是单结点数</w:t>
      </w:r>
    </w:p>
    <w:p w14:paraId="1AFF5087" w14:textId="77777777" w:rsidR="001009DB" w:rsidRPr="00917708" w:rsidRDefault="001009DB" w:rsidP="00917708">
      <w:pPr>
        <w:spacing w:line="264" w:lineRule="auto"/>
        <w:ind w:firstLine="420"/>
        <w:rPr>
          <w:rFonts w:ascii="思源黑体 CN Medium" w:eastAsia="思源黑体 CN Medium" w:hAnsi="思源黑体 CN Medium"/>
          <w:bCs/>
          <w:szCs w:val="21"/>
        </w:rPr>
      </w:pPr>
      <w:r w:rsidRPr="00917708">
        <w:rPr>
          <w:rFonts w:ascii="思源黑体 CN Medium" w:eastAsia="思源黑体 CN Medium" w:hAnsi="思源黑体 CN Medium" w:hint="eastAsia"/>
          <w:bCs/>
          <w:szCs w:val="21"/>
        </w:rPr>
        <w:t>满二叉树：任意结点，度为0或2（除最后一层以外，所有结点的度都为2）</w:t>
      </w:r>
    </w:p>
    <w:p w14:paraId="4FC11166" w14:textId="77777777" w:rsidR="001009DB" w:rsidRPr="00917708" w:rsidRDefault="001009DB" w:rsidP="00917708">
      <w:pPr>
        <w:spacing w:line="264" w:lineRule="auto"/>
        <w:ind w:firstLine="420"/>
        <w:rPr>
          <w:rFonts w:ascii="思源黑体 CN Medium" w:eastAsia="思源黑体 CN Medium" w:hAnsi="思源黑体 CN Medium"/>
          <w:bCs/>
          <w:szCs w:val="21"/>
        </w:rPr>
      </w:pPr>
      <w:r w:rsidRPr="00917708">
        <w:rPr>
          <w:rFonts w:ascii="思源黑体 CN Medium" w:eastAsia="思源黑体 CN Medium" w:hAnsi="思源黑体 CN Medium" w:hint="eastAsia"/>
          <w:bCs/>
          <w:szCs w:val="21"/>
        </w:rPr>
        <w:t>完全二叉树：最多只有下面2层结点的度可以小于2，并且最后一层结点集中在该层左侧的若干位置（编号连续）</w:t>
      </w:r>
    </w:p>
    <w:p w14:paraId="3CC56566" w14:textId="77777777" w:rsidR="001009DB" w:rsidRPr="00917708" w:rsidRDefault="001009DB" w:rsidP="00917708">
      <w:pPr>
        <w:spacing w:line="264" w:lineRule="auto"/>
        <w:ind w:firstLine="420"/>
        <w:rPr>
          <w:rFonts w:ascii="思源黑体 CN Medium" w:eastAsia="思源黑体 CN Medium" w:hAnsi="思源黑体 CN Medium"/>
          <w:bCs/>
          <w:szCs w:val="21"/>
        </w:rPr>
      </w:pPr>
      <w:r w:rsidRPr="004D50B1">
        <w:rPr>
          <w:rFonts w:ascii="思源黑体 CN Medium" w:eastAsia="思源黑体 CN Medium" w:hAnsi="思源黑体 CN Medium" w:hint="eastAsia"/>
          <w:bCs/>
          <w:szCs w:val="21"/>
        </w:rPr>
        <w:t>2、树的存储：【顺序存储</w:t>
      </w:r>
      <w:r w:rsidRPr="00917708">
        <w:rPr>
          <w:rFonts w:ascii="思源黑体 CN Medium" w:eastAsia="思源黑体 CN Medium" w:hAnsi="思源黑体 CN Medium" w:hint="eastAsia"/>
          <w:bCs/>
          <w:szCs w:val="21"/>
        </w:rPr>
        <w:t>】数组；【链式存储】十字链表法</w:t>
      </w:r>
    </w:p>
    <w:p w14:paraId="7BCFD0BE" w14:textId="77777777" w:rsidR="001009DB" w:rsidRPr="004D50B1" w:rsidRDefault="001009DB" w:rsidP="00917708">
      <w:pPr>
        <w:spacing w:line="264" w:lineRule="auto"/>
        <w:ind w:firstLine="420"/>
        <w:rPr>
          <w:rFonts w:ascii="思源黑体 CN Medium" w:eastAsia="思源黑体 CN Medium" w:hAnsi="思源黑体 CN Medium"/>
          <w:szCs w:val="21"/>
        </w:rPr>
      </w:pPr>
      <w:r w:rsidRPr="004D50B1">
        <w:rPr>
          <w:rFonts w:ascii="思源黑体 CN Medium" w:eastAsia="思源黑体 CN Medium" w:hAnsi="思源黑体 CN Medium" w:hint="eastAsia"/>
          <w:szCs w:val="21"/>
        </w:rPr>
        <w:t>3、二叉树的重要特性：</w:t>
      </w:r>
    </w:p>
    <w:p w14:paraId="6E880F4B" w14:textId="764C1C91" w:rsidR="001009DB" w:rsidRPr="00917708" w:rsidRDefault="00AF681A" w:rsidP="00917708">
      <w:pPr>
        <w:spacing w:line="264" w:lineRule="auto"/>
        <w:ind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（1）</w:t>
      </w:r>
      <w:r w:rsidR="001009DB" w:rsidRPr="00917708">
        <w:rPr>
          <w:rFonts w:ascii="思源黑体 CN Medium" w:eastAsia="思源黑体 CN Medium" w:hAnsi="思源黑体 CN Medium" w:hint="eastAsia"/>
          <w:szCs w:val="21"/>
        </w:rPr>
        <w:t>在二叉树的第i层上最多有2</w:t>
      </w:r>
      <w:r w:rsidR="001009DB" w:rsidRPr="00917708">
        <w:rPr>
          <w:rFonts w:ascii="思源黑体 CN Medium" w:eastAsia="思源黑体 CN Medium" w:hAnsi="思源黑体 CN Medium" w:hint="eastAsia"/>
          <w:szCs w:val="21"/>
          <w:vertAlign w:val="superscript"/>
        </w:rPr>
        <w:t>i-1</w:t>
      </w:r>
      <w:r w:rsidR="001009DB" w:rsidRPr="00917708">
        <w:rPr>
          <w:rFonts w:ascii="思源黑体 CN Medium" w:eastAsia="思源黑体 CN Medium" w:hAnsi="思源黑体 CN Medium" w:hint="eastAsia"/>
          <w:szCs w:val="21"/>
        </w:rPr>
        <w:t>个结点（i≥1）；</w:t>
      </w:r>
    </w:p>
    <w:p w14:paraId="74BF9D44" w14:textId="060C4663" w:rsidR="001009DB" w:rsidRPr="00917708" w:rsidRDefault="00AF681A" w:rsidP="00917708">
      <w:pPr>
        <w:spacing w:line="264" w:lineRule="auto"/>
        <w:ind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（2）</w:t>
      </w:r>
      <w:r w:rsidR="001009DB" w:rsidRPr="00917708">
        <w:rPr>
          <w:rFonts w:ascii="思源黑体 CN Medium" w:eastAsia="思源黑体 CN Medium" w:hAnsi="思源黑体 CN Medium" w:hint="eastAsia"/>
          <w:szCs w:val="21"/>
        </w:rPr>
        <w:t>深度为k的二叉树最多有2</w:t>
      </w:r>
      <w:r w:rsidR="001009DB" w:rsidRPr="00917708">
        <w:rPr>
          <w:rFonts w:ascii="思源黑体 CN Medium" w:eastAsia="思源黑体 CN Medium" w:hAnsi="思源黑体 CN Medium" w:hint="eastAsia"/>
          <w:szCs w:val="21"/>
          <w:vertAlign w:val="superscript"/>
        </w:rPr>
        <w:t>k</w:t>
      </w:r>
      <w:r w:rsidR="001009DB" w:rsidRPr="00917708">
        <w:rPr>
          <w:rFonts w:ascii="思源黑体 CN Medium" w:eastAsia="思源黑体 CN Medium" w:hAnsi="思源黑体 CN Medium" w:hint="eastAsia"/>
          <w:szCs w:val="21"/>
        </w:rPr>
        <w:t xml:space="preserve"> -1个结点（k≥1）；</w:t>
      </w:r>
    </w:p>
    <w:p w14:paraId="76011EA1" w14:textId="58B85B23" w:rsidR="001009DB" w:rsidRPr="00917708" w:rsidRDefault="00AF681A" w:rsidP="00917708">
      <w:pPr>
        <w:spacing w:line="264" w:lineRule="auto"/>
        <w:ind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（3）</w:t>
      </w:r>
      <w:r w:rsidR="001009DB" w:rsidRPr="00917708">
        <w:rPr>
          <w:rFonts w:ascii="思源黑体 CN Medium" w:eastAsia="思源黑体 CN Medium" w:hAnsi="思源黑体 CN Medium" w:hint="eastAsia"/>
          <w:szCs w:val="21"/>
        </w:rPr>
        <w:t>对任何一棵二叉树，如果其叶子结点数为n</w:t>
      </w:r>
      <w:r w:rsidR="001009DB" w:rsidRPr="00917708">
        <w:rPr>
          <w:rFonts w:ascii="思源黑体 CN Medium" w:eastAsia="思源黑体 CN Medium" w:hAnsi="思源黑体 CN Medium" w:hint="eastAsia"/>
          <w:szCs w:val="21"/>
          <w:vertAlign w:val="subscript"/>
        </w:rPr>
        <w:t>0</w:t>
      </w:r>
      <w:r w:rsidR="001009DB" w:rsidRPr="00917708">
        <w:rPr>
          <w:rFonts w:ascii="思源黑体 CN Medium" w:eastAsia="思源黑体 CN Medium" w:hAnsi="思源黑体 CN Medium" w:hint="eastAsia"/>
          <w:szCs w:val="21"/>
        </w:rPr>
        <w:t>，度为2的结点数为n</w:t>
      </w:r>
      <w:r w:rsidR="001009DB" w:rsidRPr="00917708">
        <w:rPr>
          <w:rFonts w:ascii="思源黑体 CN Medium" w:eastAsia="思源黑体 CN Medium" w:hAnsi="思源黑体 CN Medium" w:hint="eastAsia"/>
          <w:szCs w:val="21"/>
          <w:vertAlign w:val="subscript"/>
        </w:rPr>
        <w:t>2</w:t>
      </w:r>
      <w:r w:rsidR="001009DB" w:rsidRPr="00917708">
        <w:rPr>
          <w:rFonts w:ascii="思源黑体 CN Medium" w:eastAsia="思源黑体 CN Medium" w:hAnsi="思源黑体 CN Medium" w:hint="eastAsia"/>
          <w:szCs w:val="21"/>
        </w:rPr>
        <w:t>，则</w:t>
      </w:r>
      <w:r w:rsidR="001009DB" w:rsidRPr="00917708">
        <w:rPr>
          <w:rFonts w:ascii="思源黑体 CN Medium" w:eastAsia="思源黑体 CN Medium" w:hAnsi="思源黑体 CN Medium" w:hint="eastAsia"/>
          <w:b/>
          <w:bCs/>
          <w:szCs w:val="21"/>
        </w:rPr>
        <w:t>n</w:t>
      </w:r>
      <w:r w:rsidR="001009DB" w:rsidRPr="00917708">
        <w:rPr>
          <w:rFonts w:ascii="思源黑体 CN Medium" w:eastAsia="思源黑体 CN Medium" w:hAnsi="思源黑体 CN Medium" w:hint="eastAsia"/>
          <w:b/>
          <w:bCs/>
          <w:szCs w:val="21"/>
          <w:vertAlign w:val="subscript"/>
        </w:rPr>
        <w:t>0</w:t>
      </w:r>
      <w:r w:rsidR="001009DB" w:rsidRPr="00917708">
        <w:rPr>
          <w:rFonts w:ascii="思源黑体 CN Medium" w:eastAsia="思源黑体 CN Medium" w:hAnsi="思源黑体 CN Medium" w:hint="eastAsia"/>
          <w:b/>
          <w:bCs/>
          <w:szCs w:val="21"/>
        </w:rPr>
        <w:t>=n</w:t>
      </w:r>
      <w:r w:rsidR="001009DB" w:rsidRPr="00917708">
        <w:rPr>
          <w:rFonts w:ascii="思源黑体 CN Medium" w:eastAsia="思源黑体 CN Medium" w:hAnsi="思源黑体 CN Medium" w:hint="eastAsia"/>
          <w:b/>
          <w:bCs/>
          <w:szCs w:val="21"/>
          <w:vertAlign w:val="subscript"/>
        </w:rPr>
        <w:t>2</w:t>
      </w:r>
      <w:r w:rsidR="001009DB" w:rsidRPr="00917708">
        <w:rPr>
          <w:rFonts w:ascii="思源黑体 CN Medium" w:eastAsia="思源黑体 CN Medium" w:hAnsi="思源黑体 CN Medium" w:hint="eastAsia"/>
          <w:b/>
          <w:bCs/>
          <w:szCs w:val="21"/>
        </w:rPr>
        <w:t>+1</w:t>
      </w:r>
      <w:r w:rsidR="001009DB" w:rsidRPr="00917708">
        <w:rPr>
          <w:rFonts w:ascii="思源黑体 CN Medium" w:eastAsia="思源黑体 CN Medium" w:hAnsi="思源黑体 CN Medium" w:hint="eastAsia"/>
          <w:szCs w:val="21"/>
        </w:rPr>
        <w:t>；</w:t>
      </w:r>
    </w:p>
    <w:p w14:paraId="2400FA1B" w14:textId="295543FA" w:rsidR="001009DB" w:rsidRPr="00917708" w:rsidRDefault="00AF681A" w:rsidP="00917708">
      <w:pPr>
        <w:spacing w:line="264" w:lineRule="auto"/>
        <w:ind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（4）</w:t>
      </w:r>
      <w:r w:rsidR="001009DB" w:rsidRPr="00917708">
        <w:rPr>
          <w:rFonts w:ascii="思源黑体 CN Medium" w:eastAsia="思源黑体 CN Medium" w:hAnsi="思源黑体 CN Medium" w:hint="eastAsia"/>
          <w:szCs w:val="21"/>
        </w:rPr>
        <w:t>如果对一棵有</w:t>
      </w:r>
      <w:r w:rsidR="001009DB" w:rsidRPr="00917708">
        <w:rPr>
          <w:rFonts w:ascii="思源黑体 CN Medium" w:eastAsia="思源黑体 CN Medium" w:hAnsi="思源黑体 CN Medium"/>
          <w:szCs w:val="21"/>
        </w:rPr>
        <w:t>n</w:t>
      </w:r>
      <w:r w:rsidR="001009DB" w:rsidRPr="00917708">
        <w:rPr>
          <w:rFonts w:ascii="思源黑体 CN Medium" w:eastAsia="思源黑体 CN Medium" w:hAnsi="思源黑体 CN Medium" w:hint="eastAsia"/>
          <w:szCs w:val="21"/>
        </w:rPr>
        <w:t>个结点的完全二叉树的结点按层序编号（从第</w:t>
      </w:r>
      <w:r w:rsidR="001009DB" w:rsidRPr="00917708">
        <w:rPr>
          <w:rFonts w:ascii="思源黑体 CN Medium" w:eastAsia="思源黑体 CN Medium" w:hAnsi="思源黑体 CN Medium"/>
          <w:szCs w:val="21"/>
        </w:rPr>
        <w:t>1</w:t>
      </w:r>
      <w:r w:rsidR="001009DB" w:rsidRPr="00917708">
        <w:rPr>
          <w:rFonts w:ascii="思源黑体 CN Medium" w:eastAsia="思源黑体 CN Medium" w:hAnsi="思源黑体 CN Medium" w:hint="eastAsia"/>
          <w:szCs w:val="21"/>
        </w:rPr>
        <w:t>层到</w:t>
      </w:r>
      <m:oMath>
        <m:d>
          <m:dPr>
            <m:begChr m:val="⌊"/>
            <m:endChr m:val="⌋"/>
            <m:ctrlPr>
              <w:rPr>
                <w:rFonts w:ascii="Cambria Math" w:eastAsia="思源黑体 CN Medium" w:hAnsi="Cambria Math" w:cstheme="minorHAnsi"/>
                <w:i/>
                <w:szCs w:val="21"/>
              </w:rPr>
            </m:ctrlPr>
          </m:dPr>
          <m:e>
            <m:func>
              <m:funcPr>
                <m:ctrlPr>
                  <w:rPr>
                    <w:rFonts w:ascii="Cambria Math" w:eastAsia="思源黑体 CN Medium" w:hAnsi="Cambria Math" w:cstheme="minorHAnsi"/>
                    <w:i/>
                    <w:szCs w:val="21"/>
                  </w:rPr>
                </m:ctrlPr>
              </m:funcPr>
              <m:fName>
                <m:sSub>
                  <m:sSubPr>
                    <m:ctrlPr>
                      <w:rPr>
                        <w:rFonts w:ascii="Cambria Math" w:eastAsia="思源黑体 CN Medium" w:hAnsi="Cambria Math" w:cstheme="minorHAnsi"/>
                        <w:i/>
                        <w:szCs w:val="21"/>
                      </w:rPr>
                    </m:ctrlPr>
                  </m:sSubPr>
                  <m:e>
                    <m:r>
                      <w:rPr>
                        <w:rFonts w:ascii="Cambria Math" w:eastAsia="思源黑体 CN Medium" w:hAnsi="Cambria Math" w:cstheme="minorHAnsi"/>
                        <w:szCs w:val="21"/>
                      </w:rPr>
                      <m:t>log</m:t>
                    </m:r>
                  </m:e>
                  <m:sub>
                    <m:r>
                      <w:rPr>
                        <w:rFonts w:ascii="Cambria Math" w:eastAsia="思源黑体 CN Medium" w:hAnsi="Cambria Math" w:cstheme="minorHAnsi"/>
                        <w:szCs w:val="21"/>
                      </w:rPr>
                      <m:t>2</m:t>
                    </m:r>
                  </m:sub>
                </m:sSub>
              </m:fName>
              <m:e>
                <m:r>
                  <w:rPr>
                    <w:rFonts w:ascii="Cambria Math" w:eastAsia="思源黑体 CN Medium" w:hAnsi="Cambria Math" w:cstheme="minorHAnsi"/>
                    <w:szCs w:val="21"/>
                  </w:rPr>
                  <m:t>n</m:t>
                </m:r>
              </m:e>
            </m:func>
          </m:e>
        </m:d>
        <m:r>
          <w:rPr>
            <w:rFonts w:ascii="Cambria Math" w:eastAsia="思源黑体 CN Medium" w:hAnsi="Cambria Math" w:cstheme="minorHAnsi"/>
            <w:szCs w:val="21"/>
          </w:rPr>
          <m:t>+1</m:t>
        </m:r>
      </m:oMath>
      <w:r w:rsidR="001009DB" w:rsidRPr="00917708">
        <w:rPr>
          <w:rFonts w:ascii="思源黑体 CN Medium" w:eastAsia="思源黑体 CN Medium" w:hAnsi="思源黑体 CN Medium" w:hint="eastAsia"/>
          <w:szCs w:val="21"/>
        </w:rPr>
        <w:t>层，每层从左到右），则对任一结点</w:t>
      </w:r>
      <w:r w:rsidR="001009DB" w:rsidRPr="00917708">
        <w:rPr>
          <w:rFonts w:ascii="思源黑体 CN Medium" w:eastAsia="思源黑体 CN Medium" w:hAnsi="思源黑体 CN Medium"/>
          <w:szCs w:val="21"/>
        </w:rPr>
        <w:t>i</w:t>
      </w:r>
      <w:r w:rsidR="001009DB" w:rsidRPr="00917708">
        <w:rPr>
          <w:rFonts w:ascii="思源黑体 CN Medium" w:eastAsia="思源黑体 CN Medium" w:hAnsi="思源黑体 CN Medium" w:hint="eastAsia"/>
          <w:szCs w:val="21"/>
        </w:rPr>
        <w:t>（</w:t>
      </w:r>
      <w:r w:rsidR="001009DB" w:rsidRPr="00917708">
        <w:rPr>
          <w:rFonts w:ascii="思源黑体 CN Medium" w:eastAsia="思源黑体 CN Medium" w:hAnsi="思源黑体 CN Medium"/>
          <w:szCs w:val="21"/>
        </w:rPr>
        <w:t>1</w:t>
      </w:r>
      <w:r w:rsidR="001009DB" w:rsidRPr="00917708">
        <w:rPr>
          <w:rFonts w:ascii="思源黑体 CN Medium" w:eastAsia="思源黑体 CN Medium" w:hAnsi="思源黑体 CN Medium" w:hint="eastAsia"/>
          <w:szCs w:val="21"/>
        </w:rPr>
        <w:t>≤</w:t>
      </w:r>
      <w:r w:rsidR="001009DB" w:rsidRPr="00917708">
        <w:rPr>
          <w:rFonts w:ascii="思源黑体 CN Medium" w:eastAsia="思源黑体 CN Medium" w:hAnsi="思源黑体 CN Medium"/>
          <w:szCs w:val="21"/>
        </w:rPr>
        <w:t>i</w:t>
      </w:r>
      <w:r w:rsidR="001009DB" w:rsidRPr="00917708">
        <w:rPr>
          <w:rFonts w:ascii="思源黑体 CN Medium" w:eastAsia="思源黑体 CN Medium" w:hAnsi="思源黑体 CN Medium" w:hint="eastAsia"/>
          <w:szCs w:val="21"/>
        </w:rPr>
        <w:t>≤</w:t>
      </w:r>
      <w:r w:rsidR="001009DB" w:rsidRPr="00917708">
        <w:rPr>
          <w:rFonts w:ascii="思源黑体 CN Medium" w:eastAsia="思源黑体 CN Medium" w:hAnsi="思源黑体 CN Medium"/>
          <w:szCs w:val="21"/>
        </w:rPr>
        <w:t>n</w:t>
      </w:r>
      <w:r w:rsidR="001009DB" w:rsidRPr="00917708">
        <w:rPr>
          <w:rFonts w:ascii="思源黑体 CN Medium" w:eastAsia="思源黑体 CN Medium" w:hAnsi="思源黑体 CN Medium" w:hint="eastAsia"/>
          <w:szCs w:val="21"/>
        </w:rPr>
        <w:t>），有：</w:t>
      </w:r>
    </w:p>
    <w:p w14:paraId="54879BC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如果</w:t>
      </w:r>
      <w:r w:rsidRPr="00917708">
        <w:rPr>
          <w:rFonts w:ascii="思源黑体 CN Medium" w:eastAsia="思源黑体 CN Medium" w:hAnsi="思源黑体 CN Medium"/>
          <w:szCs w:val="21"/>
        </w:rPr>
        <w:t>i=1</w:t>
      </w:r>
      <w:r w:rsidRPr="00917708">
        <w:rPr>
          <w:rFonts w:ascii="思源黑体 CN Medium" w:eastAsia="思源黑体 CN Medium" w:hAnsi="思源黑体 CN Medium" w:hint="eastAsia"/>
          <w:szCs w:val="21"/>
        </w:rPr>
        <w:t>，则结点</w:t>
      </w:r>
      <w:r w:rsidRPr="00917708">
        <w:rPr>
          <w:rFonts w:ascii="思源黑体 CN Medium" w:eastAsia="思源黑体 CN Medium" w:hAnsi="思源黑体 CN Medium"/>
          <w:szCs w:val="21"/>
        </w:rPr>
        <w:t>i</w:t>
      </w:r>
      <w:r w:rsidRPr="00917708">
        <w:rPr>
          <w:rFonts w:ascii="思源黑体 CN Medium" w:eastAsia="思源黑体 CN Medium" w:hAnsi="思源黑体 CN Medium" w:hint="eastAsia"/>
          <w:szCs w:val="21"/>
        </w:rPr>
        <w:t>无父结点，是二叉树的根；如果</w:t>
      </w:r>
      <w:r w:rsidRPr="00917708">
        <w:rPr>
          <w:rFonts w:ascii="思源黑体 CN Medium" w:eastAsia="思源黑体 CN Medium" w:hAnsi="思源黑体 CN Medium"/>
          <w:szCs w:val="21"/>
        </w:rPr>
        <w:t>i&gt;1</w:t>
      </w:r>
      <w:r w:rsidRPr="00917708">
        <w:rPr>
          <w:rFonts w:ascii="思源黑体 CN Medium" w:eastAsia="思源黑体 CN Medium" w:hAnsi="思源黑体 CN Medium" w:hint="eastAsia"/>
          <w:szCs w:val="21"/>
        </w:rPr>
        <w:t>，则父结点是</w:t>
      </w:r>
      <w:r w:rsidRPr="00917708">
        <w:rPr>
          <w:rFonts w:ascii="思源黑体 CN Medium" w:eastAsia="思源黑体 CN Medium" w:hAnsi="思源黑体 CN Medium" w:cstheme="minorHAnsi" w:hint="eastAsia"/>
          <w:szCs w:val="21"/>
        </w:rPr>
        <w:sym w:font="Symbol" w:char="F0EB"/>
      </w:r>
      <w:r w:rsidRPr="00917708">
        <w:rPr>
          <w:rFonts w:ascii="思源黑体 CN Medium" w:eastAsia="思源黑体 CN Medium" w:hAnsi="思源黑体 CN Medium" w:cstheme="minorHAnsi"/>
          <w:szCs w:val="21"/>
        </w:rPr>
        <w:t>i/2</w:t>
      </w:r>
      <w:r w:rsidRPr="00917708">
        <w:rPr>
          <w:rFonts w:ascii="思源黑体 CN Medium" w:eastAsia="思源黑体 CN Medium" w:hAnsi="思源黑体 CN Medium" w:cstheme="minorHAnsi" w:hint="eastAsia"/>
          <w:szCs w:val="21"/>
        </w:rPr>
        <w:sym w:font="Symbol" w:char="F0FB"/>
      </w:r>
      <w:r w:rsidRPr="00917708">
        <w:rPr>
          <w:rFonts w:ascii="思源黑体 CN Medium" w:eastAsia="思源黑体 CN Medium" w:hAnsi="思源黑体 CN Medium"/>
          <w:szCs w:val="21"/>
        </w:rPr>
        <w:t xml:space="preserve"> </w:t>
      </w:r>
      <w:r w:rsidRPr="00917708">
        <w:rPr>
          <w:rFonts w:ascii="思源黑体 CN Medium" w:eastAsia="思源黑体 CN Medium" w:hAnsi="思源黑体 CN Medium" w:hint="eastAsia"/>
          <w:szCs w:val="21"/>
        </w:rPr>
        <w:t>；</w:t>
      </w:r>
    </w:p>
    <w:p w14:paraId="716FDD1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如果2i&gt;n，则结点i为叶子结点，无左子结点；否则，其左子结点是结点2i；</w:t>
      </w:r>
    </w:p>
    <w:p w14:paraId="6B816CE1"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lastRenderedPageBreak/>
        <w:t>如果2i+1&gt;n，则结点i无右子叶点，否则，其右子结点是结点2i+1。</w:t>
      </w:r>
    </w:p>
    <w:p w14:paraId="5F3AF67D" w14:textId="3D53E17C" w:rsidR="001009DB" w:rsidRPr="00917708" w:rsidRDefault="00AF681A" w:rsidP="00917708">
      <w:pPr>
        <w:spacing w:line="264" w:lineRule="auto"/>
        <w:ind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（5）</w:t>
      </w:r>
      <w:r w:rsidR="001009DB" w:rsidRPr="00917708">
        <w:rPr>
          <w:rFonts w:ascii="思源黑体 CN Medium" w:eastAsia="思源黑体 CN Medium" w:hAnsi="思源黑体 CN Medium" w:hint="eastAsia"/>
          <w:szCs w:val="21"/>
        </w:rPr>
        <w:t>具有n个结点的二叉树形态数</w:t>
      </w:r>
      <w:r w:rsidR="001009DB" w:rsidRPr="00917708">
        <w:rPr>
          <w:rFonts w:ascii="思源黑体 CN Medium" w:eastAsia="思源黑体 CN Medium" w:hAnsi="思源黑体 CN Medium"/>
          <w:szCs w:val="21"/>
        </w:rPr>
        <w:object w:dxaOrig="5881" w:dyaOrig="711" w14:anchorId="148AC2C2">
          <v:shape id="_x0000_i1037" type="#_x0000_t75" style="width:175.55pt;height:21pt" o:ole="">
            <v:imagedata r:id="rId51" o:title=""/>
          </v:shape>
          <o:OLEObject Type="Embed" ProgID="Visio.Drawing.15" ShapeID="_x0000_i1037" DrawAspect="Content" ObjectID="_1731831014" r:id="rId52"/>
        </w:object>
      </w:r>
    </w:p>
    <w:p w14:paraId="740EF1E6" w14:textId="77777777" w:rsidR="001009DB" w:rsidRPr="004D50B1" w:rsidRDefault="001009DB" w:rsidP="00917708">
      <w:pPr>
        <w:spacing w:line="264" w:lineRule="auto"/>
        <w:ind w:firstLine="420"/>
        <w:rPr>
          <w:rFonts w:ascii="思源黑体 CN Medium" w:eastAsia="思源黑体 CN Medium" w:hAnsi="思源黑体 CN Medium"/>
          <w:szCs w:val="21"/>
        </w:rPr>
      </w:pPr>
      <w:r w:rsidRPr="004D50B1">
        <w:rPr>
          <w:rFonts w:ascii="思源黑体 CN Medium" w:eastAsia="思源黑体 CN Medium" w:hAnsi="思源黑体 CN Medium"/>
          <w:szCs w:val="21"/>
        </w:rPr>
        <w:t>4</w:t>
      </w:r>
      <w:r w:rsidRPr="004D50B1">
        <w:rPr>
          <w:rFonts w:ascii="思源黑体 CN Medium" w:eastAsia="思源黑体 CN Medium" w:hAnsi="思源黑体 CN Medium" w:hint="eastAsia"/>
          <w:szCs w:val="21"/>
        </w:rPr>
        <w:t>、</w:t>
      </w:r>
      <w:r w:rsidRPr="004D50B1">
        <w:rPr>
          <w:rFonts w:ascii="思源黑体 CN Medium" w:eastAsia="思源黑体 CN Medium" w:hAnsi="思源黑体 CN Medium"/>
          <w:szCs w:val="21"/>
        </w:rPr>
        <w:t>特殊的树</w:t>
      </w:r>
    </w:p>
    <w:p w14:paraId="7C62F23F"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b/>
          <w:bCs/>
          <w:szCs w:val="21"/>
        </w:rPr>
        <w:t>平衡二叉树</w:t>
      </w:r>
      <w:r w:rsidRPr="00917708">
        <w:rPr>
          <w:rFonts w:ascii="思源黑体 CN Medium" w:eastAsia="思源黑体 CN Medium" w:hAnsi="思源黑体 CN Medium"/>
          <w:szCs w:val="21"/>
        </w:rPr>
        <w:t>：树中任一结点的左右子树高度之差不超过</w:t>
      </w:r>
      <w:r w:rsidRPr="00917708">
        <w:rPr>
          <w:rFonts w:ascii="思源黑体 CN Medium" w:eastAsia="思源黑体 CN Medium" w:hAnsi="思源黑体 CN Medium" w:hint="eastAsia"/>
          <w:szCs w:val="21"/>
        </w:rPr>
        <w:t>1。</w:t>
      </w:r>
    </w:p>
    <w:p w14:paraId="7AF45817"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b/>
          <w:bCs/>
          <w:szCs w:val="21"/>
        </w:rPr>
        <w:t>查找二叉树</w:t>
      </w:r>
      <w:r w:rsidRPr="00917708">
        <w:rPr>
          <w:rFonts w:ascii="思源黑体 CN Medium" w:eastAsia="思源黑体 CN Medium" w:hAnsi="思源黑体 CN Medium"/>
          <w:szCs w:val="21"/>
        </w:rPr>
        <w:t>：又称之为排序二叉树。任一结点的权值，大于其左孩子结点，小于其右孩子结点。</w:t>
      </w:r>
    </w:p>
    <w:p w14:paraId="0AE45847"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b/>
          <w:bCs/>
          <w:szCs w:val="21"/>
        </w:rPr>
        <w:t>最优二叉树</w:t>
      </w:r>
      <w:r w:rsidRPr="00917708">
        <w:rPr>
          <w:rFonts w:ascii="思源黑体 CN Medium" w:eastAsia="思源黑体 CN Medium" w:hAnsi="思源黑体 CN Medium"/>
          <w:szCs w:val="21"/>
        </w:rPr>
        <w:t>：又称为哈弗曼树，它是一类带权路径长度最短的树。</w:t>
      </w:r>
    </w:p>
    <w:p w14:paraId="751B6140"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b/>
          <w:bCs/>
          <w:szCs w:val="21"/>
        </w:rPr>
        <w:t>路径</w:t>
      </w:r>
      <w:r w:rsidRPr="00917708">
        <w:rPr>
          <w:rFonts w:ascii="思源黑体 CN Medium" w:eastAsia="思源黑体 CN Medium" w:hAnsi="思源黑体 CN Medium"/>
          <w:szCs w:val="21"/>
        </w:rPr>
        <w:t>是从树中一个结点到另一个结点之间的通路，路径上的分支数目称为路径长度。</w:t>
      </w:r>
    </w:p>
    <w:p w14:paraId="366EBCB3"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b/>
          <w:bCs/>
          <w:szCs w:val="21"/>
        </w:rPr>
        <w:t>树的路径</w:t>
      </w:r>
      <w:r w:rsidRPr="00917708">
        <w:rPr>
          <w:rFonts w:ascii="思源黑体 CN Medium" w:eastAsia="思源黑体 CN Medium" w:hAnsi="思源黑体 CN Medium"/>
          <w:szCs w:val="21"/>
        </w:rPr>
        <w:t>长度是从树根到每一个叶子之间的路径长度之和。结点的带权路径长度为从该结点到树根之间的路径长度与该结点权值的乘积。</w:t>
      </w:r>
    </w:p>
    <w:p w14:paraId="514A00F5"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b/>
          <w:bCs/>
          <w:szCs w:val="21"/>
        </w:rPr>
        <w:t>树的带权路径长度</w:t>
      </w:r>
      <w:r w:rsidRPr="00917708">
        <w:rPr>
          <w:rFonts w:ascii="思源黑体 CN Medium" w:eastAsia="思源黑体 CN Medium" w:hAnsi="思源黑体 CN Medium"/>
          <w:szCs w:val="21"/>
        </w:rPr>
        <w:t>为树中所有叶子结点的带权路径长度之和。</w:t>
      </w:r>
    </w:p>
    <w:p w14:paraId="1F13A05B"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b/>
          <w:bCs/>
          <w:szCs w:val="21"/>
        </w:rPr>
        <w:t>哈弗曼树的构造</w:t>
      </w: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1</w:t>
      </w:r>
      <w:r w:rsidRPr="00917708">
        <w:rPr>
          <w:rFonts w:ascii="思源黑体 CN Medium" w:eastAsia="思源黑体 CN Medium" w:hAnsi="思源黑体 CN Medium"/>
          <w:szCs w:val="21"/>
        </w:rPr>
        <w:t>）根据给定的权值集合，找出最小的两个权值，构造一棵子树将这两个权值作为其孩子结点，二者权值之和作为根结点；（</w:t>
      </w:r>
      <w:r w:rsidRPr="00917708">
        <w:rPr>
          <w:rFonts w:ascii="思源黑体 CN Medium" w:eastAsia="思源黑体 CN Medium" w:hAnsi="思源黑体 CN Medium" w:hint="eastAsia"/>
          <w:szCs w:val="21"/>
        </w:rPr>
        <w:t>2</w:t>
      </w:r>
      <w:r w:rsidRPr="00917708">
        <w:rPr>
          <w:rFonts w:ascii="思源黑体 CN Medium" w:eastAsia="思源黑体 CN Medium" w:hAnsi="思源黑体 CN Medium"/>
          <w:szCs w:val="21"/>
        </w:rPr>
        <w:t>）在原集合中删除这两个结点的权值，并引入根节点的权值；（</w:t>
      </w:r>
      <w:r w:rsidRPr="00917708">
        <w:rPr>
          <w:rFonts w:ascii="思源黑体 CN Medium" w:eastAsia="思源黑体 CN Medium" w:hAnsi="思源黑体 CN Medium" w:hint="eastAsia"/>
          <w:szCs w:val="21"/>
        </w:rPr>
        <w:t>3</w:t>
      </w:r>
      <w:r w:rsidRPr="00917708">
        <w:rPr>
          <w:rFonts w:ascii="思源黑体 CN Medium" w:eastAsia="思源黑体 CN Medium" w:hAnsi="思源黑体 CN Medium"/>
          <w:szCs w:val="21"/>
        </w:rPr>
        <w:t>）重复步骤（</w:t>
      </w:r>
      <w:r w:rsidRPr="00917708">
        <w:rPr>
          <w:rFonts w:ascii="思源黑体 CN Medium" w:eastAsia="思源黑体 CN Medium" w:hAnsi="思源黑体 CN Medium" w:hint="eastAsia"/>
          <w:szCs w:val="21"/>
        </w:rPr>
        <w:t>1</w:t>
      </w:r>
      <w:r w:rsidRPr="00917708">
        <w:rPr>
          <w:rFonts w:ascii="思源黑体 CN Medium" w:eastAsia="思源黑体 CN Medium" w:hAnsi="思源黑体 CN Medium"/>
          <w:szCs w:val="21"/>
        </w:rPr>
        <w:t>）和步骤（</w:t>
      </w:r>
      <w:r w:rsidRPr="00917708">
        <w:rPr>
          <w:rFonts w:ascii="思源黑体 CN Medium" w:eastAsia="思源黑体 CN Medium" w:hAnsi="思源黑体 CN Medium" w:hint="eastAsia"/>
          <w:szCs w:val="21"/>
        </w:rPr>
        <w:t>2</w:t>
      </w:r>
      <w:r w:rsidRPr="00917708">
        <w:rPr>
          <w:rFonts w:ascii="思源黑体 CN Medium" w:eastAsia="思源黑体 CN Medium" w:hAnsi="思源黑体 CN Medium"/>
          <w:szCs w:val="21"/>
        </w:rPr>
        <w:t>），直到原权值集合为空。——自己操作熟悉</w:t>
      </w:r>
    </w:p>
    <w:p w14:paraId="4EFB855F" w14:textId="77777777" w:rsidR="001009DB" w:rsidRPr="00917708" w:rsidRDefault="001009DB" w:rsidP="00917708">
      <w:pPr>
        <w:spacing w:line="264" w:lineRule="auto"/>
        <w:ind w:firstLine="422"/>
        <w:rPr>
          <w:rFonts w:ascii="思源黑体 CN Medium" w:eastAsia="思源黑体 CN Medium" w:hAnsi="思源黑体 CN Medium"/>
          <w:szCs w:val="21"/>
        </w:rPr>
      </w:pPr>
      <w:r w:rsidRPr="00917708">
        <w:rPr>
          <w:rFonts w:ascii="思源黑体 CN Medium" w:eastAsia="思源黑体 CN Medium" w:hAnsi="思源黑体 CN Medium"/>
          <w:b/>
          <w:bCs/>
          <w:szCs w:val="21"/>
        </w:rPr>
        <w:t>哈夫曼编码</w:t>
      </w:r>
      <w:r w:rsidRPr="00917708">
        <w:rPr>
          <w:rFonts w:ascii="思源黑体 CN Medium" w:eastAsia="思源黑体 CN Medium" w:hAnsi="思源黑体 CN Medium"/>
          <w:szCs w:val="21"/>
        </w:rPr>
        <w:t>：根据哈夫曼树进行边长编码，编码长度与路径长度相关，左侧分支编码为</w:t>
      </w:r>
      <w:r w:rsidRPr="00917708">
        <w:rPr>
          <w:rFonts w:ascii="思源黑体 CN Medium" w:eastAsia="思源黑体 CN Medium" w:hAnsi="思源黑体 CN Medium" w:hint="eastAsia"/>
          <w:szCs w:val="21"/>
        </w:rPr>
        <w:t>0（或</w:t>
      </w:r>
      <w:r w:rsidRPr="00917708">
        <w:rPr>
          <w:rFonts w:ascii="思源黑体 CN Medium" w:eastAsia="思源黑体 CN Medium" w:hAnsi="思源黑体 CN Medium"/>
          <w:szCs w:val="21"/>
        </w:rPr>
        <w:t>1</w:t>
      </w:r>
      <w:r w:rsidRPr="00917708">
        <w:rPr>
          <w:rFonts w:ascii="思源黑体 CN Medium" w:eastAsia="思源黑体 CN Medium" w:hAnsi="思源黑体 CN Medium" w:hint="eastAsia"/>
          <w:szCs w:val="21"/>
        </w:rPr>
        <w:t>），右侧分支编码为1（或0），从根结点到对应叶子结点所有路径分支上的编码记录下来，即为该叶子结点的编码。</w:t>
      </w:r>
    </w:p>
    <w:p w14:paraId="22385DD6"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4D50B1">
        <w:rPr>
          <w:rFonts w:ascii="思源黑体 CN Medium" w:eastAsia="思源黑体 CN Medium" w:hAnsi="思源黑体 CN Medium"/>
          <w:szCs w:val="21"/>
        </w:rPr>
        <w:t>5</w:t>
      </w:r>
      <w:r w:rsidRPr="004D50B1">
        <w:rPr>
          <w:rFonts w:ascii="思源黑体 CN Medium" w:eastAsia="思源黑体 CN Medium" w:hAnsi="思源黑体 CN Medium" w:hint="eastAsia"/>
          <w:szCs w:val="21"/>
        </w:rPr>
        <w:t>、树的遍历操作：</w:t>
      </w:r>
      <w:r w:rsidRPr="00917708">
        <w:rPr>
          <w:rFonts w:ascii="思源黑体 CN Medium" w:eastAsia="思源黑体 CN Medium" w:hAnsi="思源黑体 CN Medium" w:hint="eastAsia"/>
          <w:szCs w:val="21"/>
        </w:rPr>
        <w:t>遍历是按某种策略访问树中的每个结点，且仅访问一次的过程。</w:t>
      </w:r>
    </w:p>
    <w:p w14:paraId="6774A9C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前序遍历：又称为先序遍历，按根</w:t>
      </w:r>
      <w:r w:rsidRPr="00917708">
        <w:rPr>
          <w:rFonts w:ascii="思源黑体 CN Medium" w:eastAsia="思源黑体 CN Medium" w:hAnsi="思源黑体 CN Medium"/>
          <w:szCs w:val="21"/>
        </w:rPr>
        <w:sym w:font="Wingdings" w:char="F0E0"/>
      </w:r>
      <w:r w:rsidRPr="00917708">
        <w:rPr>
          <w:rFonts w:ascii="思源黑体 CN Medium" w:eastAsia="思源黑体 CN Medium" w:hAnsi="思源黑体 CN Medium"/>
          <w:szCs w:val="21"/>
        </w:rPr>
        <w:t>左</w:t>
      </w:r>
      <w:r w:rsidRPr="00917708">
        <w:rPr>
          <w:rFonts w:ascii="思源黑体 CN Medium" w:eastAsia="思源黑体 CN Medium" w:hAnsi="思源黑体 CN Medium"/>
          <w:szCs w:val="21"/>
        </w:rPr>
        <w:sym w:font="Wingdings" w:char="F0E0"/>
      </w:r>
      <w:r w:rsidRPr="00917708">
        <w:rPr>
          <w:rFonts w:ascii="思源黑体 CN Medium" w:eastAsia="思源黑体 CN Medium" w:hAnsi="思源黑体 CN Medium"/>
          <w:szCs w:val="21"/>
        </w:rPr>
        <w:t>右的顺序进行遍历。</w:t>
      </w:r>
    </w:p>
    <w:p w14:paraId="01A29C6E"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后序遍历：按左</w:t>
      </w:r>
      <w:r w:rsidRPr="00917708">
        <w:rPr>
          <w:rFonts w:ascii="思源黑体 CN Medium" w:eastAsia="思源黑体 CN Medium" w:hAnsi="思源黑体 CN Medium"/>
          <w:szCs w:val="21"/>
        </w:rPr>
        <w:sym w:font="Wingdings" w:char="F0E0"/>
      </w:r>
      <w:r w:rsidRPr="00917708">
        <w:rPr>
          <w:rFonts w:ascii="思源黑体 CN Medium" w:eastAsia="思源黑体 CN Medium" w:hAnsi="思源黑体 CN Medium"/>
          <w:szCs w:val="21"/>
        </w:rPr>
        <w:t>右</w:t>
      </w:r>
      <w:r w:rsidRPr="00917708">
        <w:rPr>
          <w:rFonts w:ascii="思源黑体 CN Medium" w:eastAsia="思源黑体 CN Medium" w:hAnsi="思源黑体 CN Medium"/>
          <w:szCs w:val="21"/>
        </w:rPr>
        <w:sym w:font="Wingdings" w:char="F0E0"/>
      </w:r>
      <w:r w:rsidRPr="00917708">
        <w:rPr>
          <w:rFonts w:ascii="思源黑体 CN Medium" w:eastAsia="思源黑体 CN Medium" w:hAnsi="思源黑体 CN Medium"/>
          <w:szCs w:val="21"/>
        </w:rPr>
        <w:t>根的顺序进行遍历。</w:t>
      </w:r>
    </w:p>
    <w:p w14:paraId="5657C69B"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中序遍历：按左</w:t>
      </w:r>
      <w:r w:rsidRPr="00917708">
        <w:rPr>
          <w:rFonts w:ascii="思源黑体 CN Medium" w:eastAsia="思源黑体 CN Medium" w:hAnsi="思源黑体 CN Medium"/>
          <w:szCs w:val="21"/>
        </w:rPr>
        <w:sym w:font="Wingdings" w:char="F0E0"/>
      </w:r>
      <w:r w:rsidRPr="00917708">
        <w:rPr>
          <w:rFonts w:ascii="思源黑体 CN Medium" w:eastAsia="思源黑体 CN Medium" w:hAnsi="思源黑体 CN Medium"/>
          <w:szCs w:val="21"/>
        </w:rPr>
        <w:t>根</w:t>
      </w:r>
      <w:r w:rsidRPr="00917708">
        <w:rPr>
          <w:rFonts w:ascii="思源黑体 CN Medium" w:eastAsia="思源黑体 CN Medium" w:hAnsi="思源黑体 CN Medium"/>
          <w:szCs w:val="21"/>
        </w:rPr>
        <w:sym w:font="Wingdings" w:char="F0E0"/>
      </w:r>
      <w:r w:rsidRPr="00917708">
        <w:rPr>
          <w:rFonts w:ascii="思源黑体 CN Medium" w:eastAsia="思源黑体 CN Medium" w:hAnsi="思源黑体 CN Medium"/>
          <w:szCs w:val="21"/>
        </w:rPr>
        <w:t>右的顺序进行遍历。</w:t>
      </w:r>
    </w:p>
    <w:p w14:paraId="006B0D51"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层次遍历：按层次顺序进行遍历。</w:t>
      </w:r>
    </w:p>
    <w:p w14:paraId="25EA95AC"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64" w:name="_Toc120717008"/>
      <w:bookmarkStart w:id="65" w:name="_Toc120783869"/>
      <w:r w:rsidRPr="007B02A3">
        <w:rPr>
          <w:rFonts w:ascii="思源黑体 CN Medium" w:eastAsia="思源黑体 CN Medium" w:hAnsi="思源黑体 CN Medium" w:hint="eastAsia"/>
          <w:sz w:val="28"/>
          <w:szCs w:val="28"/>
        </w:rPr>
        <w:t>四、</w:t>
      </w:r>
      <w:r w:rsidRPr="007B02A3">
        <w:rPr>
          <w:rFonts w:ascii="思源黑体 CN Medium" w:eastAsia="思源黑体 CN Medium" w:hAnsi="思源黑体 CN Medium"/>
          <w:sz w:val="28"/>
          <w:szCs w:val="28"/>
        </w:rPr>
        <w:t>图（</w:t>
      </w:r>
      <w:r w:rsidRPr="007B02A3">
        <w:rPr>
          <w:rFonts w:ascii="思源黑体 CN Medium" w:eastAsia="思源黑体 CN Medium" w:hAnsi="思源黑体 CN Medium" w:hint="eastAsia"/>
          <w:sz w:val="28"/>
          <w:szCs w:val="28"/>
        </w:rPr>
        <w:t>5星</w:t>
      </w:r>
      <w:r w:rsidRPr="007B02A3">
        <w:rPr>
          <w:rFonts w:ascii="思源黑体 CN Medium" w:eastAsia="思源黑体 CN Medium" w:hAnsi="思源黑体 CN Medium"/>
          <w:sz w:val="28"/>
          <w:szCs w:val="28"/>
        </w:rPr>
        <w:t>）</w:t>
      </w:r>
      <w:bookmarkEnd w:id="64"/>
      <w:bookmarkEnd w:id="65"/>
    </w:p>
    <w:p w14:paraId="337CB8A2"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 xml:space="preserve">1、完全图 </w:t>
      </w:r>
    </w:p>
    <w:p w14:paraId="52C3F954"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 xml:space="preserve">在无向图中，若每对顶点之间都有一条边相连，则称该图为完全图（complete graph）。 </w:t>
      </w:r>
    </w:p>
    <w:p w14:paraId="4340DEE0"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在有向图中，若每对顶点之间都有二条有向边相互连接，则称该图为完全图。</w:t>
      </w:r>
    </w:p>
    <w:p w14:paraId="2AB300F5"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2、图的邻接矩阵表示：用</w:t>
      </w:r>
      <w:r w:rsidRPr="00917708">
        <w:rPr>
          <w:rFonts w:ascii="思源黑体 CN Medium" w:eastAsia="思源黑体 CN Medium" w:hAnsi="思源黑体 CN Medium" w:hint="eastAsia"/>
          <w:szCs w:val="21"/>
        </w:rPr>
        <w:t>一个n阶方阵R来存放图中各结点的关联信息，其矩阵元素R</w:t>
      </w:r>
      <w:r w:rsidRPr="00917708">
        <w:rPr>
          <w:rFonts w:ascii="思源黑体 CN Medium" w:eastAsia="思源黑体 CN Medium" w:hAnsi="思源黑体 CN Medium" w:hint="eastAsia"/>
          <w:szCs w:val="21"/>
          <w:vertAlign w:val="subscript"/>
        </w:rPr>
        <w:t>ij</w:t>
      </w:r>
      <w:r w:rsidRPr="00917708">
        <w:rPr>
          <w:rFonts w:ascii="思源黑体 CN Medium" w:eastAsia="思源黑体 CN Medium" w:hAnsi="思源黑体 CN Medium" w:hint="eastAsia"/>
          <w:szCs w:val="21"/>
        </w:rPr>
        <w:t>定义为：</w:t>
      </w:r>
    </w:p>
    <w:p w14:paraId="303878B8"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noProof/>
        </w:rPr>
      </w:pPr>
      <w:r w:rsidRPr="00917708">
        <w:rPr>
          <w:rFonts w:ascii="思源黑体 CN Medium" w:eastAsia="思源黑体 CN Medium" w:hAnsi="思源黑体 CN Medium"/>
          <w:noProof/>
        </w:rPr>
        <mc:AlternateContent>
          <mc:Choice Requires="wpg">
            <w:drawing>
              <wp:inline distT="0" distB="0" distL="0" distR="0" wp14:anchorId="24B0DE13" wp14:editId="304454D9">
                <wp:extent cx="3086100" cy="1036320"/>
                <wp:effectExtent l="0" t="0" r="38100" b="0"/>
                <wp:docPr id="211" name="组合 20"/>
                <wp:cNvGraphicFramePr/>
                <a:graphic xmlns:a="http://schemas.openxmlformats.org/drawingml/2006/main">
                  <a:graphicData uri="http://schemas.microsoft.com/office/word/2010/wordprocessingGroup">
                    <wpg:wgp>
                      <wpg:cNvGrpSpPr/>
                      <wpg:grpSpPr>
                        <a:xfrm>
                          <a:off x="0" y="0"/>
                          <a:ext cx="3086100" cy="1036320"/>
                          <a:chOff x="0" y="0"/>
                          <a:chExt cx="3475613" cy="1036320"/>
                        </a:xfrm>
                      </wpg:grpSpPr>
                      <wps:wsp>
                        <wps:cNvPr id="212" name="文本框 14"/>
                        <wps:cNvSpPr txBox="1"/>
                        <wps:spPr>
                          <a:xfrm>
                            <a:off x="0" y="198942"/>
                            <a:ext cx="710565" cy="762000"/>
                          </a:xfrm>
                          <a:prstGeom prst="rect">
                            <a:avLst/>
                          </a:prstGeom>
                          <a:noFill/>
                        </wps:spPr>
                        <wps:txbx>
                          <w:txbxContent>
                            <w:p w14:paraId="3AAFD28B" w14:textId="77777777" w:rsidR="00FE41AF" w:rsidRPr="0048173F" w:rsidRDefault="00FE41AF" w:rsidP="001009DB">
                              <w:pPr>
                                <w:pStyle w:val="ab"/>
                                <w:spacing w:before="0" w:beforeAutospacing="0" w:after="120" w:afterAutospacing="0" w:line="316" w:lineRule="auto"/>
                                <w:ind w:firstLineChars="0" w:firstLine="0"/>
                                <w:rPr>
                                  <w:sz w:val="21"/>
                                  <w:szCs w:val="21"/>
                                </w:rPr>
                              </w:pPr>
                              <w:r w:rsidRPr="0048173F">
                                <w:rPr>
                                  <w:rFonts w:ascii="思源黑体 CN Medium" w:eastAsia="思源黑体 CN Medium" w:hAnsi="思源黑体 CN Medium" w:cstheme="minorBidi" w:hint="eastAsia"/>
                                  <w:i/>
                                  <w:iCs/>
                                  <w:color w:val="000000"/>
                                  <w:kern w:val="24"/>
                                  <w:sz w:val="21"/>
                                  <w:szCs w:val="21"/>
                                </w:rPr>
                                <w:t>R</w:t>
                              </w:r>
                              <w:r w:rsidRPr="0048173F">
                                <w:rPr>
                                  <w:rFonts w:ascii="思源黑体 CN Medium" w:eastAsia="思源黑体 CN Medium" w:hAnsi="思源黑体 CN Medium" w:cstheme="minorBidi"/>
                                  <w:i/>
                                  <w:iCs/>
                                  <w:color w:val="000000"/>
                                  <w:kern w:val="24"/>
                                  <w:position w:val="-9"/>
                                  <w:sz w:val="21"/>
                                  <w:szCs w:val="21"/>
                                  <w:vertAlign w:val="subscript"/>
                                </w:rPr>
                                <w:t xml:space="preserve">ij  </w:t>
                              </w:r>
                              <w:r w:rsidRPr="0048173F">
                                <w:rPr>
                                  <w:rFonts w:ascii="思源黑体 CN Medium" w:eastAsia="思源黑体 CN Medium" w:hAnsi="思源黑体 CN Medium" w:cstheme="minorBidi" w:hint="eastAsia"/>
                                  <w:color w:val="000000"/>
                                  <w:kern w:val="24"/>
                                  <w:sz w:val="21"/>
                                  <w:szCs w:val="21"/>
                                </w:rPr>
                                <w:t>=</w:t>
                              </w:r>
                            </w:p>
                          </w:txbxContent>
                        </wps:txbx>
                        <wps:bodyPr wrap="square" rtlCol="0">
                          <a:noAutofit/>
                        </wps:bodyPr>
                      </wps:wsp>
                      <wps:wsp>
                        <wps:cNvPr id="215" name="双大括号 215"/>
                        <wps:cNvSpPr/>
                        <wps:spPr>
                          <a:xfrm>
                            <a:off x="690986" y="64228"/>
                            <a:ext cx="2784627" cy="786292"/>
                          </a:xfrm>
                          <a:prstGeom prst="bracePair">
                            <a:avLst/>
                          </a:prstGeom>
                          <a:ln/>
                        </wps:spPr>
                        <wps:style>
                          <a:lnRef idx="1">
                            <a:schemeClr val="accent5"/>
                          </a:lnRef>
                          <a:fillRef idx="0">
                            <a:schemeClr val="accent5"/>
                          </a:fillRef>
                          <a:effectRef idx="0">
                            <a:schemeClr val="accent5"/>
                          </a:effectRef>
                          <a:fontRef idx="minor">
                            <a:schemeClr val="tx1"/>
                          </a:fontRef>
                        </wps:style>
                        <wps:bodyPr rtlCol="0" anchor="ctr"/>
                      </wps:wsp>
                      <wps:wsp>
                        <wps:cNvPr id="217" name="文本框 17"/>
                        <wps:cNvSpPr txBox="1"/>
                        <wps:spPr>
                          <a:xfrm>
                            <a:off x="818915" y="0"/>
                            <a:ext cx="2381485" cy="1036320"/>
                          </a:xfrm>
                          <a:prstGeom prst="rect">
                            <a:avLst/>
                          </a:prstGeom>
                          <a:noFill/>
                        </wps:spPr>
                        <wps:txbx>
                          <w:txbxContent>
                            <w:p w14:paraId="026E78E4" w14:textId="77777777" w:rsidR="00FE41AF" w:rsidRPr="0048173F" w:rsidRDefault="00FE41AF" w:rsidP="001009DB">
                              <w:pPr>
                                <w:pStyle w:val="ab"/>
                                <w:spacing w:before="0" w:beforeAutospacing="0" w:after="120" w:afterAutospacing="0" w:line="316" w:lineRule="auto"/>
                                <w:ind w:firstLineChars="0" w:firstLine="0"/>
                                <w:rPr>
                                  <w:sz w:val="21"/>
                                  <w:szCs w:val="21"/>
                                </w:rPr>
                              </w:pPr>
                              <w:r w:rsidRPr="0048173F">
                                <w:rPr>
                                  <w:rFonts w:ascii="思源黑体 CN Medium" w:eastAsia="思源黑体 CN Medium" w:hAnsi="思源黑体 CN Medium" w:cstheme="minorBidi" w:hint="eastAsia"/>
                                  <w:color w:val="000000"/>
                                  <w:kern w:val="24"/>
                                  <w:sz w:val="21"/>
                                  <w:szCs w:val="21"/>
                                </w:rPr>
                                <w:t>1   若顶点i到顶点j有邻接边</w:t>
                              </w:r>
                            </w:p>
                            <w:p w14:paraId="63206392" w14:textId="77777777" w:rsidR="00FE41AF" w:rsidRPr="0048173F" w:rsidRDefault="00FE41AF" w:rsidP="001009DB">
                              <w:pPr>
                                <w:pStyle w:val="ab"/>
                                <w:spacing w:before="0" w:beforeAutospacing="0" w:after="120" w:afterAutospacing="0" w:line="316" w:lineRule="auto"/>
                                <w:ind w:firstLineChars="0" w:firstLine="0"/>
                                <w:rPr>
                                  <w:sz w:val="21"/>
                                  <w:szCs w:val="21"/>
                                </w:rPr>
                              </w:pPr>
                              <w:r w:rsidRPr="0048173F">
                                <w:rPr>
                                  <w:rFonts w:ascii="思源黑体 CN Medium" w:eastAsia="思源黑体 CN Medium" w:hAnsi="思源黑体 CN Medium" w:cstheme="minorBidi" w:hint="eastAsia"/>
                                  <w:color w:val="000000"/>
                                  <w:kern w:val="24"/>
                                  <w:sz w:val="21"/>
                                  <w:szCs w:val="21"/>
                                </w:rPr>
                                <w:t>0   若顶点i到顶点j无邻接边</w:t>
                              </w:r>
                            </w:p>
                          </w:txbxContent>
                        </wps:txbx>
                        <wps:bodyPr wrap="square" rtlCol="0">
                          <a:noAutofit/>
                        </wps:bodyPr>
                      </wps:wsp>
                    </wpg:wgp>
                  </a:graphicData>
                </a:graphic>
              </wp:inline>
            </w:drawing>
          </mc:Choice>
          <mc:Fallback>
            <w:pict>
              <v:group w14:anchorId="24B0DE13" id="组合 20" o:spid="_x0000_s1031" style="width:243pt;height:81.6pt;mso-position-horizontal-relative:char;mso-position-vertical-relative:line" coordsize="34756,10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">
                <v:shapetype id="_x0000_t202" coordsize="21600,21600" o:spt="202" path="m,l,21600r21600,l21600,xe">
                  <v:stroke joinstyle="miter"/>
                  <v:path gradientshapeok="t" o:connecttype="rect"/>
                </v:shapetype>
                <v:shape id="文本框 14" o:spid="_x0000_s1032" type="#_x0000_t202" style="position:absolute;top:1989;width:7105;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3AAFD28B" w14:textId="77777777" w:rsidR="00FE41AF" w:rsidRPr="0048173F" w:rsidRDefault="00FE41AF" w:rsidP="001009DB">
                        <w:pPr>
                          <w:pStyle w:val="ab"/>
                          <w:spacing w:before="0" w:beforeAutospacing="0" w:after="120" w:afterAutospacing="0" w:line="316" w:lineRule="auto"/>
                          <w:ind w:firstLineChars="0" w:firstLine="0"/>
                          <w:rPr>
                            <w:sz w:val="21"/>
                            <w:szCs w:val="21"/>
                          </w:rPr>
                        </w:pPr>
                        <w:r w:rsidRPr="0048173F">
                          <w:rPr>
                            <w:rFonts w:ascii="思源黑体 CN Medium" w:eastAsia="思源黑体 CN Medium" w:hAnsi="思源黑体 CN Medium" w:cstheme="minorBidi" w:hint="eastAsia"/>
                            <w:i/>
                            <w:iCs/>
                            <w:color w:val="000000"/>
                            <w:kern w:val="24"/>
                            <w:sz w:val="21"/>
                            <w:szCs w:val="21"/>
                          </w:rPr>
                          <w:t>R</w:t>
                        </w:r>
                        <w:r w:rsidRPr="0048173F">
                          <w:rPr>
                            <w:rFonts w:ascii="思源黑体 CN Medium" w:eastAsia="思源黑体 CN Medium" w:hAnsi="思源黑体 CN Medium" w:cstheme="minorBidi"/>
                            <w:i/>
                            <w:iCs/>
                            <w:color w:val="000000"/>
                            <w:kern w:val="24"/>
                            <w:position w:val="-9"/>
                            <w:sz w:val="21"/>
                            <w:szCs w:val="21"/>
                            <w:vertAlign w:val="subscript"/>
                          </w:rPr>
                          <w:t xml:space="preserve">ij  </w:t>
                        </w:r>
                        <w:r w:rsidRPr="0048173F">
                          <w:rPr>
                            <w:rFonts w:ascii="思源黑体 CN Medium" w:eastAsia="思源黑体 CN Medium" w:hAnsi="思源黑体 CN Medium" w:cstheme="minorBidi" w:hint="eastAsia"/>
                            <w:color w:val="000000"/>
                            <w:kern w:val="24"/>
                            <w:sz w:val="21"/>
                            <w:szCs w:val="21"/>
                          </w:rPr>
                          <w:t>=</w:t>
                        </w:r>
                      </w:p>
                    </w:txbxContent>
                  </v:textbox>
                </v:shape>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双大括号 215" o:spid="_x0000_s1033" type="#_x0000_t186" style="position:absolute;left:6909;top:642;width:27847;height:7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" strokecolor="#4472c4 [3208]" strokeweight=".5pt">
                  <v:stroke joinstyle="miter"/>
                </v:shape>
                <v:shape id="文本框 17" o:spid="_x0000_s1034" type="#_x0000_t202" style="position:absolute;left:8189;width:23815;height:10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26E78E4" w14:textId="77777777" w:rsidR="00FE41AF" w:rsidRPr="0048173F" w:rsidRDefault="00FE41AF" w:rsidP="001009DB">
                        <w:pPr>
                          <w:pStyle w:val="ab"/>
                          <w:spacing w:before="0" w:beforeAutospacing="0" w:after="120" w:afterAutospacing="0" w:line="316" w:lineRule="auto"/>
                          <w:ind w:firstLineChars="0" w:firstLine="0"/>
                          <w:rPr>
                            <w:sz w:val="21"/>
                            <w:szCs w:val="21"/>
                          </w:rPr>
                        </w:pPr>
                        <w:r w:rsidRPr="0048173F">
                          <w:rPr>
                            <w:rFonts w:ascii="思源黑体 CN Medium" w:eastAsia="思源黑体 CN Medium" w:hAnsi="思源黑体 CN Medium" w:cstheme="minorBidi" w:hint="eastAsia"/>
                            <w:color w:val="000000"/>
                            <w:kern w:val="24"/>
                            <w:sz w:val="21"/>
                            <w:szCs w:val="21"/>
                          </w:rPr>
                          <w:t>1   若顶点i到顶点j有邻接边</w:t>
                        </w:r>
                      </w:p>
                      <w:p w14:paraId="63206392" w14:textId="77777777" w:rsidR="00FE41AF" w:rsidRPr="0048173F" w:rsidRDefault="00FE41AF" w:rsidP="001009DB">
                        <w:pPr>
                          <w:pStyle w:val="ab"/>
                          <w:spacing w:before="0" w:beforeAutospacing="0" w:after="120" w:afterAutospacing="0" w:line="316" w:lineRule="auto"/>
                          <w:ind w:firstLineChars="0" w:firstLine="0"/>
                          <w:rPr>
                            <w:sz w:val="21"/>
                            <w:szCs w:val="21"/>
                          </w:rPr>
                        </w:pPr>
                        <w:r w:rsidRPr="0048173F">
                          <w:rPr>
                            <w:rFonts w:ascii="思源黑体 CN Medium" w:eastAsia="思源黑体 CN Medium" w:hAnsi="思源黑体 CN Medium" w:cstheme="minorBidi" w:hint="eastAsia"/>
                            <w:color w:val="000000"/>
                            <w:kern w:val="24"/>
                            <w:sz w:val="21"/>
                            <w:szCs w:val="21"/>
                          </w:rPr>
                          <w:t>0   若顶点i到顶点j无邻接边</w:t>
                        </w:r>
                      </w:p>
                    </w:txbxContent>
                  </v:textbox>
                </v:shape>
                <w10:anchorlock/>
              </v:group>
            </w:pict>
          </mc:Fallback>
        </mc:AlternateContent>
      </w:r>
      <w:r w:rsidRPr="00917708">
        <w:rPr>
          <w:rFonts w:ascii="思源黑体 CN Medium" w:eastAsia="思源黑体 CN Medium" w:hAnsi="思源黑体 CN Medium"/>
          <w:noProof/>
        </w:rPr>
        <w:t xml:space="preserve"> </w:t>
      </w:r>
    </w:p>
    <w:p w14:paraId="017BE9CA" w14:textId="77777777" w:rsidR="001009DB" w:rsidRPr="00917708" w:rsidRDefault="001009DB"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rPr>
        <w:object w:dxaOrig="2161" w:dyaOrig="1815" w14:anchorId="35DE9728">
          <v:shape id="_x0000_i1038" type="#_x0000_t75" style="width:108.7pt;height:90.75pt" o:ole="">
            <v:imagedata r:id="rId53" o:title=""/>
          </v:shape>
          <o:OLEObject Type="Embed" ProgID="Visio.Drawing.15" ShapeID="_x0000_i1038" DrawAspect="Content" ObjectID="_1731831015" r:id="rId54"/>
        </w:object>
      </w:r>
      <w:r w:rsidRPr="00917708">
        <w:rPr>
          <w:rFonts w:ascii="思源黑体 CN Medium" w:eastAsia="思源黑体 CN Medium" w:hAnsi="思源黑体 CN Medium"/>
          <w:noProof/>
        </w:rPr>
        <mc:AlternateContent>
          <mc:Choice Requires="wpg">
            <w:drawing>
              <wp:inline distT="0" distB="0" distL="0" distR="0" wp14:anchorId="3676FDBD" wp14:editId="0DF11CC5">
                <wp:extent cx="2289928" cy="1615440"/>
                <wp:effectExtent l="0" t="0" r="15240" b="0"/>
                <wp:docPr id="218" name="组合 19"/>
                <wp:cNvGraphicFramePr/>
                <a:graphic xmlns:a="http://schemas.openxmlformats.org/drawingml/2006/main">
                  <a:graphicData uri="http://schemas.microsoft.com/office/word/2010/wordprocessingGroup">
                    <wpg:wgp>
                      <wpg:cNvGrpSpPr/>
                      <wpg:grpSpPr>
                        <a:xfrm>
                          <a:off x="0" y="0"/>
                          <a:ext cx="2289928" cy="1615440"/>
                          <a:chOff x="69705" y="67125"/>
                          <a:chExt cx="2289928" cy="1615440"/>
                        </a:xfrm>
                      </wpg:grpSpPr>
                      <wps:wsp>
                        <wps:cNvPr id="219" name="文本框 5"/>
                        <wps:cNvSpPr txBox="1"/>
                        <wps:spPr>
                          <a:xfrm>
                            <a:off x="69705" y="676214"/>
                            <a:ext cx="854015" cy="309912"/>
                          </a:xfrm>
                          <a:prstGeom prst="rect">
                            <a:avLst/>
                          </a:prstGeom>
                          <a:noFill/>
                        </wps:spPr>
                        <wps:txbx>
                          <w:txbxContent>
                            <w:p w14:paraId="3B17B474" w14:textId="77777777" w:rsidR="00FE41AF" w:rsidRPr="00EE6033" w:rsidRDefault="00FE41AF" w:rsidP="001009DB">
                              <w:pPr>
                                <w:pStyle w:val="ab"/>
                                <w:spacing w:before="0" w:beforeAutospacing="0" w:after="120" w:afterAutospacing="0" w:line="240" w:lineRule="exact"/>
                                <w:ind w:firstLineChars="0" w:firstLine="0"/>
                                <w:rPr>
                                  <w:sz w:val="18"/>
                                </w:rPr>
                              </w:pPr>
                              <w:r w:rsidRPr="00EE6033">
                                <w:rPr>
                                  <w:rFonts w:ascii="思源黑体 CN Medium" w:eastAsia="思源黑体 CN Medium" w:hAnsi="思源黑体 CN Medium" w:cstheme="minorBidi" w:hint="eastAsia"/>
                                  <w:i/>
                                  <w:iCs/>
                                  <w:color w:val="000000"/>
                                  <w:kern w:val="24"/>
                                  <w:sz w:val="21"/>
                                  <w:szCs w:val="36"/>
                                </w:rPr>
                                <w:t>R</w:t>
                              </w:r>
                              <w:r w:rsidRPr="00EE6033">
                                <w:rPr>
                                  <w:rFonts w:ascii="思源黑体 CN Medium" w:eastAsia="思源黑体 CN Medium" w:hAnsi="思源黑体 CN Medium" w:cstheme="minorBidi" w:hint="eastAsia"/>
                                  <w:color w:val="000000"/>
                                  <w:kern w:val="24"/>
                                  <w:position w:val="-9"/>
                                  <w:sz w:val="21"/>
                                  <w:szCs w:val="36"/>
                                  <w:vertAlign w:val="subscript"/>
                                </w:rPr>
                                <w:t>1</w:t>
                              </w:r>
                              <w:r w:rsidRPr="00EE6033">
                                <w:rPr>
                                  <w:rFonts w:ascii="思源黑体 CN Medium" w:eastAsia="思源黑体 CN Medium" w:hAnsi="思源黑体 CN Medium" w:cstheme="minorBidi" w:hint="eastAsia"/>
                                  <w:color w:val="000000"/>
                                  <w:kern w:val="24"/>
                                  <w:sz w:val="21"/>
                                  <w:szCs w:val="36"/>
                                </w:rPr>
                                <w:t>=</w:t>
                              </w:r>
                            </w:p>
                          </w:txbxContent>
                        </wps:txbx>
                        <wps:bodyPr wrap="square" rtlCol="0">
                          <a:noAutofit/>
                        </wps:bodyPr>
                      </wps:wsp>
                      <wps:wsp>
                        <wps:cNvPr id="220" name="左中括号 220"/>
                        <wps:cNvSpPr/>
                        <wps:spPr>
                          <a:xfrm>
                            <a:off x="475157" y="121129"/>
                            <a:ext cx="108681" cy="1440000"/>
                          </a:xfrm>
                          <a:prstGeom prst="leftBracket">
                            <a:avLst/>
                          </a:prstGeom>
                          <a:ln/>
                        </wps:spPr>
                        <wps:style>
                          <a:lnRef idx="1">
                            <a:schemeClr val="accent5"/>
                          </a:lnRef>
                          <a:fillRef idx="0">
                            <a:schemeClr val="accent5"/>
                          </a:fillRef>
                          <a:effectRef idx="0">
                            <a:schemeClr val="accent5"/>
                          </a:effectRef>
                          <a:fontRef idx="minor">
                            <a:schemeClr val="tx1"/>
                          </a:fontRef>
                        </wps:style>
                        <wps:bodyPr rtlCol="0" anchor="ctr"/>
                      </wps:wsp>
                      <wps:wsp>
                        <wps:cNvPr id="221" name="文本框 12"/>
                        <wps:cNvSpPr txBox="1"/>
                        <wps:spPr>
                          <a:xfrm>
                            <a:off x="546211" y="67125"/>
                            <a:ext cx="1734820" cy="1615440"/>
                          </a:xfrm>
                          <a:prstGeom prst="rect">
                            <a:avLst/>
                          </a:prstGeom>
                          <a:noFill/>
                        </wps:spPr>
                        <wps:txbx>
                          <w:txbxContent>
                            <w:p w14:paraId="2392B04E" w14:textId="77777777" w:rsidR="00FE41AF" w:rsidRPr="00EE6033" w:rsidRDefault="00FE41AF" w:rsidP="001009DB">
                              <w:pPr>
                                <w:pStyle w:val="ab"/>
                                <w:spacing w:before="0" w:beforeAutospacing="0" w:after="120" w:afterAutospacing="0" w:line="360" w:lineRule="exact"/>
                                <w:ind w:firstLine="420"/>
                                <w:jc w:val="distribute"/>
                                <w:rPr>
                                  <w:sz w:val="18"/>
                                </w:rPr>
                              </w:pPr>
                              <w:r w:rsidRPr="00EE6033">
                                <w:rPr>
                                  <w:rFonts w:ascii="思源黑体 CN Medium" w:eastAsia="思源黑体 CN Medium" w:hAnsi="思源黑体 CN Medium" w:cstheme="minorBidi" w:hint="eastAsia"/>
                                  <w:color w:val="000000"/>
                                  <w:kern w:val="24"/>
                                  <w:sz w:val="21"/>
                                  <w:szCs w:val="36"/>
                                </w:rPr>
                                <w:t>01100</w:t>
                              </w:r>
                            </w:p>
                            <w:p w14:paraId="4D826EA3" w14:textId="77777777" w:rsidR="00FE41AF" w:rsidRPr="00EE6033" w:rsidRDefault="00FE41AF" w:rsidP="001009DB">
                              <w:pPr>
                                <w:pStyle w:val="ab"/>
                                <w:spacing w:before="0" w:beforeAutospacing="0" w:after="120" w:afterAutospacing="0" w:line="360" w:lineRule="exact"/>
                                <w:ind w:firstLine="420"/>
                                <w:jc w:val="distribute"/>
                                <w:rPr>
                                  <w:sz w:val="18"/>
                                </w:rPr>
                              </w:pPr>
                              <w:r w:rsidRPr="00EE6033">
                                <w:rPr>
                                  <w:rFonts w:ascii="思源黑体 CN Medium" w:eastAsia="思源黑体 CN Medium" w:hAnsi="思源黑体 CN Medium" w:cstheme="minorBidi" w:hint="eastAsia"/>
                                  <w:color w:val="000000"/>
                                  <w:kern w:val="24"/>
                                  <w:sz w:val="21"/>
                                  <w:szCs w:val="36"/>
                                </w:rPr>
                                <w:t>10100</w:t>
                              </w:r>
                            </w:p>
                            <w:p w14:paraId="1FDB35F0" w14:textId="77777777" w:rsidR="00FE41AF" w:rsidRPr="00EE6033" w:rsidRDefault="00FE41AF" w:rsidP="001009DB">
                              <w:pPr>
                                <w:pStyle w:val="ab"/>
                                <w:spacing w:before="0" w:beforeAutospacing="0" w:after="120" w:afterAutospacing="0" w:line="360" w:lineRule="exact"/>
                                <w:ind w:firstLine="420"/>
                                <w:jc w:val="distribute"/>
                                <w:rPr>
                                  <w:sz w:val="18"/>
                                </w:rPr>
                              </w:pPr>
                              <w:r w:rsidRPr="00EE6033">
                                <w:rPr>
                                  <w:rFonts w:ascii="思源黑体 CN Medium" w:eastAsia="思源黑体 CN Medium" w:hAnsi="思源黑体 CN Medium" w:cstheme="minorBidi" w:hint="eastAsia"/>
                                  <w:color w:val="000000"/>
                                  <w:kern w:val="24"/>
                                  <w:sz w:val="21"/>
                                  <w:szCs w:val="36"/>
                                </w:rPr>
                                <w:t>11011</w:t>
                              </w:r>
                            </w:p>
                            <w:p w14:paraId="37B1000B" w14:textId="77777777" w:rsidR="00FE41AF" w:rsidRPr="00EE6033" w:rsidRDefault="00FE41AF" w:rsidP="001009DB">
                              <w:pPr>
                                <w:pStyle w:val="ab"/>
                                <w:spacing w:before="0" w:beforeAutospacing="0" w:after="120" w:afterAutospacing="0" w:line="360" w:lineRule="exact"/>
                                <w:ind w:firstLine="420"/>
                                <w:jc w:val="distribute"/>
                                <w:rPr>
                                  <w:sz w:val="18"/>
                                </w:rPr>
                              </w:pPr>
                              <w:r w:rsidRPr="00EE6033">
                                <w:rPr>
                                  <w:rFonts w:ascii="思源黑体 CN Medium" w:eastAsia="思源黑体 CN Medium" w:hAnsi="思源黑体 CN Medium" w:cstheme="minorBidi" w:hint="eastAsia"/>
                                  <w:color w:val="000000"/>
                                  <w:kern w:val="24"/>
                                  <w:sz w:val="21"/>
                                  <w:szCs w:val="36"/>
                                </w:rPr>
                                <w:t>00101</w:t>
                              </w:r>
                            </w:p>
                            <w:p w14:paraId="1C5B8741" w14:textId="77777777" w:rsidR="00FE41AF" w:rsidRPr="00EE6033" w:rsidRDefault="00FE41AF" w:rsidP="001009DB">
                              <w:pPr>
                                <w:pStyle w:val="ab"/>
                                <w:spacing w:before="0" w:beforeAutospacing="0" w:after="120" w:afterAutospacing="0" w:line="360" w:lineRule="exact"/>
                                <w:ind w:firstLine="420"/>
                                <w:jc w:val="distribute"/>
                                <w:rPr>
                                  <w:sz w:val="18"/>
                                </w:rPr>
                              </w:pPr>
                              <w:r w:rsidRPr="00EE6033">
                                <w:rPr>
                                  <w:rFonts w:ascii="思源黑体 CN Medium" w:eastAsia="思源黑体 CN Medium" w:hAnsi="思源黑体 CN Medium" w:cstheme="minorBidi" w:hint="eastAsia"/>
                                  <w:color w:val="000000"/>
                                  <w:kern w:val="24"/>
                                  <w:sz w:val="21"/>
                                  <w:szCs w:val="36"/>
                                </w:rPr>
                                <w:t>00110</w:t>
                              </w:r>
                            </w:p>
                          </w:txbxContent>
                        </wps:txbx>
                        <wps:bodyPr wrap="square" rtlCol="0">
                          <a:spAutoFit/>
                        </wps:bodyPr>
                      </wps:wsp>
                      <wps:wsp>
                        <wps:cNvPr id="222" name="左中括号 222"/>
                        <wps:cNvSpPr/>
                        <wps:spPr>
                          <a:xfrm flipH="1">
                            <a:off x="2250952" y="112503"/>
                            <a:ext cx="108681" cy="1440000"/>
                          </a:xfrm>
                          <a:prstGeom prst="leftBracket">
                            <a:avLst/>
                          </a:prstGeom>
                          <a:ln/>
                        </wps:spPr>
                        <wps:style>
                          <a:lnRef idx="1">
                            <a:schemeClr val="accent5"/>
                          </a:lnRef>
                          <a:fillRef idx="0">
                            <a:schemeClr val="accent5"/>
                          </a:fillRef>
                          <a:effectRef idx="0">
                            <a:schemeClr val="accent5"/>
                          </a:effectRef>
                          <a:fontRef idx="minor">
                            <a:schemeClr val="tx1"/>
                          </a:fontRef>
                        </wps:style>
                        <wps:bodyPr rtlCol="0" anchor="ctr"/>
                      </wps:wsp>
                    </wpg:wgp>
                  </a:graphicData>
                </a:graphic>
              </wp:inline>
            </w:drawing>
          </mc:Choice>
          <mc:Fallback>
            <w:pict>
              <v:group w14:anchorId="3676FDBD" id="组合 19" o:spid="_x0000_s1035" style="width:180.3pt;height:127.2pt;mso-position-horizontal-relative:char;mso-position-vertical-relative:line" coordorigin="697,671" coordsize="22899,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">
                <v:shape id="文本框 5" o:spid="_x0000_s1036" type="#_x0000_t202" style="position:absolute;left:697;top:6762;width:8540;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3B17B474" w14:textId="77777777" w:rsidR="00FE41AF" w:rsidRPr="00EE6033" w:rsidRDefault="00FE41AF" w:rsidP="001009DB">
                        <w:pPr>
                          <w:pStyle w:val="ab"/>
                          <w:spacing w:before="0" w:beforeAutospacing="0" w:after="120" w:afterAutospacing="0" w:line="240" w:lineRule="exact"/>
                          <w:ind w:firstLineChars="0" w:firstLine="0"/>
                          <w:rPr>
                            <w:sz w:val="18"/>
                          </w:rPr>
                        </w:pPr>
                        <w:r w:rsidRPr="00EE6033">
                          <w:rPr>
                            <w:rFonts w:ascii="思源黑体 CN Medium" w:eastAsia="思源黑体 CN Medium" w:hAnsi="思源黑体 CN Medium" w:cstheme="minorBidi" w:hint="eastAsia"/>
                            <w:i/>
                            <w:iCs/>
                            <w:color w:val="000000"/>
                            <w:kern w:val="24"/>
                            <w:sz w:val="21"/>
                            <w:szCs w:val="36"/>
                          </w:rPr>
                          <w:t>R</w:t>
                        </w:r>
                        <w:r w:rsidRPr="00EE6033">
                          <w:rPr>
                            <w:rFonts w:ascii="思源黑体 CN Medium" w:eastAsia="思源黑体 CN Medium" w:hAnsi="思源黑体 CN Medium" w:cstheme="minorBidi" w:hint="eastAsia"/>
                            <w:color w:val="000000"/>
                            <w:kern w:val="24"/>
                            <w:position w:val="-9"/>
                            <w:sz w:val="21"/>
                            <w:szCs w:val="36"/>
                            <w:vertAlign w:val="subscript"/>
                          </w:rPr>
                          <w:t>1</w:t>
                        </w:r>
                        <w:r w:rsidRPr="00EE6033">
                          <w:rPr>
                            <w:rFonts w:ascii="思源黑体 CN Medium" w:eastAsia="思源黑体 CN Medium" w:hAnsi="思源黑体 CN Medium" w:cstheme="minorBidi" w:hint="eastAsia"/>
                            <w:color w:val="000000"/>
                            <w:kern w:val="24"/>
                            <w:sz w:val="21"/>
                            <w:szCs w:val="36"/>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220" o:spid="_x0000_s1037" type="#_x0000_t85" style="position:absolute;left:4751;top:1211;width:1087;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" adj="136" strokecolor="#4472c4 [3208]" strokeweight=".5pt">
                  <v:stroke joinstyle="miter"/>
                </v:shape>
                <v:shape id="文本框 12" o:spid="_x0000_s1038" type="#_x0000_t202" style="position:absolute;left:5462;top:671;width:17348;height:16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" filled="f" stroked="f">
                  <v:textbox style="mso-fit-shape-to-text:t">
                    <w:txbxContent>
                      <w:p w14:paraId="2392B04E" w14:textId="77777777" w:rsidR="00FE41AF" w:rsidRPr="00EE6033" w:rsidRDefault="00FE41AF" w:rsidP="001009DB">
                        <w:pPr>
                          <w:pStyle w:val="ab"/>
                          <w:spacing w:before="0" w:beforeAutospacing="0" w:after="120" w:afterAutospacing="0" w:line="360" w:lineRule="exact"/>
                          <w:ind w:firstLine="420"/>
                          <w:jc w:val="distribute"/>
                          <w:rPr>
                            <w:sz w:val="18"/>
                          </w:rPr>
                        </w:pPr>
                        <w:r w:rsidRPr="00EE6033">
                          <w:rPr>
                            <w:rFonts w:ascii="思源黑体 CN Medium" w:eastAsia="思源黑体 CN Medium" w:hAnsi="思源黑体 CN Medium" w:cstheme="minorBidi" w:hint="eastAsia"/>
                            <w:color w:val="000000"/>
                            <w:kern w:val="24"/>
                            <w:sz w:val="21"/>
                            <w:szCs w:val="36"/>
                          </w:rPr>
                          <w:t>01100</w:t>
                        </w:r>
                      </w:p>
                      <w:p w14:paraId="4D826EA3" w14:textId="77777777" w:rsidR="00FE41AF" w:rsidRPr="00EE6033" w:rsidRDefault="00FE41AF" w:rsidP="001009DB">
                        <w:pPr>
                          <w:pStyle w:val="ab"/>
                          <w:spacing w:before="0" w:beforeAutospacing="0" w:after="120" w:afterAutospacing="0" w:line="360" w:lineRule="exact"/>
                          <w:ind w:firstLine="420"/>
                          <w:jc w:val="distribute"/>
                          <w:rPr>
                            <w:sz w:val="18"/>
                          </w:rPr>
                        </w:pPr>
                        <w:r w:rsidRPr="00EE6033">
                          <w:rPr>
                            <w:rFonts w:ascii="思源黑体 CN Medium" w:eastAsia="思源黑体 CN Medium" w:hAnsi="思源黑体 CN Medium" w:cstheme="minorBidi" w:hint="eastAsia"/>
                            <w:color w:val="000000"/>
                            <w:kern w:val="24"/>
                            <w:sz w:val="21"/>
                            <w:szCs w:val="36"/>
                          </w:rPr>
                          <w:t>10100</w:t>
                        </w:r>
                      </w:p>
                      <w:p w14:paraId="1FDB35F0" w14:textId="77777777" w:rsidR="00FE41AF" w:rsidRPr="00EE6033" w:rsidRDefault="00FE41AF" w:rsidP="001009DB">
                        <w:pPr>
                          <w:pStyle w:val="ab"/>
                          <w:spacing w:before="0" w:beforeAutospacing="0" w:after="120" w:afterAutospacing="0" w:line="360" w:lineRule="exact"/>
                          <w:ind w:firstLine="420"/>
                          <w:jc w:val="distribute"/>
                          <w:rPr>
                            <w:sz w:val="18"/>
                          </w:rPr>
                        </w:pPr>
                        <w:r w:rsidRPr="00EE6033">
                          <w:rPr>
                            <w:rFonts w:ascii="思源黑体 CN Medium" w:eastAsia="思源黑体 CN Medium" w:hAnsi="思源黑体 CN Medium" w:cstheme="minorBidi" w:hint="eastAsia"/>
                            <w:color w:val="000000"/>
                            <w:kern w:val="24"/>
                            <w:sz w:val="21"/>
                            <w:szCs w:val="36"/>
                          </w:rPr>
                          <w:t>11011</w:t>
                        </w:r>
                      </w:p>
                      <w:p w14:paraId="37B1000B" w14:textId="77777777" w:rsidR="00FE41AF" w:rsidRPr="00EE6033" w:rsidRDefault="00FE41AF" w:rsidP="001009DB">
                        <w:pPr>
                          <w:pStyle w:val="ab"/>
                          <w:spacing w:before="0" w:beforeAutospacing="0" w:after="120" w:afterAutospacing="0" w:line="360" w:lineRule="exact"/>
                          <w:ind w:firstLine="420"/>
                          <w:jc w:val="distribute"/>
                          <w:rPr>
                            <w:sz w:val="18"/>
                          </w:rPr>
                        </w:pPr>
                        <w:r w:rsidRPr="00EE6033">
                          <w:rPr>
                            <w:rFonts w:ascii="思源黑体 CN Medium" w:eastAsia="思源黑体 CN Medium" w:hAnsi="思源黑体 CN Medium" w:cstheme="minorBidi" w:hint="eastAsia"/>
                            <w:color w:val="000000"/>
                            <w:kern w:val="24"/>
                            <w:sz w:val="21"/>
                            <w:szCs w:val="36"/>
                          </w:rPr>
                          <w:t>00101</w:t>
                        </w:r>
                      </w:p>
                      <w:p w14:paraId="1C5B8741" w14:textId="77777777" w:rsidR="00FE41AF" w:rsidRPr="00EE6033" w:rsidRDefault="00FE41AF" w:rsidP="001009DB">
                        <w:pPr>
                          <w:pStyle w:val="ab"/>
                          <w:spacing w:before="0" w:beforeAutospacing="0" w:after="120" w:afterAutospacing="0" w:line="360" w:lineRule="exact"/>
                          <w:ind w:firstLine="420"/>
                          <w:jc w:val="distribute"/>
                          <w:rPr>
                            <w:sz w:val="18"/>
                          </w:rPr>
                        </w:pPr>
                        <w:r w:rsidRPr="00EE6033">
                          <w:rPr>
                            <w:rFonts w:ascii="思源黑体 CN Medium" w:eastAsia="思源黑体 CN Medium" w:hAnsi="思源黑体 CN Medium" w:cstheme="minorBidi" w:hint="eastAsia"/>
                            <w:color w:val="000000"/>
                            <w:kern w:val="24"/>
                            <w:sz w:val="21"/>
                            <w:szCs w:val="36"/>
                          </w:rPr>
                          <w:t>00110</w:t>
                        </w:r>
                      </w:p>
                    </w:txbxContent>
                  </v:textbox>
                </v:shape>
                <v:shape id="左中括号 222" o:spid="_x0000_s1039" type="#_x0000_t85" style="position:absolute;left:22509;top:1125;width:1087;height:144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" adj="136" strokecolor="#4472c4 [3208]" strokeweight=".5pt">
                  <v:stroke joinstyle="miter"/>
                </v:shape>
                <w10:anchorlock/>
              </v:group>
            </w:pict>
          </mc:Fallback>
        </mc:AlternateContent>
      </w:r>
    </w:p>
    <w:p w14:paraId="09C48DAD"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3、图的邻接表表示：</w:t>
      </w:r>
      <w:r w:rsidRPr="00917708">
        <w:rPr>
          <w:rFonts w:ascii="思源黑体 CN Medium" w:eastAsia="思源黑体 CN Medium" w:hAnsi="思源黑体 CN Medium" w:hint="eastAsia"/>
          <w:szCs w:val="21"/>
        </w:rPr>
        <w:t>首先把每个顶点的邻接顶点用链表示出来，然后用一个一维数组来顺序存储上面每个链表的头指针。</w:t>
      </w:r>
    </w:p>
    <w:p w14:paraId="547BEE87" w14:textId="48EFAAE4" w:rsidR="001009DB" w:rsidRPr="00917708" w:rsidRDefault="006617EE" w:rsidP="00917708">
      <w:pPr>
        <w:pStyle w:val="ae"/>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rPr>
        <w:object w:dxaOrig="6375" w:dyaOrig="5505" w14:anchorId="065CAAB7">
          <v:shape id="_x0000_i1039" type="#_x0000_t75" style="width:225.7pt;height:198.75pt" o:ole="">
            <v:imagedata r:id="rId55" o:title="" blacklevel="-.5"/>
          </v:shape>
          <o:OLEObject Type="Embed" ProgID="Visio.Drawing.15" ShapeID="_x0000_i1039" DrawAspect="Content" ObjectID="_1731831016" r:id="rId56"/>
        </w:object>
      </w:r>
      <w:r w:rsidRPr="00917708">
        <w:rPr>
          <w:rFonts w:ascii="思源黑体 CN Medium" w:eastAsia="思源黑体 CN Medium" w:hAnsi="思源黑体 CN Medium"/>
          <w:noProof/>
        </w:rPr>
        <w:object w:dxaOrig="6230" w:dyaOrig="4160" w14:anchorId="2C0DEAB9">
          <v:shape id="_x0000_i1040" type="#_x0000_t75" style="width:349.5pt;height:233.15pt" o:ole="">
            <v:imagedata r:id="rId57" o:title=""/>
          </v:shape>
          <o:OLEObject Type="Embed" ProgID="Visio.Drawing.15" ShapeID="_x0000_i1040" DrawAspect="Content" ObjectID="_1731831017" r:id="rId58"/>
        </w:object>
      </w:r>
    </w:p>
    <w:p w14:paraId="317A9DBA"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4、图的遍历：</w:t>
      </w:r>
    </w:p>
    <w:tbl>
      <w:tblPr>
        <w:tblStyle w:val="a8"/>
        <w:tblW w:w="0" w:type="auto"/>
        <w:jc w:val="center"/>
        <w:tblLook w:val="04A0" w:firstRow="1" w:lastRow="0" w:firstColumn="1" w:lastColumn="0" w:noHBand="0" w:noVBand="1"/>
      </w:tblPr>
      <w:tblGrid>
        <w:gridCol w:w="1505"/>
        <w:gridCol w:w="3175"/>
        <w:gridCol w:w="1881"/>
        <w:gridCol w:w="2783"/>
      </w:tblGrid>
      <w:tr w:rsidR="001009DB" w:rsidRPr="00917708" w14:paraId="152FA6E3" w14:textId="77777777" w:rsidTr="00824DF0">
        <w:trPr>
          <w:jc w:val="center"/>
        </w:trPr>
        <w:tc>
          <w:tcPr>
            <w:tcW w:w="1555" w:type="dxa"/>
            <w:vAlign w:val="center"/>
          </w:tcPr>
          <w:p w14:paraId="4801C149" w14:textId="77777777" w:rsidR="001009DB" w:rsidRPr="00917708" w:rsidRDefault="001009DB" w:rsidP="00917708">
            <w:pPr>
              <w:keepNext/>
              <w:spacing w:line="264" w:lineRule="auto"/>
              <w:rPr>
                <w:rFonts w:ascii="思源黑体 CN Medium" w:eastAsia="思源黑体 CN Medium" w:hAnsi="思源黑体 CN Medium" w:cs="Times New Roman"/>
                <w:b/>
                <w:szCs w:val="21"/>
              </w:rPr>
            </w:pPr>
            <w:r w:rsidRPr="00917708">
              <w:rPr>
                <w:rFonts w:ascii="思源黑体 CN Medium" w:eastAsia="思源黑体 CN Medium" w:hAnsi="思源黑体 CN Medium" w:cs="Times New Roman"/>
                <w:b/>
                <w:szCs w:val="21"/>
              </w:rPr>
              <w:lastRenderedPageBreak/>
              <w:t>遍历方法</w:t>
            </w:r>
          </w:p>
        </w:tc>
        <w:tc>
          <w:tcPr>
            <w:tcW w:w="3313" w:type="dxa"/>
            <w:vAlign w:val="center"/>
          </w:tcPr>
          <w:p w14:paraId="0660E9C3" w14:textId="77777777" w:rsidR="001009DB" w:rsidRPr="00917708" w:rsidRDefault="001009DB" w:rsidP="00917708">
            <w:pPr>
              <w:keepNext/>
              <w:spacing w:line="264" w:lineRule="auto"/>
              <w:rPr>
                <w:rFonts w:ascii="思源黑体 CN Medium" w:eastAsia="思源黑体 CN Medium" w:hAnsi="思源黑体 CN Medium" w:cs="Times New Roman"/>
                <w:b/>
                <w:szCs w:val="21"/>
              </w:rPr>
            </w:pPr>
            <w:r w:rsidRPr="00917708">
              <w:rPr>
                <w:rFonts w:ascii="思源黑体 CN Medium" w:eastAsia="思源黑体 CN Medium" w:hAnsi="思源黑体 CN Medium" w:cs="Times New Roman"/>
                <w:b/>
                <w:szCs w:val="21"/>
              </w:rPr>
              <w:t>说明</w:t>
            </w:r>
          </w:p>
        </w:tc>
        <w:tc>
          <w:tcPr>
            <w:tcW w:w="1952" w:type="dxa"/>
            <w:vAlign w:val="center"/>
          </w:tcPr>
          <w:p w14:paraId="4EF481F4" w14:textId="77777777" w:rsidR="001009DB" w:rsidRPr="00917708" w:rsidRDefault="001009DB" w:rsidP="00917708">
            <w:pPr>
              <w:keepNext/>
              <w:spacing w:line="264" w:lineRule="auto"/>
              <w:rPr>
                <w:rFonts w:ascii="思源黑体 CN Medium" w:eastAsia="思源黑体 CN Medium" w:hAnsi="思源黑体 CN Medium" w:cs="Times New Roman"/>
                <w:b/>
                <w:szCs w:val="21"/>
              </w:rPr>
            </w:pPr>
            <w:r w:rsidRPr="00917708">
              <w:rPr>
                <w:rFonts w:ascii="思源黑体 CN Medium" w:eastAsia="思源黑体 CN Medium" w:hAnsi="思源黑体 CN Medium" w:cs="Times New Roman"/>
                <w:b/>
                <w:szCs w:val="21"/>
              </w:rPr>
              <w:t>示例</w:t>
            </w:r>
          </w:p>
        </w:tc>
        <w:tc>
          <w:tcPr>
            <w:tcW w:w="2916" w:type="dxa"/>
            <w:vAlign w:val="center"/>
          </w:tcPr>
          <w:p w14:paraId="152A5C9D" w14:textId="77777777" w:rsidR="001009DB" w:rsidRPr="00917708" w:rsidRDefault="001009DB" w:rsidP="00917708">
            <w:pPr>
              <w:keepNext/>
              <w:spacing w:line="264" w:lineRule="auto"/>
              <w:rPr>
                <w:rFonts w:ascii="思源黑体 CN Medium" w:eastAsia="思源黑体 CN Medium" w:hAnsi="思源黑体 CN Medium" w:cs="Times New Roman"/>
                <w:b/>
                <w:szCs w:val="21"/>
              </w:rPr>
            </w:pPr>
            <w:r w:rsidRPr="00917708">
              <w:rPr>
                <w:rFonts w:ascii="思源黑体 CN Medium" w:eastAsia="思源黑体 CN Medium" w:hAnsi="思源黑体 CN Medium" w:cs="Times New Roman"/>
                <w:b/>
                <w:szCs w:val="21"/>
              </w:rPr>
              <w:t>图例</w:t>
            </w:r>
          </w:p>
        </w:tc>
      </w:tr>
      <w:tr w:rsidR="001009DB" w:rsidRPr="00917708" w14:paraId="396C6905" w14:textId="77777777" w:rsidTr="00824DF0">
        <w:trPr>
          <w:jc w:val="center"/>
        </w:trPr>
        <w:tc>
          <w:tcPr>
            <w:tcW w:w="1555" w:type="dxa"/>
            <w:vAlign w:val="center"/>
          </w:tcPr>
          <w:p w14:paraId="6022209D" w14:textId="77777777" w:rsidR="001009DB" w:rsidRPr="00917708" w:rsidRDefault="001009DB" w:rsidP="00917708">
            <w:pPr>
              <w:pStyle w:val="ab"/>
              <w:keepNext/>
              <w:keepLines w:val="0"/>
              <w:widowControl w:val="0"/>
              <w:adjustRightInd w:val="0"/>
              <w:snapToGrid w:val="0"/>
              <w:spacing w:before="0" w:beforeAutospacing="0" w:after="0" w:afterAutospacing="0" w:line="264" w:lineRule="auto"/>
              <w:ind w:firstLineChars="0" w:firstLine="0"/>
              <w:jc w:val="center"/>
              <w:textAlignment w:val="baseline"/>
              <w:rPr>
                <w:rFonts w:ascii="思源黑体 CN Medium" w:eastAsia="思源黑体 CN Medium" w:hAnsi="思源黑体 CN Medium" w:cs="Times New Roman"/>
                <w:kern w:val="2"/>
                <w:sz w:val="21"/>
                <w:szCs w:val="21"/>
              </w:rPr>
            </w:pPr>
            <w:r w:rsidRPr="00917708">
              <w:rPr>
                <w:rFonts w:ascii="思源黑体 CN Medium" w:eastAsia="思源黑体 CN Medium" w:hAnsi="思源黑体 CN Medium" w:cs="Times New Roman" w:hint="eastAsia"/>
                <w:kern w:val="2"/>
                <w:sz w:val="21"/>
                <w:szCs w:val="21"/>
              </w:rPr>
              <w:t>深度优先</w:t>
            </w:r>
          </w:p>
          <w:p w14:paraId="184A122F" w14:textId="77777777" w:rsidR="001009DB" w:rsidRPr="00917708" w:rsidRDefault="001009DB" w:rsidP="00917708">
            <w:pPr>
              <w:keepNext/>
              <w:spacing w:line="264" w:lineRule="auto"/>
              <w:rPr>
                <w:rFonts w:ascii="思源黑体 CN Medium" w:eastAsia="思源黑体 CN Medium" w:hAnsi="思源黑体 CN Medium" w:cs="Times New Roman"/>
                <w:szCs w:val="21"/>
              </w:rPr>
            </w:pPr>
            <w:r w:rsidRPr="00917708">
              <w:rPr>
                <w:rFonts w:ascii="思源黑体 CN Medium" w:eastAsia="思源黑体 CN Medium" w:hAnsi="思源黑体 CN Medium" w:cs="Times New Roman" w:hint="eastAsia"/>
                <w:szCs w:val="21"/>
              </w:rPr>
              <w:t>（垂直优先）</w:t>
            </w:r>
          </w:p>
        </w:tc>
        <w:tc>
          <w:tcPr>
            <w:tcW w:w="3313" w:type="dxa"/>
            <w:vAlign w:val="center"/>
          </w:tcPr>
          <w:p w14:paraId="6CA8652C" w14:textId="77777777" w:rsidR="001009DB" w:rsidRPr="00917708" w:rsidRDefault="001009DB" w:rsidP="00917708">
            <w:pPr>
              <w:keepNext/>
              <w:spacing w:line="264" w:lineRule="auto"/>
              <w:rPr>
                <w:rFonts w:ascii="思源黑体 CN Medium" w:eastAsia="思源黑体 CN Medium" w:hAnsi="思源黑体 CN Medium" w:cs="Times New Roman"/>
                <w:szCs w:val="21"/>
              </w:rPr>
            </w:pPr>
            <w:r w:rsidRPr="00917708">
              <w:rPr>
                <w:rFonts w:ascii="思源黑体 CN Medium" w:eastAsia="思源黑体 CN Medium" w:hAnsi="思源黑体 CN Medium" w:cs="Times New Roman" w:hint="eastAsia"/>
                <w:szCs w:val="21"/>
              </w:rPr>
              <w:t>1</w:t>
            </w:r>
            <w:r w:rsidRPr="00917708">
              <w:rPr>
                <w:rFonts w:ascii="思源黑体 CN Medium" w:eastAsia="思源黑体 CN Medium" w:hAnsi="思源黑体 CN Medium" w:cs="Times New Roman"/>
                <w:szCs w:val="21"/>
              </w:rPr>
              <w:t>.首先访问出发顶点</w:t>
            </w:r>
            <w:r w:rsidRPr="00917708">
              <w:rPr>
                <w:rFonts w:ascii="思源黑体 CN Medium" w:eastAsia="思源黑体 CN Medium" w:hAnsi="思源黑体 CN Medium" w:cs="Times New Roman" w:hint="eastAsia"/>
                <w:szCs w:val="21"/>
              </w:rPr>
              <w:t>V；</w:t>
            </w:r>
          </w:p>
          <w:p w14:paraId="133E297F" w14:textId="77777777" w:rsidR="001009DB" w:rsidRPr="00917708" w:rsidRDefault="001009DB" w:rsidP="00917708">
            <w:pPr>
              <w:keepNext/>
              <w:spacing w:line="264" w:lineRule="auto"/>
              <w:rPr>
                <w:rFonts w:ascii="思源黑体 CN Medium" w:eastAsia="思源黑体 CN Medium" w:hAnsi="思源黑体 CN Medium" w:cs="Times New Roman"/>
                <w:szCs w:val="21"/>
              </w:rPr>
            </w:pPr>
            <w:r w:rsidRPr="00917708">
              <w:rPr>
                <w:rFonts w:ascii="思源黑体 CN Medium" w:eastAsia="思源黑体 CN Medium" w:hAnsi="思源黑体 CN Medium" w:cs="Times New Roman"/>
                <w:szCs w:val="21"/>
              </w:rPr>
              <w:t>2.依次从</w:t>
            </w:r>
            <w:r w:rsidRPr="00917708">
              <w:rPr>
                <w:rFonts w:ascii="思源黑体 CN Medium" w:eastAsia="思源黑体 CN Medium" w:hAnsi="思源黑体 CN Medium" w:cs="Times New Roman" w:hint="eastAsia"/>
                <w:szCs w:val="21"/>
              </w:rPr>
              <w:t>V出发搜索V的任意一个邻接点W；</w:t>
            </w:r>
          </w:p>
          <w:p w14:paraId="52CA9ED0" w14:textId="77777777" w:rsidR="001009DB" w:rsidRPr="00917708" w:rsidRDefault="001009DB" w:rsidP="00917708">
            <w:pPr>
              <w:keepNext/>
              <w:spacing w:line="264" w:lineRule="auto"/>
              <w:rPr>
                <w:rFonts w:ascii="思源黑体 CN Medium" w:eastAsia="思源黑体 CN Medium" w:hAnsi="思源黑体 CN Medium" w:cs="Times New Roman"/>
                <w:szCs w:val="21"/>
              </w:rPr>
            </w:pPr>
            <w:r w:rsidRPr="00917708">
              <w:rPr>
                <w:rFonts w:ascii="思源黑体 CN Medium" w:eastAsia="思源黑体 CN Medium" w:hAnsi="思源黑体 CN Medium" w:cs="Times New Roman" w:hint="eastAsia"/>
                <w:szCs w:val="21"/>
              </w:rPr>
              <w:t>3</w:t>
            </w:r>
            <w:r w:rsidRPr="00917708">
              <w:rPr>
                <w:rFonts w:ascii="思源黑体 CN Medium" w:eastAsia="思源黑体 CN Medium" w:hAnsi="思源黑体 CN Medium" w:cs="Times New Roman"/>
                <w:szCs w:val="21"/>
              </w:rPr>
              <w:t>.若</w:t>
            </w:r>
            <w:r w:rsidRPr="00917708">
              <w:rPr>
                <w:rFonts w:ascii="思源黑体 CN Medium" w:eastAsia="思源黑体 CN Medium" w:hAnsi="思源黑体 CN Medium" w:cs="Times New Roman" w:hint="eastAsia"/>
                <w:szCs w:val="21"/>
              </w:rPr>
              <w:t>W未访问过，则从该点出发继续深度优先遍历；</w:t>
            </w:r>
          </w:p>
          <w:p w14:paraId="423B7BD0" w14:textId="77777777" w:rsidR="001009DB" w:rsidRPr="00917708" w:rsidRDefault="001009DB" w:rsidP="00917708">
            <w:pPr>
              <w:keepNext/>
              <w:spacing w:line="264" w:lineRule="auto"/>
              <w:rPr>
                <w:rFonts w:ascii="思源黑体 CN Medium" w:eastAsia="思源黑体 CN Medium" w:hAnsi="思源黑体 CN Medium" w:cs="Times New Roman"/>
                <w:szCs w:val="21"/>
              </w:rPr>
            </w:pPr>
            <w:r w:rsidRPr="00917708">
              <w:rPr>
                <w:rFonts w:ascii="思源黑体 CN Medium" w:eastAsia="思源黑体 CN Medium" w:hAnsi="思源黑体 CN Medium" w:cs="Times New Roman"/>
                <w:szCs w:val="21"/>
              </w:rPr>
              <w:t>它类似于树的前序遍历。</w:t>
            </w:r>
          </w:p>
        </w:tc>
        <w:tc>
          <w:tcPr>
            <w:tcW w:w="1952" w:type="dxa"/>
            <w:vAlign w:val="center"/>
          </w:tcPr>
          <w:p w14:paraId="7F09A3C4" w14:textId="77777777" w:rsidR="001009DB" w:rsidRPr="00917708" w:rsidRDefault="001009DB" w:rsidP="00917708">
            <w:pPr>
              <w:keepNext/>
              <w:spacing w:line="264" w:lineRule="auto"/>
              <w:rPr>
                <w:rFonts w:ascii="思源黑体 CN Medium" w:eastAsia="思源黑体 CN Medium" w:hAnsi="思源黑体 CN Medium" w:cs="Times New Roman"/>
                <w:szCs w:val="21"/>
              </w:rPr>
            </w:pPr>
            <w:r w:rsidRPr="00917708">
              <w:rPr>
                <w:rFonts w:ascii="思源黑体 CN Medium" w:eastAsia="思源黑体 CN Medium" w:hAnsi="思源黑体 CN Medium" w:cs="Times New Roman" w:hint="eastAsia"/>
                <w:szCs w:val="21"/>
              </w:rPr>
              <w:t>V</w:t>
            </w:r>
            <w:r w:rsidRPr="00917708">
              <w:rPr>
                <w:rFonts w:ascii="思源黑体 CN Medium" w:eastAsia="思源黑体 CN Medium" w:hAnsi="思源黑体 CN Medium" w:cs="Times New Roman"/>
                <w:szCs w:val="21"/>
                <w:vertAlign w:val="subscript"/>
              </w:rPr>
              <w:t>1</w:t>
            </w:r>
            <w:r w:rsidRPr="00917708">
              <w:rPr>
                <w:rFonts w:ascii="思源黑体 CN Medium" w:eastAsia="思源黑体 CN Medium" w:hAnsi="思源黑体 CN Medium" w:cs="Times New Roman"/>
                <w:szCs w:val="21"/>
              </w:rPr>
              <w:t>，</w:t>
            </w:r>
            <w:r w:rsidRPr="00917708">
              <w:rPr>
                <w:rFonts w:ascii="思源黑体 CN Medium" w:eastAsia="思源黑体 CN Medium" w:hAnsi="思源黑体 CN Medium" w:cs="Times New Roman" w:hint="eastAsia"/>
                <w:szCs w:val="21"/>
              </w:rPr>
              <w:t>V</w:t>
            </w:r>
            <w:r w:rsidRPr="00917708">
              <w:rPr>
                <w:rFonts w:ascii="思源黑体 CN Medium" w:eastAsia="思源黑体 CN Medium" w:hAnsi="思源黑体 CN Medium" w:cs="Times New Roman"/>
                <w:szCs w:val="21"/>
                <w:vertAlign w:val="subscript"/>
              </w:rPr>
              <w:t>2</w:t>
            </w:r>
            <w:r w:rsidRPr="00917708">
              <w:rPr>
                <w:rFonts w:ascii="思源黑体 CN Medium" w:eastAsia="思源黑体 CN Medium" w:hAnsi="思源黑体 CN Medium" w:cs="Times New Roman"/>
                <w:szCs w:val="21"/>
              </w:rPr>
              <w:t>，</w:t>
            </w:r>
            <w:r w:rsidRPr="00917708">
              <w:rPr>
                <w:rFonts w:ascii="思源黑体 CN Medium" w:eastAsia="思源黑体 CN Medium" w:hAnsi="思源黑体 CN Medium" w:cs="Times New Roman" w:hint="eastAsia"/>
                <w:szCs w:val="21"/>
              </w:rPr>
              <w:t>V</w:t>
            </w:r>
            <w:r w:rsidRPr="00917708">
              <w:rPr>
                <w:rFonts w:ascii="思源黑体 CN Medium" w:eastAsia="思源黑体 CN Medium" w:hAnsi="思源黑体 CN Medium" w:cs="Times New Roman"/>
                <w:szCs w:val="21"/>
                <w:vertAlign w:val="subscript"/>
              </w:rPr>
              <w:t>3</w:t>
            </w:r>
            <w:r w:rsidRPr="00917708">
              <w:rPr>
                <w:rFonts w:ascii="思源黑体 CN Medium" w:eastAsia="思源黑体 CN Medium" w:hAnsi="思源黑体 CN Medium" w:cs="Times New Roman"/>
                <w:szCs w:val="21"/>
              </w:rPr>
              <w:t>，V</w:t>
            </w:r>
            <w:r w:rsidRPr="00917708">
              <w:rPr>
                <w:rFonts w:ascii="思源黑体 CN Medium" w:eastAsia="思源黑体 CN Medium" w:hAnsi="思源黑体 CN Medium" w:cs="Times New Roman"/>
                <w:szCs w:val="21"/>
                <w:vertAlign w:val="subscript"/>
              </w:rPr>
              <w:t>4</w:t>
            </w:r>
            <w:r w:rsidRPr="00917708">
              <w:rPr>
                <w:rFonts w:ascii="思源黑体 CN Medium" w:eastAsia="思源黑体 CN Medium" w:hAnsi="思源黑体 CN Medium" w:cs="Times New Roman"/>
                <w:szCs w:val="21"/>
              </w:rPr>
              <w:t>，V</w:t>
            </w:r>
            <w:r w:rsidRPr="00917708">
              <w:rPr>
                <w:rFonts w:ascii="思源黑体 CN Medium" w:eastAsia="思源黑体 CN Medium" w:hAnsi="思源黑体 CN Medium" w:cs="Times New Roman"/>
                <w:szCs w:val="21"/>
                <w:vertAlign w:val="subscript"/>
              </w:rPr>
              <w:t>5</w:t>
            </w:r>
            <w:r w:rsidRPr="00917708">
              <w:rPr>
                <w:rFonts w:ascii="思源黑体 CN Medium" w:eastAsia="思源黑体 CN Medium" w:hAnsi="思源黑体 CN Medium" w:cs="Times New Roman"/>
                <w:szCs w:val="21"/>
              </w:rPr>
              <w:t>，V</w:t>
            </w:r>
            <w:r w:rsidRPr="00917708">
              <w:rPr>
                <w:rFonts w:ascii="思源黑体 CN Medium" w:eastAsia="思源黑体 CN Medium" w:hAnsi="思源黑体 CN Medium" w:cs="Times New Roman"/>
                <w:szCs w:val="21"/>
                <w:vertAlign w:val="subscript"/>
              </w:rPr>
              <w:t>6</w:t>
            </w:r>
            <w:r w:rsidRPr="00917708">
              <w:rPr>
                <w:rFonts w:ascii="思源黑体 CN Medium" w:eastAsia="思源黑体 CN Medium" w:hAnsi="思源黑体 CN Medium" w:cs="Times New Roman"/>
                <w:szCs w:val="21"/>
              </w:rPr>
              <w:t>，V</w:t>
            </w:r>
            <w:r w:rsidRPr="00917708">
              <w:rPr>
                <w:rFonts w:ascii="思源黑体 CN Medium" w:eastAsia="思源黑体 CN Medium" w:hAnsi="思源黑体 CN Medium" w:cs="Times New Roman"/>
                <w:szCs w:val="21"/>
                <w:vertAlign w:val="subscript"/>
              </w:rPr>
              <w:t>7</w:t>
            </w:r>
          </w:p>
        </w:tc>
        <w:tc>
          <w:tcPr>
            <w:tcW w:w="2916" w:type="dxa"/>
            <w:vMerge w:val="restart"/>
            <w:vAlign w:val="center"/>
          </w:tcPr>
          <w:p w14:paraId="2FDC81CD" w14:textId="77777777" w:rsidR="001009DB" w:rsidRPr="00917708" w:rsidRDefault="001009DB" w:rsidP="00917708">
            <w:pPr>
              <w:keepNext/>
              <w:spacing w:line="264" w:lineRule="auto"/>
              <w:rPr>
                <w:rFonts w:ascii="思源黑体 CN Medium" w:eastAsia="思源黑体 CN Medium" w:hAnsi="思源黑体 CN Medium" w:cs="Times New Roman"/>
                <w:szCs w:val="21"/>
              </w:rPr>
            </w:pPr>
            <w:r w:rsidRPr="00917708">
              <w:rPr>
                <w:rFonts w:ascii="思源黑体 CN Medium" w:eastAsia="思源黑体 CN Medium" w:hAnsi="思源黑体 CN Medium" w:cs="Times New Roman"/>
                <w:noProof/>
                <w:szCs w:val="21"/>
              </w:rPr>
              <mc:AlternateContent>
                <mc:Choice Requires="wpg">
                  <w:drawing>
                    <wp:anchor distT="0" distB="0" distL="114300" distR="114300" simplePos="0" relativeHeight="251666432" behindDoc="0" locked="0" layoutInCell="1" allowOverlap="1" wp14:anchorId="6D190AEA" wp14:editId="589DE158">
                      <wp:simplePos x="0" y="0"/>
                      <wp:positionH relativeFrom="column">
                        <wp:posOffset>-80010</wp:posOffset>
                      </wp:positionH>
                      <wp:positionV relativeFrom="paragraph">
                        <wp:posOffset>48895</wp:posOffset>
                      </wp:positionV>
                      <wp:extent cx="1791970" cy="1644015"/>
                      <wp:effectExtent l="0" t="0" r="0" b="13335"/>
                      <wp:wrapNone/>
                      <wp:docPr id="1" name="组合 1"/>
                      <wp:cNvGraphicFramePr/>
                      <a:graphic xmlns:a="http://schemas.openxmlformats.org/drawingml/2006/main">
                        <a:graphicData uri="http://schemas.microsoft.com/office/word/2010/wordprocessingGroup">
                          <wpg:wgp>
                            <wpg:cNvGrpSpPr/>
                            <wpg:grpSpPr>
                              <a:xfrm>
                                <a:off x="0" y="0"/>
                                <a:ext cx="1791970" cy="1644015"/>
                                <a:chOff x="0" y="0"/>
                                <a:chExt cx="1791970" cy="1644413"/>
                              </a:xfrm>
                            </wpg:grpSpPr>
                            <wpg:grpSp>
                              <wpg:cNvPr id="2" name="组合 2"/>
                              <wpg:cNvGrpSpPr/>
                              <wpg:grpSpPr>
                                <a:xfrm>
                                  <a:off x="285750" y="1371600"/>
                                  <a:ext cx="315913" cy="272813"/>
                                  <a:chOff x="234737" y="0"/>
                                  <a:chExt cx="372108" cy="310782"/>
                                </a:xfrm>
                              </wpg:grpSpPr>
                              <wps:wsp>
                                <wps:cNvPr id="4" name="流程图: 联系 15"/>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F1DD12" w14:textId="77777777" w:rsidR="00FE41AF" w:rsidRPr="00F914E6" w:rsidRDefault="00FE41AF" w:rsidP="001009DB">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1D6A0FF1" w14:textId="77777777" w:rsidR="00FE41AF" w:rsidRPr="00F914E6" w:rsidRDefault="00FE41AF" w:rsidP="001009DB">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8</w:t>
                                      </w:r>
                                    </w:p>
                                  </w:txbxContent>
                                </wps:txbx>
                                <wps:bodyPr rot="0" vert="horz" wrap="square" lIns="91440" tIns="45720" rIns="91440" bIns="45720" anchor="t" anchorCtr="0">
                                  <a:spAutoFit/>
                                </wps:bodyPr>
                              </wps:wsp>
                            </wpg:grpSp>
                            <wpg:grpSp>
                              <wpg:cNvPr id="6" name="组合 6"/>
                              <wpg:cNvGrpSpPr/>
                              <wpg:grpSpPr>
                                <a:xfrm>
                                  <a:off x="0" y="0"/>
                                  <a:ext cx="1791970" cy="1406625"/>
                                  <a:chOff x="0" y="0"/>
                                  <a:chExt cx="1791970" cy="1406625"/>
                                </a:xfrm>
                              </wpg:grpSpPr>
                              <wpg:grpSp>
                                <wpg:cNvPr id="7" name="组合 7"/>
                                <wpg:cNvGrpSpPr/>
                                <wpg:grpSpPr>
                                  <a:xfrm>
                                    <a:off x="0" y="0"/>
                                    <a:ext cx="1791970" cy="1234440"/>
                                    <a:chOff x="0" y="0"/>
                                    <a:chExt cx="1791970" cy="1234440"/>
                                  </a:xfrm>
                                </wpg:grpSpPr>
                                <wpg:grpSp>
                                  <wpg:cNvPr id="8" name="组合 8"/>
                                  <wpg:cNvGrpSpPr/>
                                  <wpg:grpSpPr>
                                    <a:xfrm>
                                      <a:off x="1476375" y="962025"/>
                                      <a:ext cx="315595" cy="272415"/>
                                      <a:chOff x="234737" y="0"/>
                                      <a:chExt cx="372108" cy="310782"/>
                                    </a:xfrm>
                                  </wpg:grpSpPr>
                                  <wps:wsp>
                                    <wps:cNvPr id="9" name="流程图: 联系 27"/>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4B36F" w14:textId="77777777" w:rsidR="00FE41AF" w:rsidRPr="00F914E6" w:rsidRDefault="00FE41AF" w:rsidP="001009DB">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3EC597FF" w14:textId="77777777" w:rsidR="00FE41AF" w:rsidRPr="00F914E6" w:rsidRDefault="00FE41AF" w:rsidP="001009DB">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7</w:t>
                                          </w:r>
                                        </w:p>
                                      </w:txbxContent>
                                    </wps:txbx>
                                    <wps:bodyPr rot="0" vert="horz" wrap="square" lIns="91440" tIns="45720" rIns="91440" bIns="45720" anchor="t" anchorCtr="0">
                                      <a:spAutoFit/>
                                    </wps:bodyPr>
                                  </wps:wsp>
                                </wpg:grpSp>
                                <wpg:grpSp>
                                  <wpg:cNvPr id="12" name="组合 12"/>
                                  <wpg:cNvGrpSpPr/>
                                  <wpg:grpSpPr>
                                    <a:xfrm>
                                      <a:off x="0" y="0"/>
                                      <a:ext cx="1592263" cy="1215788"/>
                                      <a:chOff x="0" y="0"/>
                                      <a:chExt cx="1592263" cy="1215788"/>
                                    </a:xfrm>
                                  </wpg:grpSpPr>
                                  <wpg:grpSp>
                                    <wpg:cNvPr id="13" name="组合 13"/>
                                    <wpg:cNvGrpSpPr/>
                                    <wpg:grpSpPr>
                                      <a:xfrm>
                                        <a:off x="990600" y="933450"/>
                                        <a:ext cx="315913" cy="272813"/>
                                        <a:chOff x="234737" y="0"/>
                                        <a:chExt cx="372108" cy="310782"/>
                                      </a:xfrm>
                                    </wpg:grpSpPr>
                                    <wps:wsp>
                                      <wps:cNvPr id="15" name="流程图: 联系 52"/>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E4737" w14:textId="77777777" w:rsidR="00FE41AF" w:rsidRPr="00F914E6" w:rsidRDefault="00FE41AF" w:rsidP="001009DB">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43E0AEAE" w14:textId="77777777" w:rsidR="00FE41AF" w:rsidRPr="00F914E6" w:rsidRDefault="00FE41AF" w:rsidP="001009DB">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6</w:t>
                                            </w:r>
                                          </w:p>
                                        </w:txbxContent>
                                      </wps:txbx>
                                      <wps:bodyPr rot="0" vert="horz" wrap="square" lIns="91440" tIns="45720" rIns="91440" bIns="45720" anchor="t" anchorCtr="0">
                                        <a:spAutoFit/>
                                      </wps:bodyPr>
                                    </wps:wsp>
                                  </wpg:grpSp>
                                  <wpg:grpSp>
                                    <wpg:cNvPr id="17" name="组合 17"/>
                                    <wpg:cNvGrpSpPr/>
                                    <wpg:grpSpPr>
                                      <a:xfrm>
                                        <a:off x="0" y="0"/>
                                        <a:ext cx="1592263" cy="1215788"/>
                                        <a:chOff x="0" y="0"/>
                                        <a:chExt cx="1592263" cy="1215788"/>
                                      </a:xfrm>
                                    </wpg:grpSpPr>
                                    <wpg:grpSp>
                                      <wpg:cNvPr id="20" name="组合 20"/>
                                      <wpg:cNvGrpSpPr/>
                                      <wpg:grpSpPr>
                                        <a:xfrm>
                                          <a:off x="457200" y="933450"/>
                                          <a:ext cx="315595" cy="272415"/>
                                          <a:chOff x="234737" y="0"/>
                                          <a:chExt cx="372108" cy="310782"/>
                                        </a:xfrm>
                                      </wpg:grpSpPr>
                                      <wps:wsp>
                                        <wps:cNvPr id="21" name="流程图: 联系 57"/>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B2CD3E" w14:textId="77777777" w:rsidR="00FE41AF" w:rsidRPr="00F914E6" w:rsidRDefault="00FE41AF" w:rsidP="001009DB">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0E25D6E0" w14:textId="77777777" w:rsidR="00FE41AF" w:rsidRPr="00F914E6" w:rsidRDefault="00FE41AF" w:rsidP="001009DB">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5</w:t>
                                              </w:r>
                                            </w:p>
                                          </w:txbxContent>
                                        </wps:txbx>
                                        <wps:bodyPr rot="0" vert="horz" wrap="square" lIns="91440" tIns="45720" rIns="91440" bIns="45720" anchor="t" anchorCtr="0">
                                          <a:spAutoFit/>
                                        </wps:bodyPr>
                                      </wps:wsp>
                                    </wpg:grpSp>
                                    <wpg:grpSp>
                                      <wpg:cNvPr id="23" name="组合 23"/>
                                      <wpg:cNvGrpSpPr/>
                                      <wpg:grpSpPr>
                                        <a:xfrm>
                                          <a:off x="0" y="0"/>
                                          <a:ext cx="1592263" cy="1215788"/>
                                          <a:chOff x="0" y="0"/>
                                          <a:chExt cx="1592263" cy="1215788"/>
                                        </a:xfrm>
                                      </wpg:grpSpPr>
                                      <wpg:grpSp>
                                        <wpg:cNvPr id="24" name="组合 24"/>
                                        <wpg:cNvGrpSpPr/>
                                        <wpg:grpSpPr>
                                          <a:xfrm>
                                            <a:off x="0" y="942975"/>
                                            <a:ext cx="315913" cy="272813"/>
                                            <a:chOff x="234737" y="0"/>
                                            <a:chExt cx="372108" cy="310782"/>
                                          </a:xfrm>
                                        </wpg:grpSpPr>
                                        <wps:wsp>
                                          <wps:cNvPr id="26" name="流程图: 联系 62"/>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81E2F4" w14:textId="77777777" w:rsidR="00FE41AF" w:rsidRPr="00F914E6" w:rsidRDefault="00FE41AF" w:rsidP="001009DB">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7D72D915" w14:textId="77777777" w:rsidR="00FE41AF" w:rsidRPr="00F914E6" w:rsidRDefault="00FE41AF" w:rsidP="001009DB">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4</w:t>
                                                </w:r>
                                              </w:p>
                                            </w:txbxContent>
                                          </wps:txbx>
                                          <wps:bodyPr rot="0" vert="horz" wrap="square" lIns="91440" tIns="45720" rIns="91440" bIns="45720" anchor="t" anchorCtr="0">
                                            <a:spAutoFit/>
                                          </wps:bodyPr>
                                        </wps:wsp>
                                      </wpg:grpSp>
                                      <wpg:grpSp>
                                        <wpg:cNvPr id="28" name="组合 28"/>
                                        <wpg:cNvGrpSpPr/>
                                        <wpg:grpSpPr>
                                          <a:xfrm>
                                            <a:off x="161925" y="0"/>
                                            <a:ext cx="1430338" cy="960225"/>
                                            <a:chOff x="0" y="0"/>
                                            <a:chExt cx="1430338" cy="960225"/>
                                          </a:xfrm>
                                        </wpg:grpSpPr>
                                        <wpg:grpSp>
                                          <wpg:cNvPr id="29" name="组合 29"/>
                                          <wpg:cNvGrpSpPr/>
                                          <wpg:grpSpPr>
                                            <a:xfrm>
                                              <a:off x="38100" y="0"/>
                                              <a:ext cx="1392238" cy="768113"/>
                                              <a:chOff x="0" y="0"/>
                                              <a:chExt cx="1392238" cy="768113"/>
                                            </a:xfrm>
                                          </wpg:grpSpPr>
                                          <wpg:grpSp>
                                            <wpg:cNvPr id="30" name="组合 30"/>
                                            <wpg:cNvGrpSpPr/>
                                            <wpg:grpSpPr>
                                              <a:xfrm>
                                                <a:off x="0" y="485775"/>
                                                <a:ext cx="316229" cy="272568"/>
                                                <a:chOff x="234737" y="0"/>
                                                <a:chExt cx="372480" cy="310503"/>
                                              </a:xfrm>
                                            </wpg:grpSpPr>
                                            <wps:wsp>
                                              <wps:cNvPr id="31" name="流程图: 联系 70"/>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03F07F" w14:textId="77777777" w:rsidR="00FE41AF" w:rsidRPr="00F914E6" w:rsidRDefault="00FE41AF" w:rsidP="001009DB">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本框 2"/>
                                              <wps:cNvSpPr txBox="1">
                                                <a:spLocks noChangeArrowheads="1"/>
                                              </wps:cNvSpPr>
                                              <wps:spPr bwMode="auto">
                                                <a:xfrm>
                                                  <a:off x="234737" y="21877"/>
                                                  <a:ext cx="372480" cy="288626"/>
                                                </a:xfrm>
                                                <a:prstGeom prst="rect">
                                                  <a:avLst/>
                                                </a:prstGeom>
                                                <a:noFill/>
                                                <a:ln w="9525">
                                                  <a:noFill/>
                                                  <a:miter lim="800000"/>
                                                  <a:headEnd/>
                                                  <a:tailEnd/>
                                                </a:ln>
                                              </wps:spPr>
                                              <wps:txbx>
                                                <w:txbxContent>
                                                  <w:p w14:paraId="010B1F58" w14:textId="77777777" w:rsidR="00FE41AF" w:rsidRPr="00F914E6" w:rsidRDefault="00FE41AF" w:rsidP="001009DB">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sidRPr="0051085F">
                                                      <w:rPr>
                                                        <w:rFonts w:ascii="微软雅黑" w:eastAsia="微软雅黑" w:hAnsi="微软雅黑"/>
                                                        <w:sz w:val="18"/>
                                                        <w:szCs w:val="18"/>
                                                        <w:vertAlign w:val="subscript"/>
                                                      </w:rPr>
                                                      <w:t>2</w:t>
                                                    </w:r>
                                                  </w:p>
                                                </w:txbxContent>
                                              </wps:txbx>
                                              <wps:bodyPr rot="0" vert="horz" wrap="square" lIns="91440" tIns="45720" rIns="91440" bIns="45720" anchor="t" anchorCtr="0">
                                                <a:spAutoFit/>
                                              </wps:bodyPr>
                                            </wps:wsp>
                                          </wpg:grpSp>
                                          <wpg:grpSp>
                                            <wpg:cNvPr id="34" name="组合 34"/>
                                            <wpg:cNvGrpSpPr/>
                                            <wpg:grpSpPr>
                                              <a:xfrm>
                                                <a:off x="1076325" y="495300"/>
                                                <a:ext cx="315913" cy="272813"/>
                                                <a:chOff x="234737" y="0"/>
                                                <a:chExt cx="372108" cy="310782"/>
                                              </a:xfrm>
                                            </wpg:grpSpPr>
                                            <wps:wsp>
                                              <wps:cNvPr id="35" name="流程图: 联系 75"/>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87A00" w14:textId="77777777" w:rsidR="00FE41AF" w:rsidRPr="00F914E6" w:rsidRDefault="00FE41AF" w:rsidP="001009DB">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1E486063" w14:textId="77777777" w:rsidR="00FE41AF" w:rsidRPr="00F914E6" w:rsidRDefault="00FE41AF" w:rsidP="001009DB">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3</w:t>
                                                    </w:r>
                                                  </w:p>
                                                </w:txbxContent>
                                              </wps:txbx>
                                              <wps:bodyPr rot="0" vert="horz" wrap="square" lIns="91440" tIns="45720" rIns="91440" bIns="45720" anchor="t" anchorCtr="0">
                                                <a:spAutoFit/>
                                              </wps:bodyPr>
                                            </wps:wsp>
                                          </wpg:grpSp>
                                          <wpg:grpSp>
                                            <wpg:cNvPr id="11" name="组合 37"/>
                                            <wpg:cNvGrpSpPr/>
                                            <wpg:grpSpPr>
                                              <a:xfrm>
                                                <a:off x="219075" y="0"/>
                                                <a:ext cx="947400" cy="503548"/>
                                                <a:chOff x="0" y="0"/>
                                                <a:chExt cx="947400" cy="503548"/>
                                              </a:xfrm>
                                            </wpg:grpSpPr>
                                            <wpg:grpSp>
                                              <wpg:cNvPr id="39" name="组合 39"/>
                                              <wpg:cNvGrpSpPr/>
                                              <wpg:grpSpPr>
                                                <a:xfrm>
                                                  <a:off x="333375" y="0"/>
                                                  <a:ext cx="315595" cy="272415"/>
                                                  <a:chOff x="234737" y="0"/>
                                                  <a:chExt cx="372108" cy="310782"/>
                                                </a:xfrm>
                                              </wpg:grpSpPr>
                                              <wps:wsp>
                                                <wps:cNvPr id="43" name="流程图: 联系 79"/>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B0C0F" w14:textId="77777777" w:rsidR="00FE41AF" w:rsidRPr="00F914E6" w:rsidRDefault="00FE41AF" w:rsidP="001009DB">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2B5538E0" w14:textId="77777777" w:rsidR="00FE41AF" w:rsidRPr="00F914E6" w:rsidRDefault="00FE41AF" w:rsidP="001009DB">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sidRPr="00F914E6">
                                                        <w:rPr>
                                                          <w:rFonts w:ascii="微软雅黑" w:eastAsia="微软雅黑" w:hAnsi="微软雅黑"/>
                                                          <w:sz w:val="18"/>
                                                          <w:szCs w:val="18"/>
                                                          <w:vertAlign w:val="subscript"/>
                                                        </w:rPr>
                                                        <w:t>1</w:t>
                                                      </w:r>
                                                    </w:p>
                                                  </w:txbxContent>
                                                </wps:txbx>
                                                <wps:bodyPr rot="0" vert="horz" wrap="square" lIns="91440" tIns="45720" rIns="91440" bIns="45720" anchor="t" anchorCtr="0">
                                                  <a:spAutoFit/>
                                                </wps:bodyPr>
                                              </wps:wsp>
                                            </wpg:grpSp>
                                            <wps:wsp>
                                              <wps:cNvPr id="53" name="直接连接符 53"/>
                                              <wps:cNvCnPr/>
                                              <wps:spPr>
                                                <a:xfrm flipH="1">
                                                  <a:off x="0" y="257175"/>
                                                  <a:ext cx="414000" cy="246373"/>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连接符 54"/>
                                              <wps:cNvCnPr/>
                                              <wps:spPr>
                                                <a:xfrm flipH="1" flipV="1">
                                                  <a:off x="533400" y="257175"/>
                                                  <a:ext cx="414000" cy="246373"/>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5" name="直接连接符 55"/>
                                          <wps:cNvCnPr/>
                                          <wps:spPr>
                                            <a:xfrm flipH="1">
                                              <a:off x="0" y="733425"/>
                                              <a:ext cx="115570" cy="21600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wps:spPr>
                                            <a:xfrm flipH="1">
                                              <a:off x="1038225" y="723900"/>
                                              <a:ext cx="115570" cy="22680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wps:spPr>
                                            <a:xfrm flipH="1" flipV="1">
                                              <a:off x="257175" y="723900"/>
                                              <a:ext cx="115570" cy="21590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flipH="1" flipV="1">
                                              <a:off x="1314450" y="733425"/>
                                              <a:ext cx="115570" cy="22680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grpSp>
                              <wps:wsp>
                                <wps:cNvPr id="59" name="直接连接符 59"/>
                                <wps:cNvCnPr/>
                                <wps:spPr>
                                  <a:xfrm flipH="1" flipV="1">
                                    <a:off x="209550" y="1190625"/>
                                    <a:ext cx="115570" cy="21600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flipH="1">
                                    <a:off x="504825" y="1181100"/>
                                    <a:ext cx="115570" cy="21600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D190AEA" id="_x0000_s1040" style="position:absolute;margin-left:-6.3pt;margin-top:3.85pt;width:141.1pt;height:129.45pt;z-index:251666432;mso-position-horizontal-relative:text;mso-position-vertical-relative:text;mso-width-relative:margin;mso-height-relative:margin" coordsize="17919,16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">
                      <v:group id="组合 2" o:spid="_x0000_s1041" style="position:absolute;left:2857;top:13716;width:3159;height:2728"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15" o:spid="_x0000_s1042"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" filled="f" strokecolor="black [3213]" strokeweight="1pt">
                          <v:stroke joinstyle="miter"/>
                          <v:textbox>
                            <w:txbxContent>
                              <w:p w14:paraId="5AF1DD12" w14:textId="77777777" w:rsidR="00FE41AF" w:rsidRPr="00F914E6" w:rsidRDefault="00FE41AF" w:rsidP="001009DB">
                                <w:pPr>
                                  <w:spacing w:line="240" w:lineRule="exact"/>
                                  <w:rPr>
                                    <w:rFonts w:ascii="微软雅黑" w:eastAsia="微软雅黑" w:hAnsi="微软雅黑"/>
                                    <w:color w:val="000000" w:themeColor="text1"/>
                                    <w:sz w:val="18"/>
                                    <w:szCs w:val="18"/>
                                  </w:rPr>
                                </w:pPr>
                              </w:p>
                            </w:txbxContent>
                          </v:textbox>
                        </v:shape>
                        <v:shape id="文本框 2" o:spid="_x0000_s1043"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D6A0FF1" w14:textId="77777777" w:rsidR="00FE41AF" w:rsidRPr="00F914E6" w:rsidRDefault="00FE41AF" w:rsidP="001009DB">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8</w:t>
                                </w:r>
                              </w:p>
                            </w:txbxContent>
                          </v:textbox>
                        </v:shape>
                      </v:group>
                      <v:group id="组合 6" o:spid="_x0000_s1044" style="position:absolute;width:17919;height:14066" coordsize="17919,14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组合 7" o:spid="_x0000_s1045" style="position:absolute;width:17919;height:12344" coordsize="17919,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组合 8" o:spid="_x0000_s1046" style="position:absolute;left:14763;top:9620;width:3156;height:2724"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流程图: 联系 27" o:spid="_x0000_s1047"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" filled="f" strokecolor="black [3213]" strokeweight="1pt">
                              <v:stroke joinstyle="miter"/>
                              <v:textbox>
                                <w:txbxContent>
                                  <w:p w14:paraId="53D4B36F" w14:textId="77777777" w:rsidR="00FE41AF" w:rsidRPr="00F914E6" w:rsidRDefault="00FE41AF" w:rsidP="001009DB">
                                    <w:pPr>
                                      <w:spacing w:line="240" w:lineRule="exact"/>
                                      <w:rPr>
                                        <w:rFonts w:ascii="微软雅黑" w:eastAsia="微软雅黑" w:hAnsi="微软雅黑"/>
                                        <w:color w:val="000000" w:themeColor="text1"/>
                                        <w:sz w:val="18"/>
                                        <w:szCs w:val="18"/>
                                      </w:rPr>
                                    </w:pPr>
                                  </w:p>
                                </w:txbxContent>
                              </v:textbox>
                            </v:shape>
                            <v:shape id="文本框 2" o:spid="_x0000_s1048"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3EC597FF" w14:textId="77777777" w:rsidR="00FE41AF" w:rsidRPr="00F914E6" w:rsidRDefault="00FE41AF" w:rsidP="001009DB">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7</w:t>
                                    </w:r>
                                  </w:p>
                                </w:txbxContent>
                              </v:textbox>
                            </v:shape>
                          </v:group>
                          <v:group id="组合 12" o:spid="_x0000_s1049" style="position:absolute;width:15922;height:12157" coordsize="15922,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组合 13" o:spid="_x0000_s1050" style="position:absolute;left:9906;top:9334;width:3159;height:2728"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流程图: 联系 52" o:spid="_x0000_s1051"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" filled="f" strokecolor="black [3213]" strokeweight="1pt">
                                <v:stroke joinstyle="miter"/>
                                <v:textbox>
                                  <w:txbxContent>
                                    <w:p w14:paraId="626E4737" w14:textId="77777777" w:rsidR="00FE41AF" w:rsidRPr="00F914E6" w:rsidRDefault="00FE41AF" w:rsidP="001009DB">
                                      <w:pPr>
                                        <w:spacing w:line="240" w:lineRule="exact"/>
                                        <w:rPr>
                                          <w:rFonts w:ascii="微软雅黑" w:eastAsia="微软雅黑" w:hAnsi="微软雅黑"/>
                                          <w:color w:val="000000" w:themeColor="text1"/>
                                          <w:sz w:val="18"/>
                                          <w:szCs w:val="18"/>
                                        </w:rPr>
                                      </w:pPr>
                                    </w:p>
                                  </w:txbxContent>
                                </v:textbox>
                              </v:shape>
                              <v:shape id="文本框 2" o:spid="_x0000_s1052"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43E0AEAE" w14:textId="77777777" w:rsidR="00FE41AF" w:rsidRPr="00F914E6" w:rsidRDefault="00FE41AF" w:rsidP="001009DB">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6</w:t>
                                      </w:r>
                                    </w:p>
                                  </w:txbxContent>
                                </v:textbox>
                              </v:shape>
                            </v:group>
                            <v:group id="组合 17" o:spid="_x0000_s1053" style="position:absolute;width:15922;height:12157" coordsize="15922,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_x0000_s1054" style="position:absolute;left:4572;top:9334;width:3155;height:2724"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流程图: 联系 57" o:spid="_x0000_s1055"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" filled="f" strokecolor="black [3213]" strokeweight="1pt">
                                  <v:stroke joinstyle="miter"/>
                                  <v:textbox>
                                    <w:txbxContent>
                                      <w:p w14:paraId="3BB2CD3E" w14:textId="77777777" w:rsidR="00FE41AF" w:rsidRPr="00F914E6" w:rsidRDefault="00FE41AF" w:rsidP="001009DB">
                                        <w:pPr>
                                          <w:spacing w:line="240" w:lineRule="exact"/>
                                          <w:rPr>
                                            <w:rFonts w:ascii="微软雅黑" w:eastAsia="微软雅黑" w:hAnsi="微软雅黑"/>
                                            <w:color w:val="000000" w:themeColor="text1"/>
                                            <w:sz w:val="18"/>
                                            <w:szCs w:val="18"/>
                                          </w:rPr>
                                        </w:pPr>
                                      </w:p>
                                    </w:txbxContent>
                                  </v:textbox>
                                </v:shape>
                                <v:shape id="文本框 2" o:spid="_x0000_s1056"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0E25D6E0" w14:textId="77777777" w:rsidR="00FE41AF" w:rsidRPr="00F914E6" w:rsidRDefault="00FE41AF" w:rsidP="001009DB">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5</w:t>
                                        </w:r>
                                      </w:p>
                                    </w:txbxContent>
                                  </v:textbox>
                                </v:shape>
                              </v:group>
                              <v:group id="组合 23" o:spid="_x0000_s1057" style="position:absolute;width:15922;height:12157" coordsize="15922,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组合 24" o:spid="_x0000_s1058" style="position:absolute;top:9429;width:3159;height:2728"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流程图: 联系 62" o:spid="_x0000_s1059"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" filled="f" strokecolor="black [3213]" strokeweight="1pt">
                                    <v:stroke joinstyle="miter"/>
                                    <v:textbox>
                                      <w:txbxContent>
                                        <w:p w14:paraId="0F81E2F4" w14:textId="77777777" w:rsidR="00FE41AF" w:rsidRPr="00F914E6" w:rsidRDefault="00FE41AF" w:rsidP="001009DB">
                                          <w:pPr>
                                            <w:spacing w:line="240" w:lineRule="exact"/>
                                            <w:rPr>
                                              <w:rFonts w:ascii="微软雅黑" w:eastAsia="微软雅黑" w:hAnsi="微软雅黑"/>
                                              <w:color w:val="000000" w:themeColor="text1"/>
                                              <w:sz w:val="18"/>
                                              <w:szCs w:val="18"/>
                                            </w:rPr>
                                          </w:pPr>
                                        </w:p>
                                      </w:txbxContent>
                                    </v:textbox>
                                  </v:shape>
                                  <v:shape id="文本框 2" o:spid="_x0000_s1060"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7D72D915" w14:textId="77777777" w:rsidR="00FE41AF" w:rsidRPr="00F914E6" w:rsidRDefault="00FE41AF" w:rsidP="001009DB">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4</w:t>
                                          </w:r>
                                        </w:p>
                                      </w:txbxContent>
                                    </v:textbox>
                                  </v:shape>
                                </v:group>
                                <v:group id="组合 28" o:spid="_x0000_s1061" style="position:absolute;left:1619;width:14303;height:9602" coordsize="14303,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组合 29" o:spid="_x0000_s1062" style="position:absolute;left:381;width:13922;height:7681" coordsize="13922,7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组合 30" o:spid="_x0000_s1063" style="position:absolute;top:4857;width:3162;height:2726" coordorigin="2347" coordsize="3724,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流程图: 联系 70" o:spid="_x0000_s1064"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" filled="f" strokecolor="black [3213]" strokeweight="1pt">
                                        <v:stroke joinstyle="miter"/>
                                        <v:textbox>
                                          <w:txbxContent>
                                            <w:p w14:paraId="0303F07F" w14:textId="77777777" w:rsidR="00FE41AF" w:rsidRPr="00F914E6" w:rsidRDefault="00FE41AF" w:rsidP="001009DB">
                                              <w:pPr>
                                                <w:spacing w:line="240" w:lineRule="exact"/>
                                                <w:rPr>
                                                  <w:rFonts w:ascii="微软雅黑" w:eastAsia="微软雅黑" w:hAnsi="微软雅黑"/>
                                                  <w:color w:val="000000" w:themeColor="text1"/>
                                                  <w:sz w:val="18"/>
                                                  <w:szCs w:val="18"/>
                                                </w:rPr>
                                              </w:pPr>
                                            </w:p>
                                          </w:txbxContent>
                                        </v:textbox>
                                      </v:shape>
                                      <v:shape id="文本框 2" o:spid="_x0000_s1065" type="#_x0000_t202" style="position:absolute;left:2347;top:218;width:3725;height:2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010B1F58" w14:textId="77777777" w:rsidR="00FE41AF" w:rsidRPr="00F914E6" w:rsidRDefault="00FE41AF" w:rsidP="001009DB">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sidRPr="0051085F">
                                                <w:rPr>
                                                  <w:rFonts w:ascii="微软雅黑" w:eastAsia="微软雅黑" w:hAnsi="微软雅黑"/>
                                                  <w:sz w:val="18"/>
                                                  <w:szCs w:val="18"/>
                                                  <w:vertAlign w:val="subscript"/>
                                                </w:rPr>
                                                <w:t>2</w:t>
                                              </w:r>
                                            </w:p>
                                          </w:txbxContent>
                                        </v:textbox>
                                      </v:shape>
                                    </v:group>
                                    <v:group id="组合 34" o:spid="_x0000_s1066" style="position:absolute;left:10763;top:4953;width:3159;height:2728"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流程图: 联系 75" o:spid="_x0000_s1067"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" filled="f" strokecolor="black [3213]" strokeweight="1pt">
                                        <v:stroke joinstyle="miter"/>
                                        <v:textbox>
                                          <w:txbxContent>
                                            <w:p w14:paraId="73687A00" w14:textId="77777777" w:rsidR="00FE41AF" w:rsidRPr="00F914E6" w:rsidRDefault="00FE41AF" w:rsidP="001009DB">
                                              <w:pPr>
                                                <w:spacing w:line="240" w:lineRule="exact"/>
                                                <w:rPr>
                                                  <w:rFonts w:ascii="微软雅黑" w:eastAsia="微软雅黑" w:hAnsi="微软雅黑"/>
                                                  <w:color w:val="000000" w:themeColor="text1"/>
                                                  <w:sz w:val="18"/>
                                                  <w:szCs w:val="18"/>
                                                </w:rPr>
                                              </w:pPr>
                                            </w:p>
                                          </w:txbxContent>
                                        </v:textbox>
                                      </v:shape>
                                      <v:shape id="文本框 2" o:spid="_x0000_s1068"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14:paraId="1E486063" w14:textId="77777777" w:rsidR="00FE41AF" w:rsidRPr="00F914E6" w:rsidRDefault="00FE41AF" w:rsidP="001009DB">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3</w:t>
                                              </w:r>
                                            </w:p>
                                          </w:txbxContent>
                                        </v:textbox>
                                      </v:shape>
                                    </v:group>
                                    <v:group id="组合 37" o:spid="_x0000_s1069" style="position:absolute;left:2190;width:9474;height:5035" coordsize="9474,5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组合 39" o:spid="_x0000_s1070" style="position:absolute;left:3333;width:3156;height:2724"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流程图: 联系 79" o:spid="_x0000_s1071"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" filled="f" strokecolor="black [3213]" strokeweight="1pt">
                                          <v:stroke joinstyle="miter"/>
                                          <v:textbox>
                                            <w:txbxContent>
                                              <w:p w14:paraId="5F9B0C0F" w14:textId="77777777" w:rsidR="00FE41AF" w:rsidRPr="00F914E6" w:rsidRDefault="00FE41AF" w:rsidP="001009DB">
                                                <w:pPr>
                                                  <w:spacing w:line="240" w:lineRule="exact"/>
                                                  <w:rPr>
                                                    <w:rFonts w:ascii="微软雅黑" w:eastAsia="微软雅黑" w:hAnsi="微软雅黑"/>
                                                    <w:color w:val="000000" w:themeColor="text1"/>
                                                    <w:sz w:val="18"/>
                                                    <w:szCs w:val="18"/>
                                                  </w:rPr>
                                                </w:pPr>
                                              </w:p>
                                            </w:txbxContent>
                                          </v:textbox>
                                        </v:shape>
                                        <v:shape id="文本框 2" o:spid="_x0000_s1072"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14:paraId="2B5538E0" w14:textId="77777777" w:rsidR="00FE41AF" w:rsidRPr="00F914E6" w:rsidRDefault="00FE41AF" w:rsidP="001009DB">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sidRPr="00F914E6">
                                                  <w:rPr>
                                                    <w:rFonts w:ascii="微软雅黑" w:eastAsia="微软雅黑" w:hAnsi="微软雅黑"/>
                                                    <w:sz w:val="18"/>
                                                    <w:szCs w:val="18"/>
                                                    <w:vertAlign w:val="subscript"/>
                                                  </w:rPr>
                                                  <w:t>1</w:t>
                                                </w:r>
                                              </w:p>
                                            </w:txbxContent>
                                          </v:textbox>
                                        </v:shape>
                                      </v:group>
                                      <v:line id="直接连接符 53" o:spid="_x0000_s1073" style="position:absolute;flip:x;visibility:visible;mso-wrap-style:square" from="0,2571" to="4140,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" strokecolor="black [3200]" strokeweight=".5pt">
                                        <v:stroke joinstyle="miter"/>
                                      </v:line>
                                      <v:line id="直接连接符 54" o:spid="_x0000_s1074" style="position:absolute;flip:x y;visibility:visible;mso-wrap-style:square" from="5334,2571" to="9474,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" strokecolor="black [3200]" strokeweight=".5pt">
                                        <v:stroke joinstyle="miter"/>
                                      </v:line>
                                    </v:group>
                                  </v:group>
                                  <v:line id="直接连接符 55" o:spid="_x0000_s1075" style="position:absolute;flip:x;visibility:visible;mso-wrap-style:square" from="0,7334" to="115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" strokecolor="black [3200]" strokeweight=".5pt">
                                    <v:stroke joinstyle="miter"/>
                                  </v:line>
                                  <v:line id="直接连接符 56" o:spid="_x0000_s1076" style="position:absolute;flip:x;visibility:visible;mso-wrap-style:square" from="10382,7239" to="11537,9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" strokecolor="black [3200]" strokeweight=".5pt">
                                    <v:stroke joinstyle="miter"/>
                                  </v:line>
                                  <v:line id="直接连接符 57" o:spid="_x0000_s1077" style="position:absolute;flip:x y;visibility:visible;mso-wrap-style:square" from="2571,7239" to="3727,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" strokecolor="black [3200]" strokeweight=".5pt">
                                    <v:stroke joinstyle="miter"/>
                                  </v:line>
                                  <v:line id="直接连接符 58" o:spid="_x0000_s1078" style="position:absolute;flip:x y;visibility:visible;mso-wrap-style:square" from="13144,7334" to="14300,9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" strokecolor="black [3200]" strokeweight=".5pt">
                                    <v:stroke joinstyle="miter"/>
                                  </v:line>
                                </v:group>
                              </v:group>
                            </v:group>
                          </v:group>
                        </v:group>
                        <v:line id="直接连接符 59" o:spid="_x0000_s1079" style="position:absolute;flip:x y;visibility:visible;mso-wrap-style:square" from="2095,11906" to="3251,14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" strokecolor="black [3200]" strokeweight=".5pt">
                          <v:stroke joinstyle="miter"/>
                        </v:line>
                        <v:line id="直接连接符 60" o:spid="_x0000_s1080" style="position:absolute;flip:x;visibility:visible;mso-wrap-style:square" from="5048,11811" to="6203,1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" strokecolor="black [3200]" strokeweight=".5pt">
                          <v:stroke joinstyle="miter"/>
                        </v:line>
                      </v:group>
                    </v:group>
                  </w:pict>
                </mc:Fallback>
              </mc:AlternateContent>
            </w:r>
          </w:p>
        </w:tc>
      </w:tr>
      <w:tr w:rsidR="001009DB" w:rsidRPr="00917708" w14:paraId="6A7916CD" w14:textId="77777777" w:rsidTr="00824DF0">
        <w:trPr>
          <w:trHeight w:val="1764"/>
          <w:jc w:val="center"/>
        </w:trPr>
        <w:tc>
          <w:tcPr>
            <w:tcW w:w="1555" w:type="dxa"/>
            <w:vAlign w:val="center"/>
          </w:tcPr>
          <w:p w14:paraId="0F05AC9A" w14:textId="77777777" w:rsidR="001009DB" w:rsidRPr="00917708" w:rsidRDefault="001009DB" w:rsidP="00917708">
            <w:pPr>
              <w:pStyle w:val="ab"/>
              <w:keepNext/>
              <w:keepLines w:val="0"/>
              <w:widowControl w:val="0"/>
              <w:adjustRightInd w:val="0"/>
              <w:snapToGrid w:val="0"/>
              <w:spacing w:before="0" w:beforeAutospacing="0" w:after="0" w:afterAutospacing="0" w:line="264" w:lineRule="auto"/>
              <w:ind w:firstLineChars="0" w:firstLine="0"/>
              <w:jc w:val="center"/>
              <w:textAlignment w:val="baseline"/>
              <w:rPr>
                <w:rFonts w:ascii="思源黑体 CN Medium" w:eastAsia="思源黑体 CN Medium" w:hAnsi="思源黑体 CN Medium" w:cs="Times New Roman"/>
                <w:kern w:val="2"/>
                <w:sz w:val="21"/>
                <w:szCs w:val="21"/>
              </w:rPr>
            </w:pPr>
            <w:r w:rsidRPr="00917708">
              <w:rPr>
                <w:rFonts w:ascii="思源黑体 CN Medium" w:eastAsia="思源黑体 CN Medium" w:hAnsi="思源黑体 CN Medium" w:cs="Times New Roman" w:hint="eastAsia"/>
                <w:kern w:val="2"/>
                <w:sz w:val="21"/>
                <w:szCs w:val="21"/>
              </w:rPr>
              <w:t>广度优先</w:t>
            </w:r>
          </w:p>
          <w:p w14:paraId="67BB43DE" w14:textId="77777777" w:rsidR="001009DB" w:rsidRPr="00917708" w:rsidRDefault="001009DB" w:rsidP="00917708">
            <w:pPr>
              <w:pStyle w:val="ab"/>
              <w:keepNext/>
              <w:keepLines w:val="0"/>
              <w:widowControl w:val="0"/>
              <w:adjustRightInd w:val="0"/>
              <w:snapToGrid w:val="0"/>
              <w:spacing w:before="0" w:beforeAutospacing="0" w:after="0" w:afterAutospacing="0" w:line="264" w:lineRule="auto"/>
              <w:ind w:firstLineChars="0" w:firstLine="0"/>
              <w:jc w:val="center"/>
              <w:textAlignment w:val="baseline"/>
              <w:rPr>
                <w:rFonts w:ascii="思源黑体 CN Medium" w:eastAsia="思源黑体 CN Medium" w:hAnsi="思源黑体 CN Medium" w:cs="Times New Roman"/>
                <w:kern w:val="2"/>
                <w:sz w:val="21"/>
                <w:szCs w:val="21"/>
              </w:rPr>
            </w:pPr>
            <w:r w:rsidRPr="00917708">
              <w:rPr>
                <w:rFonts w:ascii="思源黑体 CN Medium" w:eastAsia="思源黑体 CN Medium" w:hAnsi="思源黑体 CN Medium" w:cs="Times New Roman" w:hint="eastAsia"/>
                <w:kern w:val="2"/>
                <w:sz w:val="21"/>
                <w:szCs w:val="21"/>
              </w:rPr>
              <w:t>（水平优先）</w:t>
            </w:r>
          </w:p>
          <w:p w14:paraId="16279722" w14:textId="77777777" w:rsidR="001009DB" w:rsidRPr="00917708" w:rsidRDefault="001009DB" w:rsidP="00917708">
            <w:pPr>
              <w:keepNext/>
              <w:spacing w:line="264" w:lineRule="auto"/>
              <w:rPr>
                <w:rFonts w:ascii="思源黑体 CN Medium" w:eastAsia="思源黑体 CN Medium" w:hAnsi="思源黑体 CN Medium" w:cs="Times New Roman"/>
                <w:szCs w:val="21"/>
              </w:rPr>
            </w:pPr>
            <w:r w:rsidRPr="00917708">
              <w:rPr>
                <w:rFonts w:ascii="思源黑体 CN Medium" w:eastAsia="思源黑体 CN Medium" w:hAnsi="思源黑体 CN Medium" w:cs="Times New Roman" w:hint="eastAsia"/>
                <w:szCs w:val="21"/>
              </w:rPr>
              <w:t>【结合队列】</w:t>
            </w:r>
          </w:p>
        </w:tc>
        <w:tc>
          <w:tcPr>
            <w:tcW w:w="3313" w:type="dxa"/>
            <w:vAlign w:val="center"/>
          </w:tcPr>
          <w:p w14:paraId="07DDB405" w14:textId="77777777" w:rsidR="001009DB" w:rsidRPr="00917708" w:rsidRDefault="001009DB" w:rsidP="00917708">
            <w:pPr>
              <w:keepNext/>
              <w:spacing w:line="264" w:lineRule="auto"/>
              <w:rPr>
                <w:rFonts w:ascii="思源黑体 CN Medium" w:eastAsia="思源黑体 CN Medium" w:hAnsi="思源黑体 CN Medium" w:cs="Times New Roman"/>
                <w:szCs w:val="21"/>
              </w:rPr>
            </w:pPr>
            <w:r w:rsidRPr="00917708">
              <w:rPr>
                <w:rFonts w:ascii="思源黑体 CN Medium" w:eastAsia="思源黑体 CN Medium" w:hAnsi="思源黑体 CN Medium" w:cs="Times New Roman"/>
                <w:szCs w:val="21"/>
              </w:rPr>
              <w:t>1</w:t>
            </w:r>
            <w:r w:rsidRPr="00917708">
              <w:rPr>
                <w:rFonts w:ascii="思源黑体 CN Medium" w:eastAsia="思源黑体 CN Medium" w:hAnsi="思源黑体 CN Medium" w:cs="Times New Roman" w:hint="eastAsia"/>
                <w:szCs w:val="21"/>
              </w:rPr>
              <w:t>.首先访问出发顶点V；</w:t>
            </w:r>
          </w:p>
          <w:p w14:paraId="5F4FCDED" w14:textId="77777777" w:rsidR="001009DB" w:rsidRPr="00917708" w:rsidRDefault="001009DB" w:rsidP="00917708">
            <w:pPr>
              <w:keepNext/>
              <w:spacing w:line="264" w:lineRule="auto"/>
              <w:rPr>
                <w:rFonts w:ascii="思源黑体 CN Medium" w:eastAsia="思源黑体 CN Medium" w:hAnsi="思源黑体 CN Medium" w:cs="Times New Roman"/>
                <w:szCs w:val="21"/>
              </w:rPr>
            </w:pPr>
            <w:r w:rsidRPr="00917708">
              <w:rPr>
                <w:rFonts w:ascii="思源黑体 CN Medium" w:eastAsia="思源黑体 CN Medium" w:hAnsi="思源黑体 CN Medium" w:cs="Times New Roman" w:hint="eastAsia"/>
                <w:szCs w:val="21"/>
              </w:rPr>
              <w:t>2</w:t>
            </w:r>
            <w:r w:rsidRPr="00917708">
              <w:rPr>
                <w:rFonts w:ascii="思源黑体 CN Medium" w:eastAsia="思源黑体 CN Medium" w:hAnsi="思源黑体 CN Medium" w:cs="Times New Roman"/>
                <w:szCs w:val="21"/>
              </w:rPr>
              <w:t>.然后访问与顶点</w:t>
            </w:r>
            <w:r w:rsidRPr="00917708">
              <w:rPr>
                <w:rFonts w:ascii="思源黑体 CN Medium" w:eastAsia="思源黑体 CN Medium" w:hAnsi="思源黑体 CN Medium" w:cs="Times New Roman" w:hint="eastAsia"/>
                <w:szCs w:val="21"/>
              </w:rPr>
              <w:t>V邻接的全部未访问顶点W、</w:t>
            </w:r>
            <w:r w:rsidRPr="00917708">
              <w:rPr>
                <w:rFonts w:ascii="思源黑体 CN Medium" w:eastAsia="思源黑体 CN Medium" w:hAnsi="思源黑体 CN Medium" w:cs="Times New Roman"/>
                <w:szCs w:val="21"/>
              </w:rPr>
              <w:t>X、Y…；</w:t>
            </w:r>
          </w:p>
          <w:p w14:paraId="139BDA16" w14:textId="77777777" w:rsidR="001009DB" w:rsidRPr="00917708" w:rsidRDefault="001009DB" w:rsidP="00917708">
            <w:pPr>
              <w:keepNext/>
              <w:spacing w:line="264" w:lineRule="auto"/>
              <w:rPr>
                <w:rFonts w:ascii="思源黑体 CN Medium" w:eastAsia="思源黑体 CN Medium" w:hAnsi="思源黑体 CN Medium" w:cs="Times New Roman"/>
                <w:szCs w:val="21"/>
              </w:rPr>
            </w:pPr>
            <w:r w:rsidRPr="00917708">
              <w:rPr>
                <w:rFonts w:ascii="思源黑体 CN Medium" w:eastAsia="思源黑体 CN Medium" w:hAnsi="思源黑体 CN Medium" w:cs="Times New Roman" w:hint="eastAsia"/>
                <w:szCs w:val="21"/>
              </w:rPr>
              <w:t>3</w:t>
            </w:r>
            <w:r w:rsidRPr="00917708">
              <w:rPr>
                <w:rFonts w:ascii="思源黑体 CN Medium" w:eastAsia="思源黑体 CN Medium" w:hAnsi="思源黑体 CN Medium" w:cs="Times New Roman"/>
                <w:szCs w:val="21"/>
              </w:rPr>
              <w:t>.然后再依次访问</w:t>
            </w:r>
            <w:r w:rsidRPr="00917708">
              <w:rPr>
                <w:rFonts w:ascii="思源黑体 CN Medium" w:eastAsia="思源黑体 CN Medium" w:hAnsi="思源黑体 CN Medium" w:cs="Times New Roman" w:hint="eastAsia"/>
                <w:szCs w:val="21"/>
              </w:rPr>
              <w:t>W、</w:t>
            </w:r>
            <w:r w:rsidRPr="00917708">
              <w:rPr>
                <w:rFonts w:ascii="思源黑体 CN Medium" w:eastAsia="思源黑体 CN Medium" w:hAnsi="思源黑体 CN Medium" w:cs="Times New Roman"/>
                <w:szCs w:val="21"/>
              </w:rPr>
              <w:t>X、Y…邻接的未访问的顶点</w:t>
            </w:r>
            <w:r w:rsidRPr="00917708">
              <w:rPr>
                <w:rFonts w:ascii="思源黑体 CN Medium" w:eastAsia="思源黑体 CN Medium" w:hAnsi="思源黑体 CN Medium" w:cs="Times New Roman" w:hint="eastAsia"/>
                <w:szCs w:val="21"/>
              </w:rPr>
              <w:t>。</w:t>
            </w:r>
          </w:p>
        </w:tc>
        <w:tc>
          <w:tcPr>
            <w:tcW w:w="1952" w:type="dxa"/>
            <w:vAlign w:val="center"/>
          </w:tcPr>
          <w:p w14:paraId="5D0A416D" w14:textId="77777777" w:rsidR="001009DB" w:rsidRPr="00917708" w:rsidRDefault="001009DB" w:rsidP="00917708">
            <w:pPr>
              <w:keepNext/>
              <w:spacing w:line="264" w:lineRule="auto"/>
              <w:rPr>
                <w:rFonts w:ascii="思源黑体 CN Medium" w:eastAsia="思源黑体 CN Medium" w:hAnsi="思源黑体 CN Medium" w:cs="Times New Roman"/>
                <w:szCs w:val="21"/>
              </w:rPr>
            </w:pPr>
            <w:r w:rsidRPr="00917708">
              <w:rPr>
                <w:rFonts w:ascii="思源黑体 CN Medium" w:eastAsia="思源黑体 CN Medium" w:hAnsi="思源黑体 CN Medium" w:cs="Times New Roman" w:hint="eastAsia"/>
                <w:szCs w:val="21"/>
              </w:rPr>
              <w:t>V</w:t>
            </w:r>
            <w:r w:rsidRPr="00917708">
              <w:rPr>
                <w:rFonts w:ascii="思源黑体 CN Medium" w:eastAsia="思源黑体 CN Medium" w:hAnsi="思源黑体 CN Medium" w:cs="Times New Roman"/>
                <w:szCs w:val="21"/>
                <w:vertAlign w:val="subscript"/>
              </w:rPr>
              <w:t>1</w:t>
            </w:r>
            <w:r w:rsidRPr="00917708">
              <w:rPr>
                <w:rFonts w:ascii="思源黑体 CN Medium" w:eastAsia="思源黑体 CN Medium" w:hAnsi="思源黑体 CN Medium" w:cs="Times New Roman"/>
                <w:szCs w:val="21"/>
              </w:rPr>
              <w:t>，</w:t>
            </w:r>
            <w:r w:rsidRPr="00917708">
              <w:rPr>
                <w:rFonts w:ascii="思源黑体 CN Medium" w:eastAsia="思源黑体 CN Medium" w:hAnsi="思源黑体 CN Medium" w:cs="Times New Roman" w:hint="eastAsia"/>
                <w:szCs w:val="21"/>
              </w:rPr>
              <w:t>V</w:t>
            </w:r>
            <w:r w:rsidRPr="00917708">
              <w:rPr>
                <w:rFonts w:ascii="思源黑体 CN Medium" w:eastAsia="思源黑体 CN Medium" w:hAnsi="思源黑体 CN Medium" w:cs="Times New Roman"/>
                <w:szCs w:val="21"/>
                <w:vertAlign w:val="subscript"/>
              </w:rPr>
              <w:t>2</w:t>
            </w:r>
            <w:r w:rsidRPr="00917708">
              <w:rPr>
                <w:rFonts w:ascii="思源黑体 CN Medium" w:eastAsia="思源黑体 CN Medium" w:hAnsi="思源黑体 CN Medium" w:cs="Times New Roman"/>
                <w:szCs w:val="21"/>
              </w:rPr>
              <w:t>，</w:t>
            </w:r>
            <w:r w:rsidRPr="00917708">
              <w:rPr>
                <w:rFonts w:ascii="思源黑体 CN Medium" w:eastAsia="思源黑体 CN Medium" w:hAnsi="思源黑体 CN Medium" w:cs="Times New Roman" w:hint="eastAsia"/>
                <w:szCs w:val="21"/>
              </w:rPr>
              <w:t>V</w:t>
            </w:r>
            <w:r w:rsidRPr="00917708">
              <w:rPr>
                <w:rFonts w:ascii="思源黑体 CN Medium" w:eastAsia="思源黑体 CN Medium" w:hAnsi="思源黑体 CN Medium" w:cs="Times New Roman"/>
                <w:szCs w:val="21"/>
                <w:vertAlign w:val="subscript"/>
              </w:rPr>
              <w:t>3</w:t>
            </w:r>
            <w:r w:rsidRPr="00917708">
              <w:rPr>
                <w:rFonts w:ascii="思源黑体 CN Medium" w:eastAsia="思源黑体 CN Medium" w:hAnsi="思源黑体 CN Medium" w:cs="Times New Roman"/>
                <w:szCs w:val="21"/>
              </w:rPr>
              <w:t>，V</w:t>
            </w:r>
            <w:r w:rsidRPr="00917708">
              <w:rPr>
                <w:rFonts w:ascii="思源黑体 CN Medium" w:eastAsia="思源黑体 CN Medium" w:hAnsi="思源黑体 CN Medium" w:cs="Times New Roman"/>
                <w:szCs w:val="21"/>
                <w:vertAlign w:val="subscript"/>
              </w:rPr>
              <w:t>4</w:t>
            </w:r>
            <w:r w:rsidRPr="00917708">
              <w:rPr>
                <w:rFonts w:ascii="思源黑体 CN Medium" w:eastAsia="思源黑体 CN Medium" w:hAnsi="思源黑体 CN Medium" w:cs="Times New Roman"/>
                <w:szCs w:val="21"/>
              </w:rPr>
              <w:t>，V</w:t>
            </w:r>
            <w:r w:rsidRPr="00917708">
              <w:rPr>
                <w:rFonts w:ascii="思源黑体 CN Medium" w:eastAsia="思源黑体 CN Medium" w:hAnsi="思源黑体 CN Medium" w:cs="Times New Roman"/>
                <w:szCs w:val="21"/>
                <w:vertAlign w:val="subscript"/>
              </w:rPr>
              <w:t>5</w:t>
            </w:r>
            <w:r w:rsidRPr="00917708">
              <w:rPr>
                <w:rFonts w:ascii="思源黑体 CN Medium" w:eastAsia="思源黑体 CN Medium" w:hAnsi="思源黑体 CN Medium" w:cs="Times New Roman"/>
                <w:szCs w:val="21"/>
              </w:rPr>
              <w:t>，V</w:t>
            </w:r>
            <w:r w:rsidRPr="00917708">
              <w:rPr>
                <w:rFonts w:ascii="思源黑体 CN Medium" w:eastAsia="思源黑体 CN Medium" w:hAnsi="思源黑体 CN Medium" w:cs="Times New Roman"/>
                <w:szCs w:val="21"/>
                <w:vertAlign w:val="subscript"/>
              </w:rPr>
              <w:t>6</w:t>
            </w:r>
            <w:r w:rsidRPr="00917708">
              <w:rPr>
                <w:rFonts w:ascii="思源黑体 CN Medium" w:eastAsia="思源黑体 CN Medium" w:hAnsi="思源黑体 CN Medium" w:cs="Times New Roman"/>
                <w:szCs w:val="21"/>
              </w:rPr>
              <w:t>，V</w:t>
            </w:r>
            <w:r w:rsidRPr="00917708">
              <w:rPr>
                <w:rFonts w:ascii="思源黑体 CN Medium" w:eastAsia="思源黑体 CN Medium" w:hAnsi="思源黑体 CN Medium" w:cs="Times New Roman"/>
                <w:szCs w:val="21"/>
                <w:vertAlign w:val="subscript"/>
              </w:rPr>
              <w:t>7</w:t>
            </w:r>
            <w:r w:rsidRPr="00917708">
              <w:rPr>
                <w:rFonts w:ascii="思源黑体 CN Medium" w:eastAsia="思源黑体 CN Medium" w:hAnsi="思源黑体 CN Medium" w:cs="Times New Roman"/>
                <w:szCs w:val="21"/>
              </w:rPr>
              <w:t>，V</w:t>
            </w:r>
            <w:r w:rsidRPr="00917708">
              <w:rPr>
                <w:rFonts w:ascii="思源黑体 CN Medium" w:eastAsia="思源黑体 CN Medium" w:hAnsi="思源黑体 CN Medium" w:cs="Times New Roman"/>
                <w:szCs w:val="21"/>
                <w:vertAlign w:val="subscript"/>
              </w:rPr>
              <w:t>8</w:t>
            </w:r>
          </w:p>
        </w:tc>
        <w:tc>
          <w:tcPr>
            <w:tcW w:w="2916" w:type="dxa"/>
            <w:vMerge/>
            <w:vAlign w:val="center"/>
          </w:tcPr>
          <w:p w14:paraId="6D7CDEB7" w14:textId="77777777" w:rsidR="001009DB" w:rsidRPr="00917708" w:rsidRDefault="001009DB" w:rsidP="00917708">
            <w:pPr>
              <w:keepNext/>
              <w:spacing w:line="264" w:lineRule="auto"/>
              <w:rPr>
                <w:rFonts w:ascii="思源黑体 CN Medium" w:eastAsia="思源黑体 CN Medium" w:hAnsi="思源黑体 CN Medium" w:cs="Times New Roman"/>
                <w:szCs w:val="21"/>
              </w:rPr>
            </w:pPr>
          </w:p>
        </w:tc>
      </w:tr>
      <w:tr w:rsidR="001009DB" w:rsidRPr="00917708" w14:paraId="5E66EB01" w14:textId="77777777" w:rsidTr="00824DF0">
        <w:trPr>
          <w:trHeight w:val="826"/>
          <w:jc w:val="center"/>
        </w:trPr>
        <w:tc>
          <w:tcPr>
            <w:tcW w:w="9736" w:type="dxa"/>
            <w:gridSpan w:val="4"/>
            <w:vAlign w:val="center"/>
          </w:tcPr>
          <w:p w14:paraId="426CAE48" w14:textId="77777777" w:rsidR="001009DB" w:rsidRPr="00917708" w:rsidRDefault="001009DB" w:rsidP="00917708">
            <w:pPr>
              <w:pStyle w:val="ae"/>
              <w:keepNext/>
              <w:widowControl w:val="0"/>
              <w:adjustRightInd w:val="0"/>
              <w:snapToGrid w:val="0"/>
              <w:spacing w:line="264" w:lineRule="auto"/>
              <w:ind w:firstLine="420"/>
              <w:jc w:val="left"/>
              <w:rPr>
                <w:rFonts w:ascii="思源黑体 CN Medium" w:eastAsia="思源黑体 CN Medium" w:hAnsi="思源黑体 CN Medium"/>
              </w:rPr>
            </w:pPr>
            <w:r w:rsidRPr="00917708">
              <w:rPr>
                <w:rFonts w:ascii="思源黑体 CN Medium" w:eastAsia="思源黑体 CN Medium" w:hAnsi="思源黑体 CN Medium" w:cs="Times New Roman" w:hint="eastAsia"/>
              </w:rPr>
              <w:t>注：遍历过程的时间复杂度只与存储结构有关系，无论是深度优先还是广度优先遍历，邻接矩阵存储时它的时间复杂度为O（</w:t>
            </w:r>
            <m:oMath>
              <m:sSup>
                <m:sSupPr>
                  <m:ctrlPr>
                    <w:rPr>
                      <w:rFonts w:ascii="Cambria Math" w:eastAsia="思源黑体 CN Medium" w:hAnsi="Cambria Math" w:cs="Times New Roman"/>
                      <w:i/>
                      <w:iCs/>
                    </w:rPr>
                  </m:ctrlPr>
                </m:sSupPr>
                <m:e>
                  <m:r>
                    <w:rPr>
                      <w:rFonts w:ascii="Cambria Math" w:eastAsia="思源黑体 CN Medium" w:hAnsi="Cambria Math" w:cs="Times New Roman"/>
                    </w:rPr>
                    <m:t>n</m:t>
                  </m:r>
                </m:e>
                <m:sup>
                  <m:r>
                    <w:rPr>
                      <w:rFonts w:ascii="Cambria Math" w:eastAsia="思源黑体 CN Medium" w:hAnsi="Cambria Math" w:cs="Times New Roman"/>
                    </w:rPr>
                    <m:t>2</m:t>
                  </m:r>
                </m:sup>
              </m:sSup>
            </m:oMath>
            <w:r w:rsidRPr="00917708">
              <w:rPr>
                <w:rFonts w:ascii="思源黑体 CN Medium" w:eastAsia="思源黑体 CN Medium" w:hAnsi="思源黑体 CN Medium" w:cs="Times New Roman" w:hint="eastAsia"/>
              </w:rPr>
              <w:t>），邻接表存储时它的时间复杂度为O（n+e）</w:t>
            </w:r>
            <w:r w:rsidRPr="00917708">
              <w:rPr>
                <w:rFonts w:ascii="思源黑体 CN Medium" w:eastAsia="思源黑体 CN Medium" w:hAnsi="思源黑体 CN Medium" w:hint="eastAsia"/>
              </w:rPr>
              <w:t>其中n</w:t>
            </w:r>
            <w:r w:rsidRPr="00917708">
              <w:rPr>
                <w:rFonts w:ascii="思源黑体 CN Medium" w:eastAsia="思源黑体 CN Medium" w:hAnsi="思源黑体 CN Medium"/>
              </w:rPr>
              <w:t>为</w:t>
            </w:r>
            <w:r w:rsidRPr="00917708">
              <w:rPr>
                <w:rFonts w:ascii="思源黑体 CN Medium" w:eastAsia="思源黑体 CN Medium" w:hAnsi="思源黑体 CN Medium" w:hint="eastAsia"/>
              </w:rPr>
              <w:t>邻接顶点规模数，e</w:t>
            </w:r>
            <w:r w:rsidRPr="00917708">
              <w:rPr>
                <w:rFonts w:ascii="思源黑体 CN Medium" w:eastAsia="思源黑体 CN Medium" w:hAnsi="思源黑体 CN Medium"/>
              </w:rPr>
              <w:t>为</w:t>
            </w:r>
            <w:r w:rsidRPr="00917708">
              <w:rPr>
                <w:rFonts w:ascii="思源黑体 CN Medium" w:eastAsia="思源黑体 CN Medium" w:hAnsi="思源黑体 CN Medium" w:hint="eastAsia"/>
              </w:rPr>
              <w:t>边的规模数。</w:t>
            </w:r>
          </w:p>
        </w:tc>
      </w:tr>
    </w:tbl>
    <w:p w14:paraId="2D525FF4" w14:textId="77777777" w:rsidR="001009DB" w:rsidRPr="00133ED7" w:rsidRDefault="001009DB" w:rsidP="00917708">
      <w:pPr>
        <w:spacing w:line="264" w:lineRule="auto"/>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5、图的拓扑排序：拓扑排序是将A</w:t>
      </w:r>
      <w:r w:rsidRPr="00133ED7">
        <w:rPr>
          <w:rFonts w:ascii="思源黑体 CN Medium" w:eastAsia="思源黑体 CN Medium" w:hAnsi="思源黑体 CN Medium"/>
          <w:szCs w:val="21"/>
        </w:rPr>
        <w:t>OV网中的所有顶点排成一个线性序列的过程，并且该序列满足：若在</w:t>
      </w:r>
      <w:r w:rsidRPr="00133ED7">
        <w:rPr>
          <w:rFonts w:ascii="思源黑体 CN Medium" w:eastAsia="思源黑体 CN Medium" w:hAnsi="思源黑体 CN Medium" w:hint="eastAsia"/>
          <w:szCs w:val="21"/>
        </w:rPr>
        <w:t>A</w:t>
      </w:r>
      <w:r w:rsidRPr="00133ED7">
        <w:rPr>
          <w:rFonts w:ascii="思源黑体 CN Medium" w:eastAsia="思源黑体 CN Medium" w:hAnsi="思源黑体 CN Medium"/>
          <w:szCs w:val="21"/>
        </w:rPr>
        <w:t>OV网点中从顶点</w:t>
      </w:r>
      <w:r w:rsidRPr="00133ED7">
        <w:rPr>
          <w:rFonts w:ascii="思源黑体 CN Medium" w:eastAsia="思源黑体 CN Medium" w:hAnsi="思源黑体 CN Medium" w:hint="eastAsia"/>
          <w:szCs w:val="21"/>
        </w:rPr>
        <w:t>V</w:t>
      </w:r>
      <w:r w:rsidRPr="00133ED7">
        <w:rPr>
          <w:rFonts w:ascii="思源黑体 CN Medium" w:eastAsia="思源黑体 CN Medium" w:hAnsi="思源黑体 CN Medium"/>
          <w:szCs w:val="21"/>
        </w:rPr>
        <w:t>i到</w:t>
      </w:r>
      <w:r w:rsidRPr="00133ED7">
        <w:rPr>
          <w:rFonts w:ascii="思源黑体 CN Medium" w:eastAsia="思源黑体 CN Medium" w:hAnsi="思源黑体 CN Medium" w:hint="eastAsia"/>
          <w:szCs w:val="21"/>
        </w:rPr>
        <w:t>V</w:t>
      </w:r>
      <w:r w:rsidRPr="00133ED7">
        <w:rPr>
          <w:rFonts w:ascii="思源黑体 CN Medium" w:eastAsia="思源黑体 CN Medium" w:hAnsi="思源黑体 CN Medium"/>
          <w:szCs w:val="21"/>
        </w:rPr>
        <w:t>j有一条路径，则在该线性序列中，顶点</w:t>
      </w:r>
      <w:r w:rsidRPr="00133ED7">
        <w:rPr>
          <w:rFonts w:ascii="思源黑体 CN Medium" w:eastAsia="思源黑体 CN Medium" w:hAnsi="思源黑体 CN Medium" w:hint="eastAsia"/>
          <w:szCs w:val="21"/>
        </w:rPr>
        <w:t>V</w:t>
      </w:r>
      <w:r w:rsidRPr="00133ED7">
        <w:rPr>
          <w:rFonts w:ascii="思源黑体 CN Medium" w:eastAsia="思源黑体 CN Medium" w:hAnsi="思源黑体 CN Medium"/>
          <w:szCs w:val="21"/>
        </w:rPr>
        <w:t>i必然在顶点</w:t>
      </w:r>
      <w:r w:rsidRPr="00133ED7">
        <w:rPr>
          <w:rFonts w:ascii="思源黑体 CN Medium" w:eastAsia="思源黑体 CN Medium" w:hAnsi="思源黑体 CN Medium" w:hint="eastAsia"/>
          <w:szCs w:val="21"/>
        </w:rPr>
        <w:t>V</w:t>
      </w:r>
      <w:r w:rsidRPr="00133ED7">
        <w:rPr>
          <w:rFonts w:ascii="思源黑体 CN Medium" w:eastAsia="思源黑体 CN Medium" w:hAnsi="思源黑体 CN Medium"/>
          <w:szCs w:val="21"/>
        </w:rPr>
        <w:t>j之前。</w:t>
      </w:r>
    </w:p>
    <w:p w14:paraId="1802A821" w14:textId="77777777" w:rsidR="00711D33" w:rsidRPr="009B6F22" w:rsidRDefault="001009DB" w:rsidP="00AC09E9">
      <w:pPr>
        <w:widowControl/>
        <w:ind w:firstLine="420"/>
        <w:rPr>
          <w:rFonts w:ascii="思源黑体 CN Medium" w:eastAsia="思源黑体 CN Medium" w:hAnsi="思源黑体 CN Medium"/>
          <w:szCs w:val="21"/>
        </w:rPr>
      </w:pPr>
      <w:r w:rsidRPr="00133ED7">
        <w:rPr>
          <w:rFonts w:ascii="思源黑体 CN Medium" w:eastAsia="思源黑体 CN Medium" w:hAnsi="思源黑体 CN Medium" w:hint="eastAsia"/>
          <w:szCs w:val="21"/>
        </w:rPr>
        <w:t>6、最短路径问题：迪杰</w:t>
      </w:r>
      <w:r w:rsidRPr="00917708">
        <w:rPr>
          <w:rFonts w:ascii="思源黑体 CN Medium" w:eastAsia="思源黑体 CN Medium" w:hAnsi="思源黑体 CN Medium" w:hint="eastAsia"/>
          <w:szCs w:val="21"/>
        </w:rPr>
        <w:t>斯特拉算法，每一次只考虑从上一层节点到当前结点的最短路径。</w:t>
      </w:r>
    </w:p>
    <w:p w14:paraId="38F8CB23" w14:textId="77777777" w:rsidR="00711D33" w:rsidRPr="009B6F22" w:rsidRDefault="00711D33" w:rsidP="00711D33">
      <w:pPr>
        <w:widowControl/>
        <w:adjustRightInd/>
        <w:snapToGrid/>
        <w:rPr>
          <w:rFonts w:ascii="思源黑体 CN Medium" w:eastAsia="思源黑体 CN Medium" w:hAnsi="思源黑体 CN Medium"/>
          <w:szCs w:val="21"/>
        </w:rPr>
      </w:pPr>
      <w:r w:rsidRPr="009B6F22">
        <w:rPr>
          <w:rFonts w:ascii="思源黑体 CN Medium" w:eastAsia="思源黑体 CN Medium" w:hAnsi="思源黑体 CN Medium"/>
          <w:szCs w:val="21"/>
        </w:rPr>
        <w:br w:type="page"/>
      </w:r>
    </w:p>
    <w:p w14:paraId="1656D39D" w14:textId="77777777" w:rsidR="001009DB" w:rsidRPr="007B02A3" w:rsidRDefault="001009DB" w:rsidP="00917708">
      <w:pPr>
        <w:pStyle w:val="1"/>
        <w:spacing w:line="264" w:lineRule="auto"/>
        <w:jc w:val="center"/>
        <w:rPr>
          <w:rFonts w:ascii="思源黑体 CN Medium" w:eastAsia="思源黑体 CN Medium" w:hAnsi="思源黑体 CN Medium"/>
          <w:sz w:val="30"/>
          <w:szCs w:val="30"/>
        </w:rPr>
      </w:pPr>
      <w:bookmarkStart w:id="66" w:name="_Toc120717009"/>
      <w:bookmarkStart w:id="67" w:name="_Toc120783870"/>
      <w:r w:rsidRPr="007B02A3">
        <w:rPr>
          <w:rFonts w:ascii="思源黑体 CN Medium" w:eastAsia="思源黑体 CN Medium" w:hAnsi="思源黑体 CN Medium"/>
          <w:sz w:val="30"/>
          <w:szCs w:val="30"/>
        </w:rPr>
        <w:lastRenderedPageBreak/>
        <w:t>第8章</w:t>
      </w:r>
      <w:r w:rsidRPr="007B02A3">
        <w:rPr>
          <w:rFonts w:ascii="思源黑体 CN Medium" w:eastAsia="思源黑体 CN Medium" w:hAnsi="思源黑体 CN Medium" w:hint="eastAsia"/>
          <w:sz w:val="30"/>
          <w:szCs w:val="30"/>
        </w:rPr>
        <w:t xml:space="preserve"> </w:t>
      </w:r>
      <w:r w:rsidRPr="007B02A3">
        <w:rPr>
          <w:rFonts w:ascii="思源黑体 CN Medium" w:eastAsia="思源黑体 CN Medium" w:hAnsi="思源黑体 CN Medium"/>
          <w:sz w:val="30"/>
          <w:szCs w:val="30"/>
        </w:rPr>
        <w:t>知识产权与标准化</w:t>
      </w:r>
      <w:bookmarkEnd w:id="66"/>
      <w:bookmarkEnd w:id="67"/>
    </w:p>
    <w:p w14:paraId="1C00D9A5"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68" w:name="_Toc120717010"/>
      <w:bookmarkStart w:id="69" w:name="_Toc120783871"/>
      <w:r w:rsidRPr="007B02A3">
        <w:rPr>
          <w:rFonts w:ascii="思源黑体 CN Medium" w:eastAsia="思源黑体 CN Medium" w:hAnsi="思源黑体 CN Medium" w:hint="eastAsia"/>
          <w:sz w:val="28"/>
          <w:szCs w:val="28"/>
        </w:rPr>
        <w:t>一、</w:t>
      </w:r>
      <w:r w:rsidRPr="007B02A3">
        <w:rPr>
          <w:rFonts w:ascii="思源黑体 CN Medium" w:eastAsia="思源黑体 CN Medium" w:hAnsi="思源黑体 CN Medium"/>
          <w:sz w:val="28"/>
          <w:szCs w:val="28"/>
        </w:rPr>
        <w:t>保护</w:t>
      </w:r>
      <w:r w:rsidRPr="007B02A3">
        <w:rPr>
          <w:rFonts w:ascii="思源黑体 CN Medium" w:eastAsia="思源黑体 CN Medium" w:hAnsi="思源黑体 CN Medium" w:hint="eastAsia"/>
          <w:sz w:val="28"/>
          <w:szCs w:val="28"/>
        </w:rPr>
        <w:t>对象和保护期限</w:t>
      </w:r>
      <w:r w:rsidRPr="007B02A3">
        <w:rPr>
          <w:rFonts w:ascii="思源黑体 CN Medium" w:eastAsia="思源黑体 CN Medium" w:hAnsi="思源黑体 CN Medium"/>
          <w:sz w:val="28"/>
          <w:szCs w:val="28"/>
        </w:rPr>
        <w:t>（</w:t>
      </w:r>
      <w:r w:rsidRPr="007B02A3">
        <w:rPr>
          <w:rFonts w:ascii="思源黑体 CN Medium" w:eastAsia="思源黑体 CN Medium" w:hAnsi="思源黑体 CN Medium" w:hint="eastAsia"/>
          <w:sz w:val="28"/>
          <w:szCs w:val="28"/>
        </w:rPr>
        <w:t>5星</w:t>
      </w:r>
      <w:r w:rsidRPr="007B02A3">
        <w:rPr>
          <w:rFonts w:ascii="思源黑体 CN Medium" w:eastAsia="思源黑体 CN Medium" w:hAnsi="思源黑体 CN Medium"/>
          <w:sz w:val="28"/>
          <w:szCs w:val="28"/>
        </w:rPr>
        <w:t>）</w:t>
      </w:r>
      <w:bookmarkEnd w:id="68"/>
      <w:bookmarkEnd w:id="69"/>
    </w:p>
    <w:p w14:paraId="67AA5DD7" w14:textId="5A61353F" w:rsidR="001009DB" w:rsidRPr="00577EC6" w:rsidRDefault="00577EC6" w:rsidP="00917708">
      <w:pPr>
        <w:pStyle w:val="4"/>
        <w:adjustRightInd w:val="0"/>
        <w:snapToGrid w:val="0"/>
        <w:spacing w:line="264" w:lineRule="auto"/>
        <w:ind w:firstLine="480"/>
        <w:rPr>
          <w:rFonts w:ascii="思源黑体 CN Medium" w:eastAsia="思源黑体 CN Medium" w:hAnsi="思源黑体 CN Medium"/>
          <w:b w:val="0"/>
          <w:sz w:val="24"/>
        </w:rPr>
      </w:pPr>
      <w:r w:rsidRPr="00577EC6">
        <w:rPr>
          <w:rFonts w:ascii="思源黑体 CN Medium" w:eastAsia="思源黑体 CN Medium" w:hAnsi="思源黑体 CN Medium" w:hint="eastAsia"/>
          <w:b w:val="0"/>
          <w:sz w:val="24"/>
        </w:rPr>
        <w:t>1、</w:t>
      </w:r>
      <w:r w:rsidR="001009DB" w:rsidRPr="00577EC6">
        <w:rPr>
          <w:rFonts w:ascii="思源黑体 CN Medium" w:eastAsia="思源黑体 CN Medium" w:hAnsi="思源黑体 CN Medium" w:hint="eastAsia"/>
          <w:b w:val="0"/>
          <w:sz w:val="24"/>
        </w:rPr>
        <w:t>保护范围与对象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1633"/>
        <w:gridCol w:w="5674"/>
      </w:tblGrid>
      <w:tr w:rsidR="001009DB" w:rsidRPr="00917708" w14:paraId="30AFADD2" w14:textId="77777777" w:rsidTr="00824DF0">
        <w:trPr>
          <w:trHeight w:val="23"/>
        </w:trPr>
        <w:tc>
          <w:tcPr>
            <w:tcW w:w="1090" w:type="pct"/>
            <w:vAlign w:val="center"/>
          </w:tcPr>
          <w:p w14:paraId="0DDEE537" w14:textId="77777777" w:rsidR="001009DB" w:rsidRPr="00917708" w:rsidRDefault="001009DB" w:rsidP="00917708">
            <w:pPr>
              <w:pStyle w:val="af6"/>
              <w:keepNext/>
              <w:keepLines w:val="0"/>
              <w:widowControl w:val="0"/>
              <w:snapToGrid w:val="0"/>
              <w:spacing w:line="264" w:lineRule="auto"/>
              <w:jc w:val="left"/>
              <w:rPr>
                <w:b/>
              </w:rPr>
            </w:pPr>
            <w:r w:rsidRPr="00917708">
              <w:rPr>
                <w:rFonts w:hint="eastAsia"/>
                <w:b/>
              </w:rPr>
              <w:t>法律法规名称</w:t>
            </w:r>
          </w:p>
        </w:tc>
        <w:tc>
          <w:tcPr>
            <w:tcW w:w="874" w:type="pct"/>
            <w:vAlign w:val="center"/>
          </w:tcPr>
          <w:p w14:paraId="3B0C15DE" w14:textId="77777777" w:rsidR="001009DB" w:rsidRPr="00917708" w:rsidRDefault="001009DB" w:rsidP="00917708">
            <w:pPr>
              <w:pStyle w:val="af6"/>
              <w:keepNext/>
              <w:keepLines w:val="0"/>
              <w:widowControl w:val="0"/>
              <w:snapToGrid w:val="0"/>
              <w:spacing w:line="264" w:lineRule="auto"/>
              <w:rPr>
                <w:b/>
              </w:rPr>
            </w:pPr>
            <w:r w:rsidRPr="00917708">
              <w:rPr>
                <w:rFonts w:hint="eastAsia"/>
                <w:b/>
              </w:rPr>
              <w:t>保护对象</w:t>
            </w:r>
          </w:p>
          <w:p w14:paraId="59AFC9E7" w14:textId="77777777" w:rsidR="001009DB" w:rsidRPr="00917708" w:rsidRDefault="001009DB" w:rsidP="00917708">
            <w:pPr>
              <w:pStyle w:val="af6"/>
              <w:keepNext/>
              <w:keepLines w:val="0"/>
              <w:widowControl w:val="0"/>
              <w:snapToGrid w:val="0"/>
              <w:spacing w:line="264" w:lineRule="auto"/>
              <w:rPr>
                <w:b/>
              </w:rPr>
            </w:pPr>
            <w:r w:rsidRPr="00917708">
              <w:rPr>
                <w:rFonts w:hint="eastAsia"/>
                <w:b/>
              </w:rPr>
              <w:t>及范围</w:t>
            </w:r>
          </w:p>
        </w:tc>
        <w:tc>
          <w:tcPr>
            <w:tcW w:w="3036" w:type="pct"/>
            <w:vAlign w:val="center"/>
          </w:tcPr>
          <w:p w14:paraId="47E17E1B" w14:textId="77777777" w:rsidR="001009DB" w:rsidRPr="00917708" w:rsidRDefault="001009DB" w:rsidP="00917708">
            <w:pPr>
              <w:pStyle w:val="af6"/>
              <w:keepNext/>
              <w:keepLines w:val="0"/>
              <w:widowControl w:val="0"/>
              <w:snapToGrid w:val="0"/>
              <w:spacing w:line="264" w:lineRule="auto"/>
              <w:rPr>
                <w:b/>
              </w:rPr>
            </w:pPr>
            <w:r w:rsidRPr="00917708">
              <w:rPr>
                <w:rFonts w:hint="eastAsia"/>
                <w:b/>
              </w:rPr>
              <w:t>注意事项</w:t>
            </w:r>
          </w:p>
        </w:tc>
      </w:tr>
      <w:tr w:rsidR="001009DB" w:rsidRPr="00917708" w14:paraId="781812F1" w14:textId="77777777" w:rsidTr="00824DF0">
        <w:trPr>
          <w:trHeight w:val="23"/>
        </w:trPr>
        <w:tc>
          <w:tcPr>
            <w:tcW w:w="1090" w:type="pct"/>
            <w:vAlign w:val="center"/>
          </w:tcPr>
          <w:p w14:paraId="5EAC2D39" w14:textId="77777777" w:rsidR="001009DB" w:rsidRPr="00917708" w:rsidRDefault="001009DB" w:rsidP="00917708">
            <w:pPr>
              <w:pStyle w:val="af6"/>
              <w:keepNext/>
              <w:keepLines w:val="0"/>
              <w:widowControl w:val="0"/>
              <w:snapToGrid w:val="0"/>
              <w:spacing w:line="264" w:lineRule="auto"/>
            </w:pPr>
            <w:r w:rsidRPr="00917708">
              <w:rPr>
                <w:rFonts w:hint="eastAsia"/>
              </w:rPr>
              <w:t>软件著作权法</w:t>
            </w:r>
          </w:p>
          <w:p w14:paraId="0E4FDF0B" w14:textId="77777777" w:rsidR="001009DB" w:rsidRPr="00917708" w:rsidRDefault="001009DB" w:rsidP="00917708">
            <w:pPr>
              <w:pStyle w:val="af6"/>
              <w:keepNext/>
              <w:keepLines w:val="0"/>
              <w:widowControl w:val="0"/>
              <w:snapToGrid w:val="0"/>
              <w:spacing w:line="264" w:lineRule="auto"/>
            </w:pPr>
            <w:r w:rsidRPr="00917708">
              <w:rPr>
                <w:rFonts w:hint="eastAsia"/>
              </w:rPr>
              <w:t>计算机软件保护条例</w:t>
            </w:r>
          </w:p>
        </w:tc>
        <w:tc>
          <w:tcPr>
            <w:tcW w:w="874" w:type="pct"/>
            <w:vAlign w:val="center"/>
          </w:tcPr>
          <w:p w14:paraId="292C5BB9" w14:textId="77777777" w:rsidR="001009DB" w:rsidRPr="00917708" w:rsidRDefault="001009DB" w:rsidP="00917708">
            <w:pPr>
              <w:pStyle w:val="af6"/>
              <w:keepNext/>
              <w:keepLines w:val="0"/>
              <w:widowControl w:val="0"/>
              <w:snapToGrid w:val="0"/>
              <w:spacing w:line="264" w:lineRule="auto"/>
            </w:pPr>
            <w:r w:rsidRPr="00917708">
              <w:rPr>
                <w:rFonts w:hint="eastAsia"/>
              </w:rPr>
              <w:t>软件著作权</w:t>
            </w:r>
          </w:p>
          <w:p w14:paraId="25C7A0ED" w14:textId="77777777" w:rsidR="001009DB" w:rsidRPr="00917708" w:rsidRDefault="001009DB" w:rsidP="00917708">
            <w:pPr>
              <w:pStyle w:val="af6"/>
              <w:keepNext/>
              <w:keepLines w:val="0"/>
              <w:widowControl w:val="0"/>
              <w:snapToGrid w:val="0"/>
              <w:spacing w:line="264" w:lineRule="auto"/>
            </w:pPr>
            <w:r w:rsidRPr="00917708">
              <w:rPr>
                <w:rFonts w:hint="eastAsia"/>
              </w:rPr>
              <w:t>软件作品</w:t>
            </w:r>
          </w:p>
        </w:tc>
        <w:tc>
          <w:tcPr>
            <w:tcW w:w="3036" w:type="pct"/>
            <w:vAlign w:val="center"/>
          </w:tcPr>
          <w:p w14:paraId="767559F8" w14:textId="77777777" w:rsidR="001009DB" w:rsidRPr="00917708" w:rsidRDefault="001009DB" w:rsidP="00917708">
            <w:pPr>
              <w:pStyle w:val="af6"/>
              <w:keepNext/>
              <w:keepLines w:val="0"/>
              <w:widowControl w:val="0"/>
              <w:snapToGrid w:val="0"/>
              <w:spacing w:line="264" w:lineRule="auto"/>
              <w:jc w:val="both"/>
            </w:pPr>
            <w:r w:rsidRPr="00917708">
              <w:rPr>
                <w:rFonts w:hint="eastAsia"/>
              </w:rPr>
              <w:t>1、不需要申请，作品完成即开始保护</w:t>
            </w:r>
          </w:p>
          <w:p w14:paraId="0F096FF0" w14:textId="77777777" w:rsidR="001009DB" w:rsidRPr="00917708" w:rsidRDefault="001009DB" w:rsidP="00917708">
            <w:pPr>
              <w:pStyle w:val="af6"/>
              <w:keepNext/>
              <w:keepLines w:val="0"/>
              <w:widowControl w:val="0"/>
              <w:snapToGrid w:val="0"/>
              <w:spacing w:line="264" w:lineRule="auto"/>
              <w:jc w:val="both"/>
            </w:pPr>
            <w:r w:rsidRPr="00917708">
              <w:rPr>
                <w:rFonts w:hint="eastAsia"/>
              </w:rPr>
              <w:t>2、登记制度便于举证（中国版权保护中心登记）</w:t>
            </w:r>
          </w:p>
        </w:tc>
      </w:tr>
      <w:tr w:rsidR="001009DB" w:rsidRPr="00917708" w14:paraId="04358D11" w14:textId="77777777" w:rsidTr="00824DF0">
        <w:trPr>
          <w:trHeight w:val="23"/>
        </w:trPr>
        <w:tc>
          <w:tcPr>
            <w:tcW w:w="1090" w:type="pct"/>
            <w:vAlign w:val="center"/>
          </w:tcPr>
          <w:p w14:paraId="4E9B8FB3" w14:textId="77777777" w:rsidR="001009DB" w:rsidRPr="00917708" w:rsidRDefault="001009DB" w:rsidP="00917708">
            <w:pPr>
              <w:pStyle w:val="af6"/>
              <w:keepNext/>
              <w:keepLines w:val="0"/>
              <w:widowControl w:val="0"/>
              <w:snapToGrid w:val="0"/>
              <w:spacing w:line="264" w:lineRule="auto"/>
            </w:pPr>
            <w:r w:rsidRPr="00917708">
              <w:rPr>
                <w:rFonts w:hint="eastAsia"/>
              </w:rPr>
              <w:t>专利法</w:t>
            </w:r>
          </w:p>
        </w:tc>
        <w:tc>
          <w:tcPr>
            <w:tcW w:w="874" w:type="pct"/>
            <w:vAlign w:val="center"/>
          </w:tcPr>
          <w:p w14:paraId="40E4B273" w14:textId="77777777" w:rsidR="001009DB" w:rsidRPr="00917708" w:rsidRDefault="001009DB" w:rsidP="00917708">
            <w:pPr>
              <w:pStyle w:val="af6"/>
              <w:keepNext/>
              <w:keepLines w:val="0"/>
              <w:widowControl w:val="0"/>
              <w:snapToGrid w:val="0"/>
              <w:spacing w:line="264" w:lineRule="auto"/>
            </w:pPr>
            <w:r w:rsidRPr="00917708">
              <w:rPr>
                <w:rFonts w:hint="eastAsia"/>
              </w:rPr>
              <w:t>专利权</w:t>
            </w:r>
          </w:p>
        </w:tc>
        <w:tc>
          <w:tcPr>
            <w:tcW w:w="3036" w:type="pct"/>
            <w:vAlign w:val="center"/>
          </w:tcPr>
          <w:p w14:paraId="209EB940" w14:textId="77777777" w:rsidR="001009DB" w:rsidRPr="00917708" w:rsidRDefault="001009DB" w:rsidP="00917708">
            <w:pPr>
              <w:pStyle w:val="af6"/>
              <w:keepNext/>
              <w:keepLines w:val="0"/>
              <w:widowControl w:val="0"/>
              <w:snapToGrid w:val="0"/>
              <w:spacing w:line="264" w:lineRule="auto"/>
              <w:jc w:val="both"/>
            </w:pPr>
            <w:r w:rsidRPr="00917708">
              <w:rPr>
                <w:rFonts w:hint="eastAsia"/>
              </w:rPr>
              <w:t>需要申请，专利权有效期是从申请日开始计算</w:t>
            </w:r>
          </w:p>
        </w:tc>
      </w:tr>
      <w:tr w:rsidR="001009DB" w:rsidRPr="00917708" w14:paraId="6E36518C" w14:textId="77777777" w:rsidTr="00824DF0">
        <w:trPr>
          <w:trHeight w:val="23"/>
        </w:trPr>
        <w:tc>
          <w:tcPr>
            <w:tcW w:w="1090" w:type="pct"/>
            <w:vAlign w:val="center"/>
          </w:tcPr>
          <w:p w14:paraId="15717D3A" w14:textId="77777777" w:rsidR="001009DB" w:rsidRPr="00917708" w:rsidRDefault="001009DB" w:rsidP="00917708">
            <w:pPr>
              <w:pStyle w:val="af6"/>
              <w:keepNext/>
              <w:keepLines w:val="0"/>
              <w:widowControl w:val="0"/>
              <w:snapToGrid w:val="0"/>
              <w:spacing w:line="264" w:lineRule="auto"/>
            </w:pPr>
            <w:r w:rsidRPr="00917708">
              <w:rPr>
                <w:rFonts w:hint="eastAsia"/>
              </w:rPr>
              <w:t>商标法</w:t>
            </w:r>
          </w:p>
        </w:tc>
        <w:tc>
          <w:tcPr>
            <w:tcW w:w="874" w:type="pct"/>
            <w:vAlign w:val="center"/>
          </w:tcPr>
          <w:p w14:paraId="3DDDC874" w14:textId="77777777" w:rsidR="001009DB" w:rsidRPr="00917708" w:rsidRDefault="001009DB" w:rsidP="00917708">
            <w:pPr>
              <w:pStyle w:val="af6"/>
              <w:keepNext/>
              <w:keepLines w:val="0"/>
              <w:widowControl w:val="0"/>
              <w:snapToGrid w:val="0"/>
              <w:spacing w:line="264" w:lineRule="auto"/>
            </w:pPr>
            <w:r w:rsidRPr="00917708">
              <w:rPr>
                <w:rFonts w:hint="eastAsia"/>
              </w:rPr>
              <w:t>商标权</w:t>
            </w:r>
          </w:p>
        </w:tc>
        <w:tc>
          <w:tcPr>
            <w:tcW w:w="3036" w:type="pct"/>
            <w:vAlign w:val="center"/>
          </w:tcPr>
          <w:p w14:paraId="005FCE54" w14:textId="77777777" w:rsidR="001009DB" w:rsidRPr="00917708" w:rsidRDefault="001009DB" w:rsidP="00917708">
            <w:pPr>
              <w:pStyle w:val="af6"/>
              <w:keepNext/>
              <w:keepLines w:val="0"/>
              <w:widowControl w:val="0"/>
              <w:snapToGrid w:val="0"/>
              <w:spacing w:line="264" w:lineRule="auto"/>
              <w:jc w:val="both"/>
            </w:pPr>
            <w:r w:rsidRPr="00917708">
              <w:rPr>
                <w:rFonts w:hint="eastAsia"/>
              </w:rPr>
              <w:t>1、需要申请，核准之日起商标受保护</w:t>
            </w:r>
          </w:p>
          <w:p w14:paraId="767B2B3A" w14:textId="77777777" w:rsidR="001009DB" w:rsidRPr="00917708" w:rsidRDefault="001009DB" w:rsidP="00917708">
            <w:pPr>
              <w:pStyle w:val="af6"/>
              <w:keepNext/>
              <w:keepLines w:val="0"/>
              <w:widowControl w:val="0"/>
              <w:snapToGrid w:val="0"/>
              <w:spacing w:line="264" w:lineRule="auto"/>
              <w:jc w:val="both"/>
            </w:pPr>
            <w:r w:rsidRPr="00917708">
              <w:rPr>
                <w:rFonts w:hint="eastAsia"/>
              </w:rPr>
              <w:t>2、无特殊含义的行政名不能作为商标注册，比如：湖南</w:t>
            </w:r>
          </w:p>
        </w:tc>
      </w:tr>
      <w:tr w:rsidR="001009DB" w:rsidRPr="00917708" w14:paraId="68E3F644" w14:textId="77777777" w:rsidTr="00824DF0">
        <w:trPr>
          <w:trHeight w:val="23"/>
        </w:trPr>
        <w:tc>
          <w:tcPr>
            <w:tcW w:w="1090" w:type="pct"/>
            <w:vAlign w:val="center"/>
          </w:tcPr>
          <w:p w14:paraId="34E34B4A" w14:textId="77777777" w:rsidR="001009DB" w:rsidRPr="00917708" w:rsidRDefault="001009DB" w:rsidP="00917708">
            <w:pPr>
              <w:pStyle w:val="af6"/>
              <w:keepNext/>
              <w:keepLines w:val="0"/>
              <w:widowControl w:val="0"/>
              <w:snapToGrid w:val="0"/>
              <w:spacing w:line="264" w:lineRule="auto"/>
            </w:pPr>
            <w:r w:rsidRPr="00917708">
              <w:rPr>
                <w:rFonts w:hint="eastAsia"/>
              </w:rPr>
              <w:t>反不正当竞争法</w:t>
            </w:r>
          </w:p>
        </w:tc>
        <w:tc>
          <w:tcPr>
            <w:tcW w:w="874" w:type="pct"/>
            <w:vAlign w:val="center"/>
          </w:tcPr>
          <w:p w14:paraId="0ECC3139" w14:textId="77777777" w:rsidR="001009DB" w:rsidRPr="00917708" w:rsidRDefault="001009DB" w:rsidP="00917708">
            <w:pPr>
              <w:pStyle w:val="af6"/>
              <w:keepNext/>
              <w:keepLines w:val="0"/>
              <w:widowControl w:val="0"/>
              <w:snapToGrid w:val="0"/>
              <w:spacing w:line="264" w:lineRule="auto"/>
            </w:pPr>
            <w:r w:rsidRPr="00917708">
              <w:rPr>
                <w:rFonts w:hint="eastAsia"/>
              </w:rPr>
              <w:t>商业秘密权</w:t>
            </w:r>
          </w:p>
        </w:tc>
        <w:tc>
          <w:tcPr>
            <w:tcW w:w="3036" w:type="pct"/>
            <w:vAlign w:val="center"/>
          </w:tcPr>
          <w:p w14:paraId="4A891B4B" w14:textId="77777777" w:rsidR="001009DB" w:rsidRPr="00917708" w:rsidRDefault="001009DB" w:rsidP="00917708">
            <w:pPr>
              <w:pStyle w:val="af6"/>
              <w:keepNext/>
              <w:keepLines w:val="0"/>
              <w:widowControl w:val="0"/>
              <w:snapToGrid w:val="0"/>
              <w:spacing w:line="264" w:lineRule="auto"/>
              <w:jc w:val="both"/>
            </w:pPr>
            <w:r w:rsidRPr="00917708">
              <w:rPr>
                <w:rFonts w:hint="eastAsia"/>
              </w:rPr>
              <w:t>1、商业秘密包括技术与经营两个方面</w:t>
            </w:r>
          </w:p>
          <w:p w14:paraId="08E8DFF2" w14:textId="77777777" w:rsidR="001009DB" w:rsidRPr="00917708" w:rsidRDefault="001009DB" w:rsidP="00917708">
            <w:pPr>
              <w:pStyle w:val="af6"/>
              <w:keepNext/>
              <w:keepLines w:val="0"/>
              <w:widowControl w:val="0"/>
              <w:snapToGrid w:val="0"/>
              <w:spacing w:line="264" w:lineRule="auto"/>
              <w:jc w:val="both"/>
            </w:pPr>
            <w:r w:rsidRPr="00917708">
              <w:rPr>
                <w:rFonts w:hint="eastAsia"/>
              </w:rPr>
              <w:t>2、必须有保密措施才能认定商业秘密</w:t>
            </w:r>
          </w:p>
        </w:tc>
      </w:tr>
    </w:tbl>
    <w:p w14:paraId="0C6B871E" w14:textId="77777777" w:rsidR="001009DB" w:rsidRPr="00917708" w:rsidRDefault="001009DB" w:rsidP="00313270">
      <w:pPr>
        <w:spacing w:line="264" w:lineRule="auto"/>
        <w:ind w:firstLine="420"/>
        <w:rPr>
          <w:rFonts w:ascii="思源黑体 CN Medium" w:eastAsia="思源黑体 CN Medium" w:hAnsi="思源黑体 CN Medium"/>
        </w:rPr>
      </w:pPr>
      <w:r w:rsidRPr="00917708">
        <w:rPr>
          <w:rFonts w:ascii="思源黑体 CN Medium" w:eastAsia="思源黑体 CN Medium" w:hAnsi="思源黑体 CN Medium" w:hint="eastAsia"/>
        </w:rPr>
        <w:t>软件著作权人享有下列各项权利：</w:t>
      </w:r>
    </w:p>
    <w:p w14:paraId="142B3968" w14:textId="77777777" w:rsidR="001009DB" w:rsidRPr="00917708" w:rsidRDefault="001009DB" w:rsidP="00313270">
      <w:pPr>
        <w:spacing w:line="264" w:lineRule="auto"/>
        <w:ind w:firstLine="420"/>
        <w:rPr>
          <w:rFonts w:ascii="思源黑体 CN Medium" w:eastAsia="思源黑体 CN Medium" w:hAnsi="思源黑体 CN Medium"/>
        </w:rPr>
      </w:pPr>
      <w:r w:rsidRPr="00917708">
        <w:rPr>
          <w:rFonts w:ascii="思源黑体 CN Medium" w:eastAsia="思源黑体 CN Medium" w:hAnsi="思源黑体 CN Medium" w:hint="eastAsia"/>
        </w:rPr>
        <w:t>（1）发表权，即决定软件是否公之于众的权利；</w:t>
      </w:r>
    </w:p>
    <w:p w14:paraId="59460466" w14:textId="77777777" w:rsidR="001009DB" w:rsidRPr="00917708" w:rsidRDefault="001009DB" w:rsidP="00313270">
      <w:pPr>
        <w:spacing w:line="264" w:lineRule="auto"/>
        <w:ind w:firstLine="420"/>
        <w:rPr>
          <w:rFonts w:ascii="思源黑体 CN Medium" w:eastAsia="思源黑体 CN Medium" w:hAnsi="思源黑体 CN Medium"/>
        </w:rPr>
      </w:pPr>
      <w:r w:rsidRPr="00917708">
        <w:rPr>
          <w:rFonts w:ascii="思源黑体 CN Medium" w:eastAsia="思源黑体 CN Medium" w:hAnsi="思源黑体 CN Medium" w:hint="eastAsia"/>
        </w:rPr>
        <w:t>（2）署名权，即表明开发者身份，在软件上署名的权利；</w:t>
      </w:r>
    </w:p>
    <w:p w14:paraId="6E23B10B" w14:textId="77777777" w:rsidR="001009DB" w:rsidRPr="00917708" w:rsidRDefault="001009DB" w:rsidP="00313270">
      <w:pPr>
        <w:spacing w:line="264" w:lineRule="auto"/>
        <w:ind w:firstLine="420"/>
        <w:rPr>
          <w:rFonts w:ascii="思源黑体 CN Medium" w:eastAsia="思源黑体 CN Medium" w:hAnsi="思源黑体 CN Medium"/>
        </w:rPr>
      </w:pPr>
      <w:r w:rsidRPr="00917708">
        <w:rPr>
          <w:rFonts w:ascii="思源黑体 CN Medium" w:eastAsia="思源黑体 CN Medium" w:hAnsi="思源黑体 CN Medium" w:hint="eastAsia"/>
        </w:rPr>
        <w:t>（3）修改权，即对软件进行增补、删节，或者改变指令、语句顺序的权利；</w:t>
      </w:r>
    </w:p>
    <w:p w14:paraId="6A4BD3BA" w14:textId="77777777" w:rsidR="001009DB" w:rsidRPr="00917708" w:rsidRDefault="001009DB" w:rsidP="00313270">
      <w:pPr>
        <w:spacing w:line="264" w:lineRule="auto"/>
        <w:ind w:firstLine="420"/>
        <w:rPr>
          <w:rFonts w:ascii="思源黑体 CN Medium" w:eastAsia="思源黑体 CN Medium" w:hAnsi="思源黑体 CN Medium"/>
        </w:rPr>
      </w:pPr>
      <w:r w:rsidRPr="00917708">
        <w:rPr>
          <w:rFonts w:ascii="思源黑体 CN Medium" w:eastAsia="思源黑体 CN Medium" w:hAnsi="思源黑体 CN Medium" w:hint="eastAsia"/>
        </w:rPr>
        <w:t>（4）复制权，即将软件制作一份或者多份的权利；</w:t>
      </w:r>
    </w:p>
    <w:p w14:paraId="7A067396" w14:textId="77777777" w:rsidR="001009DB" w:rsidRPr="00917708" w:rsidRDefault="001009DB" w:rsidP="00313270">
      <w:pPr>
        <w:spacing w:line="264" w:lineRule="auto"/>
        <w:ind w:firstLine="420"/>
        <w:rPr>
          <w:rFonts w:ascii="思源黑体 CN Medium" w:eastAsia="思源黑体 CN Medium" w:hAnsi="思源黑体 CN Medium"/>
        </w:rPr>
      </w:pPr>
      <w:r w:rsidRPr="00917708">
        <w:rPr>
          <w:rFonts w:ascii="思源黑体 CN Medium" w:eastAsia="思源黑体 CN Medium" w:hAnsi="思源黑体 CN Medium" w:hint="eastAsia"/>
        </w:rPr>
        <w:t>（5）发行权，即以出售或者赠与方式向公众提供软件的原件或者复制件的权利；</w:t>
      </w:r>
    </w:p>
    <w:p w14:paraId="648D4CB5" w14:textId="77777777" w:rsidR="001009DB" w:rsidRPr="00917708" w:rsidRDefault="001009DB" w:rsidP="00313270">
      <w:pPr>
        <w:spacing w:line="264" w:lineRule="auto"/>
        <w:ind w:firstLine="420"/>
        <w:rPr>
          <w:rFonts w:ascii="思源黑体 CN Medium" w:eastAsia="思源黑体 CN Medium" w:hAnsi="思源黑体 CN Medium"/>
        </w:rPr>
      </w:pPr>
      <w:r w:rsidRPr="00917708">
        <w:rPr>
          <w:rFonts w:ascii="思源黑体 CN Medium" w:eastAsia="思源黑体 CN Medium" w:hAnsi="思源黑体 CN Medium" w:hint="eastAsia"/>
        </w:rPr>
        <w:t>（6）出租权，即有偿许可他人临时使用软件的权利，但是软件不是出租的主要标的的除外；</w:t>
      </w:r>
    </w:p>
    <w:p w14:paraId="1BC4A87A" w14:textId="77777777" w:rsidR="001009DB" w:rsidRPr="00917708" w:rsidRDefault="001009DB" w:rsidP="00313270">
      <w:pPr>
        <w:spacing w:line="264" w:lineRule="auto"/>
        <w:ind w:firstLine="420"/>
        <w:rPr>
          <w:rFonts w:ascii="思源黑体 CN Medium" w:eastAsia="思源黑体 CN Medium" w:hAnsi="思源黑体 CN Medium"/>
        </w:rPr>
      </w:pPr>
      <w:r w:rsidRPr="00917708">
        <w:rPr>
          <w:rFonts w:ascii="思源黑体 CN Medium" w:eastAsia="思源黑体 CN Medium" w:hAnsi="思源黑体 CN Medium" w:hint="eastAsia"/>
        </w:rPr>
        <w:t>（7）信息网络传播权，即以有线或者无线方式向公众提供软件，使公众可以在其个人选定的时间和地点获得软件的权利；</w:t>
      </w:r>
    </w:p>
    <w:p w14:paraId="6280194C" w14:textId="77777777" w:rsidR="001009DB" w:rsidRPr="00917708" w:rsidRDefault="001009DB" w:rsidP="00313270">
      <w:pPr>
        <w:spacing w:line="264" w:lineRule="auto"/>
        <w:ind w:firstLine="420"/>
        <w:rPr>
          <w:rFonts w:ascii="思源黑体 CN Medium" w:eastAsia="思源黑体 CN Medium" w:hAnsi="思源黑体 CN Medium"/>
        </w:rPr>
      </w:pPr>
      <w:r w:rsidRPr="00917708">
        <w:rPr>
          <w:rFonts w:ascii="思源黑体 CN Medium" w:eastAsia="思源黑体 CN Medium" w:hAnsi="思源黑体 CN Medium" w:hint="eastAsia"/>
        </w:rPr>
        <w:t>（8）翻译权，即将原软件从一种自然语言文字转换成另一种自然语言文字的权利；【在I</w:t>
      </w:r>
      <w:r w:rsidRPr="00917708">
        <w:rPr>
          <w:rFonts w:ascii="思源黑体 CN Medium" w:eastAsia="思源黑体 CN Medium" w:hAnsi="思源黑体 CN Medium"/>
        </w:rPr>
        <w:t>T</w:t>
      </w:r>
      <w:r w:rsidRPr="00917708">
        <w:rPr>
          <w:rFonts w:ascii="思源黑体 CN Medium" w:eastAsia="思源黑体 CN Medium" w:hAnsi="思源黑体 CN Medium" w:hint="eastAsia"/>
        </w:rPr>
        <w:t>行业中，翻译权通常指程序设计语言的转换。建议以程序语言理解。】</w:t>
      </w:r>
    </w:p>
    <w:p w14:paraId="675775AA" w14:textId="77777777" w:rsidR="001009DB" w:rsidRPr="00917708" w:rsidRDefault="001009DB" w:rsidP="00313270">
      <w:pPr>
        <w:spacing w:line="264" w:lineRule="auto"/>
        <w:ind w:firstLine="420"/>
        <w:rPr>
          <w:rFonts w:ascii="思源黑体 CN Medium" w:eastAsia="思源黑体 CN Medium" w:hAnsi="思源黑体 CN Medium"/>
        </w:rPr>
      </w:pPr>
      <w:r w:rsidRPr="00917708">
        <w:rPr>
          <w:rFonts w:ascii="思源黑体 CN Medium" w:eastAsia="思源黑体 CN Medium" w:hAnsi="思源黑体 CN Medium" w:hint="eastAsia"/>
        </w:rPr>
        <w:t>（9）应当由软件著作权人享有的其他权利。</w:t>
      </w:r>
    </w:p>
    <w:p w14:paraId="2149DAAB" w14:textId="77777777" w:rsidR="001009DB" w:rsidRPr="00917708" w:rsidRDefault="001009DB" w:rsidP="00313270">
      <w:pPr>
        <w:spacing w:line="264" w:lineRule="auto"/>
        <w:ind w:leftChars="200" w:left="420"/>
        <w:rPr>
          <w:rFonts w:ascii="思源黑体 CN Medium" w:eastAsia="思源黑体 CN Medium" w:hAnsi="思源黑体 CN Medium"/>
        </w:rPr>
      </w:pPr>
      <w:r w:rsidRPr="00917708">
        <w:rPr>
          <w:rFonts w:ascii="思源黑体 CN Medium" w:eastAsia="思源黑体 CN Medium" w:hAnsi="思源黑体 CN Medium" w:hint="eastAsia"/>
        </w:rPr>
        <w:t>软件著作权人可以许可他人行使其软件著作权，并有权获得报酬。</w:t>
      </w:r>
    </w:p>
    <w:p w14:paraId="295698C8" w14:textId="77777777" w:rsidR="001009DB" w:rsidRPr="00917708" w:rsidRDefault="001009DB" w:rsidP="00313270">
      <w:pPr>
        <w:spacing w:line="264" w:lineRule="auto"/>
        <w:ind w:leftChars="200" w:left="420"/>
        <w:rPr>
          <w:rFonts w:ascii="思源黑体 CN Medium" w:eastAsia="思源黑体 CN Medium" w:hAnsi="思源黑体 CN Medium"/>
        </w:rPr>
      </w:pPr>
      <w:r w:rsidRPr="00917708">
        <w:rPr>
          <w:rFonts w:ascii="思源黑体 CN Medium" w:eastAsia="思源黑体 CN Medium" w:hAnsi="思源黑体 CN Medium" w:hint="eastAsia"/>
        </w:rPr>
        <w:t>软件著作权人可以全部或者部分转让其软件著作权，并有权获得报酬。</w:t>
      </w:r>
    </w:p>
    <w:p w14:paraId="7A2FEF25" w14:textId="77777777" w:rsidR="001009DB" w:rsidRPr="00917708" w:rsidRDefault="001009DB" w:rsidP="00313270">
      <w:pPr>
        <w:spacing w:line="264" w:lineRule="auto"/>
        <w:ind w:leftChars="200" w:left="420"/>
        <w:rPr>
          <w:rFonts w:ascii="思源黑体 CN Medium" w:eastAsia="思源黑体 CN Medium" w:hAnsi="思源黑体 CN Medium"/>
        </w:rPr>
      </w:pPr>
      <w:r w:rsidRPr="00917708">
        <w:rPr>
          <w:rFonts w:ascii="思源黑体 CN Medium" w:eastAsia="思源黑体 CN Medium" w:hAnsi="思源黑体 CN Medium" w:hint="eastAsia"/>
        </w:rPr>
        <w:t>按照被许可使用权的排他性强弱不同，可以将使用许可分为以下三种：</w:t>
      </w:r>
    </w:p>
    <w:p w14:paraId="1BF64B04" w14:textId="77777777" w:rsidR="001009DB" w:rsidRPr="00917708" w:rsidRDefault="001009DB" w:rsidP="00313270">
      <w:pPr>
        <w:spacing w:line="264" w:lineRule="auto"/>
        <w:ind w:leftChars="200" w:left="420"/>
        <w:rPr>
          <w:rFonts w:ascii="思源黑体 CN Medium" w:eastAsia="思源黑体 CN Medium" w:hAnsi="思源黑体 CN Medium"/>
        </w:rPr>
      </w:pPr>
      <w:r w:rsidRPr="00917708">
        <w:rPr>
          <w:rFonts w:ascii="思源黑体 CN Medium" w:eastAsia="思源黑体 CN Medium" w:hAnsi="思源黑体 CN Medium" w:hint="eastAsia"/>
        </w:rPr>
        <w:t>独占使用许可-仅1个授权对象可用，著作权人不可用</w:t>
      </w:r>
    </w:p>
    <w:p w14:paraId="52A89392" w14:textId="77777777" w:rsidR="001009DB" w:rsidRPr="00917708" w:rsidRDefault="001009DB" w:rsidP="00313270">
      <w:pPr>
        <w:spacing w:line="264" w:lineRule="auto"/>
        <w:ind w:leftChars="200" w:left="420"/>
        <w:rPr>
          <w:rFonts w:ascii="思源黑体 CN Medium" w:eastAsia="思源黑体 CN Medium" w:hAnsi="思源黑体 CN Medium"/>
        </w:rPr>
      </w:pPr>
      <w:r w:rsidRPr="00917708">
        <w:rPr>
          <w:rFonts w:ascii="思源黑体 CN Medium" w:eastAsia="思源黑体 CN Medium" w:hAnsi="思源黑体 CN Medium" w:hint="eastAsia"/>
        </w:rPr>
        <w:t>排他使用许可-仅1个授权对象和著作权人可用</w:t>
      </w:r>
    </w:p>
    <w:p w14:paraId="28322DF1" w14:textId="77777777" w:rsidR="001009DB" w:rsidRPr="00917708" w:rsidRDefault="001009DB" w:rsidP="00313270">
      <w:pPr>
        <w:spacing w:line="264" w:lineRule="auto"/>
        <w:ind w:leftChars="200" w:left="420"/>
        <w:rPr>
          <w:rFonts w:ascii="思源黑体 CN Medium" w:eastAsia="思源黑体 CN Medium" w:hAnsi="思源黑体 CN Medium"/>
        </w:rPr>
      </w:pPr>
      <w:r w:rsidRPr="00917708">
        <w:rPr>
          <w:rFonts w:ascii="思源黑体 CN Medium" w:eastAsia="思源黑体 CN Medium" w:hAnsi="思源黑体 CN Medium" w:hint="eastAsia"/>
        </w:rPr>
        <w:t>普通使用许可-多个授权对象和著作权人可用</w:t>
      </w:r>
    </w:p>
    <w:p w14:paraId="28195197" w14:textId="795C084F" w:rsidR="001009DB" w:rsidRPr="004B770F" w:rsidRDefault="004B770F" w:rsidP="00917708">
      <w:pPr>
        <w:pStyle w:val="4"/>
        <w:adjustRightInd w:val="0"/>
        <w:snapToGrid w:val="0"/>
        <w:spacing w:line="264" w:lineRule="auto"/>
        <w:ind w:firstLine="480"/>
        <w:rPr>
          <w:rFonts w:ascii="思源黑体 CN Medium" w:eastAsia="思源黑体 CN Medium" w:hAnsi="思源黑体 CN Medium"/>
          <w:b w:val="0"/>
          <w:sz w:val="24"/>
        </w:rPr>
      </w:pPr>
      <w:r w:rsidRPr="004B770F">
        <w:rPr>
          <w:rFonts w:ascii="思源黑体 CN Medium" w:eastAsia="思源黑体 CN Medium" w:hAnsi="思源黑体 CN Medium" w:hint="eastAsia"/>
          <w:b w:val="0"/>
          <w:sz w:val="24"/>
        </w:rPr>
        <w:lastRenderedPageBreak/>
        <w:t>2、</w:t>
      </w:r>
      <w:r w:rsidR="001009DB" w:rsidRPr="004B770F">
        <w:rPr>
          <w:rFonts w:ascii="思源黑体 CN Medium" w:eastAsia="思源黑体 CN Medium" w:hAnsi="思源黑体 CN Medium" w:hint="eastAsia"/>
          <w:b w:val="0"/>
          <w:sz w:val="24"/>
        </w:rPr>
        <w:t>保护期限</w:t>
      </w:r>
    </w:p>
    <w:p w14:paraId="6E5BDBEE" w14:textId="7458A5A9" w:rsidR="001009DB" w:rsidRPr="00917708" w:rsidRDefault="004B770F" w:rsidP="00313270">
      <w:pPr>
        <w:spacing w:line="264" w:lineRule="auto"/>
        <w:ind w:firstLine="420"/>
        <w:rPr>
          <w:rFonts w:ascii="思源黑体 CN Medium" w:eastAsia="思源黑体 CN Medium" w:hAnsi="思源黑体 CN Medium"/>
        </w:rPr>
      </w:pPr>
      <w:r>
        <w:rPr>
          <w:rFonts w:ascii="思源黑体 CN Medium" w:eastAsia="思源黑体 CN Medium" w:hAnsi="思源黑体 CN Medium" w:hint="eastAsia"/>
        </w:rPr>
        <w:t>（1）</w:t>
      </w:r>
      <w:r w:rsidR="001009DB" w:rsidRPr="00917708">
        <w:rPr>
          <w:rFonts w:ascii="思源黑体 CN Medium" w:eastAsia="思源黑体 CN Medium" w:hAnsi="思源黑体 CN Medium" w:hint="eastAsia"/>
        </w:rPr>
        <w:t>著作权类</w:t>
      </w:r>
    </w:p>
    <w:p w14:paraId="55111DA4" w14:textId="77777777" w:rsidR="001009DB" w:rsidRPr="00917708" w:rsidRDefault="001009DB" w:rsidP="00313270">
      <w:pPr>
        <w:spacing w:line="264" w:lineRule="auto"/>
        <w:ind w:firstLine="420"/>
        <w:rPr>
          <w:rFonts w:ascii="思源黑体 CN Medium" w:eastAsia="思源黑体 CN Medium" w:hAnsi="思源黑体 CN Medium"/>
        </w:rPr>
      </w:pPr>
      <w:r w:rsidRPr="00917708">
        <w:rPr>
          <w:rFonts w:ascii="思源黑体 CN Medium" w:eastAsia="思源黑体 CN Medium" w:hAnsi="思源黑体 CN Medium" w:hint="eastAsia"/>
        </w:rPr>
        <w:t>作品完成即开始保护。普通著作权中署名权、修改权、保护作品完整权以及软件著作权中署名权、修改权是永久保护没有限制的。其他权利保护期限为作者终身及其死后5</w:t>
      </w:r>
      <w:r w:rsidRPr="00917708">
        <w:rPr>
          <w:rFonts w:ascii="思源黑体 CN Medium" w:eastAsia="思源黑体 CN Medium" w:hAnsi="思源黑体 CN Medium"/>
        </w:rPr>
        <w:t>0</w:t>
      </w:r>
      <w:r w:rsidRPr="00917708">
        <w:rPr>
          <w:rFonts w:ascii="思源黑体 CN Medium" w:eastAsia="思源黑体 CN Medium" w:hAnsi="思源黑体 CN Medium" w:hint="eastAsia"/>
        </w:rPr>
        <w:t>年。【单位作品只有5</w:t>
      </w:r>
      <w:r w:rsidRPr="00917708">
        <w:rPr>
          <w:rFonts w:ascii="思源黑体 CN Medium" w:eastAsia="思源黑体 CN Medium" w:hAnsi="思源黑体 CN Medium"/>
        </w:rPr>
        <w:t>0</w:t>
      </w:r>
      <w:r w:rsidRPr="00917708">
        <w:rPr>
          <w:rFonts w:ascii="思源黑体 CN Medium" w:eastAsia="思源黑体 CN Medium" w:hAnsi="思源黑体 CN Medium" w:hint="eastAsia"/>
        </w:rPr>
        <w:t>年期限】</w:t>
      </w:r>
    </w:p>
    <w:p w14:paraId="0CAAF0E0" w14:textId="77777777" w:rsidR="001009DB" w:rsidRPr="00917708" w:rsidRDefault="001009DB" w:rsidP="00313270">
      <w:pPr>
        <w:spacing w:line="264" w:lineRule="auto"/>
        <w:ind w:firstLine="420"/>
        <w:rPr>
          <w:rFonts w:ascii="思源黑体 CN Medium" w:eastAsia="思源黑体 CN Medium" w:hAnsi="思源黑体 CN Medium"/>
        </w:rPr>
      </w:pPr>
      <w:r w:rsidRPr="00917708">
        <w:rPr>
          <w:rFonts w:ascii="思源黑体 CN Medium" w:eastAsia="思源黑体 CN Medium" w:hAnsi="思源黑体 CN Medium" w:hint="eastAsia"/>
        </w:rPr>
        <w:t>注：著作权除署名权等人身权利以外，可以被继承。</w:t>
      </w:r>
    </w:p>
    <w:p w14:paraId="14E7821E" w14:textId="6A9ECA1E" w:rsidR="001009DB" w:rsidRPr="00917708" w:rsidRDefault="004B770F" w:rsidP="00313270">
      <w:pPr>
        <w:spacing w:line="264" w:lineRule="auto"/>
        <w:ind w:firstLine="420"/>
        <w:rPr>
          <w:rFonts w:ascii="思源黑体 CN Medium" w:eastAsia="思源黑体 CN Medium" w:hAnsi="思源黑体 CN Medium"/>
        </w:rPr>
      </w:pPr>
      <w:r>
        <w:rPr>
          <w:rFonts w:ascii="思源黑体 CN Medium" w:eastAsia="思源黑体 CN Medium" w:hAnsi="思源黑体 CN Medium" w:hint="eastAsia"/>
        </w:rPr>
        <w:t>（2）</w:t>
      </w:r>
      <w:r w:rsidR="001009DB" w:rsidRPr="00917708">
        <w:rPr>
          <w:rFonts w:ascii="思源黑体 CN Medium" w:eastAsia="思源黑体 CN Medium" w:hAnsi="思源黑体 CN Medium" w:hint="eastAsia"/>
        </w:rPr>
        <w:t>商标权可续注，保护期限可延长。</w:t>
      </w:r>
    </w:p>
    <w:p w14:paraId="107769FB" w14:textId="6677F51B" w:rsidR="001009DB" w:rsidRPr="00917708" w:rsidRDefault="004B770F" w:rsidP="00313270">
      <w:pPr>
        <w:spacing w:line="264" w:lineRule="auto"/>
        <w:ind w:firstLine="420"/>
        <w:rPr>
          <w:rFonts w:ascii="思源黑体 CN Medium" w:eastAsia="思源黑体 CN Medium" w:hAnsi="思源黑体 CN Medium"/>
        </w:rPr>
      </w:pPr>
      <w:r>
        <w:rPr>
          <w:rFonts w:ascii="思源黑体 CN Medium" w:eastAsia="思源黑体 CN Medium" w:hAnsi="思源黑体 CN Medium" w:hint="eastAsia"/>
        </w:rPr>
        <w:t>（3）</w:t>
      </w:r>
      <w:r w:rsidR="001009DB" w:rsidRPr="00917708">
        <w:rPr>
          <w:rFonts w:ascii="思源黑体 CN Medium" w:eastAsia="思源黑体 CN Medium" w:hAnsi="思源黑体 CN Medium" w:hint="eastAsia"/>
        </w:rPr>
        <w:t>商业秘密权保护期限不确定，一旦泄密则不再保护。</w:t>
      </w:r>
    </w:p>
    <w:p w14:paraId="502974AF" w14:textId="54E8666D" w:rsidR="001009DB" w:rsidRPr="00917708" w:rsidRDefault="004B770F" w:rsidP="00313270">
      <w:pPr>
        <w:spacing w:line="264" w:lineRule="auto"/>
        <w:ind w:firstLine="420"/>
        <w:rPr>
          <w:rFonts w:ascii="思源黑体 CN Medium" w:eastAsia="思源黑体 CN Medium" w:hAnsi="思源黑体 CN Medium"/>
        </w:rPr>
      </w:pPr>
      <w:r>
        <w:rPr>
          <w:rFonts w:ascii="思源黑体 CN Medium" w:eastAsia="思源黑体 CN Medium" w:hAnsi="思源黑体 CN Medium" w:hint="eastAsia"/>
        </w:rPr>
        <w:t>（4）</w:t>
      </w:r>
      <w:r w:rsidR="001009DB" w:rsidRPr="00917708">
        <w:rPr>
          <w:rFonts w:ascii="思源黑体 CN Medium" w:eastAsia="思源黑体 CN Medium" w:hAnsi="思源黑体 CN Medium" w:hint="eastAsia"/>
        </w:rPr>
        <w:t>专利权类</w:t>
      </w:r>
    </w:p>
    <w:p w14:paraId="5EC352FC" w14:textId="5034AD8C" w:rsidR="001009DB" w:rsidRPr="00B046A8" w:rsidRDefault="001009DB" w:rsidP="00B046A8">
      <w:pPr>
        <w:spacing w:line="264" w:lineRule="auto"/>
        <w:ind w:firstLine="420"/>
        <w:rPr>
          <w:rFonts w:ascii="思源黑体 CN Medium" w:eastAsia="思源黑体 CN Medium" w:hAnsi="思源黑体 CN Medium"/>
        </w:rPr>
      </w:pPr>
      <w:r w:rsidRPr="00917708">
        <w:rPr>
          <w:rFonts w:ascii="思源黑体 CN Medium" w:eastAsia="思源黑体 CN Medium" w:hAnsi="思源黑体 CN Medium" w:hint="eastAsia"/>
        </w:rPr>
        <w:t>发明专利保护期限2</w:t>
      </w:r>
      <w:r w:rsidRPr="00917708">
        <w:rPr>
          <w:rFonts w:ascii="思源黑体 CN Medium" w:eastAsia="思源黑体 CN Medium" w:hAnsi="思源黑体 CN Medium"/>
        </w:rPr>
        <w:t>0</w:t>
      </w:r>
      <w:r w:rsidRPr="00917708">
        <w:rPr>
          <w:rFonts w:ascii="思源黑体 CN Medium" w:eastAsia="思源黑体 CN Medium" w:hAnsi="思源黑体 CN Medium" w:hint="eastAsia"/>
        </w:rPr>
        <w:t>年，实用新型和外观设计专利权保护期限1</w:t>
      </w:r>
      <w:r w:rsidRPr="00917708">
        <w:rPr>
          <w:rFonts w:ascii="思源黑体 CN Medium" w:eastAsia="思源黑体 CN Medium" w:hAnsi="思源黑体 CN Medium"/>
        </w:rPr>
        <w:t>0</w:t>
      </w:r>
      <w:r w:rsidRPr="00917708">
        <w:rPr>
          <w:rFonts w:ascii="思源黑体 CN Medium" w:eastAsia="思源黑体 CN Medium" w:hAnsi="思源黑体 CN Medium" w:hint="eastAsia"/>
        </w:rPr>
        <w:t>年。</w:t>
      </w:r>
    </w:p>
    <w:p w14:paraId="06537D45"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70" w:name="_Toc120717011"/>
      <w:bookmarkStart w:id="71" w:name="_Toc120783872"/>
      <w:r w:rsidRPr="007B02A3">
        <w:rPr>
          <w:rFonts w:ascii="思源黑体 CN Medium" w:eastAsia="思源黑体 CN Medium" w:hAnsi="思源黑体 CN Medium" w:hint="eastAsia"/>
          <w:sz w:val="28"/>
          <w:szCs w:val="28"/>
        </w:rPr>
        <w:t>二、</w:t>
      </w:r>
      <w:r w:rsidRPr="007B02A3">
        <w:rPr>
          <w:rFonts w:ascii="思源黑体 CN Medium" w:eastAsia="思源黑体 CN Medium" w:hAnsi="思源黑体 CN Medium"/>
          <w:sz w:val="28"/>
          <w:szCs w:val="28"/>
        </w:rPr>
        <w:t>知识产权人确定（</w:t>
      </w:r>
      <w:r w:rsidRPr="007B02A3">
        <w:rPr>
          <w:rFonts w:ascii="思源黑体 CN Medium" w:eastAsia="思源黑体 CN Medium" w:hAnsi="思源黑体 CN Medium" w:hint="eastAsia"/>
          <w:sz w:val="28"/>
          <w:szCs w:val="28"/>
        </w:rPr>
        <w:t>5星</w:t>
      </w:r>
      <w:r w:rsidRPr="007B02A3">
        <w:rPr>
          <w:rFonts w:ascii="思源黑体 CN Medium" w:eastAsia="思源黑体 CN Medium" w:hAnsi="思源黑体 CN Medium"/>
          <w:sz w:val="28"/>
          <w:szCs w:val="28"/>
        </w:rPr>
        <w:t>）</w:t>
      </w:r>
      <w:bookmarkEnd w:id="70"/>
      <w:bookmarkEnd w:id="71"/>
    </w:p>
    <w:tbl>
      <w:tblPr>
        <w:tblStyle w:val="a8"/>
        <w:tblW w:w="5000" w:type="pct"/>
        <w:tblLook w:val="0600" w:firstRow="0" w:lastRow="0" w:firstColumn="0" w:lastColumn="0" w:noHBand="1" w:noVBand="1"/>
      </w:tblPr>
      <w:tblGrid>
        <w:gridCol w:w="830"/>
        <w:gridCol w:w="830"/>
        <w:gridCol w:w="4954"/>
        <w:gridCol w:w="2730"/>
      </w:tblGrid>
      <w:tr w:rsidR="001009DB" w:rsidRPr="00917708" w14:paraId="4E5A3345" w14:textId="77777777" w:rsidTr="00824DF0">
        <w:trPr>
          <w:trHeight w:val="23"/>
        </w:trPr>
        <w:tc>
          <w:tcPr>
            <w:tcW w:w="888" w:type="pct"/>
            <w:gridSpan w:val="2"/>
            <w:vAlign w:val="center"/>
            <w:hideMark/>
          </w:tcPr>
          <w:p w14:paraId="4BF96CE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情况说明</w:t>
            </w:r>
          </w:p>
        </w:tc>
        <w:tc>
          <w:tcPr>
            <w:tcW w:w="2651" w:type="pct"/>
            <w:vAlign w:val="center"/>
            <w:hideMark/>
          </w:tcPr>
          <w:p w14:paraId="3AD298AE"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判断说明</w:t>
            </w:r>
          </w:p>
        </w:tc>
        <w:tc>
          <w:tcPr>
            <w:tcW w:w="1461" w:type="pct"/>
            <w:vAlign w:val="center"/>
            <w:hideMark/>
          </w:tcPr>
          <w:p w14:paraId="3C3813BE"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归属</w:t>
            </w:r>
          </w:p>
        </w:tc>
      </w:tr>
      <w:tr w:rsidR="001009DB" w:rsidRPr="00917708" w14:paraId="01A18172" w14:textId="77777777" w:rsidTr="00824DF0">
        <w:trPr>
          <w:trHeight w:val="23"/>
        </w:trPr>
        <w:tc>
          <w:tcPr>
            <w:tcW w:w="444" w:type="pct"/>
            <w:vMerge w:val="restart"/>
            <w:vAlign w:val="center"/>
            <w:hideMark/>
          </w:tcPr>
          <w:p w14:paraId="756DB056"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作品</w:t>
            </w:r>
          </w:p>
        </w:tc>
        <w:tc>
          <w:tcPr>
            <w:tcW w:w="444" w:type="pct"/>
            <w:vMerge w:val="restart"/>
            <w:vAlign w:val="center"/>
            <w:hideMark/>
          </w:tcPr>
          <w:p w14:paraId="0C12BE05"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职务</w:t>
            </w:r>
          </w:p>
          <w:p w14:paraId="46107326"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作品</w:t>
            </w:r>
          </w:p>
        </w:tc>
        <w:tc>
          <w:tcPr>
            <w:tcW w:w="2651" w:type="pct"/>
            <w:vAlign w:val="center"/>
            <w:hideMark/>
          </w:tcPr>
          <w:p w14:paraId="001E4E87"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利用单位的物质技术条件进行创作，并由单位承担责任的</w:t>
            </w:r>
          </w:p>
        </w:tc>
        <w:tc>
          <w:tcPr>
            <w:tcW w:w="1461" w:type="pct"/>
            <w:vAlign w:val="center"/>
            <w:hideMark/>
          </w:tcPr>
          <w:p w14:paraId="25B73CBA"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除署名权外其他著作权归单位</w:t>
            </w:r>
          </w:p>
        </w:tc>
      </w:tr>
      <w:tr w:rsidR="001009DB" w:rsidRPr="00917708" w14:paraId="6EE9BE45" w14:textId="77777777" w:rsidTr="00824DF0">
        <w:trPr>
          <w:trHeight w:val="23"/>
        </w:trPr>
        <w:tc>
          <w:tcPr>
            <w:tcW w:w="444" w:type="pct"/>
            <w:vMerge/>
            <w:vAlign w:val="center"/>
            <w:hideMark/>
          </w:tcPr>
          <w:p w14:paraId="2BEF940F"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444" w:type="pct"/>
            <w:vMerge/>
            <w:vAlign w:val="center"/>
            <w:hideMark/>
          </w:tcPr>
          <w:p w14:paraId="210FCC4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2651" w:type="pct"/>
            <w:vAlign w:val="center"/>
            <w:hideMark/>
          </w:tcPr>
          <w:p w14:paraId="761CBA69"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有合同约定，其著作权属于单位</w:t>
            </w:r>
          </w:p>
        </w:tc>
        <w:tc>
          <w:tcPr>
            <w:tcW w:w="1461" w:type="pct"/>
            <w:vAlign w:val="center"/>
            <w:hideMark/>
          </w:tcPr>
          <w:p w14:paraId="472844F1"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除署名权外其他著作权归单位</w:t>
            </w:r>
          </w:p>
        </w:tc>
      </w:tr>
      <w:tr w:rsidR="001009DB" w:rsidRPr="00917708" w14:paraId="52C78D69" w14:textId="77777777" w:rsidTr="00824DF0">
        <w:trPr>
          <w:trHeight w:val="23"/>
        </w:trPr>
        <w:tc>
          <w:tcPr>
            <w:tcW w:w="444" w:type="pct"/>
            <w:vMerge/>
            <w:vAlign w:val="center"/>
            <w:hideMark/>
          </w:tcPr>
          <w:p w14:paraId="18354C6A"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444" w:type="pct"/>
            <w:vMerge/>
            <w:vAlign w:val="center"/>
            <w:hideMark/>
          </w:tcPr>
          <w:p w14:paraId="4FC12EF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2651" w:type="pct"/>
            <w:vAlign w:val="center"/>
            <w:hideMark/>
          </w:tcPr>
          <w:p w14:paraId="4134676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其他</w:t>
            </w:r>
          </w:p>
        </w:tc>
        <w:tc>
          <w:tcPr>
            <w:tcW w:w="1461" w:type="pct"/>
            <w:vAlign w:val="center"/>
            <w:hideMark/>
          </w:tcPr>
          <w:p w14:paraId="126F4C1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作者拥有著作权，单位有权在业务范围内优先使用</w:t>
            </w:r>
          </w:p>
        </w:tc>
      </w:tr>
      <w:tr w:rsidR="001009DB" w:rsidRPr="00917708" w14:paraId="799D69B4" w14:textId="77777777" w:rsidTr="00824DF0">
        <w:trPr>
          <w:trHeight w:val="23"/>
        </w:trPr>
        <w:tc>
          <w:tcPr>
            <w:tcW w:w="444" w:type="pct"/>
            <w:vMerge w:val="restart"/>
            <w:vAlign w:val="center"/>
            <w:hideMark/>
          </w:tcPr>
          <w:p w14:paraId="4C88DAA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软件</w:t>
            </w:r>
          </w:p>
        </w:tc>
        <w:tc>
          <w:tcPr>
            <w:tcW w:w="444" w:type="pct"/>
            <w:vMerge w:val="restart"/>
            <w:vAlign w:val="center"/>
            <w:hideMark/>
          </w:tcPr>
          <w:p w14:paraId="3939D70B"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职务</w:t>
            </w:r>
          </w:p>
          <w:p w14:paraId="7AFBA3A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作品</w:t>
            </w:r>
          </w:p>
        </w:tc>
        <w:tc>
          <w:tcPr>
            <w:tcW w:w="2651" w:type="pct"/>
            <w:vAlign w:val="center"/>
            <w:hideMark/>
          </w:tcPr>
          <w:p w14:paraId="22C3062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属于本职工作中明确规定的开发目标</w:t>
            </w:r>
          </w:p>
        </w:tc>
        <w:tc>
          <w:tcPr>
            <w:tcW w:w="1461" w:type="pct"/>
            <w:vAlign w:val="center"/>
            <w:hideMark/>
          </w:tcPr>
          <w:p w14:paraId="2ECFEBFF"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单位享有著作权</w:t>
            </w:r>
          </w:p>
        </w:tc>
      </w:tr>
      <w:tr w:rsidR="001009DB" w:rsidRPr="00917708" w14:paraId="0D6FF15C" w14:textId="77777777" w:rsidTr="00824DF0">
        <w:trPr>
          <w:trHeight w:val="23"/>
        </w:trPr>
        <w:tc>
          <w:tcPr>
            <w:tcW w:w="444" w:type="pct"/>
            <w:vMerge/>
            <w:vAlign w:val="center"/>
            <w:hideMark/>
          </w:tcPr>
          <w:p w14:paraId="26ED16F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444" w:type="pct"/>
            <w:vMerge/>
            <w:vAlign w:val="center"/>
            <w:hideMark/>
          </w:tcPr>
          <w:p w14:paraId="70964C27"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2651" w:type="pct"/>
            <w:vAlign w:val="center"/>
            <w:hideMark/>
          </w:tcPr>
          <w:p w14:paraId="50F4793D"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属于从事本职工作活动的结果</w:t>
            </w:r>
          </w:p>
        </w:tc>
        <w:tc>
          <w:tcPr>
            <w:tcW w:w="1461" w:type="pct"/>
            <w:vAlign w:val="center"/>
            <w:hideMark/>
          </w:tcPr>
          <w:p w14:paraId="4DDC09C7"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单位享有著作权</w:t>
            </w:r>
          </w:p>
        </w:tc>
      </w:tr>
      <w:tr w:rsidR="001009DB" w:rsidRPr="00917708" w14:paraId="6361F259" w14:textId="77777777" w:rsidTr="00824DF0">
        <w:trPr>
          <w:trHeight w:val="23"/>
        </w:trPr>
        <w:tc>
          <w:tcPr>
            <w:tcW w:w="444" w:type="pct"/>
            <w:vMerge/>
            <w:vAlign w:val="center"/>
            <w:hideMark/>
          </w:tcPr>
          <w:p w14:paraId="1A8B16A3"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444" w:type="pct"/>
            <w:vMerge/>
            <w:vAlign w:val="center"/>
            <w:hideMark/>
          </w:tcPr>
          <w:p w14:paraId="64F0383D"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2651" w:type="pct"/>
            <w:vAlign w:val="center"/>
            <w:hideMark/>
          </w:tcPr>
          <w:p w14:paraId="6EAA71DF"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使用了单位资金、专用设备、未公开的信息等物质、技术条件，并由单位或组织承担责任的软件</w:t>
            </w:r>
          </w:p>
        </w:tc>
        <w:tc>
          <w:tcPr>
            <w:tcW w:w="1461" w:type="pct"/>
            <w:vAlign w:val="center"/>
            <w:hideMark/>
          </w:tcPr>
          <w:p w14:paraId="1BDF5F91"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单位享有著作权</w:t>
            </w:r>
          </w:p>
        </w:tc>
      </w:tr>
      <w:tr w:rsidR="001009DB" w:rsidRPr="00917708" w14:paraId="02E247AE" w14:textId="77777777" w:rsidTr="00824DF0">
        <w:trPr>
          <w:trHeight w:val="23"/>
        </w:trPr>
        <w:tc>
          <w:tcPr>
            <w:tcW w:w="444" w:type="pct"/>
            <w:vMerge w:val="restart"/>
            <w:vAlign w:val="center"/>
            <w:hideMark/>
          </w:tcPr>
          <w:p w14:paraId="3F9B34C5"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专利权</w:t>
            </w:r>
          </w:p>
        </w:tc>
        <w:tc>
          <w:tcPr>
            <w:tcW w:w="444" w:type="pct"/>
            <w:vMerge w:val="restart"/>
            <w:vAlign w:val="center"/>
            <w:hideMark/>
          </w:tcPr>
          <w:p w14:paraId="40444DBF"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职务</w:t>
            </w:r>
          </w:p>
          <w:p w14:paraId="17676C9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作品</w:t>
            </w:r>
          </w:p>
        </w:tc>
        <w:tc>
          <w:tcPr>
            <w:tcW w:w="2651" w:type="pct"/>
            <w:vAlign w:val="center"/>
            <w:hideMark/>
          </w:tcPr>
          <w:p w14:paraId="75BE567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本职工作中作出的发明创造</w:t>
            </w:r>
          </w:p>
        </w:tc>
        <w:tc>
          <w:tcPr>
            <w:tcW w:w="1461" w:type="pct"/>
            <w:vAlign w:val="center"/>
            <w:hideMark/>
          </w:tcPr>
          <w:p w14:paraId="2207089E"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单位享有专利</w:t>
            </w:r>
          </w:p>
        </w:tc>
      </w:tr>
      <w:tr w:rsidR="001009DB" w:rsidRPr="00917708" w14:paraId="56AABA4F" w14:textId="77777777" w:rsidTr="00824DF0">
        <w:trPr>
          <w:trHeight w:val="23"/>
        </w:trPr>
        <w:tc>
          <w:tcPr>
            <w:tcW w:w="444" w:type="pct"/>
            <w:vMerge/>
            <w:vAlign w:val="center"/>
            <w:hideMark/>
          </w:tcPr>
          <w:p w14:paraId="3DE48D1E"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444" w:type="pct"/>
            <w:vMerge/>
            <w:vAlign w:val="center"/>
            <w:hideMark/>
          </w:tcPr>
          <w:p w14:paraId="04068681"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2651" w:type="pct"/>
            <w:vAlign w:val="center"/>
            <w:hideMark/>
          </w:tcPr>
          <w:p w14:paraId="0962BBBD"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履行本单位交付的本职工作之外的任务所作出的发明创造</w:t>
            </w:r>
          </w:p>
        </w:tc>
        <w:tc>
          <w:tcPr>
            <w:tcW w:w="1461" w:type="pct"/>
            <w:vAlign w:val="center"/>
            <w:hideMark/>
          </w:tcPr>
          <w:p w14:paraId="2BC8EFF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单位享有专利</w:t>
            </w:r>
          </w:p>
        </w:tc>
      </w:tr>
      <w:tr w:rsidR="001009DB" w:rsidRPr="00917708" w14:paraId="3A7FE7D8" w14:textId="77777777" w:rsidTr="00824DF0">
        <w:trPr>
          <w:trHeight w:val="23"/>
        </w:trPr>
        <w:tc>
          <w:tcPr>
            <w:tcW w:w="444" w:type="pct"/>
            <w:vMerge/>
            <w:vAlign w:val="center"/>
            <w:hideMark/>
          </w:tcPr>
          <w:p w14:paraId="6EBA51E5"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444" w:type="pct"/>
            <w:vMerge/>
            <w:vAlign w:val="center"/>
            <w:hideMark/>
          </w:tcPr>
          <w:p w14:paraId="7CE4BF4A"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2651" w:type="pct"/>
            <w:vAlign w:val="center"/>
            <w:hideMark/>
          </w:tcPr>
          <w:p w14:paraId="6E8B78E2"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离职、退休或调动工作后1年内，与原单位工作相关</w:t>
            </w:r>
          </w:p>
        </w:tc>
        <w:tc>
          <w:tcPr>
            <w:tcW w:w="1461" w:type="pct"/>
            <w:vAlign w:val="center"/>
            <w:hideMark/>
          </w:tcPr>
          <w:p w14:paraId="77A971CE"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单位享有专利</w:t>
            </w:r>
          </w:p>
        </w:tc>
      </w:tr>
    </w:tbl>
    <w:p w14:paraId="57EE149F" w14:textId="77777777" w:rsidR="001009DB" w:rsidRPr="00917708" w:rsidRDefault="001009DB" w:rsidP="00917708">
      <w:pPr>
        <w:spacing w:line="264" w:lineRule="auto"/>
        <w:ind w:firstLine="420"/>
        <w:rPr>
          <w:rFonts w:ascii="思源黑体 CN Medium" w:eastAsia="思源黑体 CN Medium" w:hAnsi="思源黑体 CN Medium"/>
          <w:szCs w:val="21"/>
        </w:rPr>
      </w:pPr>
    </w:p>
    <w:tbl>
      <w:tblPr>
        <w:tblStyle w:val="a8"/>
        <w:tblW w:w="5000" w:type="pct"/>
        <w:tblLook w:val="0600" w:firstRow="0" w:lastRow="0" w:firstColumn="0" w:lastColumn="0" w:noHBand="1" w:noVBand="1"/>
      </w:tblPr>
      <w:tblGrid>
        <w:gridCol w:w="895"/>
        <w:gridCol w:w="901"/>
        <w:gridCol w:w="3880"/>
        <w:gridCol w:w="3668"/>
      </w:tblGrid>
      <w:tr w:rsidR="001009DB" w:rsidRPr="00917708" w14:paraId="202F06DF" w14:textId="77777777" w:rsidTr="00C70515">
        <w:trPr>
          <w:trHeight w:val="550"/>
        </w:trPr>
        <w:tc>
          <w:tcPr>
            <w:tcW w:w="961" w:type="pct"/>
            <w:gridSpan w:val="2"/>
            <w:vAlign w:val="center"/>
            <w:hideMark/>
          </w:tcPr>
          <w:p w14:paraId="6399F8B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lastRenderedPageBreak/>
              <w:t>情况说明</w:t>
            </w:r>
          </w:p>
        </w:tc>
        <w:tc>
          <w:tcPr>
            <w:tcW w:w="2076" w:type="pct"/>
            <w:vAlign w:val="center"/>
            <w:hideMark/>
          </w:tcPr>
          <w:p w14:paraId="24E78655"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判断说明</w:t>
            </w:r>
          </w:p>
        </w:tc>
        <w:tc>
          <w:tcPr>
            <w:tcW w:w="1963" w:type="pct"/>
            <w:vAlign w:val="center"/>
            <w:hideMark/>
          </w:tcPr>
          <w:p w14:paraId="61193C66"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归属</w:t>
            </w:r>
          </w:p>
        </w:tc>
      </w:tr>
      <w:tr w:rsidR="001009DB" w:rsidRPr="00917708" w14:paraId="24B8ED12" w14:textId="77777777" w:rsidTr="00C70515">
        <w:trPr>
          <w:trHeight w:val="541"/>
        </w:trPr>
        <w:tc>
          <w:tcPr>
            <w:tcW w:w="479" w:type="pct"/>
            <w:vMerge w:val="restart"/>
            <w:vAlign w:val="center"/>
            <w:hideMark/>
          </w:tcPr>
          <w:p w14:paraId="47276F7B"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作品软件</w:t>
            </w:r>
          </w:p>
        </w:tc>
        <w:tc>
          <w:tcPr>
            <w:tcW w:w="481" w:type="pct"/>
            <w:vMerge w:val="restart"/>
            <w:vAlign w:val="center"/>
            <w:hideMark/>
          </w:tcPr>
          <w:p w14:paraId="4EEC8CB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委托创作</w:t>
            </w:r>
          </w:p>
        </w:tc>
        <w:tc>
          <w:tcPr>
            <w:tcW w:w="2076" w:type="pct"/>
            <w:vAlign w:val="center"/>
            <w:hideMark/>
          </w:tcPr>
          <w:p w14:paraId="63DE0EF5"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有合同约定，著作权归委托方</w:t>
            </w:r>
          </w:p>
        </w:tc>
        <w:tc>
          <w:tcPr>
            <w:tcW w:w="1963" w:type="pct"/>
            <w:vAlign w:val="center"/>
            <w:hideMark/>
          </w:tcPr>
          <w:p w14:paraId="58F0B0BB"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委托方</w:t>
            </w:r>
          </w:p>
        </w:tc>
      </w:tr>
      <w:tr w:rsidR="001009DB" w:rsidRPr="00917708" w14:paraId="27D0C79A" w14:textId="77777777" w:rsidTr="00C70515">
        <w:trPr>
          <w:trHeight w:val="563"/>
        </w:trPr>
        <w:tc>
          <w:tcPr>
            <w:tcW w:w="479" w:type="pct"/>
            <w:vMerge/>
            <w:vAlign w:val="center"/>
            <w:hideMark/>
          </w:tcPr>
          <w:p w14:paraId="656B9E0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481" w:type="pct"/>
            <w:vMerge/>
            <w:vAlign w:val="center"/>
            <w:hideMark/>
          </w:tcPr>
          <w:p w14:paraId="6C9A9895"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2076" w:type="pct"/>
            <w:vAlign w:val="center"/>
            <w:hideMark/>
          </w:tcPr>
          <w:p w14:paraId="01DC79C1"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合同中未约定著作权归属</w:t>
            </w:r>
          </w:p>
        </w:tc>
        <w:tc>
          <w:tcPr>
            <w:tcW w:w="1963" w:type="pct"/>
            <w:vAlign w:val="center"/>
            <w:hideMark/>
          </w:tcPr>
          <w:p w14:paraId="02378AB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创作方</w:t>
            </w:r>
          </w:p>
        </w:tc>
      </w:tr>
      <w:tr w:rsidR="001009DB" w:rsidRPr="00917708" w14:paraId="25951063" w14:textId="77777777" w:rsidTr="00C70515">
        <w:trPr>
          <w:trHeight w:val="950"/>
        </w:trPr>
        <w:tc>
          <w:tcPr>
            <w:tcW w:w="479" w:type="pct"/>
            <w:vMerge/>
            <w:vAlign w:val="center"/>
            <w:hideMark/>
          </w:tcPr>
          <w:p w14:paraId="0F862FDE"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481" w:type="pct"/>
            <w:vMerge w:val="restart"/>
            <w:vAlign w:val="center"/>
            <w:hideMark/>
          </w:tcPr>
          <w:p w14:paraId="29E70A1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合作开发</w:t>
            </w:r>
          </w:p>
        </w:tc>
        <w:tc>
          <w:tcPr>
            <w:tcW w:w="2076" w:type="pct"/>
            <w:vAlign w:val="center"/>
            <w:hideMark/>
          </w:tcPr>
          <w:p w14:paraId="1F7A5E1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只进行组织、提供咨询意见、物质条件或者进行其他辅助工作</w:t>
            </w:r>
          </w:p>
        </w:tc>
        <w:tc>
          <w:tcPr>
            <w:tcW w:w="1963" w:type="pct"/>
            <w:vAlign w:val="center"/>
            <w:hideMark/>
          </w:tcPr>
          <w:p w14:paraId="34791E8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不享有著作权</w:t>
            </w:r>
          </w:p>
        </w:tc>
      </w:tr>
      <w:tr w:rsidR="001009DB" w:rsidRPr="00917708" w14:paraId="4EE494A5" w14:textId="77777777" w:rsidTr="00C70515">
        <w:trPr>
          <w:trHeight w:val="948"/>
        </w:trPr>
        <w:tc>
          <w:tcPr>
            <w:tcW w:w="479" w:type="pct"/>
            <w:vMerge/>
            <w:vAlign w:val="center"/>
            <w:hideMark/>
          </w:tcPr>
          <w:p w14:paraId="62A27CA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481" w:type="pct"/>
            <w:vMerge/>
            <w:vAlign w:val="center"/>
            <w:hideMark/>
          </w:tcPr>
          <w:p w14:paraId="0E9518F1"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p>
        </w:tc>
        <w:tc>
          <w:tcPr>
            <w:tcW w:w="2076" w:type="pct"/>
            <w:vAlign w:val="center"/>
            <w:hideMark/>
          </w:tcPr>
          <w:p w14:paraId="08EA9C36"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共同创作的</w:t>
            </w:r>
          </w:p>
        </w:tc>
        <w:tc>
          <w:tcPr>
            <w:tcW w:w="1963" w:type="pct"/>
            <w:vAlign w:val="center"/>
            <w:hideMark/>
          </w:tcPr>
          <w:p w14:paraId="2B77821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共同享有，按人头比例。</w:t>
            </w:r>
          </w:p>
          <w:p w14:paraId="22C73262"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成果可分割的，可分开申请。</w:t>
            </w:r>
          </w:p>
        </w:tc>
      </w:tr>
      <w:tr w:rsidR="001009DB" w:rsidRPr="00917708" w14:paraId="467DA612" w14:textId="77777777" w:rsidTr="00C70515">
        <w:trPr>
          <w:trHeight w:val="1513"/>
        </w:trPr>
        <w:tc>
          <w:tcPr>
            <w:tcW w:w="961" w:type="pct"/>
            <w:gridSpan w:val="2"/>
            <w:vAlign w:val="center"/>
            <w:hideMark/>
          </w:tcPr>
          <w:p w14:paraId="32275CE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商标</w:t>
            </w:r>
          </w:p>
        </w:tc>
        <w:tc>
          <w:tcPr>
            <w:tcW w:w="4039" w:type="pct"/>
            <w:gridSpan w:val="2"/>
            <w:vAlign w:val="center"/>
            <w:hideMark/>
          </w:tcPr>
          <w:p w14:paraId="2B22DC89"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谁先申请谁拥有（除知名商标的非法抢注）</w:t>
            </w:r>
          </w:p>
          <w:p w14:paraId="7373417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同时申请，则根据谁先使用（需提供证据）</w:t>
            </w:r>
          </w:p>
          <w:p w14:paraId="27A3804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无法提供证据，协商归属，无效时使用抽签（但不可不确定）</w:t>
            </w:r>
          </w:p>
        </w:tc>
      </w:tr>
      <w:tr w:rsidR="001009DB" w:rsidRPr="00917708" w14:paraId="600EC375" w14:textId="77777777" w:rsidTr="00C70515">
        <w:trPr>
          <w:trHeight w:val="1063"/>
        </w:trPr>
        <w:tc>
          <w:tcPr>
            <w:tcW w:w="961" w:type="pct"/>
            <w:gridSpan w:val="2"/>
            <w:vAlign w:val="center"/>
            <w:hideMark/>
          </w:tcPr>
          <w:p w14:paraId="5D58DEC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专利</w:t>
            </w:r>
          </w:p>
        </w:tc>
        <w:tc>
          <w:tcPr>
            <w:tcW w:w="4039" w:type="pct"/>
            <w:gridSpan w:val="2"/>
            <w:vAlign w:val="center"/>
            <w:hideMark/>
          </w:tcPr>
          <w:p w14:paraId="3568254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谁先申请谁拥有</w:t>
            </w:r>
          </w:p>
          <w:p w14:paraId="776B079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同时申请则协商归属，协商不成则同时驳回双方的专利申请</w:t>
            </w:r>
          </w:p>
        </w:tc>
      </w:tr>
    </w:tbl>
    <w:p w14:paraId="316D41BC"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72" w:name="_Toc120717012"/>
      <w:bookmarkStart w:id="73" w:name="_Toc120783873"/>
      <w:r w:rsidRPr="007B02A3">
        <w:rPr>
          <w:rFonts w:ascii="思源黑体 CN Medium" w:eastAsia="思源黑体 CN Medium" w:hAnsi="思源黑体 CN Medium" w:hint="eastAsia"/>
          <w:sz w:val="28"/>
          <w:szCs w:val="28"/>
        </w:rPr>
        <w:t>三、</w:t>
      </w:r>
      <w:r w:rsidRPr="007B02A3">
        <w:rPr>
          <w:rFonts w:ascii="思源黑体 CN Medium" w:eastAsia="思源黑体 CN Medium" w:hAnsi="思源黑体 CN Medium"/>
          <w:sz w:val="28"/>
          <w:szCs w:val="28"/>
        </w:rPr>
        <w:t>侵权判断（</w:t>
      </w:r>
      <w:r w:rsidRPr="007B02A3">
        <w:rPr>
          <w:rFonts w:ascii="思源黑体 CN Medium" w:eastAsia="思源黑体 CN Medium" w:hAnsi="思源黑体 CN Medium" w:hint="eastAsia"/>
          <w:sz w:val="28"/>
          <w:szCs w:val="28"/>
        </w:rPr>
        <w:t>3星</w:t>
      </w:r>
      <w:r w:rsidRPr="007B02A3">
        <w:rPr>
          <w:rFonts w:ascii="思源黑体 CN Medium" w:eastAsia="思源黑体 CN Medium" w:hAnsi="思源黑体 CN Medium"/>
          <w:sz w:val="28"/>
          <w:szCs w:val="28"/>
        </w:rPr>
        <w:t>）</w:t>
      </w:r>
      <w:bookmarkEnd w:id="72"/>
      <w:bookmarkEnd w:id="73"/>
    </w:p>
    <w:p w14:paraId="477FA828"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1、</w:t>
      </w:r>
      <w:r w:rsidRPr="00917708">
        <w:rPr>
          <w:rFonts w:ascii="思源黑体 CN Medium" w:eastAsia="思源黑体 CN Medium" w:hAnsi="思源黑体 CN Medium" w:hint="eastAsia"/>
          <w:szCs w:val="21"/>
        </w:rPr>
        <w:t>中国公民、法人或者其他组织的作品，不论是否发表，都享有著作权。</w:t>
      </w:r>
    </w:p>
    <w:p w14:paraId="0762DEBA"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2、开发软件所用的思想、处理过程、操作方法或者数学概念不受保护</w:t>
      </w:r>
    </w:p>
    <w:p w14:paraId="77073107"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szCs w:val="21"/>
        </w:rPr>
        <w:t>3、</w:t>
      </w:r>
      <w:r w:rsidRPr="00917708">
        <w:rPr>
          <w:rFonts w:ascii="思源黑体 CN Medium" w:eastAsia="思源黑体 CN Medium" w:hAnsi="思源黑体 CN Medium" w:hint="eastAsia"/>
          <w:szCs w:val="21"/>
        </w:rPr>
        <w:t xml:space="preserve">著作权法不适用于下列情形： </w:t>
      </w:r>
    </w:p>
    <w:p w14:paraId="69F0C0DE"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 xml:space="preserve">（1）法律、法规，国家机关的决议、决定、命令和其他具有立法、行政、司法性质的文件，及其官方正式译文； </w:t>
      </w:r>
    </w:p>
    <w:p w14:paraId="5423F112"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 xml:space="preserve">（2）时事新闻； </w:t>
      </w:r>
    </w:p>
    <w:p w14:paraId="01E41303"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（3）历法、通用数表、通用表格和公式。</w:t>
      </w:r>
    </w:p>
    <w:tbl>
      <w:tblPr>
        <w:tblStyle w:val="a8"/>
        <w:tblW w:w="5000" w:type="pct"/>
        <w:tblLook w:val="0600" w:firstRow="0" w:lastRow="0" w:firstColumn="0" w:lastColumn="0" w:noHBand="1" w:noVBand="1"/>
      </w:tblPr>
      <w:tblGrid>
        <w:gridCol w:w="3616"/>
        <w:gridCol w:w="5728"/>
      </w:tblGrid>
      <w:tr w:rsidR="001009DB" w:rsidRPr="00917708" w14:paraId="7211F843" w14:textId="77777777" w:rsidTr="00824DF0">
        <w:trPr>
          <w:trHeight w:val="23"/>
        </w:trPr>
        <w:tc>
          <w:tcPr>
            <w:tcW w:w="1935" w:type="pct"/>
            <w:vAlign w:val="center"/>
            <w:hideMark/>
          </w:tcPr>
          <w:p w14:paraId="25BA1AE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lastRenderedPageBreak/>
              <w:t>不侵权</w:t>
            </w:r>
          </w:p>
        </w:tc>
        <w:tc>
          <w:tcPr>
            <w:tcW w:w="3065" w:type="pct"/>
            <w:vAlign w:val="center"/>
            <w:hideMark/>
          </w:tcPr>
          <w:p w14:paraId="6FA6EE5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b/>
              </w:rPr>
            </w:pPr>
            <w:r w:rsidRPr="00917708">
              <w:rPr>
                <w:rFonts w:ascii="思源黑体 CN Medium" w:eastAsia="思源黑体 CN Medium" w:hAnsi="思源黑体 CN Medium" w:hint="eastAsia"/>
                <w:b/>
              </w:rPr>
              <w:t>侵权</w:t>
            </w:r>
          </w:p>
        </w:tc>
      </w:tr>
      <w:tr w:rsidR="001009DB" w:rsidRPr="00917708" w14:paraId="0EF5AD9A" w14:textId="77777777" w:rsidTr="00C70515">
        <w:trPr>
          <w:trHeight w:val="4368"/>
        </w:trPr>
        <w:tc>
          <w:tcPr>
            <w:tcW w:w="1935" w:type="pct"/>
            <w:vAlign w:val="center"/>
            <w:hideMark/>
          </w:tcPr>
          <w:p w14:paraId="366E03F9"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个人学习、研究或者欣赏；</w:t>
            </w:r>
          </w:p>
          <w:p w14:paraId="359B3502"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适当引用；</w:t>
            </w:r>
          </w:p>
          <w:p w14:paraId="1E4D677E"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公开演讲内容</w:t>
            </w:r>
          </w:p>
          <w:p w14:paraId="1A88177B"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用于教学或科学研究</w:t>
            </w:r>
          </w:p>
          <w:p w14:paraId="71F980D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复制馆藏作品；</w:t>
            </w:r>
          </w:p>
          <w:p w14:paraId="0BD0393C"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免费表演他人作品；</w:t>
            </w:r>
          </w:p>
          <w:p w14:paraId="4E305BC8"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室外公共场所艺术品临摹、绘画、摄影、录像；</w:t>
            </w:r>
          </w:p>
          <w:p w14:paraId="303DEF35"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将汉语作品译成少数民族语言作品或盲文出版。</w:t>
            </w:r>
          </w:p>
        </w:tc>
        <w:tc>
          <w:tcPr>
            <w:tcW w:w="3065" w:type="pct"/>
            <w:vAlign w:val="center"/>
            <w:hideMark/>
          </w:tcPr>
          <w:p w14:paraId="530E9F2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未经许可，发表他人作品；</w:t>
            </w:r>
          </w:p>
          <w:p w14:paraId="72FC0E9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未经合作作者许可，将与他人合作创作的作品当作自己单独创作的作品发表的；</w:t>
            </w:r>
          </w:p>
          <w:p w14:paraId="4AC83030"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未参加创作，在他人作品署名；</w:t>
            </w:r>
          </w:p>
          <w:p w14:paraId="7CED74FB"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歪曲、篡改他人作品的；</w:t>
            </w:r>
          </w:p>
          <w:p w14:paraId="3CADAF5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剽窃他人作品的；</w:t>
            </w:r>
          </w:p>
          <w:p w14:paraId="6E2C03F4"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使用他人作品，未付报酬；</w:t>
            </w:r>
          </w:p>
          <w:p w14:paraId="29A08AB3" w14:textId="77777777" w:rsidR="001009DB" w:rsidRPr="00917708" w:rsidRDefault="001009DB" w:rsidP="00917708">
            <w:pPr>
              <w:pStyle w:val="ae"/>
              <w:keepNext/>
              <w:widowControl w:val="0"/>
              <w:adjustRightInd w:val="0"/>
              <w:snapToGrid w:val="0"/>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未经出版者许可，使用其出版的图书、期刊的版式设计的。</w:t>
            </w:r>
          </w:p>
        </w:tc>
      </w:tr>
    </w:tbl>
    <w:p w14:paraId="0211A5BF" w14:textId="77777777" w:rsidR="001009DB" w:rsidRPr="00917708" w:rsidRDefault="001009DB" w:rsidP="00917708">
      <w:pPr>
        <w:spacing w:line="264" w:lineRule="auto"/>
        <w:rPr>
          <w:rFonts w:ascii="思源黑体 CN Medium" w:eastAsia="思源黑体 CN Medium" w:hAnsi="思源黑体 CN Medium"/>
        </w:rPr>
      </w:pPr>
      <w:r w:rsidRPr="00917708">
        <w:rPr>
          <w:rFonts w:ascii="思源黑体 CN Medium" w:eastAsia="思源黑体 CN Medium" w:hAnsi="思源黑体 CN Medium" w:hint="eastAsia"/>
        </w:rPr>
        <w:t>注：合理使用不需要通知作者也不需要付报酬，此时原作品仍然受著作权法保护的。</w:t>
      </w:r>
    </w:p>
    <w:p w14:paraId="7A1037B9" w14:textId="77777777" w:rsidR="001009DB" w:rsidRPr="007B02A3" w:rsidRDefault="001009DB" w:rsidP="00917708">
      <w:pPr>
        <w:pStyle w:val="3"/>
        <w:spacing w:line="264" w:lineRule="auto"/>
        <w:rPr>
          <w:rFonts w:ascii="思源黑体 CN Medium" w:eastAsia="思源黑体 CN Medium" w:hAnsi="思源黑体 CN Medium"/>
          <w:sz w:val="28"/>
          <w:szCs w:val="28"/>
        </w:rPr>
      </w:pPr>
      <w:bookmarkStart w:id="74" w:name="_Toc120717013"/>
      <w:bookmarkStart w:id="75" w:name="_Toc120783874"/>
      <w:r w:rsidRPr="007B02A3">
        <w:rPr>
          <w:rFonts w:ascii="思源黑体 CN Medium" w:eastAsia="思源黑体 CN Medium" w:hAnsi="思源黑体 CN Medium" w:hint="eastAsia"/>
          <w:sz w:val="28"/>
          <w:szCs w:val="28"/>
        </w:rPr>
        <w:t>四、标准化</w:t>
      </w:r>
      <w:r w:rsidRPr="007B02A3">
        <w:rPr>
          <w:rFonts w:ascii="思源黑体 CN Medium" w:eastAsia="思源黑体 CN Medium" w:hAnsi="思源黑体 CN Medium"/>
          <w:sz w:val="28"/>
          <w:szCs w:val="28"/>
        </w:rPr>
        <w:t>（1</w:t>
      </w:r>
      <w:r w:rsidRPr="007B02A3">
        <w:rPr>
          <w:rFonts w:ascii="思源黑体 CN Medium" w:eastAsia="思源黑体 CN Medium" w:hAnsi="思源黑体 CN Medium" w:hint="eastAsia"/>
          <w:sz w:val="28"/>
          <w:szCs w:val="28"/>
        </w:rPr>
        <w:t>星</w:t>
      </w:r>
      <w:r w:rsidRPr="007B02A3">
        <w:rPr>
          <w:rFonts w:ascii="思源黑体 CN Medium" w:eastAsia="思源黑体 CN Medium" w:hAnsi="思源黑体 CN Medium"/>
          <w:sz w:val="28"/>
          <w:szCs w:val="28"/>
        </w:rPr>
        <w:t>）</w:t>
      </w:r>
      <w:bookmarkEnd w:id="74"/>
      <w:bookmarkEnd w:id="75"/>
    </w:p>
    <w:p w14:paraId="5B369BE9" w14:textId="77777777" w:rsidR="001009DB" w:rsidRPr="00BA14D0" w:rsidRDefault="001009DB" w:rsidP="00917708">
      <w:pPr>
        <w:spacing w:line="264" w:lineRule="auto"/>
        <w:ind w:firstLine="420"/>
        <w:rPr>
          <w:rFonts w:ascii="思源黑体 CN Medium" w:eastAsia="思源黑体 CN Medium" w:hAnsi="思源黑体 CN Medium"/>
          <w:sz w:val="24"/>
          <w:szCs w:val="24"/>
        </w:rPr>
      </w:pPr>
      <w:r w:rsidRPr="00BA14D0">
        <w:rPr>
          <w:rFonts w:ascii="思源黑体 CN Medium" w:eastAsia="思源黑体 CN Medium" w:hAnsi="思源黑体 CN Medium" w:hint="eastAsia"/>
          <w:sz w:val="24"/>
          <w:szCs w:val="24"/>
        </w:rPr>
        <w:t>1、标准化分类</w:t>
      </w:r>
    </w:p>
    <w:p w14:paraId="5908132F" w14:textId="77777777" w:rsidR="001009DB" w:rsidRPr="00917708" w:rsidRDefault="001009DB" w:rsidP="00917708">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【标准化基础知识 – 标准的分类】</w:t>
      </w:r>
    </w:p>
    <w:p w14:paraId="25D4CE3D"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（1）国际标准：</w:t>
      </w:r>
      <w:r w:rsidRPr="00917708">
        <w:rPr>
          <w:rFonts w:ascii="思源黑体 CN Medium" w:eastAsia="思源黑体 CN Medium" w:hAnsi="思源黑体 CN Medium"/>
          <w:szCs w:val="21"/>
        </w:rPr>
        <w:t>ISO</w:t>
      </w:r>
      <w:r w:rsidRPr="00917708">
        <w:rPr>
          <w:rFonts w:ascii="思源黑体 CN Medium" w:eastAsia="思源黑体 CN Medium" w:hAnsi="思源黑体 CN Medium" w:hint="eastAsia"/>
          <w:szCs w:val="21"/>
        </w:rPr>
        <w:t>、</w:t>
      </w:r>
      <w:r w:rsidRPr="00917708">
        <w:rPr>
          <w:rFonts w:ascii="思源黑体 CN Medium" w:eastAsia="思源黑体 CN Medium" w:hAnsi="思源黑体 CN Medium"/>
          <w:szCs w:val="21"/>
        </w:rPr>
        <w:t>IEC</w:t>
      </w:r>
      <w:r w:rsidRPr="00917708">
        <w:rPr>
          <w:rFonts w:ascii="思源黑体 CN Medium" w:eastAsia="思源黑体 CN Medium" w:hAnsi="思源黑体 CN Medium" w:hint="eastAsia"/>
          <w:szCs w:val="21"/>
        </w:rPr>
        <w:t>等国际标准化组织</w:t>
      </w:r>
    </w:p>
    <w:p w14:paraId="6FF8BDAB"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（2）国家标准：</w:t>
      </w:r>
      <w:r w:rsidRPr="00917708">
        <w:rPr>
          <w:rFonts w:ascii="思源黑体 CN Medium" w:eastAsia="思源黑体 CN Medium" w:hAnsi="思源黑体 CN Medium"/>
          <w:szCs w:val="21"/>
        </w:rPr>
        <w:t>GB—</w:t>
      </w:r>
      <w:r w:rsidRPr="00917708">
        <w:rPr>
          <w:rFonts w:ascii="思源黑体 CN Medium" w:eastAsia="思源黑体 CN Medium" w:hAnsi="思源黑体 CN Medium" w:hint="eastAsia"/>
          <w:szCs w:val="21"/>
        </w:rPr>
        <w:t>中国、</w:t>
      </w:r>
      <w:r w:rsidRPr="00917708">
        <w:rPr>
          <w:rFonts w:ascii="思源黑体 CN Medium" w:eastAsia="思源黑体 CN Medium" w:hAnsi="思源黑体 CN Medium"/>
          <w:szCs w:val="21"/>
        </w:rPr>
        <w:t>ANSI—</w:t>
      </w:r>
      <w:r w:rsidRPr="00917708">
        <w:rPr>
          <w:rFonts w:ascii="思源黑体 CN Medium" w:eastAsia="思源黑体 CN Medium" w:hAnsi="思源黑体 CN Medium" w:hint="eastAsia"/>
          <w:szCs w:val="21"/>
        </w:rPr>
        <w:t>美国、</w:t>
      </w:r>
      <w:r w:rsidRPr="00917708">
        <w:rPr>
          <w:rFonts w:ascii="思源黑体 CN Medium" w:eastAsia="思源黑体 CN Medium" w:hAnsi="思源黑体 CN Medium"/>
          <w:szCs w:val="21"/>
        </w:rPr>
        <w:t>BS—</w:t>
      </w:r>
      <w:r w:rsidRPr="00917708">
        <w:rPr>
          <w:rFonts w:ascii="思源黑体 CN Medium" w:eastAsia="思源黑体 CN Medium" w:hAnsi="思源黑体 CN Medium" w:hint="eastAsia"/>
          <w:szCs w:val="21"/>
        </w:rPr>
        <w:t>英国、</w:t>
      </w:r>
      <w:r w:rsidRPr="00917708">
        <w:rPr>
          <w:rFonts w:ascii="思源黑体 CN Medium" w:eastAsia="思源黑体 CN Medium" w:hAnsi="思源黑体 CN Medium"/>
          <w:szCs w:val="21"/>
        </w:rPr>
        <w:t>JIS—</w:t>
      </w:r>
      <w:r w:rsidRPr="00917708">
        <w:rPr>
          <w:rFonts w:ascii="思源黑体 CN Medium" w:eastAsia="思源黑体 CN Medium" w:hAnsi="思源黑体 CN Medium" w:hint="eastAsia"/>
          <w:szCs w:val="21"/>
        </w:rPr>
        <w:t>日本</w:t>
      </w:r>
    </w:p>
    <w:p w14:paraId="34913C36"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（3）区域标准：又称为地区标准，如</w:t>
      </w:r>
      <w:r w:rsidRPr="00917708">
        <w:rPr>
          <w:rFonts w:ascii="思源黑体 CN Medium" w:eastAsia="思源黑体 CN Medium" w:hAnsi="思源黑体 CN Medium"/>
          <w:szCs w:val="21"/>
        </w:rPr>
        <w:t>PASC—</w:t>
      </w:r>
      <w:r w:rsidRPr="00917708">
        <w:rPr>
          <w:rFonts w:ascii="思源黑体 CN Medium" w:eastAsia="思源黑体 CN Medium" w:hAnsi="思源黑体 CN Medium" w:hint="eastAsia"/>
          <w:szCs w:val="21"/>
        </w:rPr>
        <w:t>太平洋地区标准会议、</w:t>
      </w:r>
      <w:r w:rsidRPr="00917708">
        <w:rPr>
          <w:rFonts w:ascii="思源黑体 CN Medium" w:eastAsia="思源黑体 CN Medium" w:hAnsi="思源黑体 CN Medium"/>
          <w:szCs w:val="21"/>
        </w:rPr>
        <w:t>CEN—</w:t>
      </w:r>
      <w:r w:rsidRPr="00917708">
        <w:rPr>
          <w:rFonts w:ascii="思源黑体 CN Medium" w:eastAsia="思源黑体 CN Medium" w:hAnsi="思源黑体 CN Medium" w:hint="eastAsia"/>
          <w:szCs w:val="21"/>
        </w:rPr>
        <w:t>欧洲标准委员会、</w:t>
      </w:r>
      <w:r w:rsidRPr="00917708">
        <w:rPr>
          <w:rFonts w:ascii="思源黑体 CN Medium" w:eastAsia="思源黑体 CN Medium" w:hAnsi="思源黑体 CN Medium"/>
          <w:szCs w:val="21"/>
        </w:rPr>
        <w:t>ASAC—</w:t>
      </w:r>
      <w:r w:rsidRPr="00917708">
        <w:rPr>
          <w:rFonts w:ascii="思源黑体 CN Medium" w:eastAsia="思源黑体 CN Medium" w:hAnsi="思源黑体 CN Medium" w:hint="eastAsia"/>
          <w:szCs w:val="21"/>
        </w:rPr>
        <w:t>亚洲标准咨询委员会、</w:t>
      </w:r>
      <w:r w:rsidRPr="00917708">
        <w:rPr>
          <w:rFonts w:ascii="思源黑体 CN Medium" w:eastAsia="思源黑体 CN Medium" w:hAnsi="思源黑体 CN Medium"/>
          <w:szCs w:val="21"/>
        </w:rPr>
        <w:t>ARSO—</w:t>
      </w:r>
      <w:r w:rsidRPr="00917708">
        <w:rPr>
          <w:rFonts w:ascii="思源黑体 CN Medium" w:eastAsia="思源黑体 CN Medium" w:hAnsi="思源黑体 CN Medium" w:hint="eastAsia"/>
          <w:szCs w:val="21"/>
        </w:rPr>
        <w:t>非洲地区标准化组织</w:t>
      </w:r>
    </w:p>
    <w:p w14:paraId="42BFBD75"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（4）行业标准：</w:t>
      </w:r>
      <w:r w:rsidRPr="00917708">
        <w:rPr>
          <w:rFonts w:ascii="思源黑体 CN Medium" w:eastAsia="思源黑体 CN Medium" w:hAnsi="思源黑体 CN Medium"/>
          <w:szCs w:val="21"/>
        </w:rPr>
        <w:t>GJB—</w:t>
      </w:r>
      <w:r w:rsidRPr="00917708">
        <w:rPr>
          <w:rFonts w:ascii="思源黑体 CN Medium" w:eastAsia="思源黑体 CN Medium" w:hAnsi="思源黑体 CN Medium" w:hint="eastAsia"/>
          <w:szCs w:val="21"/>
        </w:rPr>
        <w:t>中国军用标准、</w:t>
      </w:r>
      <w:r w:rsidRPr="00917708">
        <w:rPr>
          <w:rFonts w:ascii="思源黑体 CN Medium" w:eastAsia="思源黑体 CN Medium" w:hAnsi="思源黑体 CN Medium"/>
          <w:szCs w:val="21"/>
        </w:rPr>
        <w:t>MIT-S—</w:t>
      </w:r>
      <w:r w:rsidRPr="00917708">
        <w:rPr>
          <w:rFonts w:ascii="思源黑体 CN Medium" w:eastAsia="思源黑体 CN Medium" w:hAnsi="思源黑体 CN Medium" w:hint="eastAsia"/>
          <w:szCs w:val="21"/>
        </w:rPr>
        <w:t>美国军用标准、</w:t>
      </w:r>
      <w:r w:rsidRPr="00917708">
        <w:rPr>
          <w:rFonts w:ascii="思源黑体 CN Medium" w:eastAsia="思源黑体 CN Medium" w:hAnsi="思源黑体 CN Medium"/>
          <w:szCs w:val="21"/>
        </w:rPr>
        <w:t>IEEE—</w:t>
      </w:r>
      <w:r w:rsidRPr="00917708">
        <w:rPr>
          <w:rFonts w:ascii="思源黑体 CN Medium" w:eastAsia="思源黑体 CN Medium" w:hAnsi="思源黑体 CN Medium" w:hint="eastAsia"/>
          <w:szCs w:val="21"/>
        </w:rPr>
        <w:t>美国电气电子工程</w:t>
      </w:r>
      <w:r w:rsidRPr="00917708">
        <w:rPr>
          <w:rFonts w:ascii="思源黑体 CN Medium" w:eastAsia="思源黑体 CN Medium" w:hAnsi="思源黑体 CN Medium"/>
          <w:szCs w:val="21"/>
        </w:rPr>
        <w:t xml:space="preserve"> </w:t>
      </w:r>
      <w:r w:rsidRPr="00917708">
        <w:rPr>
          <w:rFonts w:ascii="思源黑体 CN Medium" w:eastAsia="思源黑体 CN Medium" w:hAnsi="思源黑体 CN Medium" w:hint="eastAsia"/>
          <w:szCs w:val="21"/>
        </w:rPr>
        <w:t>师协会</w:t>
      </w:r>
    </w:p>
    <w:p w14:paraId="50D4032D"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（5）地方标准：国家的地方一级行政机构制订的标准</w:t>
      </w:r>
    </w:p>
    <w:p w14:paraId="708AAEBC"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（6）企业标准</w:t>
      </w:r>
    </w:p>
    <w:p w14:paraId="135E56E3"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（7）项目规范</w:t>
      </w:r>
    </w:p>
    <w:p w14:paraId="25380E38" w14:textId="77777777" w:rsidR="001009DB" w:rsidRPr="00BA14D0" w:rsidRDefault="001009DB" w:rsidP="00917708">
      <w:pPr>
        <w:spacing w:line="264" w:lineRule="auto"/>
        <w:ind w:firstLine="420"/>
        <w:rPr>
          <w:rFonts w:ascii="思源黑体 CN Medium" w:eastAsia="思源黑体 CN Medium" w:hAnsi="思源黑体 CN Medium"/>
          <w:sz w:val="24"/>
          <w:szCs w:val="24"/>
        </w:rPr>
      </w:pPr>
      <w:r w:rsidRPr="00BA14D0">
        <w:rPr>
          <w:rFonts w:ascii="思源黑体 CN Medium" w:eastAsia="思源黑体 CN Medium" w:hAnsi="思源黑体 CN Medium" w:hint="eastAsia"/>
          <w:sz w:val="24"/>
          <w:szCs w:val="24"/>
        </w:rPr>
        <w:t>2、标准化代号</w:t>
      </w:r>
    </w:p>
    <w:p w14:paraId="72864651" w14:textId="77777777" w:rsidR="001009DB" w:rsidRPr="00917708" w:rsidRDefault="001009DB" w:rsidP="00917708">
      <w:pPr>
        <w:spacing w:line="264" w:lineRule="auto"/>
        <w:ind w:left="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【标准化基础知识 – 标准的编号】</w:t>
      </w:r>
    </w:p>
    <w:p w14:paraId="244498AC"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（1）国际、国外标准代号：标准代号</w:t>
      </w: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专业类号</w:t>
      </w: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顺序号</w:t>
      </w:r>
      <w:r w:rsidRPr="00917708">
        <w:rPr>
          <w:rFonts w:ascii="思源黑体 CN Medium" w:eastAsia="思源黑体 CN Medium" w:hAnsi="思源黑体 CN Medium"/>
          <w:szCs w:val="21"/>
        </w:rPr>
        <w:t>+</w:t>
      </w:r>
      <w:r w:rsidRPr="00917708">
        <w:rPr>
          <w:rFonts w:ascii="思源黑体 CN Medium" w:eastAsia="思源黑体 CN Medium" w:hAnsi="思源黑体 CN Medium" w:hint="eastAsia"/>
          <w:szCs w:val="21"/>
        </w:rPr>
        <w:t>年代号</w:t>
      </w:r>
    </w:p>
    <w:p w14:paraId="76A1D313"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（2）我国国家标准代号：强制性标准代号为</w:t>
      </w:r>
      <w:r w:rsidRPr="00917708">
        <w:rPr>
          <w:rFonts w:ascii="思源黑体 CN Medium" w:eastAsia="思源黑体 CN Medium" w:hAnsi="思源黑体 CN Medium"/>
          <w:szCs w:val="21"/>
        </w:rPr>
        <w:t>GB</w:t>
      </w:r>
      <w:r w:rsidRPr="00917708">
        <w:rPr>
          <w:rFonts w:ascii="思源黑体 CN Medium" w:eastAsia="思源黑体 CN Medium" w:hAnsi="思源黑体 CN Medium" w:hint="eastAsia"/>
          <w:szCs w:val="21"/>
        </w:rPr>
        <w:t>、推荐性标准代号为</w:t>
      </w:r>
      <w:r w:rsidRPr="00917708">
        <w:rPr>
          <w:rFonts w:ascii="思源黑体 CN Medium" w:eastAsia="思源黑体 CN Medium" w:hAnsi="思源黑体 CN Medium"/>
          <w:szCs w:val="21"/>
        </w:rPr>
        <w:t>GB/T</w:t>
      </w:r>
      <w:r w:rsidRPr="00917708">
        <w:rPr>
          <w:rFonts w:ascii="思源黑体 CN Medium" w:eastAsia="思源黑体 CN Medium" w:hAnsi="思源黑体 CN Medium" w:hint="eastAsia"/>
          <w:szCs w:val="21"/>
        </w:rPr>
        <w:t>、指导性标准代号为</w:t>
      </w:r>
      <w:r w:rsidRPr="00917708">
        <w:rPr>
          <w:rFonts w:ascii="思源黑体 CN Medium" w:eastAsia="思源黑体 CN Medium" w:hAnsi="思源黑体 CN Medium"/>
          <w:szCs w:val="21"/>
        </w:rPr>
        <w:t>GB/Z</w:t>
      </w:r>
      <w:r w:rsidRPr="00917708">
        <w:rPr>
          <w:rFonts w:ascii="思源黑体 CN Medium" w:eastAsia="思源黑体 CN Medium" w:hAnsi="思源黑体 CN Medium" w:hint="eastAsia"/>
          <w:szCs w:val="21"/>
        </w:rPr>
        <w:t>、实物标准代号</w:t>
      </w:r>
      <w:r w:rsidRPr="00917708">
        <w:rPr>
          <w:rFonts w:ascii="思源黑体 CN Medium" w:eastAsia="思源黑体 CN Medium" w:hAnsi="思源黑体 CN Medium"/>
          <w:szCs w:val="21"/>
        </w:rPr>
        <w:t>GSB</w:t>
      </w:r>
    </w:p>
    <w:p w14:paraId="392B82E1"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（3）行业标准代号：由汉语拼音大写字母组成（如电子行业为</w:t>
      </w:r>
      <w:r w:rsidRPr="00917708">
        <w:rPr>
          <w:rFonts w:ascii="思源黑体 CN Medium" w:eastAsia="思源黑体 CN Medium" w:hAnsi="思源黑体 CN Medium"/>
          <w:szCs w:val="21"/>
        </w:rPr>
        <w:t>SJ</w:t>
      </w:r>
      <w:r w:rsidRPr="00917708">
        <w:rPr>
          <w:rFonts w:ascii="思源黑体 CN Medium" w:eastAsia="思源黑体 CN Medium" w:hAnsi="思源黑体 CN Medium" w:hint="eastAsia"/>
          <w:szCs w:val="21"/>
        </w:rPr>
        <w:t>）</w:t>
      </w:r>
    </w:p>
    <w:p w14:paraId="5548B8B2" w14:textId="77777777" w:rsidR="001009DB" w:rsidRPr="00917708" w:rsidRDefault="001009DB" w:rsidP="00917708">
      <w:pPr>
        <w:spacing w:line="264" w:lineRule="auto"/>
        <w:rPr>
          <w:rFonts w:ascii="思源黑体 CN Medium" w:eastAsia="思源黑体 CN Medium" w:hAnsi="思源黑体 CN Medium"/>
          <w:szCs w:val="21"/>
        </w:rPr>
      </w:pPr>
      <w:r w:rsidRPr="00917708">
        <w:rPr>
          <w:rFonts w:ascii="思源黑体 CN Medium" w:eastAsia="思源黑体 CN Medium" w:hAnsi="思源黑体 CN Medium"/>
          <w:szCs w:val="21"/>
        </w:rPr>
        <w:t></w:t>
      </w:r>
      <w:r w:rsidRPr="00917708">
        <w:rPr>
          <w:rFonts w:ascii="思源黑体 CN Medium" w:eastAsia="思源黑体 CN Medium" w:hAnsi="思源黑体 CN Medium"/>
          <w:szCs w:val="21"/>
        </w:rPr>
        <w:tab/>
      </w:r>
      <w:r w:rsidRPr="00917708">
        <w:rPr>
          <w:rFonts w:ascii="思源黑体 CN Medium" w:eastAsia="思源黑体 CN Medium" w:hAnsi="思源黑体 CN Medium" w:hint="eastAsia"/>
          <w:szCs w:val="21"/>
        </w:rPr>
        <w:t>（4）地方标准代号：由</w:t>
      </w:r>
      <w:r w:rsidRPr="00917708">
        <w:rPr>
          <w:rFonts w:ascii="思源黑体 CN Medium" w:eastAsia="思源黑体 CN Medium" w:hAnsi="思源黑体 CN Medium"/>
          <w:szCs w:val="21"/>
        </w:rPr>
        <w:t>DB</w:t>
      </w:r>
      <w:r w:rsidRPr="00917708">
        <w:rPr>
          <w:rFonts w:ascii="思源黑体 CN Medium" w:eastAsia="思源黑体 CN Medium" w:hAnsi="思源黑体 CN Medium" w:hint="eastAsia"/>
          <w:szCs w:val="21"/>
        </w:rPr>
        <w:t>加上省级行政区代码的前两位</w:t>
      </w:r>
    </w:p>
    <w:p w14:paraId="44646BA1" w14:textId="1121D2A2" w:rsidR="005B590E" w:rsidRDefault="001009DB" w:rsidP="00016F0C">
      <w:pPr>
        <w:spacing w:line="264" w:lineRule="auto"/>
        <w:ind w:firstLine="420"/>
        <w:rPr>
          <w:rFonts w:ascii="思源黑体 CN Medium" w:eastAsia="思源黑体 CN Medium" w:hAnsi="思源黑体 CN Medium"/>
          <w:szCs w:val="21"/>
        </w:rPr>
      </w:pPr>
      <w:r w:rsidRPr="00917708">
        <w:rPr>
          <w:rFonts w:ascii="思源黑体 CN Medium" w:eastAsia="思源黑体 CN Medium" w:hAnsi="思源黑体 CN Medium" w:hint="eastAsia"/>
          <w:szCs w:val="21"/>
        </w:rPr>
        <w:t>（5）企业标准代号：由</w:t>
      </w:r>
      <w:r w:rsidRPr="00917708">
        <w:rPr>
          <w:rFonts w:ascii="思源黑体 CN Medium" w:eastAsia="思源黑体 CN Medium" w:hAnsi="思源黑体 CN Medium"/>
          <w:szCs w:val="21"/>
        </w:rPr>
        <w:t>Q</w:t>
      </w:r>
      <w:r w:rsidRPr="00917708">
        <w:rPr>
          <w:rFonts w:ascii="思源黑体 CN Medium" w:eastAsia="思源黑体 CN Medium" w:hAnsi="思源黑体 CN Medium" w:hint="eastAsia"/>
          <w:szCs w:val="21"/>
        </w:rPr>
        <w:t>加上企业代号组成</w:t>
      </w:r>
    </w:p>
    <w:p w14:paraId="4009DDFE" w14:textId="77777777" w:rsidR="00016F0C" w:rsidRDefault="00016F0C" w:rsidP="00016F0C">
      <w:pPr>
        <w:spacing w:line="264" w:lineRule="auto"/>
        <w:jc w:val="center"/>
        <w:rPr>
          <w:rFonts w:ascii="思源黑体 CN Medium" w:eastAsia="思源黑体 CN Medium" w:hAnsi="思源黑体 CN Medium" w:cs="Times New Roman"/>
          <w:szCs w:val="21"/>
        </w:rPr>
      </w:pPr>
      <w:r w:rsidRPr="00D16AD1">
        <w:rPr>
          <w:rFonts w:ascii="思源黑体 CN Medium" w:eastAsia="思源黑体 CN Medium" w:hAnsi="思源黑体 CN Medium" w:cs="Times New Roman" w:hint="eastAsia"/>
          <w:szCs w:val="21"/>
        </w:rPr>
        <w:lastRenderedPageBreak/>
        <w:t>更多备考资料和学习福利，可扫码添加希赛萧萧老师，申请入群</w:t>
      </w:r>
    </w:p>
    <w:p w14:paraId="6B33DF49" w14:textId="163C0F01" w:rsidR="00016F0C" w:rsidRPr="00016F0C" w:rsidRDefault="00016F0C" w:rsidP="00016F0C">
      <w:pPr>
        <w:spacing w:line="264" w:lineRule="auto"/>
        <w:jc w:val="center"/>
        <w:rPr>
          <w:rFonts w:ascii="思源黑体 CN Medium" w:eastAsia="思源黑体 CN Medium" w:hAnsi="思源黑体 CN Medium" w:cs="Times New Roman"/>
          <w:szCs w:val="21"/>
        </w:rPr>
      </w:pPr>
      <w:r>
        <w:rPr>
          <w:rFonts w:ascii="思源黑体 CN Medium" w:eastAsia="思源黑体 CN Medium" w:hAnsi="思源黑体 CN Medium" w:cs="Times New Roman"/>
          <w:noProof/>
          <w:szCs w:val="21"/>
        </w:rPr>
        <w:drawing>
          <wp:inline distT="0" distB="0" distL="0" distR="0" wp14:anchorId="7EDA69B4" wp14:editId="1C16154E">
            <wp:extent cx="1390015" cy="1390015"/>
            <wp:effectExtent l="0" t="0" r="635" b="63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90015" cy="1390015"/>
                    </a:xfrm>
                    <a:prstGeom prst="rect">
                      <a:avLst/>
                    </a:prstGeom>
                    <a:noFill/>
                  </pic:spPr>
                </pic:pic>
              </a:graphicData>
            </a:graphic>
          </wp:inline>
        </w:drawing>
      </w:r>
      <w:bookmarkStart w:id="76" w:name="_GoBack"/>
      <w:bookmarkEnd w:id="76"/>
    </w:p>
    <w:sectPr w:rsidR="00016F0C" w:rsidRPr="00016F0C" w:rsidSect="0028103A">
      <w:type w:val="continuous"/>
      <w:pgSz w:w="11906" w:h="16838"/>
      <w:pgMar w:top="1588" w:right="1276" w:bottom="1588"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11372" w14:textId="77777777" w:rsidR="000B396B" w:rsidRDefault="000B396B">
      <w:r>
        <w:separator/>
      </w:r>
    </w:p>
  </w:endnote>
  <w:endnote w:type="continuationSeparator" w:id="0">
    <w:p w14:paraId="667A6544" w14:textId="77777777" w:rsidR="000B396B" w:rsidRDefault="000B3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思源黑体 CN Medium">
    <w:panose1 w:val="020B0600000000000000"/>
    <w:charset w:val="86"/>
    <w:family w:val="swiss"/>
    <w:notTrueType/>
    <w:pitch w:val="variable"/>
    <w:sig w:usb0="20000207" w:usb1="2ADF3C10" w:usb2="00000016" w:usb3="00000000" w:csb0="00060107"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3D834" w14:textId="77777777" w:rsidR="00FE41AF" w:rsidRDefault="00FE41AF">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38630" w14:textId="77777777" w:rsidR="00FE41AF" w:rsidRPr="00FF5352" w:rsidRDefault="00FE41AF" w:rsidP="00824DF0">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511E3" w14:textId="77777777" w:rsidR="00FE41AF" w:rsidRDefault="00FE41AF">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AB6D5" w14:textId="77777777" w:rsidR="00FE41AF" w:rsidRDefault="00FE41AF">
    <w:pPr>
      <w:pStyle w:val="a3"/>
    </w:pPr>
  </w:p>
  <w:p w14:paraId="5464D402" w14:textId="77777777" w:rsidR="00FE41AF" w:rsidRDefault="00FE41A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思源黑体 CN Medium" w:eastAsia="思源黑体 CN Medium" w:hAnsi="思源黑体 CN Medium"/>
      </w:rPr>
      <w:id w:val="-435211879"/>
      <w:docPartObj>
        <w:docPartGallery w:val="Page Numbers (Bottom of Page)"/>
        <w:docPartUnique/>
      </w:docPartObj>
    </w:sdtPr>
    <w:sdtEndPr>
      <w:rPr>
        <w:b/>
      </w:rPr>
    </w:sdtEndPr>
    <w:sdtContent>
      <w:sdt>
        <w:sdtPr>
          <w:rPr>
            <w:rFonts w:ascii="思源黑体 CN Medium" w:eastAsia="思源黑体 CN Medium" w:hAnsi="思源黑体 CN Medium"/>
          </w:rPr>
          <w:id w:val="-1769616900"/>
          <w:docPartObj>
            <w:docPartGallery w:val="Page Numbers (Top of Page)"/>
            <w:docPartUnique/>
          </w:docPartObj>
        </w:sdtPr>
        <w:sdtEndPr>
          <w:rPr>
            <w:b/>
          </w:rPr>
        </w:sdtEndPr>
        <w:sdtContent>
          <w:p w14:paraId="41BD540A" w14:textId="6524555D" w:rsidR="00FE41AF" w:rsidRPr="0018015D" w:rsidRDefault="00FE41AF" w:rsidP="00516C58">
            <w:pPr>
              <w:pStyle w:val="a3"/>
              <w:ind w:right="900"/>
              <w:jc w:val="right"/>
              <w:rPr>
                <w:rFonts w:ascii="思源黑体 CN Medium" w:eastAsia="思源黑体 CN Medium" w:hAnsi="思源黑体 CN Medium"/>
                <w:b/>
              </w:rPr>
            </w:pPr>
            <w:r w:rsidRPr="0018015D">
              <w:rPr>
                <w:rFonts w:ascii="思源黑体 CN Medium" w:eastAsia="思源黑体 CN Medium" w:hAnsi="思源黑体 CN Medium" w:hint="eastAsia"/>
                <w:b/>
              </w:rPr>
              <w:t>希赛网——专业的职业教育平台                 客服热线：400-111-9811</w:t>
            </w:r>
            <w:r w:rsidRPr="0018015D">
              <w:rPr>
                <w:rFonts w:ascii="思源黑体 CN Medium" w:eastAsia="思源黑体 CN Medium" w:hAnsi="思源黑体 CN Medium" w:hint="eastAsia"/>
                <w:b/>
                <w:sz w:val="24"/>
                <w:szCs w:val="24"/>
              </w:rPr>
              <w:t xml:space="preserve">             </w:t>
            </w:r>
            <w:r w:rsidRPr="0018015D">
              <w:rPr>
                <w:rFonts w:ascii="思源黑体 CN Medium" w:eastAsia="思源黑体 CN Medium" w:hAnsi="思源黑体 CN Medium"/>
                <w:b/>
                <w:bCs/>
                <w:sz w:val="24"/>
                <w:szCs w:val="24"/>
              </w:rPr>
              <w:fldChar w:fldCharType="begin"/>
            </w:r>
            <w:r w:rsidRPr="0018015D">
              <w:rPr>
                <w:rFonts w:ascii="思源黑体 CN Medium" w:eastAsia="思源黑体 CN Medium" w:hAnsi="思源黑体 CN Medium"/>
                <w:b/>
                <w:bCs/>
              </w:rPr>
              <w:instrText>PAGE</w:instrText>
            </w:r>
            <w:r w:rsidRPr="0018015D">
              <w:rPr>
                <w:rFonts w:ascii="思源黑体 CN Medium" w:eastAsia="思源黑体 CN Medium" w:hAnsi="思源黑体 CN Medium"/>
                <w:b/>
                <w:bCs/>
                <w:sz w:val="24"/>
                <w:szCs w:val="24"/>
              </w:rPr>
              <w:fldChar w:fldCharType="separate"/>
            </w:r>
            <w:r>
              <w:rPr>
                <w:rFonts w:ascii="思源黑体 CN Medium" w:eastAsia="思源黑体 CN Medium" w:hAnsi="思源黑体 CN Medium"/>
                <w:b/>
                <w:bCs/>
                <w:noProof/>
              </w:rPr>
              <w:t>1</w:t>
            </w:r>
            <w:r w:rsidRPr="0018015D">
              <w:rPr>
                <w:rFonts w:ascii="思源黑体 CN Medium" w:eastAsia="思源黑体 CN Medium" w:hAnsi="思源黑体 CN Medium"/>
                <w:b/>
                <w:bCs/>
                <w:sz w:val="24"/>
                <w:szCs w:val="24"/>
              </w:rPr>
              <w:fldChar w:fldCharType="end"/>
            </w:r>
            <w:r w:rsidRPr="0018015D">
              <w:rPr>
                <w:rFonts w:ascii="思源黑体 CN Medium" w:eastAsia="思源黑体 CN Medium" w:hAnsi="思源黑体 CN Medium"/>
                <w:b/>
                <w:lang w:val="zh-CN"/>
              </w:rPr>
              <w:t>/</w:t>
            </w:r>
            <w:r w:rsidR="005C4DC8">
              <w:rPr>
                <w:rFonts w:ascii="思源黑体 CN Medium" w:eastAsia="思源黑体 CN Medium" w:hAnsi="思源黑体 CN Medium"/>
                <w:b/>
                <w:lang w:val="zh-CN"/>
              </w:rPr>
              <w:t>43</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56906" w14:textId="77777777" w:rsidR="000B396B" w:rsidRDefault="000B396B">
      <w:r>
        <w:separator/>
      </w:r>
    </w:p>
  </w:footnote>
  <w:footnote w:type="continuationSeparator" w:id="0">
    <w:p w14:paraId="3D0E9950" w14:textId="77777777" w:rsidR="000B396B" w:rsidRDefault="000B3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1B45C" w14:textId="77777777" w:rsidR="00FE41AF" w:rsidRDefault="00FE41AF">
    <w:pPr>
      <w:pStyle w:val="a5"/>
      <w:ind w:firstLine="360"/>
    </w:pPr>
    <w:r>
      <w:rPr>
        <w:noProof/>
      </w:rPr>
      <mc:AlternateContent>
        <mc:Choice Requires="wps">
          <w:drawing>
            <wp:anchor distT="0" distB="0" distL="114300" distR="114300" simplePos="0" relativeHeight="251666432" behindDoc="1" locked="0" layoutInCell="0" allowOverlap="1" wp14:anchorId="0871A008" wp14:editId="0A14FE98">
              <wp:simplePos x="0" y="0"/>
              <wp:positionH relativeFrom="margin">
                <wp:align>center</wp:align>
              </wp:positionH>
              <wp:positionV relativeFrom="margin">
                <wp:align>center</wp:align>
              </wp:positionV>
              <wp:extent cx="4737100" cy="2368550"/>
              <wp:effectExtent l="0" t="885825" r="0" b="80327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737100" cy="23685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77B5CC9" w14:textId="77777777" w:rsidR="00FE41AF" w:rsidRDefault="00FE41AF" w:rsidP="00824DF0">
                          <w:pPr>
                            <w:pStyle w:val="ab"/>
                            <w:spacing w:before="0" w:beforeAutospacing="0" w:after="0" w:afterAutospacing="0"/>
                            <w:ind w:firstLine="40"/>
                            <w:jc w:val="center"/>
                          </w:pPr>
                          <w:r>
                            <w:rPr>
                              <w:rFonts w:hint="eastAsia"/>
                              <w:color w:val="BDD6EE" w:themeColor="accent1" w:themeTint="66"/>
                              <w:sz w:val="2"/>
                              <w:szCs w:val="2"/>
                              <w14:textFill>
                                <w14:solidFill>
                                  <w14:schemeClr w14:val="accent1">
                                    <w14:alpha w14:val="50000"/>
                                    <w14:lumMod w14:val="40000"/>
                                    <w14:lumOff w14:val="60000"/>
                                  </w14:schemeClr>
                                </w14:solidFill>
                              </w14:textFill>
                            </w:rPr>
                            <w:t>希赛</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871A008" id="_x0000_t202" coordsize="21600,21600" o:spt="202" path="m,l,21600r21600,l21600,xe">
              <v:stroke joinstyle="miter"/>
              <v:path gradientshapeok="t" o:connecttype="rect"/>
            </v:shapetype>
            <v:shape id="文本框 37" o:spid="_x0000_s1081" type="#_x0000_t202" style="position:absolute;left:0;text-align:left;margin-left:0;margin-top:0;width:373pt;height:186.5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" o:allowincell="f" filled="f" stroked="f">
              <v:stroke joinstyle="round"/>
              <o:lock v:ext="edit" shapetype="t"/>
              <v:textbox style="mso-fit-shape-to-text:t">
                <w:txbxContent>
                  <w:p w14:paraId="677B5CC9" w14:textId="77777777" w:rsidR="00FE41AF" w:rsidRDefault="00FE41AF" w:rsidP="00824DF0">
                    <w:pPr>
                      <w:pStyle w:val="ab"/>
                      <w:spacing w:before="0" w:beforeAutospacing="0" w:after="0" w:afterAutospacing="0"/>
                      <w:ind w:firstLine="40"/>
                      <w:jc w:val="center"/>
                    </w:pPr>
                    <w:r>
                      <w:rPr>
                        <w:rFonts w:hint="eastAsia"/>
                        <w:color w:val="BDD6EE" w:themeColor="accent1" w:themeTint="66"/>
                        <w:sz w:val="2"/>
                        <w:szCs w:val="2"/>
                        <w14:textFill>
                          <w14:solidFill>
                            <w14:schemeClr w14:val="accent1">
                              <w14:alpha w14:val="50000"/>
                              <w14:lumMod w14:val="40000"/>
                              <w14:lumOff w14:val="60000"/>
                            </w14:schemeClr>
                          </w14:solidFill>
                        </w14:textFill>
                      </w:rPr>
                      <w:t>希赛</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3A40D" w14:textId="77777777" w:rsidR="00FE41AF" w:rsidRPr="007A15B0" w:rsidRDefault="00FE41AF" w:rsidP="00824DF0">
    <w:pPr>
      <w:pStyle w:val="a5"/>
      <w:jc w:val="left"/>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C9F45" w14:textId="77777777" w:rsidR="00FE41AF" w:rsidRDefault="000B396B">
    <w:pPr>
      <w:pStyle w:val="a5"/>
      <w:ind w:firstLine="360"/>
    </w:pPr>
    <w:r>
      <w:rPr>
        <w:noProof/>
      </w:rPr>
      <w:pict w14:anchorId="006A42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2" type="#_x0000_t136" style="position:absolute;left:0;text-align:left;margin-left:0;margin-top:0;width:373pt;height:186.5pt;rotation:315;z-index:-251651072;mso-position-horizontal:center;mso-position-horizontal-relative:margin;mso-position-vertical:center;mso-position-vertical-relative:margin" o:allowincell="f" fillcolor="#bdd6ee [1300]" stroked="f">
          <v:fill opacity=".5"/>
          <v:textpath style="font-family:&quot;Simsun&quot;;font-size:1pt" string="希赛"/>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992A7" w14:textId="77777777" w:rsidR="00FE41AF" w:rsidRDefault="000B396B">
    <w:pPr>
      <w:pStyle w:val="a5"/>
    </w:pPr>
    <w:r>
      <w:rPr>
        <w:noProof/>
      </w:rPr>
      <w:pict w14:anchorId="07845A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4" o:spid="_x0000_s2050" type="#_x0000_t136" style="position:absolute;left:0;text-align:left;margin-left:0;margin-top:0;width:439.7pt;height:219.85pt;rotation:315;z-index:-251655168;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F2AA2" w14:textId="77777777" w:rsidR="00FE41AF" w:rsidRPr="0018015D" w:rsidRDefault="000B396B">
    <w:pPr>
      <w:pStyle w:val="a5"/>
      <w:jc w:val="left"/>
      <w:rPr>
        <w:rFonts w:ascii="思源黑体 CN Medium" w:eastAsia="思源黑体 CN Medium" w:hAnsi="思源黑体 CN Medium"/>
        <w:b/>
        <w:color w:val="0070C0"/>
      </w:rPr>
    </w:pPr>
    <w:r>
      <w:rPr>
        <w:rFonts w:asciiTheme="minorHAnsi" w:hAnsiTheme="minorHAnsi"/>
        <w:noProof/>
      </w:rPr>
      <w:pict w14:anchorId="7B89D1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5" o:spid="_x0000_s2051" type="#_x0000_t136" style="position:absolute;margin-left:0;margin-top:0;width:439.7pt;height:219.85pt;rotation:315;z-index:-251653120;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r w:rsidR="00FE41AF">
      <w:rPr>
        <w:noProof/>
      </w:rPr>
      <w:drawing>
        <wp:inline distT="0" distB="0" distL="0" distR="0" wp14:anchorId="7128E66B" wp14:editId="491C9008">
          <wp:extent cx="1035132" cy="3129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sidR="00FE41AF">
      <w:rPr>
        <w:rFonts w:hint="eastAsia"/>
      </w:rPr>
      <w:t xml:space="preserve"> </w:t>
    </w:r>
    <w:r w:rsidR="00FE41AF">
      <w:t xml:space="preserve">                                                          </w:t>
    </w:r>
    <w:r w:rsidR="00FE41AF" w:rsidRPr="00CB4D7B">
      <w:rPr>
        <w:rFonts w:ascii="思源黑体 CN Medium" w:eastAsia="思源黑体 CN Medium" w:hAnsi="思源黑体 CN Medium"/>
      </w:rPr>
      <w:t xml:space="preserve"> </w:t>
    </w:r>
    <w:r w:rsidR="00FE41AF" w:rsidRPr="0018015D">
      <w:rPr>
        <w:rFonts w:ascii="思源黑体 CN Medium" w:eastAsia="思源黑体 CN Medium" w:hAnsi="思源黑体 CN Medium"/>
        <w:b/>
      </w:rPr>
      <w:t xml:space="preserve"> </w:t>
    </w:r>
    <w:r w:rsidR="00FE41AF">
      <w:rPr>
        <w:rFonts w:ascii="思源黑体 CN Medium" w:eastAsia="思源黑体 CN Medium" w:hAnsi="思源黑体 CN Medium"/>
        <w:b/>
      </w:rPr>
      <w:t xml:space="preserve">     </w:t>
    </w:r>
    <w:r w:rsidR="00FE41AF">
      <w:rPr>
        <w:rFonts w:ascii="思源黑体 CN Medium" w:eastAsia="思源黑体 CN Medium" w:hAnsi="思源黑体 CN Medium" w:hint="eastAsia"/>
        <w:b/>
        <w:color w:val="0070C0"/>
      </w:rPr>
      <w:t>内部</w:t>
    </w:r>
    <w:r w:rsidR="00FE41AF">
      <w:rPr>
        <w:rFonts w:ascii="思源黑体 CN Medium" w:eastAsia="思源黑体 CN Medium" w:hAnsi="思源黑体 CN Medium"/>
        <w:b/>
        <w:color w:val="0070C0"/>
      </w:rPr>
      <w:t>资料，禁止传播</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8F83" w14:textId="77777777" w:rsidR="00FE41AF" w:rsidRDefault="000B396B">
    <w:pPr>
      <w:pStyle w:val="a5"/>
    </w:pPr>
    <w:r>
      <w:rPr>
        <w:noProof/>
      </w:rPr>
      <w:pict w14:anchorId="67CE51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3" o:spid="_x0000_s2049" type="#_x0000_t136" style="position:absolute;left:0;text-align:left;margin-left:0;margin-top:0;width:439.7pt;height:219.85pt;rotation:315;z-index:-251657216;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1620"/>
    <w:multiLevelType w:val="hybridMultilevel"/>
    <w:tmpl w:val="BAFAACAE"/>
    <w:lvl w:ilvl="0" w:tplc="EC8AF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226D1A"/>
    <w:multiLevelType w:val="hybridMultilevel"/>
    <w:tmpl w:val="44CC9A36"/>
    <w:lvl w:ilvl="0" w:tplc="ED58F1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846203"/>
    <w:multiLevelType w:val="hybridMultilevel"/>
    <w:tmpl w:val="4A32F878"/>
    <w:lvl w:ilvl="0" w:tplc="C45A6970">
      <w:start w:val="1"/>
      <w:numFmt w:val="decimal"/>
      <w:lvlText w:val="%1、"/>
      <w:lvlJc w:val="left"/>
      <w:pPr>
        <w:ind w:left="644"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701C05"/>
    <w:multiLevelType w:val="hybridMultilevel"/>
    <w:tmpl w:val="8BC45270"/>
    <w:lvl w:ilvl="0" w:tplc="ABAECDBC">
      <w:start w:val="1"/>
      <w:numFmt w:val="bullet"/>
      <w:lvlText w:val=""/>
      <w:lvlJc w:val="left"/>
      <w:pPr>
        <w:ind w:left="840" w:hanging="420"/>
      </w:pPr>
      <w:rPr>
        <w:rFonts w:ascii="Wingdings" w:hAnsi="Wingdings" w:hint="default"/>
      </w:rPr>
    </w:lvl>
    <w:lvl w:ilvl="1" w:tplc="ABAECDB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EC382C"/>
    <w:multiLevelType w:val="hybridMultilevel"/>
    <w:tmpl w:val="78FCC1CE"/>
    <w:lvl w:ilvl="0" w:tplc="2FE003F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3293938"/>
    <w:multiLevelType w:val="singleLevel"/>
    <w:tmpl w:val="13293938"/>
    <w:lvl w:ilvl="0">
      <w:start w:val="1"/>
      <w:numFmt w:val="decimal"/>
      <w:lvlText w:val="%1."/>
      <w:lvlJc w:val="left"/>
      <w:pPr>
        <w:ind w:left="425" w:hanging="425"/>
      </w:pPr>
      <w:rPr>
        <w:rFonts w:hint="default"/>
      </w:rPr>
    </w:lvl>
  </w:abstractNum>
  <w:abstractNum w:abstractNumId="6" w15:restartNumberingAfterBreak="0">
    <w:nsid w:val="16A56160"/>
    <w:multiLevelType w:val="hybridMultilevel"/>
    <w:tmpl w:val="AA2CCBE6"/>
    <w:lvl w:ilvl="0" w:tplc="89923E20">
      <w:start w:val="1"/>
      <w:numFmt w:val="decimal"/>
      <w:lvlText w:val="第%1章"/>
      <w:lvlJc w:val="left"/>
      <w:pPr>
        <w:ind w:left="1296" w:hanging="12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E56681"/>
    <w:multiLevelType w:val="hybridMultilevel"/>
    <w:tmpl w:val="3F5AB1B2"/>
    <w:lvl w:ilvl="0" w:tplc="C79C5D6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D503A4B"/>
    <w:multiLevelType w:val="multilevel"/>
    <w:tmpl w:val="1D503A4B"/>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1E4F643E"/>
    <w:multiLevelType w:val="hybridMultilevel"/>
    <w:tmpl w:val="F86A7DB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0" w15:restartNumberingAfterBreak="0">
    <w:nsid w:val="21143C97"/>
    <w:multiLevelType w:val="hybridMultilevel"/>
    <w:tmpl w:val="57C823A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8B14C66"/>
    <w:multiLevelType w:val="hybridMultilevel"/>
    <w:tmpl w:val="F86A7DB4"/>
    <w:lvl w:ilvl="0" w:tplc="80BE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C2A7F43"/>
    <w:multiLevelType w:val="hybridMultilevel"/>
    <w:tmpl w:val="53868D78"/>
    <w:lvl w:ilvl="0" w:tplc="92BA820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AD7B21"/>
    <w:multiLevelType w:val="hybridMultilevel"/>
    <w:tmpl w:val="C3401DEC"/>
    <w:lvl w:ilvl="0" w:tplc="7758C9CE">
      <w:start w:val="1"/>
      <w:numFmt w:val="bullet"/>
      <w:lvlText w:val=""/>
      <w:lvlJc w:val="left"/>
      <w:pPr>
        <w:ind w:left="840" w:hanging="420"/>
      </w:pPr>
      <w:rPr>
        <w:rFonts w:ascii="Wingdings" w:hAnsi="Wingdings" w:hint="default"/>
      </w:rPr>
    </w:lvl>
    <w:lvl w:ilvl="1" w:tplc="7758C9C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3561614"/>
    <w:multiLevelType w:val="hybridMultilevel"/>
    <w:tmpl w:val="CEEE2DB0"/>
    <w:lvl w:ilvl="0" w:tplc="964A312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603563C"/>
    <w:multiLevelType w:val="hybridMultilevel"/>
    <w:tmpl w:val="0D3AEDE6"/>
    <w:lvl w:ilvl="0" w:tplc="3190DCE0">
      <w:start w:val="1"/>
      <w:numFmt w:val="bullet"/>
      <w:lvlText w:val=""/>
      <w:lvlJc w:val="left"/>
      <w:pPr>
        <w:tabs>
          <w:tab w:val="num" w:pos="720"/>
        </w:tabs>
        <w:ind w:left="720" w:hanging="360"/>
      </w:pPr>
      <w:rPr>
        <w:rFonts w:ascii="Wingdings" w:hAnsi="Wingdings" w:hint="default"/>
      </w:rPr>
    </w:lvl>
    <w:lvl w:ilvl="1" w:tplc="15B8A980" w:tentative="1">
      <w:start w:val="1"/>
      <w:numFmt w:val="bullet"/>
      <w:lvlText w:val=""/>
      <w:lvlJc w:val="left"/>
      <w:pPr>
        <w:tabs>
          <w:tab w:val="num" w:pos="1440"/>
        </w:tabs>
        <w:ind w:left="1440" w:hanging="360"/>
      </w:pPr>
      <w:rPr>
        <w:rFonts w:ascii="Wingdings" w:hAnsi="Wingdings" w:hint="default"/>
      </w:rPr>
    </w:lvl>
    <w:lvl w:ilvl="2" w:tplc="FCC4939A" w:tentative="1">
      <w:start w:val="1"/>
      <w:numFmt w:val="bullet"/>
      <w:lvlText w:val=""/>
      <w:lvlJc w:val="left"/>
      <w:pPr>
        <w:tabs>
          <w:tab w:val="num" w:pos="2160"/>
        </w:tabs>
        <w:ind w:left="2160" w:hanging="360"/>
      </w:pPr>
      <w:rPr>
        <w:rFonts w:ascii="Wingdings" w:hAnsi="Wingdings" w:hint="default"/>
      </w:rPr>
    </w:lvl>
    <w:lvl w:ilvl="3" w:tplc="073A7AD6" w:tentative="1">
      <w:start w:val="1"/>
      <w:numFmt w:val="bullet"/>
      <w:lvlText w:val=""/>
      <w:lvlJc w:val="left"/>
      <w:pPr>
        <w:tabs>
          <w:tab w:val="num" w:pos="2880"/>
        </w:tabs>
        <w:ind w:left="2880" w:hanging="360"/>
      </w:pPr>
      <w:rPr>
        <w:rFonts w:ascii="Wingdings" w:hAnsi="Wingdings" w:hint="default"/>
      </w:rPr>
    </w:lvl>
    <w:lvl w:ilvl="4" w:tplc="F6F0EC50" w:tentative="1">
      <w:start w:val="1"/>
      <w:numFmt w:val="bullet"/>
      <w:lvlText w:val=""/>
      <w:lvlJc w:val="left"/>
      <w:pPr>
        <w:tabs>
          <w:tab w:val="num" w:pos="3600"/>
        </w:tabs>
        <w:ind w:left="3600" w:hanging="360"/>
      </w:pPr>
      <w:rPr>
        <w:rFonts w:ascii="Wingdings" w:hAnsi="Wingdings" w:hint="default"/>
      </w:rPr>
    </w:lvl>
    <w:lvl w:ilvl="5" w:tplc="5FF0DBAE" w:tentative="1">
      <w:start w:val="1"/>
      <w:numFmt w:val="bullet"/>
      <w:lvlText w:val=""/>
      <w:lvlJc w:val="left"/>
      <w:pPr>
        <w:tabs>
          <w:tab w:val="num" w:pos="4320"/>
        </w:tabs>
        <w:ind w:left="4320" w:hanging="360"/>
      </w:pPr>
      <w:rPr>
        <w:rFonts w:ascii="Wingdings" w:hAnsi="Wingdings" w:hint="default"/>
      </w:rPr>
    </w:lvl>
    <w:lvl w:ilvl="6" w:tplc="434C3F96" w:tentative="1">
      <w:start w:val="1"/>
      <w:numFmt w:val="bullet"/>
      <w:lvlText w:val=""/>
      <w:lvlJc w:val="left"/>
      <w:pPr>
        <w:tabs>
          <w:tab w:val="num" w:pos="5040"/>
        </w:tabs>
        <w:ind w:left="5040" w:hanging="360"/>
      </w:pPr>
      <w:rPr>
        <w:rFonts w:ascii="Wingdings" w:hAnsi="Wingdings" w:hint="default"/>
      </w:rPr>
    </w:lvl>
    <w:lvl w:ilvl="7" w:tplc="C8143FD4" w:tentative="1">
      <w:start w:val="1"/>
      <w:numFmt w:val="bullet"/>
      <w:lvlText w:val=""/>
      <w:lvlJc w:val="left"/>
      <w:pPr>
        <w:tabs>
          <w:tab w:val="num" w:pos="5760"/>
        </w:tabs>
        <w:ind w:left="5760" w:hanging="360"/>
      </w:pPr>
      <w:rPr>
        <w:rFonts w:ascii="Wingdings" w:hAnsi="Wingdings" w:hint="default"/>
      </w:rPr>
    </w:lvl>
    <w:lvl w:ilvl="8" w:tplc="F41457E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A16711"/>
    <w:multiLevelType w:val="multilevel"/>
    <w:tmpl w:val="37A16711"/>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48AC2EBC"/>
    <w:multiLevelType w:val="hybridMultilevel"/>
    <w:tmpl w:val="507C33B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91C7EB7"/>
    <w:multiLevelType w:val="hybridMultilevel"/>
    <w:tmpl w:val="18A4D222"/>
    <w:lvl w:ilvl="0" w:tplc="35CC31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EB7555"/>
    <w:multiLevelType w:val="hybridMultilevel"/>
    <w:tmpl w:val="3FB68D4C"/>
    <w:lvl w:ilvl="0" w:tplc="1A06CE94">
      <w:start w:val="1"/>
      <w:numFmt w:val="bullet"/>
      <w:lvlText w:val="•"/>
      <w:lvlJc w:val="left"/>
      <w:pPr>
        <w:tabs>
          <w:tab w:val="num" w:pos="720"/>
        </w:tabs>
        <w:ind w:left="720" w:hanging="360"/>
      </w:pPr>
      <w:rPr>
        <w:rFonts w:ascii="Arial" w:hAnsi="Arial" w:hint="default"/>
      </w:rPr>
    </w:lvl>
    <w:lvl w:ilvl="1" w:tplc="B8EA83DC" w:tentative="1">
      <w:start w:val="1"/>
      <w:numFmt w:val="bullet"/>
      <w:lvlText w:val="•"/>
      <w:lvlJc w:val="left"/>
      <w:pPr>
        <w:tabs>
          <w:tab w:val="num" w:pos="1440"/>
        </w:tabs>
        <w:ind w:left="1440" w:hanging="360"/>
      </w:pPr>
      <w:rPr>
        <w:rFonts w:ascii="Arial" w:hAnsi="Arial" w:hint="default"/>
      </w:rPr>
    </w:lvl>
    <w:lvl w:ilvl="2" w:tplc="2B7A7388" w:tentative="1">
      <w:start w:val="1"/>
      <w:numFmt w:val="bullet"/>
      <w:lvlText w:val="•"/>
      <w:lvlJc w:val="left"/>
      <w:pPr>
        <w:tabs>
          <w:tab w:val="num" w:pos="2160"/>
        </w:tabs>
        <w:ind w:left="2160" w:hanging="360"/>
      </w:pPr>
      <w:rPr>
        <w:rFonts w:ascii="Arial" w:hAnsi="Arial" w:hint="default"/>
      </w:rPr>
    </w:lvl>
    <w:lvl w:ilvl="3" w:tplc="9F923868" w:tentative="1">
      <w:start w:val="1"/>
      <w:numFmt w:val="bullet"/>
      <w:lvlText w:val="•"/>
      <w:lvlJc w:val="left"/>
      <w:pPr>
        <w:tabs>
          <w:tab w:val="num" w:pos="2880"/>
        </w:tabs>
        <w:ind w:left="2880" w:hanging="360"/>
      </w:pPr>
      <w:rPr>
        <w:rFonts w:ascii="Arial" w:hAnsi="Arial" w:hint="default"/>
      </w:rPr>
    </w:lvl>
    <w:lvl w:ilvl="4" w:tplc="72C43738" w:tentative="1">
      <w:start w:val="1"/>
      <w:numFmt w:val="bullet"/>
      <w:lvlText w:val="•"/>
      <w:lvlJc w:val="left"/>
      <w:pPr>
        <w:tabs>
          <w:tab w:val="num" w:pos="3600"/>
        </w:tabs>
        <w:ind w:left="3600" w:hanging="360"/>
      </w:pPr>
      <w:rPr>
        <w:rFonts w:ascii="Arial" w:hAnsi="Arial" w:hint="default"/>
      </w:rPr>
    </w:lvl>
    <w:lvl w:ilvl="5" w:tplc="B0B249C6" w:tentative="1">
      <w:start w:val="1"/>
      <w:numFmt w:val="bullet"/>
      <w:lvlText w:val="•"/>
      <w:lvlJc w:val="left"/>
      <w:pPr>
        <w:tabs>
          <w:tab w:val="num" w:pos="4320"/>
        </w:tabs>
        <w:ind w:left="4320" w:hanging="360"/>
      </w:pPr>
      <w:rPr>
        <w:rFonts w:ascii="Arial" w:hAnsi="Arial" w:hint="default"/>
      </w:rPr>
    </w:lvl>
    <w:lvl w:ilvl="6" w:tplc="A38E2136" w:tentative="1">
      <w:start w:val="1"/>
      <w:numFmt w:val="bullet"/>
      <w:lvlText w:val="•"/>
      <w:lvlJc w:val="left"/>
      <w:pPr>
        <w:tabs>
          <w:tab w:val="num" w:pos="5040"/>
        </w:tabs>
        <w:ind w:left="5040" w:hanging="360"/>
      </w:pPr>
      <w:rPr>
        <w:rFonts w:ascii="Arial" w:hAnsi="Arial" w:hint="default"/>
      </w:rPr>
    </w:lvl>
    <w:lvl w:ilvl="7" w:tplc="8514F95C" w:tentative="1">
      <w:start w:val="1"/>
      <w:numFmt w:val="bullet"/>
      <w:lvlText w:val="•"/>
      <w:lvlJc w:val="left"/>
      <w:pPr>
        <w:tabs>
          <w:tab w:val="num" w:pos="5760"/>
        </w:tabs>
        <w:ind w:left="5760" w:hanging="360"/>
      </w:pPr>
      <w:rPr>
        <w:rFonts w:ascii="Arial" w:hAnsi="Arial" w:hint="default"/>
      </w:rPr>
    </w:lvl>
    <w:lvl w:ilvl="8" w:tplc="E4FC134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B8146D9"/>
    <w:multiLevelType w:val="hybridMultilevel"/>
    <w:tmpl w:val="62C454B2"/>
    <w:lvl w:ilvl="0" w:tplc="E39EC2EE">
      <w:start w:val="1"/>
      <w:numFmt w:val="bullet"/>
      <w:lvlText w:val=""/>
      <w:lvlJc w:val="left"/>
      <w:pPr>
        <w:ind w:left="840" w:hanging="420"/>
      </w:pPr>
      <w:rPr>
        <w:rFonts w:ascii="Wingdings" w:hAnsi="Wingdings" w:hint="default"/>
      </w:rPr>
    </w:lvl>
    <w:lvl w:ilvl="1" w:tplc="E39EC2E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F493270"/>
    <w:multiLevelType w:val="hybridMultilevel"/>
    <w:tmpl w:val="B5D6507A"/>
    <w:lvl w:ilvl="0" w:tplc="DF8EC4E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987EA4"/>
    <w:multiLevelType w:val="hybridMultilevel"/>
    <w:tmpl w:val="17124EC4"/>
    <w:lvl w:ilvl="0" w:tplc="412220A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13E4449"/>
    <w:multiLevelType w:val="multilevel"/>
    <w:tmpl w:val="613E4449"/>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636C5F57"/>
    <w:multiLevelType w:val="hybridMultilevel"/>
    <w:tmpl w:val="A7866C4A"/>
    <w:lvl w:ilvl="0" w:tplc="C11AAD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B1C5A7D"/>
    <w:multiLevelType w:val="hybridMultilevel"/>
    <w:tmpl w:val="5078A134"/>
    <w:lvl w:ilvl="0" w:tplc="EEA27262">
      <w:start w:val="1"/>
      <w:numFmt w:val="bullet"/>
      <w:lvlText w:val=""/>
      <w:lvlJc w:val="left"/>
      <w:pPr>
        <w:tabs>
          <w:tab w:val="num" w:pos="720"/>
        </w:tabs>
        <w:ind w:left="720" w:hanging="360"/>
      </w:pPr>
      <w:rPr>
        <w:rFonts w:ascii="Wingdings" w:hAnsi="Wingdings" w:hint="default"/>
      </w:rPr>
    </w:lvl>
    <w:lvl w:ilvl="1" w:tplc="B6F0A7D8" w:tentative="1">
      <w:start w:val="1"/>
      <w:numFmt w:val="bullet"/>
      <w:lvlText w:val=""/>
      <w:lvlJc w:val="left"/>
      <w:pPr>
        <w:tabs>
          <w:tab w:val="num" w:pos="1440"/>
        </w:tabs>
        <w:ind w:left="1440" w:hanging="360"/>
      </w:pPr>
      <w:rPr>
        <w:rFonts w:ascii="Wingdings" w:hAnsi="Wingdings" w:hint="default"/>
      </w:rPr>
    </w:lvl>
    <w:lvl w:ilvl="2" w:tplc="77789BC8" w:tentative="1">
      <w:start w:val="1"/>
      <w:numFmt w:val="bullet"/>
      <w:lvlText w:val=""/>
      <w:lvlJc w:val="left"/>
      <w:pPr>
        <w:tabs>
          <w:tab w:val="num" w:pos="2160"/>
        </w:tabs>
        <w:ind w:left="2160" w:hanging="360"/>
      </w:pPr>
      <w:rPr>
        <w:rFonts w:ascii="Wingdings" w:hAnsi="Wingdings" w:hint="default"/>
      </w:rPr>
    </w:lvl>
    <w:lvl w:ilvl="3" w:tplc="E206B582" w:tentative="1">
      <w:start w:val="1"/>
      <w:numFmt w:val="bullet"/>
      <w:lvlText w:val=""/>
      <w:lvlJc w:val="left"/>
      <w:pPr>
        <w:tabs>
          <w:tab w:val="num" w:pos="2880"/>
        </w:tabs>
        <w:ind w:left="2880" w:hanging="360"/>
      </w:pPr>
      <w:rPr>
        <w:rFonts w:ascii="Wingdings" w:hAnsi="Wingdings" w:hint="default"/>
      </w:rPr>
    </w:lvl>
    <w:lvl w:ilvl="4" w:tplc="D81E8286" w:tentative="1">
      <w:start w:val="1"/>
      <w:numFmt w:val="bullet"/>
      <w:lvlText w:val=""/>
      <w:lvlJc w:val="left"/>
      <w:pPr>
        <w:tabs>
          <w:tab w:val="num" w:pos="3600"/>
        </w:tabs>
        <w:ind w:left="3600" w:hanging="360"/>
      </w:pPr>
      <w:rPr>
        <w:rFonts w:ascii="Wingdings" w:hAnsi="Wingdings" w:hint="default"/>
      </w:rPr>
    </w:lvl>
    <w:lvl w:ilvl="5" w:tplc="E0860724" w:tentative="1">
      <w:start w:val="1"/>
      <w:numFmt w:val="bullet"/>
      <w:lvlText w:val=""/>
      <w:lvlJc w:val="left"/>
      <w:pPr>
        <w:tabs>
          <w:tab w:val="num" w:pos="4320"/>
        </w:tabs>
        <w:ind w:left="4320" w:hanging="360"/>
      </w:pPr>
      <w:rPr>
        <w:rFonts w:ascii="Wingdings" w:hAnsi="Wingdings" w:hint="default"/>
      </w:rPr>
    </w:lvl>
    <w:lvl w:ilvl="6" w:tplc="3364CAA8" w:tentative="1">
      <w:start w:val="1"/>
      <w:numFmt w:val="bullet"/>
      <w:lvlText w:val=""/>
      <w:lvlJc w:val="left"/>
      <w:pPr>
        <w:tabs>
          <w:tab w:val="num" w:pos="5040"/>
        </w:tabs>
        <w:ind w:left="5040" w:hanging="360"/>
      </w:pPr>
      <w:rPr>
        <w:rFonts w:ascii="Wingdings" w:hAnsi="Wingdings" w:hint="default"/>
      </w:rPr>
    </w:lvl>
    <w:lvl w:ilvl="7" w:tplc="1700E3AE" w:tentative="1">
      <w:start w:val="1"/>
      <w:numFmt w:val="bullet"/>
      <w:lvlText w:val=""/>
      <w:lvlJc w:val="left"/>
      <w:pPr>
        <w:tabs>
          <w:tab w:val="num" w:pos="5760"/>
        </w:tabs>
        <w:ind w:left="5760" w:hanging="360"/>
      </w:pPr>
      <w:rPr>
        <w:rFonts w:ascii="Wingdings" w:hAnsi="Wingdings" w:hint="default"/>
      </w:rPr>
    </w:lvl>
    <w:lvl w:ilvl="8" w:tplc="2410D43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1B5D43"/>
    <w:multiLevelType w:val="hybridMultilevel"/>
    <w:tmpl w:val="23F4C5A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4523F61"/>
    <w:multiLevelType w:val="hybridMultilevel"/>
    <w:tmpl w:val="D838640E"/>
    <w:lvl w:ilvl="0" w:tplc="F80CA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1B284D"/>
    <w:multiLevelType w:val="multilevel"/>
    <w:tmpl w:val="761B284D"/>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15:restartNumberingAfterBreak="0">
    <w:nsid w:val="77A0750F"/>
    <w:multiLevelType w:val="multilevel"/>
    <w:tmpl w:val="77A0750F"/>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7F971B35"/>
    <w:multiLevelType w:val="hybridMultilevel"/>
    <w:tmpl w:val="7DD4AE2C"/>
    <w:lvl w:ilvl="0" w:tplc="4150FC58">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C90FBC"/>
    <w:multiLevelType w:val="hybridMultilevel"/>
    <w:tmpl w:val="F998F0BE"/>
    <w:lvl w:ilvl="0" w:tplc="DCA40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8"/>
  </w:num>
  <w:num w:numId="3">
    <w:abstractNumId w:val="28"/>
  </w:num>
  <w:num w:numId="4">
    <w:abstractNumId w:val="16"/>
  </w:num>
  <w:num w:numId="5">
    <w:abstractNumId w:val="29"/>
  </w:num>
  <w:num w:numId="6">
    <w:abstractNumId w:val="5"/>
  </w:num>
  <w:num w:numId="7">
    <w:abstractNumId w:val="19"/>
  </w:num>
  <w:num w:numId="8">
    <w:abstractNumId w:val="6"/>
  </w:num>
  <w:num w:numId="9">
    <w:abstractNumId w:val="30"/>
  </w:num>
  <w:num w:numId="10">
    <w:abstractNumId w:val="27"/>
  </w:num>
  <w:num w:numId="11">
    <w:abstractNumId w:val="14"/>
  </w:num>
  <w:num w:numId="12">
    <w:abstractNumId w:val="10"/>
  </w:num>
  <w:num w:numId="13">
    <w:abstractNumId w:val="0"/>
  </w:num>
  <w:num w:numId="14">
    <w:abstractNumId w:val="2"/>
  </w:num>
  <w:num w:numId="15">
    <w:abstractNumId w:val="7"/>
  </w:num>
  <w:num w:numId="16">
    <w:abstractNumId w:val="22"/>
  </w:num>
  <w:num w:numId="17">
    <w:abstractNumId w:val="13"/>
  </w:num>
  <w:num w:numId="18">
    <w:abstractNumId w:val="3"/>
  </w:num>
  <w:num w:numId="19">
    <w:abstractNumId w:val="20"/>
  </w:num>
  <w:num w:numId="20">
    <w:abstractNumId w:val="11"/>
  </w:num>
  <w:num w:numId="21">
    <w:abstractNumId w:val="24"/>
  </w:num>
  <w:num w:numId="22">
    <w:abstractNumId w:val="9"/>
  </w:num>
  <w:num w:numId="23">
    <w:abstractNumId w:val="12"/>
  </w:num>
  <w:num w:numId="24">
    <w:abstractNumId w:val="18"/>
  </w:num>
  <w:num w:numId="25">
    <w:abstractNumId w:val="31"/>
  </w:num>
  <w:num w:numId="26">
    <w:abstractNumId w:val="15"/>
  </w:num>
  <w:num w:numId="27">
    <w:abstractNumId w:val="17"/>
  </w:num>
  <w:num w:numId="28">
    <w:abstractNumId w:val="4"/>
  </w:num>
  <w:num w:numId="29">
    <w:abstractNumId w:val="25"/>
  </w:num>
  <w:num w:numId="30">
    <w:abstractNumId w:val="21"/>
  </w:num>
  <w:num w:numId="31">
    <w:abstractNumId w:val="2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608"/>
    <w:rsid w:val="00000AFA"/>
    <w:rsid w:val="00016F0C"/>
    <w:rsid w:val="00033E40"/>
    <w:rsid w:val="00041526"/>
    <w:rsid w:val="00046AF0"/>
    <w:rsid w:val="00055D52"/>
    <w:rsid w:val="0006034D"/>
    <w:rsid w:val="000701AF"/>
    <w:rsid w:val="0007465F"/>
    <w:rsid w:val="000768AE"/>
    <w:rsid w:val="000774B5"/>
    <w:rsid w:val="000806F8"/>
    <w:rsid w:val="00080F91"/>
    <w:rsid w:val="00082D2C"/>
    <w:rsid w:val="000873F4"/>
    <w:rsid w:val="000915F9"/>
    <w:rsid w:val="0009378D"/>
    <w:rsid w:val="00094AB4"/>
    <w:rsid w:val="000A20D7"/>
    <w:rsid w:val="000B396B"/>
    <w:rsid w:val="000C202D"/>
    <w:rsid w:val="000C41BC"/>
    <w:rsid w:val="000C6E08"/>
    <w:rsid w:val="000E0A23"/>
    <w:rsid w:val="000E69E6"/>
    <w:rsid w:val="000E7A6C"/>
    <w:rsid w:val="000F6E2E"/>
    <w:rsid w:val="001009DB"/>
    <w:rsid w:val="00106304"/>
    <w:rsid w:val="00107FB5"/>
    <w:rsid w:val="001326B5"/>
    <w:rsid w:val="00133ED7"/>
    <w:rsid w:val="00136E40"/>
    <w:rsid w:val="00156B4E"/>
    <w:rsid w:val="00166D7F"/>
    <w:rsid w:val="0018015D"/>
    <w:rsid w:val="00181824"/>
    <w:rsid w:val="00181983"/>
    <w:rsid w:val="0018436E"/>
    <w:rsid w:val="0019168B"/>
    <w:rsid w:val="00196000"/>
    <w:rsid w:val="001978D8"/>
    <w:rsid w:val="001A26B5"/>
    <w:rsid w:val="001B0527"/>
    <w:rsid w:val="001B305E"/>
    <w:rsid w:val="001D66D1"/>
    <w:rsid w:val="001F267F"/>
    <w:rsid w:val="00205D2A"/>
    <w:rsid w:val="00210369"/>
    <w:rsid w:val="002110D9"/>
    <w:rsid w:val="0021367A"/>
    <w:rsid w:val="0021711A"/>
    <w:rsid w:val="00232E9C"/>
    <w:rsid w:val="00240BA2"/>
    <w:rsid w:val="00256925"/>
    <w:rsid w:val="00267295"/>
    <w:rsid w:val="00270EE0"/>
    <w:rsid w:val="00272558"/>
    <w:rsid w:val="0027451F"/>
    <w:rsid w:val="0028103A"/>
    <w:rsid w:val="00283DF7"/>
    <w:rsid w:val="00294301"/>
    <w:rsid w:val="0029686F"/>
    <w:rsid w:val="002A0037"/>
    <w:rsid w:val="002A69B4"/>
    <w:rsid w:val="002B4CBB"/>
    <w:rsid w:val="002C2DD4"/>
    <w:rsid w:val="002D677E"/>
    <w:rsid w:val="002E0579"/>
    <w:rsid w:val="002F1D67"/>
    <w:rsid w:val="002F2E36"/>
    <w:rsid w:val="003046AA"/>
    <w:rsid w:val="00310C4E"/>
    <w:rsid w:val="003112C2"/>
    <w:rsid w:val="00313270"/>
    <w:rsid w:val="00313B3A"/>
    <w:rsid w:val="003151F6"/>
    <w:rsid w:val="0031632D"/>
    <w:rsid w:val="00316E1E"/>
    <w:rsid w:val="0032315D"/>
    <w:rsid w:val="00325EC8"/>
    <w:rsid w:val="0034109F"/>
    <w:rsid w:val="00344389"/>
    <w:rsid w:val="00360CA7"/>
    <w:rsid w:val="00365181"/>
    <w:rsid w:val="00367E96"/>
    <w:rsid w:val="00377147"/>
    <w:rsid w:val="0038383B"/>
    <w:rsid w:val="003840DD"/>
    <w:rsid w:val="0039383C"/>
    <w:rsid w:val="003A2DB6"/>
    <w:rsid w:val="003A5B81"/>
    <w:rsid w:val="003B7E0E"/>
    <w:rsid w:val="003C07AD"/>
    <w:rsid w:val="003D32DD"/>
    <w:rsid w:val="003E2885"/>
    <w:rsid w:val="003E2D36"/>
    <w:rsid w:val="003F68E7"/>
    <w:rsid w:val="00407DB9"/>
    <w:rsid w:val="00420113"/>
    <w:rsid w:val="004254E9"/>
    <w:rsid w:val="00436C38"/>
    <w:rsid w:val="00444AD7"/>
    <w:rsid w:val="00446034"/>
    <w:rsid w:val="00447FB2"/>
    <w:rsid w:val="00461576"/>
    <w:rsid w:val="004640E8"/>
    <w:rsid w:val="004701A9"/>
    <w:rsid w:val="004808B0"/>
    <w:rsid w:val="0048113D"/>
    <w:rsid w:val="004910E8"/>
    <w:rsid w:val="004A1A50"/>
    <w:rsid w:val="004A1A8A"/>
    <w:rsid w:val="004A3207"/>
    <w:rsid w:val="004A6BF7"/>
    <w:rsid w:val="004B2D8B"/>
    <w:rsid w:val="004B770F"/>
    <w:rsid w:val="004D50B1"/>
    <w:rsid w:val="004E2537"/>
    <w:rsid w:val="004E7F32"/>
    <w:rsid w:val="004F005F"/>
    <w:rsid w:val="004F03F9"/>
    <w:rsid w:val="004F13AF"/>
    <w:rsid w:val="004F4212"/>
    <w:rsid w:val="00501A69"/>
    <w:rsid w:val="00502471"/>
    <w:rsid w:val="00502B8D"/>
    <w:rsid w:val="00504AB8"/>
    <w:rsid w:val="00506CFB"/>
    <w:rsid w:val="005115CC"/>
    <w:rsid w:val="005128F8"/>
    <w:rsid w:val="0051454F"/>
    <w:rsid w:val="00516C58"/>
    <w:rsid w:val="005238D7"/>
    <w:rsid w:val="005267B5"/>
    <w:rsid w:val="00530B34"/>
    <w:rsid w:val="005335C6"/>
    <w:rsid w:val="0053622B"/>
    <w:rsid w:val="00550945"/>
    <w:rsid w:val="0055446E"/>
    <w:rsid w:val="00555573"/>
    <w:rsid w:val="0055596C"/>
    <w:rsid w:val="00565853"/>
    <w:rsid w:val="00573608"/>
    <w:rsid w:val="00576848"/>
    <w:rsid w:val="00577EC6"/>
    <w:rsid w:val="0058283A"/>
    <w:rsid w:val="00583498"/>
    <w:rsid w:val="005873A1"/>
    <w:rsid w:val="00587F0E"/>
    <w:rsid w:val="005940A4"/>
    <w:rsid w:val="005B3D7F"/>
    <w:rsid w:val="005B590E"/>
    <w:rsid w:val="005C0659"/>
    <w:rsid w:val="005C4DC8"/>
    <w:rsid w:val="005D1C5E"/>
    <w:rsid w:val="005D7615"/>
    <w:rsid w:val="005E12B0"/>
    <w:rsid w:val="005E42AF"/>
    <w:rsid w:val="005F5025"/>
    <w:rsid w:val="005F7095"/>
    <w:rsid w:val="006002D8"/>
    <w:rsid w:val="0060437E"/>
    <w:rsid w:val="00612F03"/>
    <w:rsid w:val="00620F87"/>
    <w:rsid w:val="006227C2"/>
    <w:rsid w:val="00622899"/>
    <w:rsid w:val="0062429C"/>
    <w:rsid w:val="006246FD"/>
    <w:rsid w:val="00630EBB"/>
    <w:rsid w:val="00637DE7"/>
    <w:rsid w:val="006502CA"/>
    <w:rsid w:val="006511BC"/>
    <w:rsid w:val="006521A6"/>
    <w:rsid w:val="006617EE"/>
    <w:rsid w:val="006662BD"/>
    <w:rsid w:val="006676BD"/>
    <w:rsid w:val="006703F0"/>
    <w:rsid w:val="00672FD5"/>
    <w:rsid w:val="00676B31"/>
    <w:rsid w:val="0068034C"/>
    <w:rsid w:val="00680A42"/>
    <w:rsid w:val="00692140"/>
    <w:rsid w:val="00696FFF"/>
    <w:rsid w:val="006A6A8B"/>
    <w:rsid w:val="006B3B6C"/>
    <w:rsid w:val="006B692E"/>
    <w:rsid w:val="006C09B2"/>
    <w:rsid w:val="006C2369"/>
    <w:rsid w:val="006C466B"/>
    <w:rsid w:val="006C6221"/>
    <w:rsid w:val="006C7DE0"/>
    <w:rsid w:val="006E6A73"/>
    <w:rsid w:val="006F0F77"/>
    <w:rsid w:val="006F26B9"/>
    <w:rsid w:val="006F7018"/>
    <w:rsid w:val="007022F1"/>
    <w:rsid w:val="00703E5F"/>
    <w:rsid w:val="00711D33"/>
    <w:rsid w:val="00720A8C"/>
    <w:rsid w:val="00722D3A"/>
    <w:rsid w:val="0072631F"/>
    <w:rsid w:val="007344DF"/>
    <w:rsid w:val="00744F5F"/>
    <w:rsid w:val="00750A19"/>
    <w:rsid w:val="00752193"/>
    <w:rsid w:val="00755CD7"/>
    <w:rsid w:val="00757546"/>
    <w:rsid w:val="00770FB1"/>
    <w:rsid w:val="00777E89"/>
    <w:rsid w:val="00784A43"/>
    <w:rsid w:val="00787872"/>
    <w:rsid w:val="0078789A"/>
    <w:rsid w:val="00793B2B"/>
    <w:rsid w:val="007A1A06"/>
    <w:rsid w:val="007A43B5"/>
    <w:rsid w:val="007A68F9"/>
    <w:rsid w:val="007B02A3"/>
    <w:rsid w:val="007B5E43"/>
    <w:rsid w:val="007D3078"/>
    <w:rsid w:val="007D42EF"/>
    <w:rsid w:val="007E0F12"/>
    <w:rsid w:val="007E718C"/>
    <w:rsid w:val="007F62F8"/>
    <w:rsid w:val="00802F47"/>
    <w:rsid w:val="00803BC7"/>
    <w:rsid w:val="00804EE6"/>
    <w:rsid w:val="00824DF0"/>
    <w:rsid w:val="00826E20"/>
    <w:rsid w:val="00827A59"/>
    <w:rsid w:val="00845AEF"/>
    <w:rsid w:val="008507B5"/>
    <w:rsid w:val="00852645"/>
    <w:rsid w:val="00852A83"/>
    <w:rsid w:val="00853597"/>
    <w:rsid w:val="0085564F"/>
    <w:rsid w:val="0085701E"/>
    <w:rsid w:val="008671E0"/>
    <w:rsid w:val="00873241"/>
    <w:rsid w:val="008743C4"/>
    <w:rsid w:val="008757E1"/>
    <w:rsid w:val="008826E4"/>
    <w:rsid w:val="00893DF8"/>
    <w:rsid w:val="008979F5"/>
    <w:rsid w:val="008A3871"/>
    <w:rsid w:val="008B3930"/>
    <w:rsid w:val="008D16A9"/>
    <w:rsid w:val="008D3E82"/>
    <w:rsid w:val="008E28A6"/>
    <w:rsid w:val="008E6ACF"/>
    <w:rsid w:val="008E7C65"/>
    <w:rsid w:val="00901D0F"/>
    <w:rsid w:val="0090445C"/>
    <w:rsid w:val="0091049D"/>
    <w:rsid w:val="0091560F"/>
    <w:rsid w:val="00917708"/>
    <w:rsid w:val="009178D5"/>
    <w:rsid w:val="00920DF5"/>
    <w:rsid w:val="00923574"/>
    <w:rsid w:val="00926775"/>
    <w:rsid w:val="00944A65"/>
    <w:rsid w:val="009462F9"/>
    <w:rsid w:val="009740D1"/>
    <w:rsid w:val="00976531"/>
    <w:rsid w:val="00987415"/>
    <w:rsid w:val="0098747D"/>
    <w:rsid w:val="009A05DC"/>
    <w:rsid w:val="009A6CB0"/>
    <w:rsid w:val="009B53ED"/>
    <w:rsid w:val="009B6480"/>
    <w:rsid w:val="009C2647"/>
    <w:rsid w:val="009D0D58"/>
    <w:rsid w:val="009F0B0C"/>
    <w:rsid w:val="009F21BB"/>
    <w:rsid w:val="00A101B0"/>
    <w:rsid w:val="00A1504D"/>
    <w:rsid w:val="00A16C77"/>
    <w:rsid w:val="00A217F4"/>
    <w:rsid w:val="00A37365"/>
    <w:rsid w:val="00A45B11"/>
    <w:rsid w:val="00A6132D"/>
    <w:rsid w:val="00A62D52"/>
    <w:rsid w:val="00A718F5"/>
    <w:rsid w:val="00A71948"/>
    <w:rsid w:val="00A759E4"/>
    <w:rsid w:val="00A77EC7"/>
    <w:rsid w:val="00A86BB9"/>
    <w:rsid w:val="00A86EDB"/>
    <w:rsid w:val="00A9255F"/>
    <w:rsid w:val="00A92B30"/>
    <w:rsid w:val="00A973A8"/>
    <w:rsid w:val="00AA1C31"/>
    <w:rsid w:val="00AA3BFA"/>
    <w:rsid w:val="00AC09E9"/>
    <w:rsid w:val="00AD2B23"/>
    <w:rsid w:val="00AE07DC"/>
    <w:rsid w:val="00AE1947"/>
    <w:rsid w:val="00AE6B71"/>
    <w:rsid w:val="00AF5B55"/>
    <w:rsid w:val="00AF681A"/>
    <w:rsid w:val="00B03F6C"/>
    <w:rsid w:val="00B046A8"/>
    <w:rsid w:val="00B13CB7"/>
    <w:rsid w:val="00B449AA"/>
    <w:rsid w:val="00B46D3C"/>
    <w:rsid w:val="00B46E35"/>
    <w:rsid w:val="00B521DD"/>
    <w:rsid w:val="00B524D9"/>
    <w:rsid w:val="00B542F5"/>
    <w:rsid w:val="00B6413B"/>
    <w:rsid w:val="00B643FF"/>
    <w:rsid w:val="00B833AE"/>
    <w:rsid w:val="00BA14D0"/>
    <w:rsid w:val="00BA26AA"/>
    <w:rsid w:val="00BB4A29"/>
    <w:rsid w:val="00BE040A"/>
    <w:rsid w:val="00BF5FD6"/>
    <w:rsid w:val="00C01ED3"/>
    <w:rsid w:val="00C05A43"/>
    <w:rsid w:val="00C161A0"/>
    <w:rsid w:val="00C22EF6"/>
    <w:rsid w:val="00C24AEF"/>
    <w:rsid w:val="00C26835"/>
    <w:rsid w:val="00C37C5B"/>
    <w:rsid w:val="00C44C77"/>
    <w:rsid w:val="00C4796C"/>
    <w:rsid w:val="00C5330B"/>
    <w:rsid w:val="00C555D3"/>
    <w:rsid w:val="00C60965"/>
    <w:rsid w:val="00C62FF4"/>
    <w:rsid w:val="00C70515"/>
    <w:rsid w:val="00C874CC"/>
    <w:rsid w:val="00C934D0"/>
    <w:rsid w:val="00CA3A01"/>
    <w:rsid w:val="00CB4A98"/>
    <w:rsid w:val="00CB4D7B"/>
    <w:rsid w:val="00CC4F7B"/>
    <w:rsid w:val="00CC55DD"/>
    <w:rsid w:val="00CC6101"/>
    <w:rsid w:val="00CD78C1"/>
    <w:rsid w:val="00CE1FE7"/>
    <w:rsid w:val="00CF2DD8"/>
    <w:rsid w:val="00D03DFF"/>
    <w:rsid w:val="00D067D6"/>
    <w:rsid w:val="00D20672"/>
    <w:rsid w:val="00D2302C"/>
    <w:rsid w:val="00D240C3"/>
    <w:rsid w:val="00D305F6"/>
    <w:rsid w:val="00D36623"/>
    <w:rsid w:val="00D3712F"/>
    <w:rsid w:val="00D42665"/>
    <w:rsid w:val="00D66FE0"/>
    <w:rsid w:val="00D764E8"/>
    <w:rsid w:val="00D767BE"/>
    <w:rsid w:val="00D76D0A"/>
    <w:rsid w:val="00D82321"/>
    <w:rsid w:val="00DB0627"/>
    <w:rsid w:val="00DB470E"/>
    <w:rsid w:val="00DD6D87"/>
    <w:rsid w:val="00DF1B6E"/>
    <w:rsid w:val="00DF63BA"/>
    <w:rsid w:val="00E06A2A"/>
    <w:rsid w:val="00E169E7"/>
    <w:rsid w:val="00E25C91"/>
    <w:rsid w:val="00E33353"/>
    <w:rsid w:val="00E33497"/>
    <w:rsid w:val="00E359F4"/>
    <w:rsid w:val="00E41760"/>
    <w:rsid w:val="00E511B7"/>
    <w:rsid w:val="00E52D1C"/>
    <w:rsid w:val="00E5522F"/>
    <w:rsid w:val="00E60714"/>
    <w:rsid w:val="00E6320F"/>
    <w:rsid w:val="00E77280"/>
    <w:rsid w:val="00E83671"/>
    <w:rsid w:val="00E87417"/>
    <w:rsid w:val="00E9237A"/>
    <w:rsid w:val="00E926A8"/>
    <w:rsid w:val="00E92BF6"/>
    <w:rsid w:val="00EB0B64"/>
    <w:rsid w:val="00EB6E3E"/>
    <w:rsid w:val="00ED35FD"/>
    <w:rsid w:val="00ED66D7"/>
    <w:rsid w:val="00ED6B6F"/>
    <w:rsid w:val="00EE38AB"/>
    <w:rsid w:val="00EE6A21"/>
    <w:rsid w:val="00EF3E17"/>
    <w:rsid w:val="00EF5544"/>
    <w:rsid w:val="00EF6485"/>
    <w:rsid w:val="00EF6A65"/>
    <w:rsid w:val="00F03778"/>
    <w:rsid w:val="00F135EF"/>
    <w:rsid w:val="00F1554F"/>
    <w:rsid w:val="00F20753"/>
    <w:rsid w:val="00F33391"/>
    <w:rsid w:val="00F40FD6"/>
    <w:rsid w:val="00F42ED6"/>
    <w:rsid w:val="00F5771F"/>
    <w:rsid w:val="00F60BD3"/>
    <w:rsid w:val="00F62B75"/>
    <w:rsid w:val="00F642FC"/>
    <w:rsid w:val="00F84B03"/>
    <w:rsid w:val="00F864C7"/>
    <w:rsid w:val="00FA05BB"/>
    <w:rsid w:val="00FA28F5"/>
    <w:rsid w:val="00FB1336"/>
    <w:rsid w:val="00FB26DB"/>
    <w:rsid w:val="00FB5BDD"/>
    <w:rsid w:val="00FB6D15"/>
    <w:rsid w:val="00FC4B9D"/>
    <w:rsid w:val="00FD32AD"/>
    <w:rsid w:val="00FD5545"/>
    <w:rsid w:val="00FE0AED"/>
    <w:rsid w:val="00FE41AF"/>
    <w:rsid w:val="00FE5027"/>
    <w:rsid w:val="00FF092C"/>
    <w:rsid w:val="00FF31BE"/>
    <w:rsid w:val="02B138AC"/>
    <w:rsid w:val="02F545A1"/>
    <w:rsid w:val="0B6526BE"/>
    <w:rsid w:val="0CC52155"/>
    <w:rsid w:val="0E410C9C"/>
    <w:rsid w:val="10E06DE7"/>
    <w:rsid w:val="112F53C0"/>
    <w:rsid w:val="134C478E"/>
    <w:rsid w:val="1B6C2890"/>
    <w:rsid w:val="1B955AD7"/>
    <w:rsid w:val="1D1C16C3"/>
    <w:rsid w:val="202431A5"/>
    <w:rsid w:val="22CE51C0"/>
    <w:rsid w:val="23301EB1"/>
    <w:rsid w:val="26236C82"/>
    <w:rsid w:val="286E4D4F"/>
    <w:rsid w:val="29CF02C6"/>
    <w:rsid w:val="2A213717"/>
    <w:rsid w:val="2BD53C5D"/>
    <w:rsid w:val="2ED26038"/>
    <w:rsid w:val="323C3762"/>
    <w:rsid w:val="347C22EC"/>
    <w:rsid w:val="36A0343A"/>
    <w:rsid w:val="37217982"/>
    <w:rsid w:val="38941A00"/>
    <w:rsid w:val="3B1C7E0B"/>
    <w:rsid w:val="3B2A29EA"/>
    <w:rsid w:val="3DB94C36"/>
    <w:rsid w:val="3EAF3CA0"/>
    <w:rsid w:val="4013021C"/>
    <w:rsid w:val="42FC0325"/>
    <w:rsid w:val="445E013B"/>
    <w:rsid w:val="472855FD"/>
    <w:rsid w:val="4751224C"/>
    <w:rsid w:val="488717E9"/>
    <w:rsid w:val="49E60792"/>
    <w:rsid w:val="5318071D"/>
    <w:rsid w:val="542252FC"/>
    <w:rsid w:val="574C3547"/>
    <w:rsid w:val="57BD2A01"/>
    <w:rsid w:val="59921604"/>
    <w:rsid w:val="5F193EA5"/>
    <w:rsid w:val="61DC64C2"/>
    <w:rsid w:val="633A7D08"/>
    <w:rsid w:val="64D537F4"/>
    <w:rsid w:val="65392DFB"/>
    <w:rsid w:val="66A01F9C"/>
    <w:rsid w:val="689E2051"/>
    <w:rsid w:val="6A0A2876"/>
    <w:rsid w:val="6D8E17B3"/>
    <w:rsid w:val="6FC8436F"/>
    <w:rsid w:val="72295EC1"/>
    <w:rsid w:val="72506AD5"/>
    <w:rsid w:val="73AC41B9"/>
    <w:rsid w:val="743259B5"/>
    <w:rsid w:val="74C846A2"/>
    <w:rsid w:val="7ADB2B73"/>
    <w:rsid w:val="7C3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167618C1"/>
  <w15:docId w15:val="{2AFF70C2-DC7E-45FD-A1EA-A78984FA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09DB"/>
    <w:pPr>
      <w:widowControl w:val="0"/>
      <w:adjustRightInd w:val="0"/>
      <w:snapToGrid w:val="0"/>
    </w:pPr>
    <w:rPr>
      <w:rFonts w:eastAsiaTheme="minorEastAsia" w:cstheme="minorBidi"/>
      <w:kern w:val="2"/>
      <w:sz w:val="21"/>
      <w:szCs w:val="22"/>
    </w:rPr>
  </w:style>
  <w:style w:type="paragraph" w:styleId="1">
    <w:name w:val="heading 1"/>
    <w:basedOn w:val="a"/>
    <w:next w:val="a"/>
    <w:link w:val="10"/>
    <w:uiPriority w:val="9"/>
    <w:qFormat/>
    <w:rsid w:val="001009DB"/>
    <w:pPr>
      <w:outlineLvl w:val="0"/>
    </w:pPr>
    <w:rPr>
      <w:b/>
      <w:bCs/>
      <w:kern w:val="44"/>
      <w:sz w:val="28"/>
      <w:szCs w:val="44"/>
    </w:rPr>
  </w:style>
  <w:style w:type="paragraph" w:styleId="2">
    <w:name w:val="heading 2"/>
    <w:basedOn w:val="a"/>
    <w:next w:val="a"/>
    <w:link w:val="20"/>
    <w:uiPriority w:val="9"/>
    <w:unhideWhenUsed/>
    <w:qFormat/>
    <w:rsid w:val="001009DB"/>
    <w:pPr>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1009DB"/>
    <w:pPr>
      <w:outlineLvl w:val="2"/>
    </w:pPr>
    <w:rPr>
      <w:b/>
      <w:bCs/>
      <w:sz w:val="24"/>
      <w:szCs w:val="32"/>
    </w:rPr>
  </w:style>
  <w:style w:type="paragraph" w:styleId="4">
    <w:name w:val="heading 4"/>
    <w:next w:val="a"/>
    <w:link w:val="40"/>
    <w:uiPriority w:val="9"/>
    <w:unhideWhenUsed/>
    <w:qFormat/>
    <w:rsid w:val="001009DB"/>
    <w:pPr>
      <w:spacing w:line="240" w:lineRule="atLeast"/>
      <w:ind w:firstLineChars="200" w:firstLine="422"/>
      <w:outlineLvl w:val="3"/>
    </w:pPr>
    <w:rPr>
      <w:rFonts w:cstheme="minorEastAsia"/>
      <w:b/>
      <w:bCs/>
      <w:kern w:val="2"/>
      <w:sz w:val="21"/>
      <w:szCs w:val="24"/>
    </w:rPr>
  </w:style>
  <w:style w:type="paragraph" w:styleId="5">
    <w:name w:val="heading 5"/>
    <w:basedOn w:val="a"/>
    <w:next w:val="a"/>
    <w:link w:val="50"/>
    <w:uiPriority w:val="9"/>
    <w:unhideWhenUsed/>
    <w:qFormat/>
    <w:rsid w:val="001009DB"/>
    <w:pPr>
      <w:keepNext/>
      <w:keepLines/>
      <w:widowControl/>
      <w:spacing w:line="240" w:lineRule="atLeast"/>
      <w:ind w:firstLineChars="200" w:firstLine="200"/>
      <w:outlineLvl w:val="4"/>
    </w:pPr>
    <w:rPr>
      <w:rFonts w:eastAsia="宋体" w:cstheme="minorEastAs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table" w:styleId="a8">
    <w:name w:val="Table Grid"/>
    <w:basedOn w:val="a1"/>
    <w:uiPriority w:val="39"/>
    <w:rsid w:val="00444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009DB"/>
    <w:rPr>
      <w:rFonts w:eastAsiaTheme="minorEastAsia" w:cstheme="minorBidi"/>
      <w:b/>
      <w:bCs/>
      <w:kern w:val="44"/>
      <w:sz w:val="28"/>
      <w:szCs w:val="44"/>
    </w:rPr>
  </w:style>
  <w:style w:type="character" w:customStyle="1" w:styleId="20">
    <w:name w:val="标题 2 字符"/>
    <w:basedOn w:val="a0"/>
    <w:link w:val="2"/>
    <w:uiPriority w:val="9"/>
    <w:rsid w:val="001009DB"/>
    <w:rPr>
      <w:rFonts w:asciiTheme="majorHAnsi" w:eastAsiaTheme="majorEastAsia" w:hAnsiTheme="majorHAnsi" w:cstheme="majorBidi"/>
      <w:b/>
      <w:bCs/>
      <w:kern w:val="2"/>
      <w:sz w:val="28"/>
      <w:szCs w:val="32"/>
    </w:rPr>
  </w:style>
  <w:style w:type="character" w:customStyle="1" w:styleId="30">
    <w:name w:val="标题 3 字符"/>
    <w:basedOn w:val="a0"/>
    <w:link w:val="3"/>
    <w:uiPriority w:val="9"/>
    <w:rsid w:val="001009DB"/>
    <w:rPr>
      <w:rFonts w:eastAsiaTheme="minorEastAsia" w:cstheme="minorBidi"/>
      <w:b/>
      <w:bCs/>
      <w:kern w:val="2"/>
      <w:sz w:val="24"/>
      <w:szCs w:val="32"/>
    </w:rPr>
  </w:style>
  <w:style w:type="character" w:customStyle="1" w:styleId="40">
    <w:name w:val="标题 4 字符"/>
    <w:basedOn w:val="a0"/>
    <w:link w:val="4"/>
    <w:uiPriority w:val="9"/>
    <w:rsid w:val="001009DB"/>
    <w:rPr>
      <w:rFonts w:cstheme="minorEastAsia"/>
      <w:b/>
      <w:bCs/>
      <w:kern w:val="2"/>
      <w:sz w:val="21"/>
      <w:szCs w:val="24"/>
    </w:rPr>
  </w:style>
  <w:style w:type="character" w:customStyle="1" w:styleId="50">
    <w:name w:val="标题 5 字符"/>
    <w:basedOn w:val="a0"/>
    <w:link w:val="5"/>
    <w:uiPriority w:val="9"/>
    <w:rsid w:val="001009DB"/>
    <w:rPr>
      <w:rFonts w:cstheme="minorEastAsia"/>
      <w:b/>
      <w:bCs/>
      <w:kern w:val="2"/>
      <w:sz w:val="21"/>
      <w:szCs w:val="28"/>
    </w:rPr>
  </w:style>
  <w:style w:type="paragraph" w:styleId="a9">
    <w:name w:val="Balloon Text"/>
    <w:basedOn w:val="a"/>
    <w:link w:val="aa"/>
    <w:uiPriority w:val="99"/>
    <w:semiHidden/>
    <w:unhideWhenUsed/>
    <w:rsid w:val="001009DB"/>
    <w:rPr>
      <w:sz w:val="18"/>
      <w:szCs w:val="18"/>
    </w:rPr>
  </w:style>
  <w:style w:type="character" w:customStyle="1" w:styleId="aa">
    <w:name w:val="批注框文本 字符"/>
    <w:basedOn w:val="a0"/>
    <w:link w:val="a9"/>
    <w:uiPriority w:val="99"/>
    <w:semiHidden/>
    <w:rsid w:val="001009DB"/>
    <w:rPr>
      <w:rFonts w:eastAsiaTheme="minorEastAsia" w:cstheme="minorBidi"/>
      <w:kern w:val="2"/>
      <w:sz w:val="18"/>
      <w:szCs w:val="18"/>
    </w:rPr>
  </w:style>
  <w:style w:type="paragraph" w:styleId="ab">
    <w:name w:val="Normal (Web)"/>
    <w:basedOn w:val="a"/>
    <w:uiPriority w:val="99"/>
    <w:unhideWhenUsed/>
    <w:rsid w:val="001009DB"/>
    <w:pPr>
      <w:keepLines/>
      <w:widowControl/>
      <w:adjustRightInd/>
      <w:snapToGrid/>
      <w:spacing w:before="100" w:beforeAutospacing="1" w:after="100" w:afterAutospacing="1" w:line="240" w:lineRule="atLeast"/>
      <w:ind w:firstLineChars="200" w:firstLine="200"/>
    </w:pPr>
    <w:rPr>
      <w:rFonts w:ascii="宋体" w:eastAsia="宋体" w:hAnsi="宋体" w:cs="宋体"/>
      <w:kern w:val="0"/>
      <w:sz w:val="24"/>
      <w:szCs w:val="24"/>
    </w:rPr>
  </w:style>
  <w:style w:type="character" w:styleId="ac">
    <w:name w:val="Hyperlink"/>
    <w:basedOn w:val="a0"/>
    <w:uiPriority w:val="99"/>
    <w:unhideWhenUsed/>
    <w:rsid w:val="001009DB"/>
    <w:rPr>
      <w:color w:val="0563C1" w:themeColor="hyperlink"/>
      <w:u w:val="single"/>
    </w:rPr>
  </w:style>
  <w:style w:type="paragraph" w:styleId="ad">
    <w:name w:val="No Spacing"/>
    <w:uiPriority w:val="1"/>
    <w:qFormat/>
    <w:rsid w:val="001009DB"/>
    <w:pPr>
      <w:spacing w:line="240" w:lineRule="atLeast"/>
      <w:ind w:firstLineChars="200" w:firstLine="420"/>
      <w:jc w:val="both"/>
    </w:pPr>
    <w:rPr>
      <w:rFonts w:eastAsiaTheme="minorEastAsia" w:cstheme="minorBidi"/>
      <w:kern w:val="2"/>
      <w:sz w:val="21"/>
      <w:szCs w:val="22"/>
    </w:rPr>
  </w:style>
  <w:style w:type="paragraph" w:customStyle="1" w:styleId="ae">
    <w:name w:val="表"/>
    <w:link w:val="Char"/>
    <w:qFormat/>
    <w:rsid w:val="001009DB"/>
    <w:pPr>
      <w:spacing w:line="240" w:lineRule="atLeast"/>
      <w:jc w:val="center"/>
    </w:pPr>
    <w:rPr>
      <w:rFonts w:cstheme="minorEastAsia"/>
      <w:kern w:val="2"/>
      <w:sz w:val="21"/>
      <w:szCs w:val="21"/>
    </w:rPr>
  </w:style>
  <w:style w:type="character" w:customStyle="1" w:styleId="Char">
    <w:name w:val="表 Char"/>
    <w:basedOn w:val="a0"/>
    <w:link w:val="ae"/>
    <w:rsid w:val="001009DB"/>
    <w:rPr>
      <w:rFonts w:cstheme="minorEastAsia"/>
      <w:kern w:val="2"/>
      <w:sz w:val="21"/>
      <w:szCs w:val="21"/>
    </w:rPr>
  </w:style>
  <w:style w:type="character" w:styleId="af">
    <w:name w:val="annotation reference"/>
    <w:basedOn w:val="a0"/>
    <w:unhideWhenUsed/>
    <w:rsid w:val="001009DB"/>
    <w:rPr>
      <w:sz w:val="21"/>
      <w:szCs w:val="21"/>
    </w:rPr>
  </w:style>
  <w:style w:type="paragraph" w:styleId="af0">
    <w:name w:val="annotation text"/>
    <w:basedOn w:val="a"/>
    <w:link w:val="af1"/>
    <w:unhideWhenUsed/>
    <w:rsid w:val="001009DB"/>
    <w:pPr>
      <w:keepLines/>
      <w:widowControl/>
      <w:spacing w:line="240" w:lineRule="atLeast"/>
      <w:ind w:firstLineChars="200" w:firstLine="200"/>
    </w:pPr>
    <w:rPr>
      <w:rFonts w:eastAsia="宋体" w:cstheme="minorEastAsia"/>
      <w:szCs w:val="21"/>
    </w:rPr>
  </w:style>
  <w:style w:type="character" w:customStyle="1" w:styleId="af1">
    <w:name w:val="批注文字 字符"/>
    <w:basedOn w:val="a0"/>
    <w:link w:val="af0"/>
    <w:rsid w:val="001009DB"/>
    <w:rPr>
      <w:rFonts w:cstheme="minorEastAsia"/>
      <w:kern w:val="2"/>
      <w:sz w:val="21"/>
      <w:szCs w:val="21"/>
    </w:rPr>
  </w:style>
  <w:style w:type="paragraph" w:styleId="af2">
    <w:name w:val="annotation subject"/>
    <w:basedOn w:val="af0"/>
    <w:next w:val="af0"/>
    <w:link w:val="af3"/>
    <w:uiPriority w:val="99"/>
    <w:semiHidden/>
    <w:unhideWhenUsed/>
    <w:rsid w:val="001009DB"/>
    <w:rPr>
      <w:b/>
      <w:bCs/>
    </w:rPr>
  </w:style>
  <w:style w:type="character" w:customStyle="1" w:styleId="af3">
    <w:name w:val="批注主题 字符"/>
    <w:basedOn w:val="af1"/>
    <w:link w:val="af2"/>
    <w:uiPriority w:val="99"/>
    <w:semiHidden/>
    <w:rsid w:val="001009DB"/>
    <w:rPr>
      <w:rFonts w:cstheme="minorEastAsia"/>
      <w:b/>
      <w:bCs/>
      <w:kern w:val="2"/>
      <w:sz w:val="21"/>
      <w:szCs w:val="21"/>
    </w:rPr>
  </w:style>
  <w:style w:type="paragraph" w:styleId="TOC4">
    <w:name w:val="toc 4"/>
    <w:basedOn w:val="a"/>
    <w:next w:val="a"/>
    <w:autoRedefine/>
    <w:uiPriority w:val="39"/>
    <w:unhideWhenUsed/>
    <w:rsid w:val="001009DB"/>
    <w:pPr>
      <w:keepLines/>
      <w:adjustRightInd/>
      <w:snapToGrid/>
      <w:ind w:leftChars="600" w:left="1260"/>
      <w:jc w:val="both"/>
    </w:pPr>
    <w:rPr>
      <w:rFonts w:asciiTheme="minorHAnsi" w:hAnsiTheme="minorHAnsi"/>
    </w:rPr>
  </w:style>
  <w:style w:type="paragraph" w:styleId="TOC1">
    <w:name w:val="toc 1"/>
    <w:next w:val="a"/>
    <w:autoRedefine/>
    <w:uiPriority w:val="39"/>
    <w:unhideWhenUsed/>
    <w:rsid w:val="001009DB"/>
    <w:pPr>
      <w:spacing w:line="240" w:lineRule="atLeast"/>
    </w:pPr>
    <w:rPr>
      <w:rFonts w:cstheme="minorEastAsia"/>
      <w:kern w:val="2"/>
      <w:sz w:val="21"/>
      <w:szCs w:val="21"/>
    </w:rPr>
  </w:style>
  <w:style w:type="paragraph" w:styleId="TOC2">
    <w:name w:val="toc 2"/>
    <w:next w:val="a"/>
    <w:autoRedefine/>
    <w:uiPriority w:val="39"/>
    <w:unhideWhenUsed/>
    <w:rsid w:val="001009DB"/>
    <w:pPr>
      <w:spacing w:line="240" w:lineRule="atLeast"/>
      <w:ind w:leftChars="200" w:left="200"/>
    </w:pPr>
    <w:rPr>
      <w:rFonts w:cstheme="minorEastAsia"/>
      <w:kern w:val="2"/>
      <w:sz w:val="21"/>
      <w:szCs w:val="21"/>
    </w:rPr>
  </w:style>
  <w:style w:type="paragraph" w:styleId="TOC3">
    <w:name w:val="toc 3"/>
    <w:next w:val="a"/>
    <w:autoRedefine/>
    <w:uiPriority w:val="39"/>
    <w:unhideWhenUsed/>
    <w:rsid w:val="001009DB"/>
    <w:pPr>
      <w:spacing w:line="240" w:lineRule="atLeast"/>
      <w:ind w:leftChars="400" w:left="400"/>
    </w:pPr>
    <w:rPr>
      <w:rFonts w:cstheme="minorEastAsia"/>
      <w:kern w:val="2"/>
      <w:sz w:val="21"/>
      <w:szCs w:val="21"/>
    </w:rPr>
  </w:style>
  <w:style w:type="paragraph" w:styleId="TOC5">
    <w:name w:val="toc 5"/>
    <w:basedOn w:val="a"/>
    <w:next w:val="a"/>
    <w:autoRedefine/>
    <w:uiPriority w:val="39"/>
    <w:unhideWhenUsed/>
    <w:rsid w:val="001009DB"/>
    <w:pPr>
      <w:keepLines/>
      <w:adjustRightInd/>
      <w:snapToGrid/>
      <w:ind w:leftChars="800" w:left="1680"/>
      <w:jc w:val="both"/>
    </w:pPr>
    <w:rPr>
      <w:rFonts w:asciiTheme="minorHAnsi" w:hAnsiTheme="minorHAnsi"/>
    </w:rPr>
  </w:style>
  <w:style w:type="paragraph" w:styleId="TOC6">
    <w:name w:val="toc 6"/>
    <w:basedOn w:val="a"/>
    <w:next w:val="a"/>
    <w:autoRedefine/>
    <w:uiPriority w:val="39"/>
    <w:unhideWhenUsed/>
    <w:rsid w:val="001009DB"/>
    <w:pPr>
      <w:keepLines/>
      <w:adjustRightInd/>
      <w:snapToGrid/>
      <w:ind w:leftChars="1000" w:left="2100"/>
      <w:jc w:val="both"/>
    </w:pPr>
    <w:rPr>
      <w:rFonts w:asciiTheme="minorHAnsi" w:hAnsiTheme="minorHAnsi"/>
    </w:rPr>
  </w:style>
  <w:style w:type="paragraph" w:styleId="TOC7">
    <w:name w:val="toc 7"/>
    <w:basedOn w:val="a"/>
    <w:next w:val="a"/>
    <w:autoRedefine/>
    <w:uiPriority w:val="39"/>
    <w:unhideWhenUsed/>
    <w:rsid w:val="001009DB"/>
    <w:pPr>
      <w:keepLines/>
      <w:adjustRightInd/>
      <w:snapToGrid/>
      <w:ind w:leftChars="1200" w:left="2520"/>
      <w:jc w:val="both"/>
    </w:pPr>
    <w:rPr>
      <w:rFonts w:asciiTheme="minorHAnsi" w:hAnsiTheme="minorHAnsi"/>
    </w:rPr>
  </w:style>
  <w:style w:type="paragraph" w:styleId="TOC8">
    <w:name w:val="toc 8"/>
    <w:basedOn w:val="a"/>
    <w:next w:val="a"/>
    <w:autoRedefine/>
    <w:uiPriority w:val="39"/>
    <w:unhideWhenUsed/>
    <w:rsid w:val="001009DB"/>
    <w:pPr>
      <w:keepLines/>
      <w:adjustRightInd/>
      <w:snapToGrid/>
      <w:ind w:leftChars="1400" w:left="2940"/>
      <w:jc w:val="both"/>
    </w:pPr>
    <w:rPr>
      <w:rFonts w:asciiTheme="minorHAnsi" w:hAnsiTheme="minorHAnsi"/>
    </w:rPr>
  </w:style>
  <w:style w:type="paragraph" w:styleId="TOC9">
    <w:name w:val="toc 9"/>
    <w:basedOn w:val="a"/>
    <w:next w:val="a"/>
    <w:autoRedefine/>
    <w:uiPriority w:val="39"/>
    <w:unhideWhenUsed/>
    <w:rsid w:val="001009DB"/>
    <w:pPr>
      <w:keepLines/>
      <w:adjustRightInd/>
      <w:snapToGrid/>
      <w:ind w:leftChars="1600" w:left="3360"/>
      <w:jc w:val="both"/>
    </w:pPr>
    <w:rPr>
      <w:rFonts w:asciiTheme="minorHAnsi" w:hAnsiTheme="minorHAnsi"/>
    </w:rPr>
  </w:style>
  <w:style w:type="paragraph" w:styleId="TOC">
    <w:name w:val="TOC Heading"/>
    <w:basedOn w:val="1"/>
    <w:next w:val="a"/>
    <w:uiPriority w:val="39"/>
    <w:unhideWhenUsed/>
    <w:qFormat/>
    <w:rsid w:val="001009DB"/>
    <w:pPr>
      <w:keepNext/>
      <w:keepLines/>
      <w:widowControl/>
      <w:adjustRightInd/>
      <w:snapToGrid/>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styleId="af4">
    <w:name w:val="Placeholder Text"/>
    <w:basedOn w:val="a0"/>
    <w:uiPriority w:val="99"/>
    <w:semiHidden/>
    <w:rsid w:val="001009DB"/>
    <w:rPr>
      <w:color w:val="808080"/>
    </w:rPr>
  </w:style>
  <w:style w:type="table" w:styleId="af5">
    <w:name w:val="Grid Table Light"/>
    <w:basedOn w:val="a1"/>
    <w:uiPriority w:val="40"/>
    <w:rsid w:val="001009D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6">
    <w:name w:val="表格"/>
    <w:link w:val="Char0"/>
    <w:qFormat/>
    <w:rsid w:val="001009DB"/>
    <w:pPr>
      <w:keepLines/>
      <w:adjustRightInd w:val="0"/>
      <w:jc w:val="center"/>
    </w:pPr>
    <w:rPr>
      <w:rFonts w:ascii="思源黑体 CN Medium" w:eastAsia="思源黑体 CN Medium" w:hAnsi="思源黑体 CN Medium" w:cstheme="minorEastAsia"/>
      <w:kern w:val="2"/>
      <w:sz w:val="21"/>
      <w:szCs w:val="21"/>
    </w:rPr>
  </w:style>
  <w:style w:type="character" w:customStyle="1" w:styleId="Char0">
    <w:name w:val="表格 Char"/>
    <w:basedOn w:val="a0"/>
    <w:link w:val="af6"/>
    <w:rsid w:val="001009DB"/>
    <w:rPr>
      <w:rFonts w:ascii="思源黑体 CN Medium" w:eastAsia="思源黑体 CN Medium" w:hAnsi="思源黑体 CN Medium" w:cstheme="minorEastAsia"/>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6.png"/><Relationship Id="rId39" Type="http://schemas.openxmlformats.org/officeDocument/2006/relationships/image" Target="media/image13.emf"/><Relationship Id="rId21" Type="http://schemas.openxmlformats.org/officeDocument/2006/relationships/package" Target="embeddings/Microsoft_Visio_Drawing.vsdx"/><Relationship Id="rId34" Type="http://schemas.openxmlformats.org/officeDocument/2006/relationships/package" Target="embeddings/Microsoft_Visio_Drawing5.vsdx"/><Relationship Id="rId42" Type="http://schemas.microsoft.com/office/2007/relationships/hdphoto" Target="media/hdphoto1.wdp"/><Relationship Id="rId47" Type="http://schemas.openxmlformats.org/officeDocument/2006/relationships/image" Target="media/image17.emf"/><Relationship Id="rId50" Type="http://schemas.openxmlformats.org/officeDocument/2006/relationships/image" Target="media/image19.wmf"/><Relationship Id="rId55" Type="http://schemas.openxmlformats.org/officeDocument/2006/relationships/image" Target="media/image2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8.emf"/><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package" Target="embeddings/Microsoft_Visio_Drawing4.vsdx"/><Relationship Id="rId37" Type="http://schemas.openxmlformats.org/officeDocument/2006/relationships/image" Target="media/image12.emf"/><Relationship Id="rId40" Type="http://schemas.openxmlformats.org/officeDocument/2006/relationships/package" Target="embeddings/Microsoft_Visio_Drawing8.vsdx"/><Relationship Id="rId45" Type="http://schemas.openxmlformats.org/officeDocument/2006/relationships/image" Target="media/image16.emf"/><Relationship Id="rId53" Type="http://schemas.openxmlformats.org/officeDocument/2006/relationships/image" Target="media/image21.emf"/><Relationship Id="rId58" Type="http://schemas.openxmlformats.org/officeDocument/2006/relationships/package" Target="embeddings/Microsoft_Visio_Drawing15.vsdx"/><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so.csdn.net/so/search?q=%E8%AF%AD%E5%8F%A5%E8%A6%86%E7%9B%96&amp;spm=1001.2101.3001.7020" TargetMode="External"/><Relationship Id="rId14" Type="http://schemas.openxmlformats.org/officeDocument/2006/relationships/header" Target="header4.xml"/><Relationship Id="rId22" Type="http://schemas.openxmlformats.org/officeDocument/2006/relationships/image" Target="media/image3.emf"/><Relationship Id="rId27" Type="http://schemas.openxmlformats.org/officeDocument/2006/relationships/image" Target="media/image7.emf"/><Relationship Id="rId30" Type="http://schemas.openxmlformats.org/officeDocument/2006/relationships/package" Target="embeddings/Microsoft_Visio_Drawing3.vsdx"/><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package" Target="embeddings/Microsoft_Visio_Drawing11.vsdx"/><Relationship Id="rId56" Type="http://schemas.openxmlformats.org/officeDocument/2006/relationships/package" Target="embeddings/Microsoft_Visio_Drawing14.vsdx"/><Relationship Id="rId8" Type="http://schemas.openxmlformats.org/officeDocument/2006/relationships/header" Target="header1.xml"/><Relationship Id="rId51" Type="http://schemas.openxmlformats.org/officeDocument/2006/relationships/image" Target="media/image20.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image" Target="media/image10.emf"/><Relationship Id="rId38" Type="http://schemas.openxmlformats.org/officeDocument/2006/relationships/package" Target="embeddings/Microsoft_Visio_Drawing7.vsdx"/><Relationship Id="rId46" Type="http://schemas.openxmlformats.org/officeDocument/2006/relationships/package" Target="embeddings/Microsoft_Visio_Drawing10.vsdx"/><Relationship Id="rId59" Type="http://schemas.openxmlformats.org/officeDocument/2006/relationships/image" Target="media/image24.png"/><Relationship Id="rId20" Type="http://schemas.openxmlformats.org/officeDocument/2006/relationships/image" Target="media/image2.emf"/><Relationship Id="rId41" Type="http://schemas.openxmlformats.org/officeDocument/2006/relationships/image" Target="media/image14.png"/><Relationship Id="rId54" Type="http://schemas.openxmlformats.org/officeDocument/2006/relationships/package" Target="embeddings/Microsoft_Visio_Drawing13.vsd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package" Target="embeddings/Microsoft_Visio_Drawing1.vsdx"/><Relationship Id="rId28" Type="http://schemas.openxmlformats.org/officeDocument/2006/relationships/package" Target="embeddings/Microsoft_Visio_Drawing2.vsdx"/><Relationship Id="rId36" Type="http://schemas.openxmlformats.org/officeDocument/2006/relationships/package" Target="embeddings/Microsoft_Visio_Drawing6.vsdx"/><Relationship Id="rId49" Type="http://schemas.openxmlformats.org/officeDocument/2006/relationships/image" Target="media/image18.wmf"/><Relationship Id="rId57" Type="http://schemas.openxmlformats.org/officeDocument/2006/relationships/image" Target="media/image23.emf"/><Relationship Id="rId10" Type="http://schemas.openxmlformats.org/officeDocument/2006/relationships/footer" Target="footer1.xml"/><Relationship Id="rId31" Type="http://schemas.openxmlformats.org/officeDocument/2006/relationships/image" Target="media/image9.emf"/><Relationship Id="rId44" Type="http://schemas.openxmlformats.org/officeDocument/2006/relationships/package" Target="embeddings/Microsoft_Visio_Drawing9.vsdx"/><Relationship Id="rId52" Type="http://schemas.openxmlformats.org/officeDocument/2006/relationships/package" Target="embeddings/Microsoft_Visio_Drawing12.vsdx"/><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C9D4D1BA-341B-4EF2-BD8B-E32E1C79E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3995</Words>
  <Characters>22777</Characters>
  <Application>Microsoft Office Word</Application>
  <DocSecurity>0</DocSecurity>
  <Lines>189</Lines>
  <Paragraphs>53</Paragraphs>
  <ScaleCrop>false</ScaleCrop>
  <Company>微软中国</Company>
  <LinksUpToDate>false</LinksUpToDate>
  <CharactersWithSpaces>26719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个人用户</dc:creator>
  <cp:lastModifiedBy>MyPC</cp:lastModifiedBy>
  <cp:revision>82</cp:revision>
  <cp:lastPrinted>2022-12-06T03:22:00Z</cp:lastPrinted>
  <dcterms:created xsi:type="dcterms:W3CDTF">2022-11-02T06:38:00Z</dcterms:created>
  <dcterms:modified xsi:type="dcterms:W3CDTF">2022-12-06T03:23:00Z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6FCE9101E8064E57A15693AB50835CA0</vt:lpwstr>
  </property>
  <property fmtid="{D5CDD505-2E9C-101B-9397-08002B2CF9AE}" pid="4" name="commondata">
    <vt:lpwstr>eyJoZGlkIjoiMDAzYjFlMWUxMjc3ZGUzOGM3NmJiYTllNTJkMGE0MDkifQ==</vt:lpwstr>
  </property>
</Properties>
</file>