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3400A"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1、码制的表示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41"/>
        <w:gridCol w:w="2846"/>
        <w:gridCol w:w="3391"/>
        <w:gridCol w:w="1208"/>
      </w:tblGrid>
      <w:tr w:rsidR="00160388" w:rsidRPr="006B7007" w14:paraId="639ADB4F" w14:textId="77777777" w:rsidTr="008B7C4C">
        <w:trPr>
          <w:trHeight w:val="304"/>
          <w:jc w:val="center"/>
        </w:trPr>
        <w:tc>
          <w:tcPr>
            <w:tcW w:w="841" w:type="dxa"/>
            <w:shd w:val="clear" w:color="auto" w:fill="auto"/>
            <w:tcMar>
              <w:top w:w="72" w:type="dxa"/>
              <w:left w:w="144" w:type="dxa"/>
              <w:bottom w:w="72" w:type="dxa"/>
              <w:right w:w="144" w:type="dxa"/>
            </w:tcMar>
            <w:vAlign w:val="center"/>
            <w:hideMark/>
          </w:tcPr>
          <w:p w14:paraId="212C90B5" w14:textId="77777777" w:rsidR="00160388" w:rsidRPr="006B7007" w:rsidRDefault="00160388" w:rsidP="008B7C4C">
            <w:pPr>
              <w:spacing w:line="264" w:lineRule="auto"/>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码制</w:t>
            </w:r>
          </w:p>
        </w:tc>
        <w:tc>
          <w:tcPr>
            <w:tcW w:w="2846" w:type="dxa"/>
            <w:shd w:val="clear" w:color="auto" w:fill="auto"/>
            <w:tcMar>
              <w:top w:w="72" w:type="dxa"/>
              <w:left w:w="144" w:type="dxa"/>
              <w:bottom w:w="72" w:type="dxa"/>
              <w:right w:w="144" w:type="dxa"/>
            </w:tcMar>
            <w:vAlign w:val="center"/>
            <w:hideMark/>
          </w:tcPr>
          <w:p w14:paraId="45B837C3" w14:textId="77777777" w:rsidR="00160388" w:rsidRPr="006B7007" w:rsidRDefault="00160388" w:rsidP="008B7C4C">
            <w:pPr>
              <w:spacing w:line="264" w:lineRule="auto"/>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定点整数</w:t>
            </w:r>
          </w:p>
        </w:tc>
        <w:tc>
          <w:tcPr>
            <w:tcW w:w="3391" w:type="dxa"/>
            <w:shd w:val="clear" w:color="auto" w:fill="auto"/>
            <w:tcMar>
              <w:top w:w="72" w:type="dxa"/>
              <w:left w:w="144" w:type="dxa"/>
              <w:bottom w:w="72" w:type="dxa"/>
              <w:right w:w="144" w:type="dxa"/>
            </w:tcMar>
            <w:vAlign w:val="center"/>
            <w:hideMark/>
          </w:tcPr>
          <w:p w14:paraId="473FFCAC" w14:textId="77777777" w:rsidR="00160388" w:rsidRPr="006B7007" w:rsidRDefault="00160388" w:rsidP="008B7C4C">
            <w:pPr>
              <w:spacing w:line="264" w:lineRule="auto"/>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定点小数</w:t>
            </w:r>
          </w:p>
        </w:tc>
        <w:tc>
          <w:tcPr>
            <w:tcW w:w="1208" w:type="dxa"/>
            <w:shd w:val="clear" w:color="auto" w:fill="auto"/>
            <w:tcMar>
              <w:top w:w="72" w:type="dxa"/>
              <w:left w:w="144" w:type="dxa"/>
              <w:bottom w:w="72" w:type="dxa"/>
              <w:right w:w="144" w:type="dxa"/>
            </w:tcMar>
            <w:vAlign w:val="center"/>
            <w:hideMark/>
          </w:tcPr>
          <w:p w14:paraId="7CCD1B3D" w14:textId="77777777" w:rsidR="00160388" w:rsidRPr="006B7007" w:rsidRDefault="00160388" w:rsidP="008B7C4C">
            <w:pPr>
              <w:spacing w:line="264" w:lineRule="auto"/>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数码个数</w:t>
            </w:r>
          </w:p>
        </w:tc>
      </w:tr>
      <w:tr w:rsidR="00160388" w:rsidRPr="006B7007" w14:paraId="29C557E0" w14:textId="77777777" w:rsidTr="008B7C4C">
        <w:trPr>
          <w:trHeight w:val="357"/>
          <w:jc w:val="center"/>
        </w:trPr>
        <w:tc>
          <w:tcPr>
            <w:tcW w:w="841" w:type="dxa"/>
            <w:shd w:val="clear" w:color="auto" w:fill="auto"/>
            <w:tcMar>
              <w:top w:w="72" w:type="dxa"/>
              <w:left w:w="144" w:type="dxa"/>
              <w:bottom w:w="72" w:type="dxa"/>
              <w:right w:w="144" w:type="dxa"/>
            </w:tcMar>
            <w:vAlign w:val="center"/>
            <w:hideMark/>
          </w:tcPr>
          <w:p w14:paraId="46DC521F"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原码</w:t>
            </w:r>
          </w:p>
        </w:tc>
        <w:tc>
          <w:tcPr>
            <w:tcW w:w="2846" w:type="dxa"/>
            <w:shd w:val="clear" w:color="auto" w:fill="auto"/>
            <w:tcMar>
              <w:top w:w="72" w:type="dxa"/>
              <w:left w:w="144" w:type="dxa"/>
              <w:bottom w:w="72" w:type="dxa"/>
              <w:right w:w="144" w:type="dxa"/>
            </w:tcMar>
            <w:vAlign w:val="center"/>
            <w:hideMark/>
          </w:tcPr>
          <w:p w14:paraId="0D4742BC"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-1）～+（2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-1）</w:t>
            </w:r>
          </w:p>
        </w:tc>
        <w:tc>
          <w:tcPr>
            <w:tcW w:w="3391" w:type="dxa"/>
            <w:shd w:val="clear" w:color="auto" w:fill="auto"/>
            <w:tcMar>
              <w:top w:w="72" w:type="dxa"/>
              <w:left w:w="144" w:type="dxa"/>
              <w:bottom w:w="72" w:type="dxa"/>
              <w:right w:w="144" w:type="dxa"/>
            </w:tcMar>
            <w:vAlign w:val="center"/>
            <w:hideMark/>
          </w:tcPr>
          <w:p w14:paraId="01D7E71D"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 xml:space="preserve">-（1-2 </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 xml:space="preserve">）～+（1-2 </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w:t>
            </w:r>
          </w:p>
        </w:tc>
        <w:tc>
          <w:tcPr>
            <w:tcW w:w="1208" w:type="dxa"/>
            <w:shd w:val="clear" w:color="auto" w:fill="auto"/>
            <w:tcMar>
              <w:top w:w="72" w:type="dxa"/>
              <w:left w:w="144" w:type="dxa"/>
              <w:bottom w:w="72" w:type="dxa"/>
              <w:right w:w="144" w:type="dxa"/>
            </w:tcMar>
            <w:vAlign w:val="center"/>
            <w:hideMark/>
          </w:tcPr>
          <w:p w14:paraId="52C9FB95"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w:t>
            </w:r>
            <w:r w:rsidRPr="006B7007">
              <w:rPr>
                <w:rFonts w:ascii="思源黑体 CN Medium" w:eastAsia="思源黑体 CN Medium" w:hAnsi="思源黑体 CN Medium" w:hint="eastAsia"/>
                <w:bCs/>
                <w:szCs w:val="21"/>
              </w:rPr>
              <w:t>-1</w:t>
            </w:r>
          </w:p>
        </w:tc>
      </w:tr>
      <w:tr w:rsidR="00160388" w:rsidRPr="006B7007" w14:paraId="59A1A764" w14:textId="77777777" w:rsidTr="008B7C4C">
        <w:trPr>
          <w:trHeight w:val="406"/>
          <w:jc w:val="center"/>
        </w:trPr>
        <w:tc>
          <w:tcPr>
            <w:tcW w:w="841" w:type="dxa"/>
            <w:shd w:val="clear" w:color="auto" w:fill="auto"/>
            <w:tcMar>
              <w:top w:w="72" w:type="dxa"/>
              <w:left w:w="144" w:type="dxa"/>
              <w:bottom w:w="72" w:type="dxa"/>
              <w:right w:w="144" w:type="dxa"/>
            </w:tcMar>
            <w:vAlign w:val="center"/>
            <w:hideMark/>
          </w:tcPr>
          <w:p w14:paraId="12C90791"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反码</w:t>
            </w:r>
          </w:p>
        </w:tc>
        <w:tc>
          <w:tcPr>
            <w:tcW w:w="2846" w:type="dxa"/>
            <w:shd w:val="clear" w:color="auto" w:fill="auto"/>
            <w:tcMar>
              <w:top w:w="72" w:type="dxa"/>
              <w:left w:w="144" w:type="dxa"/>
              <w:bottom w:w="72" w:type="dxa"/>
              <w:right w:w="144" w:type="dxa"/>
            </w:tcMar>
            <w:vAlign w:val="center"/>
            <w:hideMark/>
          </w:tcPr>
          <w:p w14:paraId="4533FB53"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-1）～+（2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-1）</w:t>
            </w:r>
          </w:p>
        </w:tc>
        <w:tc>
          <w:tcPr>
            <w:tcW w:w="3391" w:type="dxa"/>
            <w:shd w:val="clear" w:color="auto" w:fill="auto"/>
            <w:tcMar>
              <w:top w:w="72" w:type="dxa"/>
              <w:left w:w="144" w:type="dxa"/>
              <w:bottom w:w="72" w:type="dxa"/>
              <w:right w:w="144" w:type="dxa"/>
            </w:tcMar>
            <w:vAlign w:val="center"/>
            <w:hideMark/>
          </w:tcPr>
          <w:p w14:paraId="763D7B16"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 xml:space="preserve">-（1-2 </w:t>
            </w:r>
            <w:r w:rsidRPr="006B7007">
              <w:rPr>
                <w:rFonts w:ascii="思源黑体 CN Medium" w:eastAsia="思源黑体 CN Medium" w:hAnsi="思源黑体 CN Medium" w:hint="eastAsia"/>
                <w:bCs/>
                <w:szCs w:val="21"/>
                <w:vertAlign w:val="superscript"/>
              </w:rPr>
              <w:t>-</w:t>
            </w:r>
            <w:bookmarkStart w:id="0" w:name="_GoBack"/>
            <w:bookmarkEnd w:id="0"/>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 xml:space="preserve">）～+（1-2 </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w:t>
            </w:r>
          </w:p>
        </w:tc>
        <w:tc>
          <w:tcPr>
            <w:tcW w:w="1208" w:type="dxa"/>
            <w:shd w:val="clear" w:color="auto" w:fill="auto"/>
            <w:tcMar>
              <w:top w:w="72" w:type="dxa"/>
              <w:left w:w="144" w:type="dxa"/>
              <w:bottom w:w="72" w:type="dxa"/>
              <w:right w:w="144" w:type="dxa"/>
            </w:tcMar>
            <w:vAlign w:val="center"/>
            <w:hideMark/>
          </w:tcPr>
          <w:p w14:paraId="2FA7F653"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w:t>
            </w:r>
            <w:r w:rsidRPr="006B7007">
              <w:rPr>
                <w:rFonts w:ascii="思源黑体 CN Medium" w:eastAsia="思源黑体 CN Medium" w:hAnsi="思源黑体 CN Medium" w:hint="eastAsia"/>
                <w:bCs/>
                <w:szCs w:val="21"/>
              </w:rPr>
              <w:t>-1</w:t>
            </w:r>
          </w:p>
        </w:tc>
      </w:tr>
      <w:tr w:rsidR="00160388" w:rsidRPr="006B7007" w14:paraId="78D4EBE6" w14:textId="77777777" w:rsidTr="008B7C4C">
        <w:trPr>
          <w:trHeight w:val="406"/>
          <w:jc w:val="center"/>
        </w:trPr>
        <w:tc>
          <w:tcPr>
            <w:tcW w:w="841" w:type="dxa"/>
            <w:shd w:val="clear" w:color="auto" w:fill="auto"/>
            <w:tcMar>
              <w:top w:w="72" w:type="dxa"/>
              <w:left w:w="144" w:type="dxa"/>
              <w:bottom w:w="72" w:type="dxa"/>
              <w:right w:w="144" w:type="dxa"/>
            </w:tcMar>
            <w:vAlign w:val="center"/>
            <w:hideMark/>
          </w:tcPr>
          <w:p w14:paraId="299F8DFB"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补码</w:t>
            </w:r>
          </w:p>
        </w:tc>
        <w:tc>
          <w:tcPr>
            <w:tcW w:w="2846" w:type="dxa"/>
            <w:shd w:val="clear" w:color="auto" w:fill="auto"/>
            <w:tcMar>
              <w:top w:w="72" w:type="dxa"/>
              <w:left w:w="144" w:type="dxa"/>
              <w:bottom w:w="72" w:type="dxa"/>
              <w:right w:w="144" w:type="dxa"/>
            </w:tcMar>
            <w:vAlign w:val="center"/>
            <w:hideMark/>
          </w:tcPr>
          <w:p w14:paraId="6916AA2D"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- 2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-1）</w:t>
            </w:r>
          </w:p>
        </w:tc>
        <w:tc>
          <w:tcPr>
            <w:tcW w:w="3391" w:type="dxa"/>
            <w:shd w:val="clear" w:color="auto" w:fill="auto"/>
            <w:tcMar>
              <w:top w:w="72" w:type="dxa"/>
              <w:left w:w="144" w:type="dxa"/>
              <w:bottom w:w="72" w:type="dxa"/>
              <w:right w:w="144" w:type="dxa"/>
            </w:tcMar>
            <w:vAlign w:val="center"/>
            <w:hideMark/>
          </w:tcPr>
          <w:p w14:paraId="258B71F1"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 xml:space="preserve">-1～+（1-2 </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w:t>
            </w:r>
          </w:p>
        </w:tc>
        <w:tc>
          <w:tcPr>
            <w:tcW w:w="1208" w:type="dxa"/>
            <w:shd w:val="clear" w:color="auto" w:fill="auto"/>
            <w:tcMar>
              <w:top w:w="72" w:type="dxa"/>
              <w:left w:w="144" w:type="dxa"/>
              <w:bottom w:w="72" w:type="dxa"/>
              <w:right w:w="144" w:type="dxa"/>
            </w:tcMar>
            <w:vAlign w:val="center"/>
            <w:hideMark/>
          </w:tcPr>
          <w:p w14:paraId="719EEC1C"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w:t>
            </w:r>
          </w:p>
        </w:tc>
      </w:tr>
      <w:tr w:rsidR="00160388" w:rsidRPr="006B7007" w14:paraId="3A3042BA" w14:textId="77777777" w:rsidTr="008B7C4C">
        <w:trPr>
          <w:trHeight w:val="406"/>
          <w:jc w:val="center"/>
        </w:trPr>
        <w:tc>
          <w:tcPr>
            <w:tcW w:w="841" w:type="dxa"/>
            <w:shd w:val="clear" w:color="auto" w:fill="auto"/>
            <w:tcMar>
              <w:top w:w="72" w:type="dxa"/>
              <w:left w:w="144" w:type="dxa"/>
              <w:bottom w:w="72" w:type="dxa"/>
              <w:right w:w="144" w:type="dxa"/>
            </w:tcMar>
            <w:vAlign w:val="center"/>
            <w:hideMark/>
          </w:tcPr>
          <w:p w14:paraId="1B6ACEF8"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移码</w:t>
            </w:r>
          </w:p>
        </w:tc>
        <w:tc>
          <w:tcPr>
            <w:tcW w:w="2846" w:type="dxa"/>
            <w:shd w:val="clear" w:color="auto" w:fill="auto"/>
            <w:tcMar>
              <w:top w:w="72" w:type="dxa"/>
              <w:left w:w="144" w:type="dxa"/>
              <w:bottom w:w="72" w:type="dxa"/>
              <w:right w:w="144" w:type="dxa"/>
            </w:tcMar>
            <w:vAlign w:val="center"/>
            <w:hideMark/>
          </w:tcPr>
          <w:p w14:paraId="6B92AFAC"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- 2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-1）</w:t>
            </w:r>
          </w:p>
        </w:tc>
        <w:tc>
          <w:tcPr>
            <w:tcW w:w="3391" w:type="dxa"/>
            <w:shd w:val="clear" w:color="auto" w:fill="auto"/>
            <w:tcMar>
              <w:top w:w="72" w:type="dxa"/>
              <w:left w:w="144" w:type="dxa"/>
              <w:bottom w:w="72" w:type="dxa"/>
              <w:right w:w="144" w:type="dxa"/>
            </w:tcMar>
            <w:vAlign w:val="center"/>
            <w:hideMark/>
          </w:tcPr>
          <w:p w14:paraId="756A406F"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 xml:space="preserve">-1～+（1-2 </w:t>
            </w:r>
            <w:r w:rsidRPr="006B7007">
              <w:rPr>
                <w:rFonts w:ascii="思源黑体 CN Medium" w:eastAsia="思源黑体 CN Medium" w:hAnsi="思源黑体 CN Medium" w:hint="eastAsia"/>
                <w:bCs/>
                <w:szCs w:val="21"/>
                <w:vertAlign w:val="superscript"/>
              </w:rPr>
              <w:t>-（n-1）</w:t>
            </w:r>
            <w:r w:rsidRPr="006B7007">
              <w:rPr>
                <w:rFonts w:ascii="思源黑体 CN Medium" w:eastAsia="思源黑体 CN Medium" w:hAnsi="思源黑体 CN Medium" w:hint="eastAsia"/>
                <w:bCs/>
                <w:szCs w:val="21"/>
              </w:rPr>
              <w:t>）</w:t>
            </w:r>
          </w:p>
        </w:tc>
        <w:tc>
          <w:tcPr>
            <w:tcW w:w="1208" w:type="dxa"/>
            <w:shd w:val="clear" w:color="auto" w:fill="auto"/>
            <w:tcMar>
              <w:top w:w="72" w:type="dxa"/>
              <w:left w:w="144" w:type="dxa"/>
              <w:bottom w:w="72" w:type="dxa"/>
              <w:right w:w="144" w:type="dxa"/>
            </w:tcMar>
            <w:vAlign w:val="center"/>
            <w:hideMark/>
          </w:tcPr>
          <w:p w14:paraId="0836D259"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2</w:t>
            </w:r>
            <w:r w:rsidRPr="006B7007">
              <w:rPr>
                <w:rFonts w:ascii="思源黑体 CN Medium" w:eastAsia="思源黑体 CN Medium" w:hAnsi="思源黑体 CN Medium" w:hint="eastAsia"/>
                <w:bCs/>
                <w:szCs w:val="21"/>
                <w:vertAlign w:val="superscript"/>
              </w:rPr>
              <w:t>n</w:t>
            </w:r>
          </w:p>
        </w:tc>
      </w:tr>
    </w:tbl>
    <w:p w14:paraId="687C9B5B" w14:textId="77777777" w:rsidR="00160388" w:rsidRPr="006B7007" w:rsidRDefault="00160388" w:rsidP="00160388">
      <w:pPr>
        <w:spacing w:line="264" w:lineRule="auto"/>
        <w:rPr>
          <w:rFonts w:ascii="思源黑体 CN Medium" w:eastAsia="思源黑体 CN Medium" w:hAnsi="思源黑体 CN Medium"/>
          <w:szCs w:val="21"/>
        </w:rPr>
      </w:pPr>
    </w:p>
    <w:p w14:paraId="0F60DE5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2、浮点数的表示</w:t>
      </w:r>
    </w:p>
    <w:p w14:paraId="123E286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（1）浮点数格式</w:t>
      </w:r>
    </w:p>
    <w:p w14:paraId="75A1338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阶码决定范围，阶码越长，范围越大；</w:t>
      </w:r>
    </w:p>
    <w:p w14:paraId="4443F8F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尾数决定精度，尾数越长，精度越高。</w:t>
      </w:r>
    </w:p>
    <w:p w14:paraId="7EB3446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2</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浮点数运算过程</w:t>
      </w:r>
    </w:p>
    <w:p w14:paraId="3E53ABA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对阶→尾数计算→格式化；</w:t>
      </w:r>
    </w:p>
    <w:p w14:paraId="2AED4BA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对阶：小数像大数看齐，尾数右移。</w:t>
      </w:r>
    </w:p>
    <w:p w14:paraId="6C7B6C80" w14:textId="77777777" w:rsidR="00160388" w:rsidRPr="006B7007" w:rsidRDefault="00160388" w:rsidP="00160388">
      <w:pPr>
        <w:spacing w:line="264" w:lineRule="auto"/>
        <w:rPr>
          <w:rFonts w:ascii="思源黑体 CN Medium" w:eastAsia="思源黑体 CN Medium" w:hAnsi="思源黑体 CN Medium"/>
          <w:szCs w:val="21"/>
        </w:rPr>
      </w:pPr>
    </w:p>
    <w:p w14:paraId="55FE64DB"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3、校验码</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06"/>
        <w:gridCol w:w="1566"/>
        <w:gridCol w:w="1418"/>
        <w:gridCol w:w="992"/>
        <w:gridCol w:w="992"/>
        <w:gridCol w:w="2268"/>
      </w:tblGrid>
      <w:tr w:rsidR="00160388" w:rsidRPr="006B7007" w14:paraId="350A8A54" w14:textId="77777777" w:rsidTr="008B7C4C">
        <w:trPr>
          <w:trHeight w:val="584"/>
          <w:jc w:val="center"/>
        </w:trPr>
        <w:tc>
          <w:tcPr>
            <w:tcW w:w="0" w:type="auto"/>
            <w:shd w:val="clear" w:color="auto" w:fill="auto"/>
            <w:tcMar>
              <w:top w:w="72" w:type="dxa"/>
              <w:left w:w="144" w:type="dxa"/>
              <w:bottom w:w="72" w:type="dxa"/>
              <w:right w:w="144" w:type="dxa"/>
            </w:tcMar>
            <w:vAlign w:val="center"/>
            <w:hideMark/>
          </w:tcPr>
          <w:p w14:paraId="1B70173A"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检验方式</w:t>
            </w:r>
          </w:p>
        </w:tc>
        <w:tc>
          <w:tcPr>
            <w:tcW w:w="1566" w:type="dxa"/>
            <w:shd w:val="clear" w:color="auto" w:fill="auto"/>
            <w:tcMar>
              <w:top w:w="72" w:type="dxa"/>
              <w:left w:w="144" w:type="dxa"/>
              <w:bottom w:w="72" w:type="dxa"/>
              <w:right w:w="144" w:type="dxa"/>
            </w:tcMar>
            <w:vAlign w:val="center"/>
            <w:hideMark/>
          </w:tcPr>
          <w:p w14:paraId="3637D49A"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校验码位数</w:t>
            </w:r>
          </w:p>
        </w:tc>
        <w:tc>
          <w:tcPr>
            <w:tcW w:w="1418" w:type="dxa"/>
            <w:shd w:val="clear" w:color="auto" w:fill="auto"/>
            <w:tcMar>
              <w:top w:w="72" w:type="dxa"/>
              <w:left w:w="144" w:type="dxa"/>
              <w:bottom w:w="72" w:type="dxa"/>
              <w:right w:w="144" w:type="dxa"/>
            </w:tcMar>
            <w:vAlign w:val="center"/>
            <w:hideMark/>
          </w:tcPr>
          <w:p w14:paraId="16E3EB32"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校验码位置</w:t>
            </w:r>
          </w:p>
        </w:tc>
        <w:tc>
          <w:tcPr>
            <w:tcW w:w="992" w:type="dxa"/>
            <w:shd w:val="clear" w:color="auto" w:fill="auto"/>
            <w:tcMar>
              <w:top w:w="72" w:type="dxa"/>
              <w:left w:w="144" w:type="dxa"/>
              <w:bottom w:w="72" w:type="dxa"/>
              <w:right w:w="144" w:type="dxa"/>
            </w:tcMar>
            <w:vAlign w:val="center"/>
            <w:hideMark/>
          </w:tcPr>
          <w:p w14:paraId="40C28913"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检错</w:t>
            </w:r>
          </w:p>
        </w:tc>
        <w:tc>
          <w:tcPr>
            <w:tcW w:w="992" w:type="dxa"/>
            <w:shd w:val="clear" w:color="auto" w:fill="auto"/>
            <w:tcMar>
              <w:top w:w="72" w:type="dxa"/>
              <w:left w:w="144" w:type="dxa"/>
              <w:bottom w:w="72" w:type="dxa"/>
              <w:right w:w="144" w:type="dxa"/>
            </w:tcMar>
            <w:vAlign w:val="center"/>
            <w:hideMark/>
          </w:tcPr>
          <w:p w14:paraId="02116251"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纠错</w:t>
            </w:r>
          </w:p>
        </w:tc>
        <w:tc>
          <w:tcPr>
            <w:tcW w:w="2268" w:type="dxa"/>
            <w:shd w:val="clear" w:color="auto" w:fill="auto"/>
            <w:tcMar>
              <w:top w:w="72" w:type="dxa"/>
              <w:left w:w="144" w:type="dxa"/>
              <w:bottom w:w="72" w:type="dxa"/>
              <w:right w:w="144" w:type="dxa"/>
            </w:tcMar>
            <w:vAlign w:val="center"/>
            <w:hideMark/>
          </w:tcPr>
          <w:p w14:paraId="6FF56AAE"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校验方式</w:t>
            </w:r>
          </w:p>
        </w:tc>
      </w:tr>
      <w:tr w:rsidR="00160388" w:rsidRPr="006B7007" w14:paraId="6E639701" w14:textId="77777777" w:rsidTr="008B7C4C">
        <w:trPr>
          <w:trHeight w:val="584"/>
          <w:jc w:val="center"/>
        </w:trPr>
        <w:tc>
          <w:tcPr>
            <w:tcW w:w="0" w:type="auto"/>
            <w:shd w:val="clear" w:color="auto" w:fill="auto"/>
            <w:tcMar>
              <w:top w:w="72" w:type="dxa"/>
              <w:left w:w="144" w:type="dxa"/>
              <w:bottom w:w="72" w:type="dxa"/>
              <w:right w:w="144" w:type="dxa"/>
            </w:tcMar>
            <w:vAlign w:val="center"/>
            <w:hideMark/>
          </w:tcPr>
          <w:p w14:paraId="70697F5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奇偶校验</w:t>
            </w:r>
          </w:p>
        </w:tc>
        <w:tc>
          <w:tcPr>
            <w:tcW w:w="1566" w:type="dxa"/>
            <w:shd w:val="clear" w:color="auto" w:fill="auto"/>
            <w:tcMar>
              <w:top w:w="72" w:type="dxa"/>
              <w:left w:w="144" w:type="dxa"/>
              <w:bottom w:w="72" w:type="dxa"/>
              <w:right w:w="144" w:type="dxa"/>
            </w:tcMar>
            <w:vAlign w:val="center"/>
            <w:hideMark/>
          </w:tcPr>
          <w:p w14:paraId="1A465F9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w:t>
            </w:r>
          </w:p>
        </w:tc>
        <w:tc>
          <w:tcPr>
            <w:tcW w:w="1418" w:type="dxa"/>
            <w:shd w:val="clear" w:color="auto" w:fill="auto"/>
            <w:tcMar>
              <w:top w:w="72" w:type="dxa"/>
              <w:left w:w="144" w:type="dxa"/>
              <w:bottom w:w="72" w:type="dxa"/>
              <w:right w:w="144" w:type="dxa"/>
            </w:tcMar>
            <w:vAlign w:val="center"/>
            <w:hideMark/>
          </w:tcPr>
          <w:p w14:paraId="18CD951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一般拼接在头部</w:t>
            </w:r>
          </w:p>
        </w:tc>
        <w:tc>
          <w:tcPr>
            <w:tcW w:w="992" w:type="dxa"/>
            <w:shd w:val="clear" w:color="auto" w:fill="auto"/>
            <w:tcMar>
              <w:top w:w="72" w:type="dxa"/>
              <w:left w:w="144" w:type="dxa"/>
              <w:bottom w:w="72" w:type="dxa"/>
              <w:right w:w="144" w:type="dxa"/>
            </w:tcMar>
            <w:vAlign w:val="center"/>
            <w:hideMark/>
          </w:tcPr>
          <w:p w14:paraId="21DD9BE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可检奇数位错</w:t>
            </w:r>
          </w:p>
        </w:tc>
        <w:tc>
          <w:tcPr>
            <w:tcW w:w="992" w:type="dxa"/>
            <w:shd w:val="clear" w:color="auto" w:fill="auto"/>
            <w:tcMar>
              <w:top w:w="72" w:type="dxa"/>
              <w:left w:w="144" w:type="dxa"/>
              <w:bottom w:w="72" w:type="dxa"/>
              <w:right w:w="144" w:type="dxa"/>
            </w:tcMar>
            <w:vAlign w:val="center"/>
            <w:hideMark/>
          </w:tcPr>
          <w:p w14:paraId="4DB1B84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不可</w:t>
            </w:r>
          </w:p>
          <w:p w14:paraId="35F6E50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纠错</w:t>
            </w:r>
          </w:p>
        </w:tc>
        <w:tc>
          <w:tcPr>
            <w:tcW w:w="2268" w:type="dxa"/>
            <w:shd w:val="clear" w:color="auto" w:fill="auto"/>
            <w:tcMar>
              <w:top w:w="72" w:type="dxa"/>
              <w:left w:w="144" w:type="dxa"/>
              <w:bottom w:w="72" w:type="dxa"/>
              <w:right w:w="144" w:type="dxa"/>
            </w:tcMar>
            <w:vAlign w:val="center"/>
            <w:hideMark/>
          </w:tcPr>
          <w:p w14:paraId="5BBC9BE6"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奇校验：最终1的个数是奇数个；</w:t>
            </w:r>
          </w:p>
          <w:p w14:paraId="6DB5B166"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偶校验：最终1的个数是偶数个；</w:t>
            </w:r>
          </w:p>
        </w:tc>
      </w:tr>
      <w:tr w:rsidR="00160388" w:rsidRPr="006B7007" w14:paraId="1E919DE6" w14:textId="77777777" w:rsidTr="008B7C4C">
        <w:trPr>
          <w:trHeight w:val="584"/>
          <w:jc w:val="center"/>
        </w:trPr>
        <w:tc>
          <w:tcPr>
            <w:tcW w:w="0" w:type="auto"/>
            <w:shd w:val="clear" w:color="auto" w:fill="auto"/>
            <w:tcMar>
              <w:top w:w="72" w:type="dxa"/>
              <w:left w:w="144" w:type="dxa"/>
              <w:bottom w:w="72" w:type="dxa"/>
              <w:right w:w="144" w:type="dxa"/>
            </w:tcMar>
            <w:vAlign w:val="center"/>
            <w:hideMark/>
          </w:tcPr>
          <w:p w14:paraId="7DA4F26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CRC循环冗余校验</w:t>
            </w:r>
          </w:p>
        </w:tc>
        <w:tc>
          <w:tcPr>
            <w:tcW w:w="1566" w:type="dxa"/>
            <w:shd w:val="clear" w:color="auto" w:fill="auto"/>
            <w:tcMar>
              <w:top w:w="72" w:type="dxa"/>
              <w:left w:w="144" w:type="dxa"/>
              <w:bottom w:w="72" w:type="dxa"/>
              <w:right w:w="144" w:type="dxa"/>
            </w:tcMar>
            <w:vAlign w:val="center"/>
            <w:hideMark/>
          </w:tcPr>
          <w:p w14:paraId="3BF5438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生成多项式最高次幂决定</w:t>
            </w:r>
          </w:p>
        </w:tc>
        <w:tc>
          <w:tcPr>
            <w:tcW w:w="1418" w:type="dxa"/>
            <w:shd w:val="clear" w:color="auto" w:fill="auto"/>
            <w:tcMar>
              <w:top w:w="72" w:type="dxa"/>
              <w:left w:w="144" w:type="dxa"/>
              <w:bottom w:w="72" w:type="dxa"/>
              <w:right w:w="144" w:type="dxa"/>
            </w:tcMar>
            <w:vAlign w:val="center"/>
            <w:hideMark/>
          </w:tcPr>
          <w:p w14:paraId="4B2D26C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拼接在信息位尾部</w:t>
            </w:r>
          </w:p>
        </w:tc>
        <w:tc>
          <w:tcPr>
            <w:tcW w:w="992" w:type="dxa"/>
            <w:shd w:val="clear" w:color="auto" w:fill="auto"/>
            <w:tcMar>
              <w:top w:w="72" w:type="dxa"/>
              <w:left w:w="144" w:type="dxa"/>
              <w:bottom w:w="72" w:type="dxa"/>
              <w:right w:w="144" w:type="dxa"/>
            </w:tcMar>
            <w:vAlign w:val="center"/>
            <w:hideMark/>
          </w:tcPr>
          <w:p w14:paraId="1E348C3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可检错</w:t>
            </w:r>
          </w:p>
        </w:tc>
        <w:tc>
          <w:tcPr>
            <w:tcW w:w="992" w:type="dxa"/>
            <w:shd w:val="clear" w:color="auto" w:fill="auto"/>
            <w:tcMar>
              <w:top w:w="72" w:type="dxa"/>
              <w:left w:w="144" w:type="dxa"/>
              <w:bottom w:w="72" w:type="dxa"/>
              <w:right w:w="144" w:type="dxa"/>
            </w:tcMar>
            <w:vAlign w:val="center"/>
            <w:hideMark/>
          </w:tcPr>
          <w:p w14:paraId="60F4B6A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不可</w:t>
            </w:r>
          </w:p>
          <w:p w14:paraId="270F40B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纠错</w:t>
            </w:r>
          </w:p>
        </w:tc>
        <w:tc>
          <w:tcPr>
            <w:tcW w:w="2268" w:type="dxa"/>
            <w:shd w:val="clear" w:color="auto" w:fill="auto"/>
            <w:tcMar>
              <w:top w:w="72" w:type="dxa"/>
              <w:left w:w="144" w:type="dxa"/>
              <w:bottom w:w="72" w:type="dxa"/>
              <w:right w:w="144" w:type="dxa"/>
            </w:tcMar>
            <w:vAlign w:val="center"/>
            <w:hideMark/>
          </w:tcPr>
          <w:p w14:paraId="0F327A7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模二除法求余数，拼接作为校验位</w:t>
            </w:r>
          </w:p>
        </w:tc>
      </w:tr>
      <w:tr w:rsidR="00160388" w:rsidRPr="006B7007" w14:paraId="355579CF" w14:textId="77777777" w:rsidTr="008B7C4C">
        <w:trPr>
          <w:trHeight w:val="584"/>
          <w:jc w:val="center"/>
        </w:trPr>
        <w:tc>
          <w:tcPr>
            <w:tcW w:w="0" w:type="auto"/>
            <w:shd w:val="clear" w:color="auto" w:fill="auto"/>
            <w:tcMar>
              <w:top w:w="72" w:type="dxa"/>
              <w:left w:w="144" w:type="dxa"/>
              <w:bottom w:w="72" w:type="dxa"/>
              <w:right w:w="144" w:type="dxa"/>
            </w:tcMar>
            <w:vAlign w:val="center"/>
            <w:hideMark/>
          </w:tcPr>
          <w:p w14:paraId="5363328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海明校验</w:t>
            </w:r>
          </w:p>
        </w:tc>
        <w:tc>
          <w:tcPr>
            <w:tcW w:w="1566" w:type="dxa"/>
            <w:shd w:val="clear" w:color="auto" w:fill="auto"/>
            <w:tcMar>
              <w:top w:w="72" w:type="dxa"/>
              <w:left w:w="144" w:type="dxa"/>
              <w:bottom w:w="72" w:type="dxa"/>
              <w:right w:w="144" w:type="dxa"/>
            </w:tcMar>
            <w:vAlign w:val="center"/>
            <w:hideMark/>
          </w:tcPr>
          <w:p w14:paraId="1F966B2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w:t>
            </w:r>
            <w:r w:rsidRPr="00FE4965">
              <w:rPr>
                <w:rFonts w:ascii="思源黑体 CN Medium" w:eastAsia="思源黑体 CN Medium" w:hAnsi="思源黑体 CN Medium" w:hint="eastAsia"/>
                <w:szCs w:val="21"/>
                <w:vertAlign w:val="superscript"/>
              </w:rPr>
              <w:t>r</w:t>
            </w:r>
            <w:r w:rsidRPr="006B7007">
              <w:rPr>
                <w:rFonts w:ascii="思源黑体 CN Medium" w:eastAsia="思源黑体 CN Medium" w:hAnsi="思源黑体 CN Medium" w:hint="eastAsia"/>
                <w:szCs w:val="21"/>
              </w:rPr>
              <w:t>≥m+r+1</w:t>
            </w:r>
          </w:p>
        </w:tc>
        <w:tc>
          <w:tcPr>
            <w:tcW w:w="1418" w:type="dxa"/>
            <w:shd w:val="clear" w:color="auto" w:fill="auto"/>
            <w:tcMar>
              <w:top w:w="72" w:type="dxa"/>
              <w:left w:w="144" w:type="dxa"/>
              <w:bottom w:w="72" w:type="dxa"/>
              <w:right w:w="144" w:type="dxa"/>
            </w:tcMar>
            <w:vAlign w:val="center"/>
            <w:hideMark/>
          </w:tcPr>
          <w:p w14:paraId="689A095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插入在信息位中间</w:t>
            </w:r>
          </w:p>
        </w:tc>
        <w:tc>
          <w:tcPr>
            <w:tcW w:w="992" w:type="dxa"/>
            <w:shd w:val="clear" w:color="auto" w:fill="auto"/>
            <w:tcMar>
              <w:top w:w="72" w:type="dxa"/>
              <w:left w:w="144" w:type="dxa"/>
              <w:bottom w:w="72" w:type="dxa"/>
              <w:right w:w="144" w:type="dxa"/>
            </w:tcMar>
            <w:vAlign w:val="center"/>
            <w:hideMark/>
          </w:tcPr>
          <w:p w14:paraId="78653BB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可检错</w:t>
            </w:r>
          </w:p>
        </w:tc>
        <w:tc>
          <w:tcPr>
            <w:tcW w:w="992" w:type="dxa"/>
            <w:shd w:val="clear" w:color="auto" w:fill="auto"/>
            <w:tcMar>
              <w:top w:w="72" w:type="dxa"/>
              <w:left w:w="144" w:type="dxa"/>
              <w:bottom w:w="72" w:type="dxa"/>
              <w:right w:w="144" w:type="dxa"/>
            </w:tcMar>
            <w:vAlign w:val="center"/>
            <w:hideMark/>
          </w:tcPr>
          <w:p w14:paraId="5EB02DD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可纠错</w:t>
            </w:r>
          </w:p>
        </w:tc>
        <w:tc>
          <w:tcPr>
            <w:tcW w:w="2268" w:type="dxa"/>
            <w:shd w:val="clear" w:color="auto" w:fill="auto"/>
            <w:tcMar>
              <w:top w:w="72" w:type="dxa"/>
              <w:left w:w="144" w:type="dxa"/>
              <w:bottom w:w="72" w:type="dxa"/>
              <w:right w:w="144" w:type="dxa"/>
            </w:tcMar>
            <w:vAlign w:val="center"/>
            <w:hideMark/>
          </w:tcPr>
          <w:p w14:paraId="27DBC65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分组奇偶校验</w:t>
            </w:r>
          </w:p>
        </w:tc>
      </w:tr>
    </w:tbl>
    <w:p w14:paraId="2B2ED17E" w14:textId="77777777" w:rsidR="00160388" w:rsidRPr="006B7007" w:rsidRDefault="00160388" w:rsidP="00160388">
      <w:pPr>
        <w:spacing w:line="264" w:lineRule="auto"/>
        <w:rPr>
          <w:rFonts w:ascii="思源黑体 CN Medium" w:eastAsia="思源黑体 CN Medium" w:hAnsi="思源黑体 CN Medium"/>
          <w:szCs w:val="21"/>
        </w:rPr>
      </w:pPr>
    </w:p>
    <w:p w14:paraId="3E2799B4"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lastRenderedPageBreak/>
        <w:t>4</w:t>
      </w:r>
      <w:r w:rsidRPr="006B7007">
        <w:rPr>
          <w:rFonts w:ascii="思源黑体 CN Medium" w:eastAsia="思源黑体 CN Medium" w:hAnsi="思源黑体 CN Medium" w:hint="eastAsia"/>
          <w:sz w:val="24"/>
        </w:rPr>
        <w:t>、C</w:t>
      </w:r>
      <w:r w:rsidRPr="006B7007">
        <w:rPr>
          <w:rFonts w:ascii="思源黑体 CN Medium" w:eastAsia="思源黑体 CN Medium" w:hAnsi="思源黑体 CN Medium"/>
          <w:sz w:val="24"/>
        </w:rPr>
        <w:t>PU</w:t>
      </w:r>
      <w:r w:rsidRPr="006B7007">
        <w:rPr>
          <w:rFonts w:ascii="思源黑体 CN Medium" w:eastAsia="思源黑体 CN Medium" w:hAnsi="思源黑体 CN Medium" w:hint="eastAsia"/>
          <w:sz w:val="24"/>
        </w:rPr>
        <w:t>组成</w:t>
      </w:r>
    </w:p>
    <w:p w14:paraId="10405A72" w14:textId="77777777" w:rsidR="00160388" w:rsidRPr="00315D7C" w:rsidRDefault="00160388" w:rsidP="00160388">
      <w:pPr>
        <w:spacing w:line="264" w:lineRule="auto"/>
        <w:ind w:firstLine="420"/>
        <w:rPr>
          <w:rFonts w:ascii="思源黑体 CN Medium" w:eastAsia="思源黑体 CN Medium" w:hAnsi="思源黑体 CN Medium"/>
          <w:szCs w:val="21"/>
        </w:rPr>
      </w:pPr>
      <w:r w:rsidRPr="00035CEE">
        <w:rPr>
          <w:rFonts w:ascii="思源黑体 CN Medium" w:eastAsia="思源黑体 CN Medium" w:hAnsi="思源黑体 CN Medium" w:hint="eastAsia"/>
          <w:color w:val="C00000"/>
        </w:rPr>
        <w:t>CPU主要由运算器、控制器、寄存器组和内部总线等部件组成。</w:t>
      </w:r>
    </w:p>
    <w:p w14:paraId="0FDA88E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（1）运算器</w:t>
      </w:r>
    </w:p>
    <w:p w14:paraId="4DC2D651" w14:textId="77777777" w:rsidR="00160388" w:rsidRPr="006B7007" w:rsidRDefault="00160388" w:rsidP="00160388">
      <w:pPr>
        <w:pStyle w:val="a7"/>
        <w:numPr>
          <w:ilvl w:val="0"/>
          <w:numId w:val="38"/>
        </w:numPr>
        <w:spacing w:line="264" w:lineRule="auto"/>
        <w:ind w:firstLineChars="0"/>
        <w:rPr>
          <w:rFonts w:ascii="思源黑体 CN Medium" w:eastAsia="思源黑体 CN Medium" w:hAnsi="思源黑体 CN Medium"/>
          <w:color w:val="C00000"/>
        </w:rPr>
      </w:pPr>
      <w:r w:rsidRPr="006B7007">
        <w:rPr>
          <w:rFonts w:ascii="思源黑体 CN Medium" w:eastAsia="思源黑体 CN Medium" w:hAnsi="思源黑体 CN Medium" w:hint="eastAsia"/>
          <w:color w:val="C00000"/>
        </w:rPr>
        <w:t>算术逻辑单元A</w:t>
      </w:r>
      <w:r w:rsidRPr="006B7007">
        <w:rPr>
          <w:rFonts w:ascii="思源黑体 CN Medium" w:eastAsia="思源黑体 CN Medium" w:hAnsi="思源黑体 CN Medium"/>
          <w:color w:val="C00000"/>
        </w:rPr>
        <w:t>LU</w:t>
      </w:r>
      <w:r w:rsidRPr="006B7007">
        <w:rPr>
          <w:rFonts w:ascii="思源黑体 CN Medium" w:eastAsia="思源黑体 CN Medium" w:hAnsi="思源黑体 CN Medium" w:hint="eastAsia"/>
          <w:color w:val="C00000"/>
        </w:rPr>
        <w:t>：执行算术运算和逻辑运算。</w:t>
      </w:r>
    </w:p>
    <w:p w14:paraId="46A4B772" w14:textId="77777777" w:rsidR="00160388" w:rsidRPr="006B7007" w:rsidRDefault="00160388" w:rsidP="00160388">
      <w:pPr>
        <w:pStyle w:val="a7"/>
        <w:numPr>
          <w:ilvl w:val="0"/>
          <w:numId w:val="38"/>
        </w:numPr>
        <w:spacing w:line="264" w:lineRule="auto"/>
        <w:ind w:firstLineChars="0"/>
        <w:rPr>
          <w:rFonts w:ascii="思源黑体 CN Medium" w:eastAsia="思源黑体 CN Medium" w:hAnsi="思源黑体 CN Medium"/>
          <w:color w:val="C00000"/>
        </w:rPr>
      </w:pPr>
      <w:r w:rsidRPr="006B7007">
        <w:rPr>
          <w:rFonts w:ascii="思源黑体 CN Medium" w:eastAsia="思源黑体 CN Medium" w:hAnsi="思源黑体 CN Medium" w:hint="eastAsia"/>
          <w:color w:val="C00000"/>
        </w:rPr>
        <w:t>累加寄存器A</w:t>
      </w:r>
      <w:r w:rsidRPr="006B7007">
        <w:rPr>
          <w:rFonts w:ascii="思源黑体 CN Medium" w:eastAsia="思源黑体 CN Medium" w:hAnsi="思源黑体 CN Medium"/>
          <w:color w:val="C00000"/>
        </w:rPr>
        <w:t>C</w:t>
      </w:r>
      <w:r w:rsidRPr="006B7007">
        <w:rPr>
          <w:rFonts w:ascii="思源黑体 CN Medium" w:eastAsia="思源黑体 CN Medium" w:hAnsi="思源黑体 CN Medium" w:hint="eastAsia"/>
          <w:color w:val="C00000"/>
        </w:rPr>
        <w:t>：暂存数据，为A</w:t>
      </w:r>
      <w:r w:rsidRPr="006B7007">
        <w:rPr>
          <w:rFonts w:ascii="思源黑体 CN Medium" w:eastAsia="思源黑体 CN Medium" w:hAnsi="思源黑体 CN Medium"/>
          <w:color w:val="C00000"/>
        </w:rPr>
        <w:t>LU</w:t>
      </w:r>
      <w:r w:rsidRPr="006B7007">
        <w:rPr>
          <w:rFonts w:ascii="思源黑体 CN Medium" w:eastAsia="思源黑体 CN Medium" w:hAnsi="思源黑体 CN Medium" w:hint="eastAsia"/>
          <w:color w:val="C00000"/>
        </w:rPr>
        <w:t>提供工作区。</w:t>
      </w:r>
    </w:p>
    <w:p w14:paraId="381E57F9" w14:textId="77777777" w:rsidR="00160388" w:rsidRPr="006B7007" w:rsidRDefault="00160388" w:rsidP="00160388">
      <w:pPr>
        <w:pStyle w:val="a7"/>
        <w:numPr>
          <w:ilvl w:val="0"/>
          <w:numId w:val="38"/>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数据缓冲寄存器D</w:t>
      </w:r>
      <w:r w:rsidRPr="006B7007">
        <w:rPr>
          <w:rFonts w:ascii="思源黑体 CN Medium" w:eastAsia="思源黑体 CN Medium" w:hAnsi="思源黑体 CN Medium"/>
        </w:rPr>
        <w:t>R</w:t>
      </w:r>
    </w:p>
    <w:p w14:paraId="7F21B0D6" w14:textId="77777777" w:rsidR="00160388" w:rsidRPr="006B7007" w:rsidRDefault="00160388" w:rsidP="00160388">
      <w:pPr>
        <w:pStyle w:val="a7"/>
        <w:numPr>
          <w:ilvl w:val="0"/>
          <w:numId w:val="38"/>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状态条件寄存器P</w:t>
      </w:r>
      <w:r w:rsidRPr="006B7007">
        <w:rPr>
          <w:rFonts w:ascii="思源黑体 CN Medium" w:eastAsia="思源黑体 CN Medium" w:hAnsi="思源黑体 CN Medium"/>
        </w:rPr>
        <w:t>SW</w:t>
      </w:r>
      <w:r w:rsidRPr="006B7007">
        <w:rPr>
          <w:rFonts w:ascii="思源黑体 CN Medium" w:eastAsia="思源黑体 CN Medium" w:hAnsi="思源黑体 CN Medium" w:hint="eastAsia"/>
        </w:rPr>
        <w:t>归属有争议</w:t>
      </w:r>
    </w:p>
    <w:p w14:paraId="4A8A099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2</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控制器</w:t>
      </w:r>
    </w:p>
    <w:p w14:paraId="2C9EA579" w14:textId="77777777" w:rsidR="00160388" w:rsidRPr="006B7007" w:rsidRDefault="00160388" w:rsidP="00160388">
      <w:pPr>
        <w:pStyle w:val="a7"/>
        <w:numPr>
          <w:ilvl w:val="0"/>
          <w:numId w:val="39"/>
        </w:numPr>
        <w:spacing w:line="264" w:lineRule="auto"/>
        <w:ind w:firstLineChars="0"/>
        <w:rPr>
          <w:rFonts w:ascii="思源黑体 CN Medium" w:eastAsia="思源黑体 CN Medium" w:hAnsi="思源黑体 CN Medium"/>
          <w:color w:val="C00000"/>
        </w:rPr>
      </w:pPr>
      <w:r w:rsidRPr="006B7007">
        <w:rPr>
          <w:rFonts w:ascii="思源黑体 CN Medium" w:eastAsia="思源黑体 CN Medium" w:hAnsi="思源黑体 CN Medium" w:hint="eastAsia"/>
          <w:color w:val="C00000"/>
        </w:rPr>
        <w:t>程序计数器P</w:t>
      </w:r>
      <w:r w:rsidRPr="006B7007">
        <w:rPr>
          <w:rFonts w:ascii="思源黑体 CN Medium" w:eastAsia="思源黑体 CN Medium" w:hAnsi="思源黑体 CN Medium"/>
          <w:color w:val="C00000"/>
        </w:rPr>
        <w:t>C</w:t>
      </w:r>
      <w:r w:rsidRPr="006B7007">
        <w:rPr>
          <w:rFonts w:ascii="思源黑体 CN Medium" w:eastAsia="思源黑体 CN Medium" w:hAnsi="思源黑体 CN Medium" w:hint="eastAsia"/>
          <w:color w:val="C00000"/>
        </w:rPr>
        <w:t>：存储下一条要执行指令的地址。</w:t>
      </w:r>
    </w:p>
    <w:p w14:paraId="5D3ECE99" w14:textId="77777777" w:rsidR="00160388" w:rsidRPr="006B7007" w:rsidRDefault="00160388" w:rsidP="00160388">
      <w:pPr>
        <w:pStyle w:val="a7"/>
        <w:numPr>
          <w:ilvl w:val="0"/>
          <w:numId w:val="39"/>
        </w:numPr>
        <w:spacing w:line="264" w:lineRule="auto"/>
        <w:ind w:firstLineChars="0"/>
        <w:rPr>
          <w:rFonts w:ascii="思源黑体 CN Medium" w:eastAsia="思源黑体 CN Medium" w:hAnsi="思源黑体 CN Medium"/>
          <w:color w:val="C00000"/>
        </w:rPr>
      </w:pPr>
      <w:r w:rsidRPr="006B7007">
        <w:rPr>
          <w:rFonts w:ascii="思源黑体 CN Medium" w:eastAsia="思源黑体 CN Medium" w:hAnsi="思源黑体 CN Medium" w:hint="eastAsia"/>
          <w:color w:val="C00000"/>
        </w:rPr>
        <w:t>指令寄存器I</w:t>
      </w:r>
      <w:r w:rsidRPr="006B7007">
        <w:rPr>
          <w:rFonts w:ascii="思源黑体 CN Medium" w:eastAsia="思源黑体 CN Medium" w:hAnsi="思源黑体 CN Medium"/>
          <w:color w:val="C00000"/>
        </w:rPr>
        <w:t>R</w:t>
      </w:r>
      <w:r w:rsidRPr="006B7007">
        <w:rPr>
          <w:rFonts w:ascii="思源黑体 CN Medium" w:eastAsia="思源黑体 CN Medium" w:hAnsi="思源黑体 CN Medium" w:hint="eastAsia"/>
          <w:color w:val="C00000"/>
        </w:rPr>
        <w:t>：存储即将执行的指令。</w:t>
      </w:r>
    </w:p>
    <w:p w14:paraId="4D88B3E6" w14:textId="77777777" w:rsidR="00160388" w:rsidRPr="006B7007" w:rsidRDefault="00160388" w:rsidP="00160388">
      <w:pPr>
        <w:pStyle w:val="a7"/>
        <w:numPr>
          <w:ilvl w:val="0"/>
          <w:numId w:val="39"/>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指令译码器I</w:t>
      </w:r>
      <w:r w:rsidRPr="006B7007">
        <w:rPr>
          <w:rFonts w:ascii="思源黑体 CN Medium" w:eastAsia="思源黑体 CN Medium" w:hAnsi="思源黑体 CN Medium"/>
        </w:rPr>
        <w:t>D。</w:t>
      </w:r>
    </w:p>
    <w:p w14:paraId="106A631D" w14:textId="77777777" w:rsidR="00160388" w:rsidRPr="006B7007" w:rsidRDefault="00160388" w:rsidP="00160388">
      <w:pPr>
        <w:pStyle w:val="a7"/>
        <w:numPr>
          <w:ilvl w:val="0"/>
          <w:numId w:val="39"/>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时序部件。</w:t>
      </w:r>
    </w:p>
    <w:p w14:paraId="5C68F9DE" w14:textId="77777777" w:rsidR="00160388" w:rsidRPr="006B7007" w:rsidRDefault="00160388" w:rsidP="00160388">
      <w:pPr>
        <w:spacing w:line="264" w:lineRule="auto"/>
        <w:rPr>
          <w:rFonts w:ascii="思源黑体 CN Medium" w:eastAsia="思源黑体 CN Medium" w:hAnsi="思源黑体 CN Medium"/>
          <w:szCs w:val="21"/>
        </w:rPr>
      </w:pPr>
    </w:p>
    <w:p w14:paraId="4246AB8A"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5、C</w:t>
      </w:r>
      <w:r w:rsidRPr="006B7007">
        <w:rPr>
          <w:rFonts w:ascii="思源黑体 CN Medium" w:eastAsia="思源黑体 CN Medium" w:hAnsi="思源黑体 CN Medium"/>
          <w:sz w:val="24"/>
        </w:rPr>
        <w:t>ISC</w:t>
      </w:r>
      <w:r w:rsidRPr="006B7007">
        <w:rPr>
          <w:rFonts w:ascii="思源黑体 CN Medium" w:eastAsia="思源黑体 CN Medium" w:hAnsi="思源黑体 CN Medium" w:hint="eastAsia"/>
          <w:sz w:val="24"/>
        </w:rPr>
        <w:t>与R</w:t>
      </w:r>
      <w:r w:rsidRPr="006B7007">
        <w:rPr>
          <w:rFonts w:ascii="思源黑体 CN Medium" w:eastAsia="思源黑体 CN Medium" w:hAnsi="思源黑体 CN Medium"/>
          <w:sz w:val="24"/>
        </w:rPr>
        <w:t>ISC</w:t>
      </w:r>
    </w:p>
    <w:p w14:paraId="2C2FAA9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CISC（复杂指令集）的特点：指令数量多，指令频率差别大，可变长格式，多种寻址方式，使用微码（微程序）实现，研制周期长。</w:t>
      </w:r>
    </w:p>
    <w:p w14:paraId="3BAF69E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RISC（精简指令集）的特点：指令数量少，频率接近，定长格式，单周期，多寄存器寻址，多通用寄存器，硬布线逻辑控制，适用于流水线。有效支持高级程序语言，优化编译。</w:t>
      </w:r>
    </w:p>
    <w:p w14:paraId="537F5621" w14:textId="77777777" w:rsidR="00160388" w:rsidRPr="006B7007" w:rsidRDefault="00160388" w:rsidP="00160388">
      <w:pPr>
        <w:spacing w:line="264" w:lineRule="auto"/>
        <w:rPr>
          <w:rFonts w:ascii="思源黑体 CN Medium" w:eastAsia="思源黑体 CN Medium" w:hAnsi="思源黑体 CN Medium"/>
          <w:szCs w:val="21"/>
        </w:rPr>
      </w:pPr>
    </w:p>
    <w:p w14:paraId="5718103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6、流水线技术</w:t>
      </w:r>
    </w:p>
    <w:p w14:paraId="513230B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流水线建立时间：第1条指令执行时间。</w:t>
      </w:r>
    </w:p>
    <w:p w14:paraId="0D82F10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流水线周期：指令分段后，最长段时间。</w:t>
      </w:r>
    </w:p>
    <w:p w14:paraId="7365ADF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流水线执行时间（默认使用理论公式，无答案时考虑实践公式）。</w:t>
      </w:r>
    </w:p>
    <w:p w14:paraId="1ED0232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理论公式：流水线建立时间+（指令条数-</w:t>
      </w:r>
      <w:r w:rsidRPr="006B7007">
        <w:rPr>
          <w:rFonts w:ascii="思源黑体 CN Medium" w:eastAsia="思源黑体 CN Medium" w:hAnsi="思源黑体 CN Medium"/>
          <w:szCs w:val="21"/>
        </w:rPr>
        <w:t>1</w:t>
      </w:r>
      <w:r w:rsidRPr="006B7007">
        <w:rPr>
          <w:rFonts w:ascii="思源黑体 CN Medium" w:eastAsia="思源黑体 CN Medium" w:hAnsi="思源黑体 CN Medium" w:hint="eastAsia"/>
          <w:szCs w:val="21"/>
        </w:rPr>
        <w:t>）*流水线周期。</w:t>
      </w:r>
    </w:p>
    <w:p w14:paraId="31E0F55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实践公式：指令段数*流水线周期+（指令条数-</w:t>
      </w:r>
      <w:r w:rsidRPr="006B7007">
        <w:rPr>
          <w:rFonts w:ascii="思源黑体 CN Medium" w:eastAsia="思源黑体 CN Medium" w:hAnsi="思源黑体 CN Medium"/>
          <w:szCs w:val="21"/>
        </w:rPr>
        <w:t>1</w:t>
      </w:r>
      <w:r w:rsidRPr="006B7007">
        <w:rPr>
          <w:rFonts w:ascii="思源黑体 CN Medium" w:eastAsia="思源黑体 CN Medium" w:hAnsi="思源黑体 CN Medium" w:hint="eastAsia"/>
          <w:szCs w:val="21"/>
        </w:rPr>
        <w:t>）*流水线周期。</w:t>
      </w:r>
    </w:p>
    <w:p w14:paraId="1E300B1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吞吐率=指令条数/流水线执行时间。</w:t>
      </w:r>
    </w:p>
    <w:p w14:paraId="3425D24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最大吞吐率=流水线周期的倒数。</w:t>
      </w:r>
    </w:p>
    <w:p w14:paraId="2A001F92" w14:textId="77777777" w:rsidR="00160388" w:rsidRPr="006B7007" w:rsidRDefault="00160388" w:rsidP="00160388">
      <w:pPr>
        <w:spacing w:line="264" w:lineRule="auto"/>
        <w:rPr>
          <w:rFonts w:ascii="思源黑体 CN Medium" w:eastAsia="思源黑体 CN Medium" w:hAnsi="思源黑体 CN Medium"/>
          <w:szCs w:val="21"/>
        </w:rPr>
      </w:pPr>
    </w:p>
    <w:p w14:paraId="61C7E599"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7、局部性原理</w:t>
      </w:r>
    </w:p>
    <w:p w14:paraId="4CC01C50" w14:textId="77777777" w:rsidR="00160388" w:rsidRPr="006B7007" w:rsidRDefault="00160388" w:rsidP="00160388">
      <w:pPr>
        <w:spacing w:line="264" w:lineRule="auto"/>
        <w:ind w:firstLineChars="200" w:firstLine="431"/>
        <w:rPr>
          <w:rFonts w:ascii="思源黑体 CN Medium" w:eastAsia="思源黑体 CN Medium" w:hAnsi="思源黑体 CN Medium"/>
          <w:szCs w:val="21"/>
        </w:rPr>
      </w:pPr>
      <w:r w:rsidRPr="006B7007">
        <w:rPr>
          <w:rFonts w:ascii="思源黑体 CN Medium" w:eastAsia="思源黑体 CN Medium" w:hAnsi="思源黑体 CN Medium" w:hint="eastAsia"/>
          <w:b/>
          <w:color w:val="000000" w:themeColor="text1"/>
          <w:szCs w:val="21"/>
        </w:rPr>
        <w:t>时间局部性</w:t>
      </w:r>
      <w:r w:rsidRPr="006B7007">
        <w:rPr>
          <w:rFonts w:ascii="思源黑体 CN Medium" w:eastAsia="思源黑体 CN Medium" w:hAnsi="思源黑体 CN Medium" w:hint="eastAsia"/>
          <w:szCs w:val="21"/>
        </w:rPr>
        <w:t>：指程序中的某条指令一旦执行，不久以后该指令可能再次执行，典型原因是由于程</w:t>
      </w:r>
      <w:r w:rsidRPr="006B7007">
        <w:rPr>
          <w:rFonts w:ascii="思源黑体 CN Medium" w:eastAsia="思源黑体 CN Medium" w:hAnsi="思源黑体 CN Medium" w:hint="eastAsia"/>
          <w:szCs w:val="21"/>
        </w:rPr>
        <w:lastRenderedPageBreak/>
        <w:t>序中存在着大量的循环操作。</w:t>
      </w:r>
    </w:p>
    <w:p w14:paraId="010AFAF7" w14:textId="77777777" w:rsidR="00160388" w:rsidRPr="006B7007" w:rsidRDefault="00160388" w:rsidP="00160388">
      <w:pPr>
        <w:spacing w:line="264" w:lineRule="auto"/>
        <w:ind w:firstLineChars="200" w:firstLine="431"/>
        <w:rPr>
          <w:rFonts w:ascii="思源黑体 CN Medium" w:eastAsia="思源黑体 CN Medium" w:hAnsi="思源黑体 CN Medium"/>
          <w:szCs w:val="21"/>
        </w:rPr>
      </w:pPr>
      <w:r w:rsidRPr="006B7007">
        <w:rPr>
          <w:rFonts w:ascii="思源黑体 CN Medium" w:eastAsia="思源黑体 CN Medium" w:hAnsi="思源黑体 CN Medium" w:hint="eastAsia"/>
          <w:b/>
          <w:color w:val="000000" w:themeColor="text1"/>
          <w:szCs w:val="21"/>
        </w:rPr>
        <w:t>空间局部性</w:t>
      </w:r>
      <w:r w:rsidRPr="006B7007">
        <w:rPr>
          <w:rFonts w:ascii="思源黑体 CN Medium" w:eastAsia="思源黑体 CN Medium" w:hAnsi="思源黑体 CN Medium" w:hint="eastAsia"/>
          <w:szCs w:val="21"/>
        </w:rPr>
        <w:t>：指一旦程序访问了某个存储单元，不久以后，其附近的存储单元也将被访问，即程序在一段时间内所访问的地址可能集中在一定的范围内，其典型情况是程序顺序执行。</w:t>
      </w:r>
    </w:p>
    <w:p w14:paraId="1D4A774D" w14:textId="77777777" w:rsidR="00160388" w:rsidRPr="006B7007" w:rsidRDefault="00160388" w:rsidP="00160388">
      <w:pPr>
        <w:spacing w:line="264" w:lineRule="auto"/>
        <w:rPr>
          <w:rFonts w:ascii="思源黑体 CN Medium" w:eastAsia="思源黑体 CN Medium" w:hAnsi="思源黑体 CN Medium"/>
          <w:szCs w:val="21"/>
        </w:rPr>
      </w:pPr>
    </w:p>
    <w:p w14:paraId="4CCF86D6"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8、常见存储器</w:t>
      </w:r>
    </w:p>
    <w:p w14:paraId="5074981F" w14:textId="77777777" w:rsidR="00160388" w:rsidRPr="006B7007" w:rsidRDefault="00160388" w:rsidP="00160388">
      <w:pPr>
        <w:spacing w:line="264" w:lineRule="auto"/>
        <w:ind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1</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按内容存取</w:t>
      </w:r>
    </w:p>
    <w:p w14:paraId="23FCAD4A" w14:textId="77777777" w:rsidR="00160388" w:rsidRPr="006B7007" w:rsidRDefault="00160388" w:rsidP="00160388">
      <w:pPr>
        <w:pStyle w:val="a7"/>
        <w:numPr>
          <w:ilvl w:val="0"/>
          <w:numId w:val="40"/>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相联存储器（如Cache）</w:t>
      </w:r>
    </w:p>
    <w:p w14:paraId="2F90A30F" w14:textId="77777777" w:rsidR="00160388" w:rsidRPr="006B7007" w:rsidRDefault="00160388" w:rsidP="00160388">
      <w:pPr>
        <w:spacing w:line="264" w:lineRule="auto"/>
        <w:ind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（2）按地址存取</w:t>
      </w:r>
    </w:p>
    <w:p w14:paraId="5ACC529C" w14:textId="77777777" w:rsidR="00160388" w:rsidRPr="006B7007" w:rsidRDefault="00160388" w:rsidP="00160388">
      <w:pPr>
        <w:pStyle w:val="a7"/>
        <w:numPr>
          <w:ilvl w:val="0"/>
          <w:numId w:val="40"/>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随机存取存储器（如内存）</w:t>
      </w:r>
    </w:p>
    <w:p w14:paraId="6B8A148B" w14:textId="77777777" w:rsidR="00160388" w:rsidRPr="006B7007" w:rsidRDefault="00160388" w:rsidP="00160388">
      <w:pPr>
        <w:pStyle w:val="a7"/>
        <w:numPr>
          <w:ilvl w:val="0"/>
          <w:numId w:val="40"/>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顺序存取存储器（如磁带）</w:t>
      </w:r>
    </w:p>
    <w:p w14:paraId="2B430B96" w14:textId="77777777" w:rsidR="00160388" w:rsidRPr="006B7007" w:rsidRDefault="00160388" w:rsidP="00160388">
      <w:pPr>
        <w:pStyle w:val="a7"/>
        <w:numPr>
          <w:ilvl w:val="0"/>
          <w:numId w:val="40"/>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直接存取存储器（如磁盘）</w:t>
      </w:r>
    </w:p>
    <w:p w14:paraId="46205355" w14:textId="77777777" w:rsidR="00160388" w:rsidRPr="006B7007" w:rsidRDefault="00160388" w:rsidP="00160388">
      <w:pPr>
        <w:spacing w:line="264" w:lineRule="auto"/>
        <w:ind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3</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工作方式</w:t>
      </w:r>
    </w:p>
    <w:p w14:paraId="6129B58D" w14:textId="77777777" w:rsidR="00160388" w:rsidRPr="006B7007" w:rsidRDefault="00160388" w:rsidP="00160388">
      <w:pPr>
        <w:pStyle w:val="a7"/>
        <w:numPr>
          <w:ilvl w:val="0"/>
          <w:numId w:val="41"/>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随机存取存储器RAM（如内存DRAM）</w:t>
      </w:r>
    </w:p>
    <w:p w14:paraId="1826BB9D" w14:textId="77777777" w:rsidR="00160388" w:rsidRPr="006B7007" w:rsidRDefault="00160388" w:rsidP="00160388">
      <w:pPr>
        <w:pStyle w:val="a7"/>
        <w:numPr>
          <w:ilvl w:val="0"/>
          <w:numId w:val="41"/>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只读存储器ROM（如BIOS）</w:t>
      </w:r>
    </w:p>
    <w:p w14:paraId="20F84443" w14:textId="77777777" w:rsidR="00160388" w:rsidRPr="006B7007" w:rsidRDefault="00160388" w:rsidP="00160388">
      <w:pPr>
        <w:spacing w:line="264" w:lineRule="auto"/>
        <w:rPr>
          <w:rFonts w:ascii="思源黑体 CN Medium" w:eastAsia="思源黑体 CN Medium" w:hAnsi="思源黑体 CN Medium"/>
          <w:szCs w:val="21"/>
        </w:rPr>
      </w:pPr>
    </w:p>
    <w:p w14:paraId="6F5F8A17"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w:t>
      </w:r>
      <w:r w:rsidRPr="006B7007">
        <w:rPr>
          <w:rFonts w:ascii="思源黑体 CN Medium" w:eastAsia="思源黑体 CN Medium" w:hAnsi="思源黑体 CN Medium" w:hint="eastAsia"/>
          <w:sz w:val="24"/>
        </w:rPr>
        <w:t>、Cache</w:t>
      </w:r>
    </w:p>
    <w:p w14:paraId="3F4186B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在计算机的存储系统体系中，Cache是（除寄存器以外）访问速度最快的层次。解决C</w:t>
      </w:r>
      <w:r w:rsidRPr="006B7007">
        <w:rPr>
          <w:rFonts w:ascii="思源黑体 CN Medium" w:eastAsia="思源黑体 CN Medium" w:hAnsi="思源黑体 CN Medium"/>
          <w:szCs w:val="21"/>
        </w:rPr>
        <w:t>PU</w:t>
      </w:r>
      <w:r w:rsidRPr="006B7007">
        <w:rPr>
          <w:rFonts w:ascii="思源黑体 CN Medium" w:eastAsia="思源黑体 CN Medium" w:hAnsi="思源黑体 CN Medium" w:hint="eastAsia"/>
          <w:szCs w:val="21"/>
        </w:rPr>
        <w:t>与主存之间速度容量不匹配问题。</w:t>
      </w:r>
    </w:p>
    <w:p w14:paraId="4FD93BB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w:t>
      </w:r>
      <w:r w:rsidRPr="006B7007">
        <w:rPr>
          <w:rFonts w:ascii="思源黑体 CN Medium" w:eastAsia="思源黑体 CN Medium" w:hAnsi="思源黑体 CN Medium"/>
          <w:szCs w:val="21"/>
        </w:rPr>
        <w:t>ac</w:t>
      </w:r>
      <w:r w:rsidRPr="006B7007">
        <w:rPr>
          <w:rFonts w:ascii="思源黑体 CN Medium" w:eastAsia="思源黑体 CN Medium" w:hAnsi="思源黑体 CN Medium" w:hint="eastAsia"/>
          <w:szCs w:val="21"/>
        </w:rPr>
        <w:t>he与主存映射三种方式：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99"/>
        <w:gridCol w:w="2599"/>
        <w:gridCol w:w="2498"/>
        <w:gridCol w:w="2748"/>
      </w:tblGrid>
      <w:tr w:rsidR="00160388" w:rsidRPr="006B7007" w14:paraId="7D56239A" w14:textId="77777777" w:rsidTr="008B7C4C">
        <w:trPr>
          <w:trHeight w:val="584"/>
          <w:jc w:val="center"/>
        </w:trPr>
        <w:tc>
          <w:tcPr>
            <w:tcW w:w="1555" w:type="dxa"/>
            <w:shd w:val="clear" w:color="auto" w:fill="auto"/>
            <w:tcMar>
              <w:top w:w="72" w:type="dxa"/>
              <w:left w:w="144" w:type="dxa"/>
              <w:bottom w:w="72" w:type="dxa"/>
              <w:right w:w="144" w:type="dxa"/>
            </w:tcMar>
            <w:vAlign w:val="center"/>
            <w:hideMark/>
          </w:tcPr>
          <w:p w14:paraId="5BD3FE1E" w14:textId="77777777" w:rsidR="00160388" w:rsidRPr="006B7007" w:rsidRDefault="00160388" w:rsidP="008B7C4C">
            <w:pPr>
              <w:spacing w:line="264" w:lineRule="auto"/>
              <w:ind w:left="420" w:firstLine="420"/>
              <w:jc w:val="center"/>
              <w:rPr>
                <w:rFonts w:ascii="思源黑体 CN Medium" w:eastAsia="思源黑体 CN Medium" w:hAnsi="思源黑体 CN Medium"/>
                <w:szCs w:val="21"/>
              </w:rPr>
            </w:pPr>
          </w:p>
        </w:tc>
        <w:tc>
          <w:tcPr>
            <w:tcW w:w="2693" w:type="dxa"/>
            <w:shd w:val="clear" w:color="auto" w:fill="auto"/>
            <w:tcMar>
              <w:top w:w="72" w:type="dxa"/>
              <w:left w:w="144" w:type="dxa"/>
              <w:bottom w:w="72" w:type="dxa"/>
              <w:right w:w="144" w:type="dxa"/>
            </w:tcMar>
            <w:vAlign w:val="center"/>
            <w:hideMark/>
          </w:tcPr>
          <w:p w14:paraId="6EC8B8A9"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冲突率</w:t>
            </w:r>
          </w:p>
          <w:p w14:paraId="25611D9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（高、折中、低）</w:t>
            </w:r>
          </w:p>
        </w:tc>
        <w:tc>
          <w:tcPr>
            <w:tcW w:w="2598" w:type="dxa"/>
            <w:shd w:val="clear" w:color="auto" w:fill="auto"/>
            <w:tcMar>
              <w:top w:w="72" w:type="dxa"/>
              <w:left w:w="144" w:type="dxa"/>
              <w:bottom w:w="72" w:type="dxa"/>
              <w:right w:w="144" w:type="dxa"/>
            </w:tcMar>
            <w:vAlign w:val="center"/>
            <w:hideMark/>
          </w:tcPr>
          <w:p w14:paraId="19B8D671"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电路复杂度</w:t>
            </w:r>
          </w:p>
          <w:p w14:paraId="6307637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（复杂、简单、折中）</w:t>
            </w:r>
          </w:p>
        </w:tc>
        <w:tc>
          <w:tcPr>
            <w:tcW w:w="2890" w:type="dxa"/>
          </w:tcPr>
          <w:p w14:paraId="2D7F07AC"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其他</w:t>
            </w:r>
          </w:p>
        </w:tc>
      </w:tr>
      <w:tr w:rsidR="00160388" w:rsidRPr="006B7007" w14:paraId="03CDB373" w14:textId="77777777" w:rsidTr="008B7C4C">
        <w:trPr>
          <w:trHeight w:val="343"/>
          <w:jc w:val="center"/>
        </w:trPr>
        <w:tc>
          <w:tcPr>
            <w:tcW w:w="1555" w:type="dxa"/>
            <w:shd w:val="clear" w:color="auto" w:fill="auto"/>
            <w:tcMar>
              <w:top w:w="72" w:type="dxa"/>
              <w:left w:w="144" w:type="dxa"/>
              <w:bottom w:w="72" w:type="dxa"/>
              <w:right w:w="144" w:type="dxa"/>
            </w:tcMar>
            <w:vAlign w:val="center"/>
            <w:hideMark/>
          </w:tcPr>
          <w:p w14:paraId="6CA0CE2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直接相联映象</w:t>
            </w:r>
          </w:p>
        </w:tc>
        <w:tc>
          <w:tcPr>
            <w:tcW w:w="2693" w:type="dxa"/>
            <w:shd w:val="clear" w:color="auto" w:fill="auto"/>
            <w:tcMar>
              <w:top w:w="72" w:type="dxa"/>
              <w:left w:w="144" w:type="dxa"/>
              <w:bottom w:w="72" w:type="dxa"/>
              <w:right w:w="144" w:type="dxa"/>
            </w:tcMar>
            <w:vAlign w:val="center"/>
            <w:hideMark/>
          </w:tcPr>
          <w:p w14:paraId="70113D6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高</w:t>
            </w:r>
          </w:p>
        </w:tc>
        <w:tc>
          <w:tcPr>
            <w:tcW w:w="2598" w:type="dxa"/>
            <w:shd w:val="clear" w:color="auto" w:fill="auto"/>
            <w:tcMar>
              <w:top w:w="72" w:type="dxa"/>
              <w:left w:w="144" w:type="dxa"/>
              <w:bottom w:w="72" w:type="dxa"/>
              <w:right w:w="144" w:type="dxa"/>
            </w:tcMar>
            <w:vAlign w:val="center"/>
            <w:hideMark/>
          </w:tcPr>
          <w:p w14:paraId="606C874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简单</w:t>
            </w:r>
          </w:p>
        </w:tc>
        <w:tc>
          <w:tcPr>
            <w:tcW w:w="2890" w:type="dxa"/>
          </w:tcPr>
          <w:p w14:paraId="3E8EB54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对应位置有数据即冲突</w:t>
            </w:r>
          </w:p>
        </w:tc>
      </w:tr>
      <w:tr w:rsidR="00160388" w:rsidRPr="006B7007" w14:paraId="373B5C20" w14:textId="77777777" w:rsidTr="008B7C4C">
        <w:trPr>
          <w:trHeight w:val="351"/>
          <w:jc w:val="center"/>
        </w:trPr>
        <w:tc>
          <w:tcPr>
            <w:tcW w:w="1555" w:type="dxa"/>
            <w:shd w:val="clear" w:color="auto" w:fill="auto"/>
            <w:tcMar>
              <w:top w:w="72" w:type="dxa"/>
              <w:left w:w="144" w:type="dxa"/>
              <w:bottom w:w="72" w:type="dxa"/>
              <w:right w:w="144" w:type="dxa"/>
            </w:tcMar>
            <w:vAlign w:val="center"/>
            <w:hideMark/>
          </w:tcPr>
          <w:p w14:paraId="0569F4E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全相联映象</w:t>
            </w:r>
          </w:p>
        </w:tc>
        <w:tc>
          <w:tcPr>
            <w:tcW w:w="2693" w:type="dxa"/>
            <w:shd w:val="clear" w:color="auto" w:fill="auto"/>
            <w:tcMar>
              <w:top w:w="72" w:type="dxa"/>
              <w:left w:w="144" w:type="dxa"/>
              <w:bottom w:w="72" w:type="dxa"/>
              <w:right w:w="144" w:type="dxa"/>
            </w:tcMar>
            <w:vAlign w:val="center"/>
            <w:hideMark/>
          </w:tcPr>
          <w:p w14:paraId="4CE52F9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低</w:t>
            </w:r>
          </w:p>
        </w:tc>
        <w:tc>
          <w:tcPr>
            <w:tcW w:w="2598" w:type="dxa"/>
            <w:shd w:val="clear" w:color="auto" w:fill="auto"/>
            <w:tcMar>
              <w:top w:w="72" w:type="dxa"/>
              <w:left w:w="144" w:type="dxa"/>
              <w:bottom w:w="72" w:type="dxa"/>
              <w:right w:w="144" w:type="dxa"/>
            </w:tcMar>
            <w:vAlign w:val="center"/>
            <w:hideMark/>
          </w:tcPr>
          <w:p w14:paraId="0F6070E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复杂</w:t>
            </w:r>
          </w:p>
        </w:tc>
        <w:tc>
          <w:tcPr>
            <w:tcW w:w="2890" w:type="dxa"/>
          </w:tcPr>
          <w:p w14:paraId="01D72F3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所有位置有数据即冲突</w:t>
            </w:r>
          </w:p>
        </w:tc>
      </w:tr>
      <w:tr w:rsidR="00160388" w:rsidRPr="006B7007" w14:paraId="4739CBE3" w14:textId="77777777" w:rsidTr="008B7C4C">
        <w:trPr>
          <w:trHeight w:val="347"/>
          <w:jc w:val="center"/>
        </w:trPr>
        <w:tc>
          <w:tcPr>
            <w:tcW w:w="1555" w:type="dxa"/>
            <w:shd w:val="clear" w:color="auto" w:fill="auto"/>
            <w:tcMar>
              <w:top w:w="72" w:type="dxa"/>
              <w:left w:w="144" w:type="dxa"/>
              <w:bottom w:w="72" w:type="dxa"/>
              <w:right w:w="144" w:type="dxa"/>
            </w:tcMar>
            <w:vAlign w:val="center"/>
            <w:hideMark/>
          </w:tcPr>
          <w:p w14:paraId="7B49F6D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组相联映象</w:t>
            </w:r>
          </w:p>
        </w:tc>
        <w:tc>
          <w:tcPr>
            <w:tcW w:w="2693" w:type="dxa"/>
            <w:shd w:val="clear" w:color="auto" w:fill="auto"/>
            <w:tcMar>
              <w:top w:w="72" w:type="dxa"/>
              <w:left w:w="144" w:type="dxa"/>
              <w:bottom w:w="72" w:type="dxa"/>
              <w:right w:w="144" w:type="dxa"/>
            </w:tcMar>
            <w:vAlign w:val="center"/>
            <w:hideMark/>
          </w:tcPr>
          <w:p w14:paraId="5F9078D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折中</w:t>
            </w:r>
          </w:p>
        </w:tc>
        <w:tc>
          <w:tcPr>
            <w:tcW w:w="2598" w:type="dxa"/>
            <w:shd w:val="clear" w:color="auto" w:fill="auto"/>
            <w:tcMar>
              <w:top w:w="72" w:type="dxa"/>
              <w:left w:w="144" w:type="dxa"/>
              <w:bottom w:w="72" w:type="dxa"/>
              <w:right w:w="144" w:type="dxa"/>
            </w:tcMar>
            <w:vAlign w:val="center"/>
            <w:hideMark/>
          </w:tcPr>
          <w:p w14:paraId="4477BF9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折中</w:t>
            </w:r>
          </w:p>
        </w:tc>
        <w:tc>
          <w:tcPr>
            <w:tcW w:w="2890" w:type="dxa"/>
          </w:tcPr>
          <w:p w14:paraId="40FD0F1E" w14:textId="77777777" w:rsidR="00160388" w:rsidRPr="006B7007" w:rsidRDefault="00160388" w:rsidP="008B7C4C">
            <w:pPr>
              <w:spacing w:line="264" w:lineRule="auto"/>
              <w:jc w:val="center"/>
              <w:rPr>
                <w:rFonts w:ascii="思源黑体 CN Medium" w:eastAsia="思源黑体 CN Medium" w:hAnsi="思源黑体 CN Medium"/>
                <w:szCs w:val="21"/>
              </w:rPr>
            </w:pPr>
          </w:p>
        </w:tc>
      </w:tr>
    </w:tbl>
    <w:p w14:paraId="0F4FA314"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10</w:t>
      </w:r>
      <w:r w:rsidRPr="006B7007">
        <w:rPr>
          <w:rFonts w:ascii="思源黑体 CN Medium" w:eastAsia="思源黑体 CN Medium" w:hAnsi="思源黑体 CN Medium" w:hint="eastAsia"/>
          <w:sz w:val="24"/>
        </w:rPr>
        <w:t>、主存编址计算</w:t>
      </w:r>
    </w:p>
    <w:p w14:paraId="7D2FE10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内存单元数个数=最大地址+1-最小地址。</w:t>
      </w:r>
    </w:p>
    <w:p w14:paraId="30D97EB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内存编址内容：按字编址（每个存储单元存放内容为机器字长</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题干定义）、按字节编址（每个存储单元内容为1字节即8</w:t>
      </w:r>
      <w:r w:rsidRPr="006B7007">
        <w:rPr>
          <w:rFonts w:ascii="思源黑体 CN Medium" w:eastAsia="思源黑体 CN Medium" w:hAnsi="思源黑体 CN Medium"/>
          <w:szCs w:val="21"/>
        </w:rPr>
        <w:t>bit</w:t>
      </w:r>
      <w:r w:rsidRPr="006B7007">
        <w:rPr>
          <w:rFonts w:ascii="思源黑体 CN Medium" w:eastAsia="思源黑体 CN Medium" w:hAnsi="思源黑体 CN Medium" w:hint="eastAsia"/>
          <w:szCs w:val="21"/>
        </w:rPr>
        <w:t>）。</w:t>
      </w:r>
    </w:p>
    <w:p w14:paraId="22DE5DE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内存总容量=存储单元个数*编址内容。</w:t>
      </w:r>
    </w:p>
    <w:p w14:paraId="47C4A48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内存总容量=单位芯片容量*芯片片数。</w:t>
      </w:r>
    </w:p>
    <w:p w14:paraId="5DE8D1C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芯片片数=内存总容量/单位芯片容量。</w:t>
      </w:r>
    </w:p>
    <w:p w14:paraId="47C5312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单位芯片容量=内容总容量/芯片片数。</w:t>
      </w:r>
    </w:p>
    <w:p w14:paraId="72FBD89E" w14:textId="77777777" w:rsidR="00160388" w:rsidRPr="006B7007" w:rsidRDefault="00160388" w:rsidP="00160388">
      <w:pPr>
        <w:spacing w:line="264" w:lineRule="auto"/>
        <w:rPr>
          <w:rFonts w:ascii="思源黑体 CN Medium" w:eastAsia="思源黑体 CN Medium" w:hAnsi="思源黑体 CN Medium"/>
          <w:szCs w:val="21"/>
        </w:rPr>
      </w:pPr>
    </w:p>
    <w:p w14:paraId="42B226BA"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1</w:t>
      </w:r>
      <w:r w:rsidRPr="006B7007">
        <w:rPr>
          <w:rFonts w:ascii="思源黑体 CN Medium" w:eastAsia="思源黑体 CN Medium" w:hAnsi="思源黑体 CN Medium" w:hint="eastAsia"/>
          <w:sz w:val="24"/>
        </w:rPr>
        <w:t>、输入输出技术</w:t>
      </w:r>
    </w:p>
    <w:p w14:paraId="478474D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程序控制（查询）方式：分为无条件传送和程序查询方式。方法简单，硬件开销小，但I/O能力不高，严重影响CPU的利用率。</w:t>
      </w:r>
    </w:p>
    <w:p w14:paraId="3F82B8E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程序中断方式：与程序控制方式相比，中断方式因为CPU无需等待而提高了传输请求的响应速度。</w:t>
      </w:r>
    </w:p>
    <w:p w14:paraId="14FBCE6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DMA方式：DMA方式是为了在主存与外设之间实现高速、批量数据交换而设置的。DMA方式比程序控制方式与中断方式都高效。</w:t>
      </w:r>
    </w:p>
    <w:p w14:paraId="1B2B365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3D176E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2</w:t>
      </w:r>
      <w:r w:rsidRPr="006B7007">
        <w:rPr>
          <w:rFonts w:ascii="思源黑体 CN Medium" w:eastAsia="思源黑体 CN Medium" w:hAnsi="思源黑体 CN Medium" w:hint="eastAsia"/>
          <w:sz w:val="24"/>
        </w:rPr>
        <w:t>、中断</w:t>
      </w:r>
    </w:p>
    <w:p w14:paraId="75CB9C6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中断处理（CPU无需等待也不必查询I/O状态）：</w:t>
      </w:r>
    </w:p>
    <w:p w14:paraId="1F3C6B3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（1）当I/O系统准备好以后，发出中断请求信号通知CPU；</w:t>
      </w:r>
    </w:p>
    <w:p w14:paraId="6BE92B2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（2）CPU接到中断请求后，保存正在执行程序的现场（保存现场），打断的程序当前位置即为断点；</w:t>
      </w:r>
    </w:p>
    <w:p w14:paraId="6B29C77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（通过中断向量表-保存中断服务程序的入口地址）</w:t>
      </w:r>
    </w:p>
    <w:p w14:paraId="3CD61EE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（3）转入I/O中的服务程序的执行，完成I/O系统的数据交换；</w:t>
      </w:r>
    </w:p>
    <w:p w14:paraId="7D6D96A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（4）返回被打断的程序继续执行（恢复现场）。</w:t>
      </w:r>
    </w:p>
    <w:p w14:paraId="7039911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B7FBBC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3</w:t>
      </w:r>
      <w:r w:rsidRPr="006B7007">
        <w:rPr>
          <w:rFonts w:ascii="思源黑体 CN Medium" w:eastAsia="思源黑体 CN Medium" w:hAnsi="思源黑体 CN Medium" w:hint="eastAsia"/>
          <w:sz w:val="24"/>
        </w:rPr>
        <w:t>、可靠性</w:t>
      </w:r>
    </w:p>
    <w:p w14:paraId="1E52AEF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串联系统计算：</w:t>
      </w:r>
      <w:r w:rsidRPr="006B7007">
        <w:rPr>
          <w:rFonts w:ascii="思源黑体 CN Medium" w:eastAsia="思源黑体 CN Medium" w:hAnsi="思源黑体 CN Medium"/>
          <w:szCs w:val="21"/>
        </w:rPr>
        <w:t>R总=R1*R2</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Rn。</w:t>
      </w:r>
    </w:p>
    <w:p w14:paraId="650ED0B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并联系统计算：</w:t>
      </w:r>
      <w:r w:rsidRPr="006B7007">
        <w:rPr>
          <w:rFonts w:ascii="思源黑体 CN Medium" w:eastAsia="思源黑体 CN Medium" w:hAnsi="思源黑体 CN Medium" w:hint="eastAsia"/>
          <w:szCs w:val="21"/>
        </w:rPr>
        <w:t>R总=</w:t>
      </w:r>
      <w:r w:rsidRPr="006B7007">
        <w:rPr>
          <w:rFonts w:ascii="思源黑体 CN Medium" w:eastAsia="思源黑体 CN Medium" w:hAnsi="思源黑体 CN Medium"/>
          <w:szCs w:val="21"/>
        </w:rPr>
        <w:t>1-</w:t>
      </w:r>
      <w:r w:rsidRPr="006B7007">
        <w:rPr>
          <w:rFonts w:ascii="思源黑体 CN Medium" w:eastAsia="思源黑体 CN Medium" w:hAnsi="思源黑体 CN Medium" w:hint="eastAsia"/>
          <w:szCs w:val="21"/>
        </w:rPr>
        <w:t>(1-</w:t>
      </w:r>
      <w:r w:rsidRPr="006B7007">
        <w:rPr>
          <w:rFonts w:ascii="思源黑体 CN Medium" w:eastAsia="思源黑体 CN Medium" w:hAnsi="思源黑体 CN Medium"/>
          <w:szCs w:val="21"/>
        </w:rPr>
        <w:t>R1)</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1-R2)…(1-R</w:t>
      </w:r>
      <w:r w:rsidRPr="006B7007">
        <w:rPr>
          <w:rFonts w:ascii="思源黑体 CN Medium" w:eastAsia="思源黑体 CN Medium" w:hAnsi="思源黑体 CN Medium" w:hint="eastAsia"/>
          <w:szCs w:val="21"/>
        </w:rPr>
        <w:t>n</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w:t>
      </w:r>
    </w:p>
    <w:p w14:paraId="046A8D1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N模混联系统：先将整个系统划分为多个部分串联R</w:t>
      </w:r>
      <w:r w:rsidRPr="006B7007">
        <w:rPr>
          <w:rFonts w:ascii="思源黑体 CN Medium" w:eastAsia="思源黑体 CN Medium" w:hAnsi="思源黑体 CN Medium"/>
          <w:szCs w:val="21"/>
        </w:rPr>
        <w:t>1、</w:t>
      </w:r>
      <w:r w:rsidRPr="006B7007">
        <w:rPr>
          <w:rFonts w:ascii="思源黑体 CN Medium" w:eastAsia="思源黑体 CN Medium" w:hAnsi="思源黑体 CN Medium" w:hint="eastAsia"/>
          <w:szCs w:val="21"/>
        </w:rPr>
        <w:t>R</w:t>
      </w:r>
      <w:r w:rsidRPr="006B7007">
        <w:rPr>
          <w:rFonts w:ascii="思源黑体 CN Medium" w:eastAsia="思源黑体 CN Medium" w:hAnsi="思源黑体 CN Medium"/>
          <w:szCs w:val="21"/>
        </w:rPr>
        <w:t>2…等，</w:t>
      </w:r>
      <w:r w:rsidRPr="006B7007">
        <w:rPr>
          <w:rFonts w:ascii="思源黑体 CN Medium" w:eastAsia="思源黑体 CN Medium" w:hAnsi="思源黑体 CN Medium" w:hint="eastAsia"/>
          <w:szCs w:val="21"/>
        </w:rPr>
        <w:t>再</w:t>
      </w:r>
      <w:r w:rsidRPr="006B7007">
        <w:rPr>
          <w:rFonts w:ascii="思源黑体 CN Medium" w:eastAsia="思源黑体 CN Medium" w:hAnsi="思源黑体 CN Medium"/>
          <w:szCs w:val="21"/>
        </w:rPr>
        <w:t>计算</w:t>
      </w:r>
      <w:r w:rsidRPr="006B7007">
        <w:rPr>
          <w:rFonts w:ascii="思源黑体 CN Medium" w:eastAsia="思源黑体 CN Medium" w:hAnsi="思源黑体 CN Medium" w:hint="eastAsia"/>
          <w:szCs w:val="21"/>
        </w:rPr>
        <w:t>R</w:t>
      </w:r>
      <w:r w:rsidRPr="006B7007">
        <w:rPr>
          <w:rFonts w:ascii="思源黑体 CN Medium" w:eastAsia="思源黑体 CN Medium" w:hAnsi="思源黑体 CN Medium"/>
          <w:szCs w:val="21"/>
        </w:rPr>
        <w:t>1、</w:t>
      </w:r>
      <w:r w:rsidRPr="006B7007">
        <w:rPr>
          <w:rFonts w:ascii="思源黑体 CN Medium" w:eastAsia="思源黑体 CN Medium" w:hAnsi="思源黑体 CN Medium" w:hint="eastAsia"/>
          <w:szCs w:val="21"/>
        </w:rPr>
        <w:t>R</w:t>
      </w:r>
      <w:r w:rsidRPr="006B7007">
        <w:rPr>
          <w:rFonts w:ascii="思源黑体 CN Medium" w:eastAsia="思源黑体 CN Medium" w:hAnsi="思源黑体 CN Medium"/>
          <w:szCs w:val="21"/>
        </w:rPr>
        <w:t>2内部的并联可靠性，带入原公式。</w:t>
      </w:r>
    </w:p>
    <w:p w14:paraId="06B2BE0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可靠性表示：</w:t>
      </w:r>
      <w:r w:rsidRPr="006B7007">
        <w:rPr>
          <w:rFonts w:ascii="思源黑体 CN Medium" w:eastAsia="思源黑体 CN Medium" w:hAnsi="思源黑体 CN Medium"/>
          <w:szCs w:val="21"/>
        </w:rPr>
        <w:t>MTTF/(1+MTTF)。</w:t>
      </w:r>
    </w:p>
    <w:p w14:paraId="12313896" w14:textId="77777777" w:rsidR="00160388" w:rsidRPr="00F242B3" w:rsidRDefault="00160388" w:rsidP="00160388">
      <w:pPr>
        <w:spacing w:line="264" w:lineRule="auto"/>
        <w:ind w:firstLineChars="200" w:firstLine="420"/>
        <w:rPr>
          <w:rFonts w:ascii="思源黑体 CN Medium" w:eastAsia="思源黑体 CN Medium" w:hAnsi="思源黑体 CN Medium"/>
          <w:szCs w:val="21"/>
        </w:rPr>
      </w:pPr>
      <w:r w:rsidRPr="00F242B3">
        <w:rPr>
          <w:rFonts w:ascii="思源黑体 CN Medium" w:eastAsia="思源黑体 CN Medium" w:hAnsi="思源黑体 CN Medium" w:hint="eastAsia"/>
          <w:szCs w:val="21"/>
        </w:rPr>
        <w:t>相关参数计算</w:t>
      </w:r>
    </w:p>
    <w:p w14:paraId="055499C1" w14:textId="77777777" w:rsidR="00160388" w:rsidRPr="00F242B3" w:rsidRDefault="00160388" w:rsidP="00160388">
      <w:pPr>
        <w:spacing w:line="264" w:lineRule="auto"/>
        <w:ind w:firstLineChars="200" w:firstLine="420"/>
        <w:rPr>
          <w:rFonts w:ascii="思源黑体 CN Medium" w:eastAsia="思源黑体 CN Medium" w:hAnsi="思源黑体 CN Medium"/>
          <w:szCs w:val="21"/>
        </w:rPr>
      </w:pPr>
      <w:r w:rsidRPr="00F242B3">
        <w:rPr>
          <w:rFonts w:ascii="思源黑体 CN Medium" w:eastAsia="思源黑体 CN Medium" w:hAnsi="思源黑体 CN Medium" w:hint="eastAsia"/>
          <w:szCs w:val="21"/>
        </w:rPr>
        <w:t>（1）失效率计算</w:t>
      </w:r>
    </w:p>
    <w:p w14:paraId="199B2AA0" w14:textId="77777777" w:rsidR="00160388" w:rsidRPr="00F242B3" w:rsidRDefault="00160388" w:rsidP="00160388">
      <w:pPr>
        <w:spacing w:line="264" w:lineRule="auto"/>
        <w:ind w:firstLineChars="200" w:firstLine="420"/>
        <w:rPr>
          <w:rFonts w:ascii="思源黑体 CN Medium" w:eastAsia="思源黑体 CN Medium" w:hAnsi="思源黑体 CN Medium"/>
          <w:szCs w:val="21"/>
        </w:rPr>
      </w:pPr>
      <w:r w:rsidRPr="00F242B3">
        <w:rPr>
          <w:rFonts w:ascii="思源黑体 CN Medium" w:eastAsia="思源黑体 CN Medium" w:hAnsi="思源黑体 CN Medium" w:hint="eastAsia"/>
          <w:szCs w:val="21"/>
        </w:rPr>
        <w:lastRenderedPageBreak/>
        <w:t>比如：假设统一型号的1000台计算机，在规定的条件下工作1000小时，其中10台故障。</w:t>
      </w:r>
    </w:p>
    <w:p w14:paraId="70BF07BA" w14:textId="77777777" w:rsidR="00160388" w:rsidRPr="00F242B3" w:rsidRDefault="00160388" w:rsidP="00160388">
      <w:pPr>
        <w:spacing w:line="264" w:lineRule="auto"/>
        <w:ind w:firstLineChars="200" w:firstLine="420"/>
        <w:rPr>
          <w:rFonts w:ascii="思源黑体 CN Medium" w:eastAsia="思源黑体 CN Medium" w:hAnsi="思源黑体 CN Medium"/>
          <w:szCs w:val="21"/>
        </w:rPr>
      </w:pPr>
      <w:r w:rsidRPr="00F242B3">
        <w:rPr>
          <w:rFonts w:ascii="思源黑体 CN Medium" w:eastAsia="思源黑体 CN Medium" w:hAnsi="思源黑体 CN Medium" w:hint="eastAsia"/>
          <w:szCs w:val="21"/>
        </w:rPr>
        <w:t>其失效率λ=10/(1000*1000)=1*10-5</w:t>
      </w:r>
    </w:p>
    <w:p w14:paraId="6B984EF9" w14:textId="77777777" w:rsidR="00160388" w:rsidRPr="00F242B3" w:rsidRDefault="00160388" w:rsidP="00160388">
      <w:pPr>
        <w:spacing w:line="264" w:lineRule="auto"/>
        <w:ind w:firstLineChars="200" w:firstLine="420"/>
        <w:rPr>
          <w:rFonts w:ascii="思源黑体 CN Medium" w:eastAsia="思源黑体 CN Medium" w:hAnsi="思源黑体 CN Medium"/>
          <w:szCs w:val="21"/>
        </w:rPr>
      </w:pPr>
      <w:r w:rsidRPr="00F242B3">
        <w:rPr>
          <w:rFonts w:ascii="思源黑体 CN Medium" w:eastAsia="思源黑体 CN Medium" w:hAnsi="思源黑体 CN Medium" w:hint="eastAsia"/>
          <w:szCs w:val="21"/>
        </w:rPr>
        <w:t>（2）千小时可靠度计算</w:t>
      </w:r>
    </w:p>
    <w:p w14:paraId="4D1A8F9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F242B3">
        <w:rPr>
          <w:rFonts w:ascii="思源黑体 CN Medium" w:eastAsia="思源黑体 CN Medium" w:hAnsi="思源黑体 CN Medium" w:hint="eastAsia"/>
          <w:szCs w:val="21"/>
        </w:rPr>
        <w:t>千小时可靠性R(t)=1-t*λ=1-1000*(1-10-5)=1-0.01=0.99</w:t>
      </w:r>
    </w:p>
    <w:p w14:paraId="0F031AFA"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4</w:t>
      </w:r>
      <w:r w:rsidRPr="006B7007">
        <w:rPr>
          <w:rFonts w:ascii="思源黑体 CN Medium" w:eastAsia="思源黑体 CN Medium" w:hAnsi="思源黑体 CN Medium" w:hint="eastAsia"/>
          <w:sz w:val="24"/>
        </w:rPr>
        <w:t>、操作系统位置和功能</w:t>
      </w:r>
    </w:p>
    <w:p w14:paraId="052EA61E" w14:textId="77777777" w:rsidR="00160388" w:rsidRPr="006B7007" w:rsidRDefault="00160388" w:rsidP="00160388">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szCs w:val="21"/>
        </w:rPr>
        <w:object w:dxaOrig="12132" w:dyaOrig="6529" w14:anchorId="15501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85.5pt" o:ole="">
            <v:imagedata r:id="rId8" o:title="" blacklevel="-.5"/>
          </v:shape>
          <o:OLEObject Type="Embed" ProgID="Visio.Drawing.15" ShapeID="_x0000_i1025" DrawAspect="Content" ObjectID="_1731334207" r:id="rId9"/>
        </w:object>
      </w:r>
    </w:p>
    <w:p w14:paraId="69A7705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管理系统的硬件、软件、数据资源，控制程序运行，人机之间的接口，应用软件与硬件之间的接口。</w:t>
      </w:r>
    </w:p>
    <w:p w14:paraId="578D903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CE2B3A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5</w:t>
      </w:r>
      <w:r w:rsidRPr="006B7007">
        <w:rPr>
          <w:rFonts w:ascii="思源黑体 CN Medium" w:eastAsia="思源黑体 CN Medium" w:hAnsi="思源黑体 CN Medium" w:hint="eastAsia"/>
          <w:sz w:val="24"/>
        </w:rPr>
        <w:t>、嵌入式操作系统</w:t>
      </w:r>
    </w:p>
    <w:p w14:paraId="5012B21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特点：微型化、可定制（针对硬件变化配置）、实时性、可靠性、易移植性(硬件抽象层HAL和板级支撑包BSP支持)。</w:t>
      </w:r>
    </w:p>
    <w:p w14:paraId="7846B44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初始化过程：片级初始化→板级初始化→系统初始化。</w:t>
      </w:r>
    </w:p>
    <w:p w14:paraId="4B7E1FA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090C48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6</w:t>
      </w:r>
      <w:r w:rsidRPr="006B7007">
        <w:rPr>
          <w:rFonts w:ascii="思源黑体 CN Medium" w:eastAsia="思源黑体 CN Medium" w:hAnsi="思源黑体 CN Medium" w:hint="eastAsia"/>
          <w:sz w:val="24"/>
        </w:rPr>
        <w:t>、线程</w:t>
      </w:r>
    </w:p>
    <w:p w14:paraId="0CCF27E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同一个进程当中的各个线程，可以共享该进程的各种资源，如内存地址空间、代码、数据、文件等，线程之间的通信与交流非常方便。</w:t>
      </w:r>
    </w:p>
    <w:p w14:paraId="0239EA9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对于同一个进程当中的各个线程来说， 他们可以共享该进程的大部分资源。每个线程都有自己独立的CPU运行上下文和栈，这是不能共享的（程序计数器、寄存器和栈不能共享）。</w:t>
      </w:r>
    </w:p>
    <w:p w14:paraId="02E93C0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8B0D9F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17</w:t>
      </w:r>
      <w:r w:rsidRPr="006B7007">
        <w:rPr>
          <w:rFonts w:ascii="思源黑体 CN Medium" w:eastAsia="思源黑体 CN Medium" w:hAnsi="思源黑体 CN Medium" w:hint="eastAsia"/>
          <w:sz w:val="24"/>
        </w:rPr>
        <w:t>、</w:t>
      </w:r>
      <w:r w:rsidRPr="006B7007">
        <w:rPr>
          <w:rFonts w:ascii="思源黑体 CN Medium" w:eastAsia="思源黑体 CN Medium" w:hAnsi="思源黑体 CN Medium"/>
          <w:sz w:val="24"/>
        </w:rPr>
        <w:t>PV</w:t>
      </w:r>
      <w:r w:rsidRPr="006B7007">
        <w:rPr>
          <w:rFonts w:ascii="思源黑体 CN Medium" w:eastAsia="思源黑体 CN Medium" w:hAnsi="思源黑体 CN Medium" w:hint="eastAsia"/>
          <w:sz w:val="24"/>
        </w:rPr>
        <w:t>操作</w:t>
      </w:r>
    </w:p>
    <w:p w14:paraId="43A5FDF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P操作：</w:t>
      </w:r>
      <w:r w:rsidRPr="006B7007">
        <w:rPr>
          <w:rFonts w:ascii="思源黑体 CN Medium" w:eastAsia="思源黑体 CN Medium" w:hAnsi="思源黑体 CN Medium"/>
          <w:szCs w:val="21"/>
        </w:rPr>
        <w:t>S=S-1(</w:t>
      </w:r>
      <w:r w:rsidRPr="006B7007">
        <w:rPr>
          <w:rFonts w:ascii="思源黑体 CN Medium" w:eastAsia="思源黑体 CN Medium" w:hAnsi="思源黑体 CN Medium" w:hint="eastAsia"/>
          <w:szCs w:val="21"/>
        </w:rPr>
        <w:t>申请并锁定资源)；S</w:t>
      </w:r>
      <w:r w:rsidRPr="006B7007">
        <w:rPr>
          <w:rFonts w:ascii="思源黑体 CN Medium" w:eastAsia="思源黑体 CN Medium" w:hAnsi="思源黑体 CN Medium"/>
          <w:szCs w:val="21"/>
        </w:rPr>
        <w:t>&lt;0(</w:t>
      </w:r>
      <w:r w:rsidRPr="006B7007">
        <w:rPr>
          <w:rFonts w:ascii="思源黑体 CN Medium" w:eastAsia="思源黑体 CN Medium" w:hAnsi="思源黑体 CN Medium" w:hint="eastAsia"/>
          <w:szCs w:val="21"/>
        </w:rPr>
        <w:t>检查资源是否足够</w:t>
      </w:r>
      <w:r w:rsidRPr="006B7007">
        <w:rPr>
          <w:rFonts w:ascii="思源黑体 CN Medium" w:eastAsia="思源黑体 CN Medium" w:hAnsi="思源黑体 CN Medium"/>
          <w:szCs w:val="21"/>
        </w:rPr>
        <w:t>)。</w:t>
      </w:r>
    </w:p>
    <w:p w14:paraId="520DA66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V</w:t>
      </w:r>
      <w:r w:rsidRPr="006B7007">
        <w:rPr>
          <w:rFonts w:ascii="思源黑体 CN Medium" w:eastAsia="思源黑体 CN Medium" w:hAnsi="思源黑体 CN Medium" w:hint="eastAsia"/>
          <w:szCs w:val="21"/>
        </w:rPr>
        <w:t>操作：S</w:t>
      </w:r>
      <w:r w:rsidRPr="006B7007">
        <w:rPr>
          <w:rFonts w:ascii="思源黑体 CN Medium" w:eastAsia="思源黑体 CN Medium" w:hAnsi="思源黑体 CN Medium"/>
          <w:szCs w:val="21"/>
        </w:rPr>
        <w:t>=S+1(</w:t>
      </w:r>
      <w:r w:rsidRPr="006B7007">
        <w:rPr>
          <w:rFonts w:ascii="思源黑体 CN Medium" w:eastAsia="思源黑体 CN Medium" w:hAnsi="思源黑体 CN Medium" w:hint="eastAsia"/>
          <w:szCs w:val="21"/>
        </w:rPr>
        <w:t>释放资源</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；S</w:t>
      </w:r>
      <w:r w:rsidRPr="006B7007">
        <w:rPr>
          <w:rFonts w:ascii="思源黑体 CN Medium" w:eastAsia="思源黑体 CN Medium" w:hAnsi="思源黑体 CN Medium"/>
          <w:szCs w:val="21"/>
        </w:rPr>
        <w:t>&lt;=0</w:t>
      </w:r>
      <w:r w:rsidRPr="006B7007">
        <w:rPr>
          <w:rFonts w:ascii="思源黑体 CN Medium" w:eastAsia="思源黑体 CN Medium" w:hAnsi="思源黑体 CN Medium" w:hint="eastAsia"/>
          <w:szCs w:val="21"/>
        </w:rPr>
        <w:t>(检查是否有进程排队并通知排队进程</w:t>
      </w:r>
      <w:r w:rsidRPr="006B7007">
        <w:rPr>
          <w:rFonts w:ascii="思源黑体 CN Medium" w:eastAsia="思源黑体 CN Medium" w:hAnsi="思源黑体 CN Medium"/>
          <w:szCs w:val="21"/>
        </w:rPr>
        <w:t>)。</w:t>
      </w:r>
    </w:p>
    <w:p w14:paraId="70B4BE6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S信号量：表示资源数，初值即为初始状态无操作时，资源的数量；信号量小于0的时候，还可以表示排队的进程数量。</w:t>
      </w:r>
    </w:p>
    <w:p w14:paraId="60F9C6E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950FA1D"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lastRenderedPageBreak/>
        <w:t>1</w:t>
      </w:r>
      <w:r w:rsidRPr="006B7007">
        <w:rPr>
          <w:rFonts w:ascii="思源黑体 CN Medium" w:eastAsia="思源黑体 CN Medium" w:hAnsi="思源黑体 CN Medium"/>
          <w:sz w:val="24"/>
        </w:rPr>
        <w:t>8</w:t>
      </w:r>
      <w:r w:rsidRPr="006B7007">
        <w:rPr>
          <w:rFonts w:ascii="思源黑体 CN Medium" w:eastAsia="思源黑体 CN Medium" w:hAnsi="思源黑体 CN Medium" w:hint="eastAsia"/>
          <w:sz w:val="24"/>
        </w:rPr>
        <w:t>、前趋图与P</w:t>
      </w:r>
      <w:r w:rsidRPr="006B7007">
        <w:rPr>
          <w:rFonts w:ascii="思源黑体 CN Medium" w:eastAsia="思源黑体 CN Medium" w:hAnsi="思源黑体 CN Medium"/>
          <w:sz w:val="24"/>
        </w:rPr>
        <w:t>V</w:t>
      </w:r>
      <w:r w:rsidRPr="006B7007">
        <w:rPr>
          <w:rFonts w:ascii="思源黑体 CN Medium" w:eastAsia="思源黑体 CN Medium" w:hAnsi="思源黑体 CN Medium" w:hint="eastAsia"/>
          <w:sz w:val="24"/>
        </w:rPr>
        <w:t>操作分析题技巧</w:t>
      </w:r>
    </w:p>
    <w:p w14:paraId="6298151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针对箭线标注信号量，箭线的起点位置是</w:t>
      </w:r>
      <w:r w:rsidRPr="006B7007">
        <w:rPr>
          <w:rFonts w:ascii="思源黑体 CN Medium" w:eastAsia="思源黑体 CN Medium" w:hAnsi="思源黑体 CN Medium"/>
          <w:szCs w:val="21"/>
        </w:rPr>
        <w:t>V</w:t>
      </w:r>
      <w:r w:rsidRPr="006B7007">
        <w:rPr>
          <w:rFonts w:ascii="思源黑体 CN Medium" w:eastAsia="思源黑体 CN Medium" w:hAnsi="思源黑体 CN Medium" w:hint="eastAsia"/>
          <w:szCs w:val="21"/>
        </w:rPr>
        <w:t>操作（即前趋活动完成后以V操作通知后继活动）；箭线的终点位置是P操作（即后继活动开始前以P操作检查前趋活动是否完成）。</w:t>
      </w:r>
    </w:p>
    <w:p w14:paraId="7F6DABB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D6119D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9</w:t>
      </w:r>
      <w:r w:rsidRPr="006B7007">
        <w:rPr>
          <w:rFonts w:ascii="思源黑体 CN Medium" w:eastAsia="思源黑体 CN Medium" w:hAnsi="思源黑体 CN Medium" w:hint="eastAsia"/>
          <w:sz w:val="24"/>
        </w:rPr>
        <w:t>、死锁</w:t>
      </w:r>
    </w:p>
    <w:p w14:paraId="012A2EB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死锁四大条件：互斥、保持和等待、不剥夺、环路等待。</w:t>
      </w:r>
    </w:p>
    <w:p w14:paraId="4A4E1C5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假设m个进程各自需要w个R资源，系统中共有n个R资源，此时不可能形成死锁的条件是：m</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w</w:t>
      </w:r>
      <w:r w:rsidRPr="006B7007">
        <w:rPr>
          <w:rFonts w:ascii="思源黑体 CN Medium" w:eastAsia="思源黑体 CN Medium" w:hAnsi="思源黑体 CN Medium"/>
          <w:szCs w:val="21"/>
        </w:rPr>
        <w:t>-1)+1&lt;=n</w:t>
      </w:r>
      <w:r w:rsidRPr="006B7007">
        <w:rPr>
          <w:rFonts w:ascii="思源黑体 CN Medium" w:eastAsia="思源黑体 CN Medium" w:hAnsi="思源黑体 CN Medium" w:hint="eastAsia"/>
          <w:szCs w:val="21"/>
        </w:rPr>
        <w:t>。</w:t>
      </w:r>
    </w:p>
    <w:p w14:paraId="31A2CA05" w14:textId="77777777" w:rsidR="00160388" w:rsidRPr="006B7007" w:rsidRDefault="00160388" w:rsidP="00160388">
      <w:pPr>
        <w:spacing w:line="264" w:lineRule="auto"/>
        <w:ind w:firstLineChars="200" w:firstLine="431"/>
        <w:rPr>
          <w:rFonts w:ascii="思源黑体 CN Medium" w:eastAsia="思源黑体 CN Medium" w:hAnsi="思源黑体 CN Medium"/>
          <w:b/>
          <w:bCs/>
          <w:szCs w:val="21"/>
        </w:rPr>
      </w:pPr>
    </w:p>
    <w:p w14:paraId="4D2CE387"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20</w:t>
      </w:r>
      <w:r w:rsidRPr="006B7007">
        <w:rPr>
          <w:rFonts w:ascii="思源黑体 CN Medium" w:eastAsia="思源黑体 CN Medium" w:hAnsi="思源黑体 CN Medium" w:hint="eastAsia"/>
          <w:sz w:val="24"/>
        </w:rPr>
        <w:t>、页式存储的淘汰原则</w:t>
      </w:r>
    </w:p>
    <w:p w14:paraId="4E21975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页面淘汰时，主要依据原则（考试中默认按照此原则进行淘汰）：先淘汰最近未被访问的（访问位为0），其次多个页面访问位为0时，则淘汰未被修改的（即修改位为0，因为修改后的页面淘汰时代价更大）。</w:t>
      </w:r>
    </w:p>
    <w:p w14:paraId="79B7FAF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224849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21</w:t>
      </w:r>
      <w:r w:rsidRPr="006B7007">
        <w:rPr>
          <w:rFonts w:ascii="思源黑体 CN Medium" w:eastAsia="思源黑体 CN Medium" w:hAnsi="思源黑体 CN Medium" w:hint="eastAsia"/>
          <w:sz w:val="24"/>
        </w:rPr>
        <w:t>、树形目录结构(多级目录结构</w:t>
      </w:r>
      <w:r w:rsidRPr="006B7007">
        <w:rPr>
          <w:rFonts w:ascii="思源黑体 CN Medium" w:eastAsia="思源黑体 CN Medium" w:hAnsi="思源黑体 CN Medium"/>
          <w:sz w:val="24"/>
        </w:rPr>
        <w:t>)</w:t>
      </w:r>
    </w:p>
    <w:p w14:paraId="6DFF762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绝对路径从根目录开始写起，并且该文件的全名即为绝对路径+文件名。</w:t>
      </w:r>
    </w:p>
    <w:p w14:paraId="7C65E76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相对路径从当前位置下一级目录开始写起。</w:t>
      </w:r>
    </w:p>
    <w:p w14:paraId="6C6B3DD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930892B"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2</w:t>
      </w:r>
      <w:r w:rsidRPr="006B7007">
        <w:rPr>
          <w:rFonts w:ascii="思源黑体 CN Medium" w:eastAsia="思源黑体 CN Medium" w:hAnsi="思源黑体 CN Medium"/>
          <w:sz w:val="24"/>
        </w:rPr>
        <w:t>2</w:t>
      </w:r>
      <w:r w:rsidRPr="006B7007">
        <w:rPr>
          <w:rFonts w:ascii="思源黑体 CN Medium" w:eastAsia="思源黑体 CN Medium" w:hAnsi="思源黑体 CN Medium" w:hint="eastAsia"/>
          <w:sz w:val="24"/>
        </w:rPr>
        <w:t>、I</w:t>
      </w:r>
      <w:r w:rsidRPr="006B7007">
        <w:rPr>
          <w:rFonts w:ascii="思源黑体 CN Medium" w:eastAsia="思源黑体 CN Medium" w:hAnsi="思源黑体 CN Medium"/>
          <w:sz w:val="24"/>
        </w:rPr>
        <w:t>/O</w:t>
      </w:r>
      <w:r w:rsidRPr="006B7007">
        <w:rPr>
          <w:rFonts w:ascii="思源黑体 CN Medium" w:eastAsia="思源黑体 CN Medium" w:hAnsi="思源黑体 CN Medium" w:hint="eastAsia"/>
          <w:sz w:val="24"/>
        </w:rPr>
        <w:t>管理软件</w:t>
      </w:r>
    </w:p>
    <w:p w14:paraId="060B20A6" w14:textId="77777777" w:rsidR="00160388" w:rsidRPr="006B7007" w:rsidRDefault="00160388" w:rsidP="00160388">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noProof/>
          <w:szCs w:val="21"/>
        </w:rPr>
        <w:drawing>
          <wp:inline distT="0" distB="0" distL="0" distR="0" wp14:anchorId="29463930" wp14:editId="060CA083">
            <wp:extent cx="3998549"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duotone>
                        <a:prstClr val="black"/>
                        <a:schemeClr val="tx2">
                          <a:tint val="45000"/>
                          <a:satMod val="400000"/>
                        </a:schemeClr>
                      </a:duotone>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022699" cy="1724855"/>
                    </a:xfrm>
                    <a:prstGeom prst="rect">
                      <a:avLst/>
                    </a:prstGeom>
                    <a:noFill/>
                  </pic:spPr>
                </pic:pic>
              </a:graphicData>
            </a:graphic>
          </wp:inline>
        </w:drawing>
      </w:r>
    </w:p>
    <w:p w14:paraId="73F0349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硬件：完成具体的I/O操作。</w:t>
      </w:r>
    </w:p>
    <w:p w14:paraId="611EEFE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中断处理程序：I/O完成后唤醒设备驱动程序。</w:t>
      </w:r>
    </w:p>
    <w:p w14:paraId="7AE669C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设备驱动程序：设置寄存器，检查设备状态。</w:t>
      </w:r>
    </w:p>
    <w:p w14:paraId="7474D09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设备无关I/O层：设备名解析、阻塞进程、分配缓冲区。</w:t>
      </w:r>
    </w:p>
    <w:p w14:paraId="4073B7E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用户级I/O层：发出I/O调用。</w:t>
      </w:r>
    </w:p>
    <w:p w14:paraId="3263F56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3FCA8FB7"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2</w:t>
      </w:r>
      <w:r w:rsidRPr="006B7007">
        <w:rPr>
          <w:rFonts w:ascii="思源黑体 CN Medium" w:eastAsia="思源黑体 CN Medium" w:hAnsi="思源黑体 CN Medium"/>
          <w:sz w:val="24"/>
        </w:rPr>
        <w:t>3</w:t>
      </w:r>
      <w:r w:rsidRPr="006B7007">
        <w:rPr>
          <w:rFonts w:ascii="思源黑体 CN Medium" w:eastAsia="思源黑体 CN Medium" w:hAnsi="思源黑体 CN Medium" w:hint="eastAsia"/>
          <w:sz w:val="24"/>
        </w:rPr>
        <w:t>、分布式透明性</w:t>
      </w:r>
    </w:p>
    <w:p w14:paraId="58F83FC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分片透明：用户不必关心数据是如何分片的即如何分片对用户是透明的。</w:t>
      </w:r>
    </w:p>
    <w:p w14:paraId="46B3055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复制透明：用户不用关心数据库在网络中各个结点的复制情况，被复制的数据的更新由系统自动完成。</w:t>
      </w:r>
    </w:p>
    <w:p w14:paraId="5CE0AAD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位置透明：用户不必知道所操作的数据放在何处，即数据分配到哪个或哪些站点存储对用户是透明的。</w:t>
      </w:r>
    </w:p>
    <w:p w14:paraId="32075BA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局部映像透明性（逻辑透明）：用户不必关心局部D</w:t>
      </w:r>
      <w:r w:rsidRPr="006B7007">
        <w:rPr>
          <w:rFonts w:ascii="思源黑体 CN Medium" w:eastAsia="思源黑体 CN Medium" w:hAnsi="思源黑体 CN Medium"/>
          <w:szCs w:val="21"/>
        </w:rPr>
        <w:t>BMS支持哪种数据模型、使用哪种数据操纵语言，数据模型和操纵语言的转换是由系统完成的</w:t>
      </w:r>
      <w:r w:rsidRPr="006B7007">
        <w:rPr>
          <w:rFonts w:ascii="思源黑体 CN Medium" w:eastAsia="思源黑体 CN Medium" w:hAnsi="思源黑体 CN Medium" w:hint="eastAsia"/>
          <w:szCs w:val="21"/>
        </w:rPr>
        <w:t>。</w:t>
      </w:r>
    </w:p>
    <w:p w14:paraId="5F53726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1F57B7E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2</w:t>
      </w:r>
      <w:r w:rsidRPr="006B7007">
        <w:rPr>
          <w:rFonts w:ascii="思源黑体 CN Medium" w:eastAsia="思源黑体 CN Medium" w:hAnsi="思源黑体 CN Medium"/>
          <w:sz w:val="24"/>
        </w:rPr>
        <w:t>4</w:t>
      </w:r>
      <w:r w:rsidRPr="006B7007">
        <w:rPr>
          <w:rFonts w:ascii="思源黑体 CN Medium" w:eastAsia="思源黑体 CN Medium" w:hAnsi="思源黑体 CN Medium" w:hint="eastAsia"/>
          <w:sz w:val="24"/>
        </w:rPr>
        <w:t>、数据库三级模式两级映像</w:t>
      </w:r>
    </w:p>
    <w:p w14:paraId="0335CE8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外模式-视图；模式-基本表；内模式-文件。</w:t>
      </w:r>
    </w:p>
    <w:p w14:paraId="4241468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外模式-模式映射，保证数据逻辑独立性，即数据的逻辑结构发生变化后，用户程序也可以不修改。只需要修改外模式和概念模式之间的映像。</w:t>
      </w:r>
    </w:p>
    <w:p w14:paraId="5D3B339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模式-内模式映射，保证数据物理独立性，即当数据的物理结构发生改变时，应用程序不用改变。只需要修改概念模式和内模式之间的映像。</w:t>
      </w:r>
    </w:p>
    <w:p w14:paraId="4337C99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E3E024B"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2</w:t>
      </w:r>
      <w:r w:rsidRPr="006B7007">
        <w:rPr>
          <w:rFonts w:ascii="思源黑体 CN Medium" w:eastAsia="思源黑体 CN Medium" w:hAnsi="思源黑体 CN Medium"/>
          <w:sz w:val="24"/>
        </w:rPr>
        <w:t>5</w:t>
      </w:r>
      <w:r w:rsidRPr="006B7007">
        <w:rPr>
          <w:rFonts w:ascii="思源黑体 CN Medium" w:eastAsia="思源黑体 CN Medium" w:hAnsi="思源黑体 CN Medium" w:hint="eastAsia"/>
          <w:sz w:val="24"/>
        </w:rPr>
        <w:t>、数据库设计过程</w:t>
      </w:r>
    </w:p>
    <w:p w14:paraId="3BEADFE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需求分析阶段产物：数据流图、数据字典、需求说明书。</w:t>
      </w:r>
    </w:p>
    <w:p w14:paraId="3C9D310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概念设计阶段产物：E</w:t>
      </w:r>
      <w:r w:rsidRPr="006B7007">
        <w:rPr>
          <w:rFonts w:ascii="思源黑体 CN Medium" w:eastAsia="思源黑体 CN Medium" w:hAnsi="思源黑体 CN Medium"/>
          <w:szCs w:val="21"/>
        </w:rPr>
        <w:t>-R</w:t>
      </w:r>
      <w:r w:rsidRPr="006B7007">
        <w:rPr>
          <w:rFonts w:ascii="思源黑体 CN Medium" w:eastAsia="思源黑体 CN Medium" w:hAnsi="思源黑体 CN Medium" w:hint="eastAsia"/>
          <w:szCs w:val="21"/>
        </w:rPr>
        <w:t>模型。</w:t>
      </w:r>
    </w:p>
    <w:p w14:paraId="756FDB7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逻辑设计阶段产物：关系模式。设计依据：需求分析、E</w:t>
      </w:r>
      <w:r w:rsidRPr="006B7007">
        <w:rPr>
          <w:rFonts w:ascii="思源黑体 CN Medium" w:eastAsia="思源黑体 CN Medium" w:hAnsi="思源黑体 CN Medium"/>
          <w:szCs w:val="21"/>
        </w:rPr>
        <w:t>-R</w:t>
      </w:r>
      <w:r w:rsidRPr="006B7007">
        <w:rPr>
          <w:rFonts w:ascii="思源黑体 CN Medium" w:eastAsia="思源黑体 CN Medium" w:hAnsi="思源黑体 CN Medium" w:hint="eastAsia"/>
          <w:szCs w:val="21"/>
        </w:rPr>
        <w:t>模型、转换原则、规范化理论。（关系规范化是逻辑设计阶段的任务）</w:t>
      </w:r>
    </w:p>
    <w:p w14:paraId="5F44892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34F6ED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2</w:t>
      </w:r>
      <w:r w:rsidRPr="006B7007">
        <w:rPr>
          <w:rFonts w:ascii="思源黑体 CN Medium" w:eastAsia="思源黑体 CN Medium" w:hAnsi="思源黑体 CN Medium"/>
          <w:sz w:val="24"/>
        </w:rPr>
        <w:t>6</w:t>
      </w:r>
      <w:r w:rsidRPr="006B7007">
        <w:rPr>
          <w:rFonts w:ascii="思源黑体 CN Medium" w:eastAsia="思源黑体 CN Medium" w:hAnsi="思源黑体 CN Medium" w:hint="eastAsia"/>
          <w:sz w:val="24"/>
        </w:rPr>
        <w:t>、关系模式基本概念</w:t>
      </w:r>
    </w:p>
    <w:p w14:paraId="795D2D9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简单属性：是原子的，不可再分的。</w:t>
      </w:r>
    </w:p>
    <w:p w14:paraId="06AAC5C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复合属性：可以细分为更小的部分（即划分为别的属性）。</w:t>
      </w:r>
    </w:p>
    <w:p w14:paraId="60717D7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单值属性：定义的属性对于一个特定的实体都只有单独的一个值。</w:t>
      </w:r>
    </w:p>
    <w:p w14:paraId="7CE71DD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多值属性：在某些特定情况下，一个属性可能对应一组值。</w:t>
      </w:r>
    </w:p>
    <w:p w14:paraId="4970924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NULL属性：表示无意义或不知道。</w:t>
      </w:r>
    </w:p>
    <w:p w14:paraId="7EA796A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派生属性：可以从其他属性得来。</w:t>
      </w:r>
    </w:p>
    <w:p w14:paraId="7E4BC36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目或度：关系模式中属性的个数。</w:t>
      </w:r>
    </w:p>
    <w:p w14:paraId="3B9564D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候选码（候选键）：唯一标示元组的属性集合，可以有多个。</w:t>
      </w:r>
    </w:p>
    <w:p w14:paraId="6D4AA57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主码（主键）：从候选键选择一个。</w:t>
      </w:r>
    </w:p>
    <w:p w14:paraId="63BB58E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主属性与非主属性：组成候选码的属性就是主属性，其它的就是非主属性。</w:t>
      </w:r>
    </w:p>
    <w:p w14:paraId="254F055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外码（外键）：其他关系模式的主键。</w:t>
      </w:r>
    </w:p>
    <w:p w14:paraId="638BB50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全码（ALL-Key）：关系模式的所有属性组是这个关系的候选码。</w:t>
      </w:r>
    </w:p>
    <w:p w14:paraId="01AC23F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3EC4F1C"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27</w:t>
      </w:r>
      <w:r w:rsidRPr="006B7007">
        <w:rPr>
          <w:rFonts w:ascii="思源黑体 CN Medium" w:eastAsia="思源黑体 CN Medium" w:hAnsi="思源黑体 CN Medium" w:hint="eastAsia"/>
          <w:sz w:val="24"/>
        </w:rPr>
        <w:t>、候选键</w:t>
      </w:r>
    </w:p>
    <w:p w14:paraId="5BA3CE9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选择入度为0（无函数依赖可推导得出的属性入度为0）的属性集合，从该集合尝试推导出全部属性（可通过传递函数依赖等进行传递推导），如果可以，该集合为候选键，否则，该集合依次添加既有入度也有出度（既可被推导得出也可推导出其他属性）的中间结点，直到推导出所有属性为止，最终集合即为候选键。</w:t>
      </w:r>
    </w:p>
    <w:p w14:paraId="3639A3D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C503EC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28</w:t>
      </w:r>
      <w:r w:rsidRPr="006B7007">
        <w:rPr>
          <w:rFonts w:ascii="思源黑体 CN Medium" w:eastAsia="思源黑体 CN Medium" w:hAnsi="思源黑体 CN Medium" w:hint="eastAsia"/>
          <w:sz w:val="24"/>
        </w:rPr>
        <w:t>、E</w:t>
      </w:r>
      <w:r w:rsidRPr="006B7007">
        <w:rPr>
          <w:rFonts w:ascii="思源黑体 CN Medium" w:eastAsia="思源黑体 CN Medium" w:hAnsi="思源黑体 CN Medium"/>
          <w:sz w:val="24"/>
        </w:rPr>
        <w:t>-R</w:t>
      </w:r>
      <w:r w:rsidRPr="006B7007">
        <w:rPr>
          <w:rFonts w:ascii="思源黑体 CN Medium" w:eastAsia="思源黑体 CN Medium" w:hAnsi="思源黑体 CN Medium" w:hint="eastAsia"/>
          <w:sz w:val="24"/>
        </w:rPr>
        <w:t>图转关系模式转换原则</w:t>
      </w:r>
    </w:p>
    <w:p w14:paraId="0D857545" w14:textId="77777777" w:rsidR="00160388"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实体必须单独转换为1个关系模式。</w:t>
      </w:r>
    </w:p>
    <w:p w14:paraId="53F0A02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noProof/>
          <w:szCs w:val="21"/>
        </w:rPr>
        <w:drawing>
          <wp:inline distT="0" distB="0" distL="0" distR="0" wp14:anchorId="2D766C4D" wp14:editId="33258DFB">
            <wp:extent cx="3761740" cy="1767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1740" cy="1767840"/>
                    </a:xfrm>
                    <a:prstGeom prst="rect">
                      <a:avLst/>
                    </a:prstGeom>
                    <a:noFill/>
                  </pic:spPr>
                </pic:pic>
              </a:graphicData>
            </a:graphic>
          </wp:inline>
        </w:drawing>
      </w:r>
    </w:p>
    <w:p w14:paraId="513CA19A" w14:textId="77777777" w:rsidR="00160388"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联系根据类型不同：</w:t>
      </w:r>
    </w:p>
    <w:p w14:paraId="1E107BF2" w14:textId="77777777" w:rsidR="00160388" w:rsidRPr="00836FDD"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t>（1）一对一联系的转换有2种方式。</w:t>
      </w:r>
    </w:p>
    <w:p w14:paraId="796FB513" w14:textId="77777777" w:rsidR="00160388" w:rsidRPr="00836FDD"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t>独立的关系模式：并入两端主键及联系自身属性。（主键：任一端主键）</w:t>
      </w:r>
    </w:p>
    <w:p w14:paraId="4D8282A7" w14:textId="77777777" w:rsidR="00160388" w:rsidRPr="00836FDD"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t>归并（任意一端）：并入另一端主键及联系自身属性。（主键：保持不变）</w:t>
      </w:r>
    </w:p>
    <w:p w14:paraId="22DB181D" w14:textId="77777777" w:rsidR="00160388" w:rsidRPr="00836FDD"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t>（2）一对多联系的转换有2种方式。</w:t>
      </w:r>
    </w:p>
    <w:p w14:paraId="4A38C309" w14:textId="77777777" w:rsidR="00160388" w:rsidRPr="00836FDD"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t>独立的关系模式：并入两端主键及联系自身属性。（主键：多端主键）</w:t>
      </w:r>
    </w:p>
    <w:p w14:paraId="7E9F1A70" w14:textId="77777777" w:rsidR="00160388" w:rsidRPr="00836FDD"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t>归并（多端） ：并入另一端主键及联系自身属性。（主键：保持不变）</w:t>
      </w:r>
    </w:p>
    <w:p w14:paraId="38C649A7" w14:textId="77777777" w:rsidR="00160388" w:rsidRPr="00836FDD"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t>（3）多对多联系的转换只有1种方式</w:t>
      </w:r>
    </w:p>
    <w:p w14:paraId="2A04550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836FDD">
        <w:rPr>
          <w:rFonts w:ascii="思源黑体 CN Medium" w:eastAsia="思源黑体 CN Medium" w:hAnsi="思源黑体 CN Medium" w:hint="eastAsia"/>
          <w:szCs w:val="21"/>
        </w:rPr>
        <w:lastRenderedPageBreak/>
        <w:t>独立的关系模式：并入两端主键及联系自身属性。（主键：两端主键的组合键）</w:t>
      </w:r>
    </w:p>
    <w:p w14:paraId="033E9A5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13B43A0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29</w:t>
      </w:r>
      <w:r w:rsidRPr="006B7007">
        <w:rPr>
          <w:rFonts w:ascii="思源黑体 CN Medium" w:eastAsia="思源黑体 CN Medium" w:hAnsi="思源黑体 CN Medium" w:hint="eastAsia"/>
          <w:sz w:val="24"/>
        </w:rPr>
        <w:t>、关系代数</w:t>
      </w:r>
    </w:p>
    <w:p w14:paraId="0421DA8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笛卡尔积×：结果的属性列数是二者之和，结果的元组行数是二者乘积。</w:t>
      </w:r>
    </w:p>
    <w:p w14:paraId="21C97DA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投影π：对垂直方向的属性列进行筛选。</w:t>
      </w:r>
    </w:p>
    <w:p w14:paraId="49E65F3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选择σ：对水平方向的元组行进行筛选。</w:t>
      </w:r>
    </w:p>
    <w:p w14:paraId="25E06C6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自然连接</w:t>
      </w:r>
      <w:r w:rsidRPr="006B7007">
        <w:rPr>
          <w:rFonts w:ascii="MS Gothic" w:eastAsia="思源黑体 CN Medium" w:hAnsi="MS Gothic" w:cs="MS Gothic"/>
          <w:szCs w:val="21"/>
        </w:rPr>
        <w:t>⋈</w:t>
      </w:r>
      <w:r w:rsidRPr="006B7007">
        <w:rPr>
          <w:rFonts w:ascii="思源黑体 CN Medium" w:eastAsia="思源黑体 CN Medium" w:hAnsi="思源黑体 CN Medium" w:hint="eastAsia"/>
          <w:szCs w:val="21"/>
        </w:rPr>
        <w:t>：结果的属性列数是二者之和减去重复列数，结果元组是同名属性列取值相等的元组。</w:t>
      </w:r>
    </w:p>
    <w:p w14:paraId="2DAB323D"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3</w:t>
      </w:r>
      <w:r w:rsidRPr="006B7007">
        <w:rPr>
          <w:rFonts w:ascii="思源黑体 CN Medium" w:eastAsia="思源黑体 CN Medium" w:hAnsi="思源黑体 CN Medium"/>
          <w:sz w:val="24"/>
        </w:rPr>
        <w:t>0</w:t>
      </w:r>
      <w:r w:rsidRPr="006B7007">
        <w:rPr>
          <w:rFonts w:ascii="思源黑体 CN Medium" w:eastAsia="思源黑体 CN Medium" w:hAnsi="思源黑体 CN Medium" w:hint="eastAsia"/>
          <w:sz w:val="24"/>
        </w:rPr>
        <w:t>、</w:t>
      </w:r>
      <w:r w:rsidRPr="006B7007">
        <w:rPr>
          <w:rFonts w:ascii="思源黑体 CN Medium" w:eastAsia="思源黑体 CN Medium" w:hAnsi="思源黑体 CN Medium"/>
          <w:sz w:val="24"/>
        </w:rPr>
        <w:t>A</w:t>
      </w:r>
      <w:r w:rsidRPr="006B7007">
        <w:rPr>
          <w:rFonts w:ascii="思源黑体 CN Medium" w:eastAsia="思源黑体 CN Medium" w:hAnsi="思源黑体 CN Medium" w:hint="eastAsia"/>
          <w:sz w:val="24"/>
        </w:rPr>
        <w:t>mstrong公理体系</w:t>
      </w:r>
    </w:p>
    <w:p w14:paraId="1BB315F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A1.</w:t>
      </w:r>
      <w:r w:rsidRPr="006B7007">
        <w:rPr>
          <w:rFonts w:ascii="思源黑体 CN Medium" w:eastAsia="思源黑体 CN Medium" w:hAnsi="思源黑体 CN Medium" w:hint="eastAsia"/>
          <w:szCs w:val="21"/>
        </w:rPr>
        <w:t>自反律（</w:t>
      </w:r>
      <w:r w:rsidRPr="006B7007">
        <w:rPr>
          <w:rFonts w:ascii="思源黑体 CN Medium" w:eastAsia="思源黑体 CN Medium" w:hAnsi="思源黑体 CN Medium"/>
          <w:szCs w:val="21"/>
        </w:rPr>
        <w:t>Reflexivity</w:t>
      </w:r>
      <w:r w:rsidRPr="006B7007">
        <w:rPr>
          <w:rFonts w:ascii="思源黑体 CN Medium" w:eastAsia="思源黑体 CN Medium" w:hAnsi="思源黑体 CN Medium" w:hint="eastAsia"/>
          <w:szCs w:val="21"/>
        </w:rPr>
        <w:t>）：若</w:t>
      </w:r>
      <w:r w:rsidRPr="006B7007">
        <w:rPr>
          <w:rFonts w:ascii="思源黑体 CN Medium" w:eastAsia="思源黑体 CN Medium" w:hAnsi="思源黑体 CN Medium"/>
          <w:szCs w:val="21"/>
        </w:rPr>
        <w:t>Y</w:t>
      </w:r>
      <w:r w:rsidRPr="006B7007">
        <w:rPr>
          <w:rFonts w:ascii="思源黑体 CN Medium" w:eastAsia="思源黑体 CN Medium" w:hAnsi="思源黑体 CN Medium" w:cs="Cambria Math"/>
          <w:szCs w:val="21"/>
        </w:rPr>
        <w:t>⊆</w:t>
      </w:r>
      <w:r w:rsidRPr="006B7007">
        <w:rPr>
          <w:rFonts w:ascii="思源黑体 CN Medium" w:eastAsia="思源黑体 CN Medium" w:hAnsi="思源黑体 CN Medium"/>
          <w:szCs w:val="21"/>
        </w:rPr>
        <w:t>X</w:t>
      </w:r>
      <w:r w:rsidRPr="006B7007">
        <w:rPr>
          <w:rFonts w:ascii="思源黑体 CN Medium" w:eastAsia="思源黑体 CN Medium" w:hAnsi="思源黑体 CN Medium" w:cs="Cambria Math"/>
          <w:szCs w:val="21"/>
        </w:rPr>
        <w:t>⊆</w:t>
      </w:r>
      <w:r w:rsidRPr="006B7007">
        <w:rPr>
          <w:rFonts w:ascii="思源黑体 CN Medium" w:eastAsia="思源黑体 CN Medium" w:hAnsi="思源黑体 CN Medium"/>
          <w:szCs w:val="21"/>
        </w:rPr>
        <w:t>U</w:t>
      </w:r>
      <w:r w:rsidRPr="006B7007">
        <w:rPr>
          <w:rFonts w:ascii="思源黑体 CN Medium" w:eastAsia="思源黑体 CN Medium" w:hAnsi="思源黑体 CN Medium" w:hint="eastAsia"/>
          <w:szCs w:val="21"/>
        </w:rPr>
        <w:t>，则</w:t>
      </w:r>
      <w:r w:rsidRPr="006B7007">
        <w:rPr>
          <w:rFonts w:ascii="思源黑体 CN Medium" w:eastAsia="思源黑体 CN Medium" w:hAnsi="思源黑体 CN Medium"/>
          <w:szCs w:val="21"/>
        </w:rPr>
        <w:t>X</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Y</w:t>
      </w:r>
      <w:r w:rsidRPr="006B7007">
        <w:rPr>
          <w:rFonts w:ascii="思源黑体 CN Medium" w:eastAsia="思源黑体 CN Medium" w:hAnsi="思源黑体 CN Medium" w:hint="eastAsia"/>
          <w:szCs w:val="21"/>
        </w:rPr>
        <w:t>成立。</w:t>
      </w:r>
      <w:r w:rsidRPr="006B7007">
        <w:rPr>
          <w:rFonts w:ascii="思源黑体 CN Medium" w:eastAsia="思源黑体 CN Medium" w:hAnsi="思源黑体 CN Medium"/>
          <w:szCs w:val="21"/>
        </w:rPr>
        <w:t xml:space="preserve"> </w:t>
      </w:r>
    </w:p>
    <w:p w14:paraId="405D98D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A2.</w:t>
      </w:r>
      <w:r w:rsidRPr="006B7007">
        <w:rPr>
          <w:rFonts w:ascii="思源黑体 CN Medium" w:eastAsia="思源黑体 CN Medium" w:hAnsi="思源黑体 CN Medium" w:hint="eastAsia"/>
          <w:szCs w:val="21"/>
        </w:rPr>
        <w:t>增广律（</w:t>
      </w:r>
      <w:r w:rsidRPr="006B7007">
        <w:rPr>
          <w:rFonts w:ascii="思源黑体 CN Medium" w:eastAsia="思源黑体 CN Medium" w:hAnsi="思源黑体 CN Medium"/>
          <w:szCs w:val="21"/>
        </w:rPr>
        <w:t>Augmentation</w:t>
      </w:r>
      <w:r w:rsidRPr="006B7007">
        <w:rPr>
          <w:rFonts w:ascii="思源黑体 CN Medium" w:eastAsia="思源黑体 CN Medium" w:hAnsi="思源黑体 CN Medium" w:hint="eastAsia"/>
          <w:szCs w:val="21"/>
        </w:rPr>
        <w:t>）：若</w:t>
      </w:r>
      <w:r w:rsidRPr="006B7007">
        <w:rPr>
          <w:rFonts w:ascii="思源黑体 CN Medium" w:eastAsia="思源黑体 CN Medium" w:hAnsi="思源黑体 CN Medium"/>
          <w:szCs w:val="21"/>
        </w:rPr>
        <w:t>Z</w:t>
      </w:r>
      <w:r w:rsidRPr="006B7007">
        <w:rPr>
          <w:rFonts w:ascii="思源黑体 CN Medium" w:eastAsia="思源黑体 CN Medium" w:hAnsi="思源黑体 CN Medium" w:cs="Cambria Math"/>
          <w:szCs w:val="21"/>
        </w:rPr>
        <w:t>⊆</w:t>
      </w:r>
      <w:r w:rsidRPr="006B7007">
        <w:rPr>
          <w:rFonts w:ascii="思源黑体 CN Medium" w:eastAsia="思源黑体 CN Medium" w:hAnsi="思源黑体 CN Medium"/>
          <w:szCs w:val="21"/>
        </w:rPr>
        <w:t>U</w:t>
      </w:r>
      <w:r w:rsidRPr="006B7007">
        <w:rPr>
          <w:rFonts w:ascii="思源黑体 CN Medium" w:eastAsia="思源黑体 CN Medium" w:hAnsi="思源黑体 CN Medium" w:hint="eastAsia"/>
          <w:szCs w:val="21"/>
        </w:rPr>
        <w:t>且</w:t>
      </w:r>
      <w:r w:rsidRPr="006B7007">
        <w:rPr>
          <w:rFonts w:ascii="思源黑体 CN Medium" w:eastAsia="思源黑体 CN Medium" w:hAnsi="思源黑体 CN Medium"/>
          <w:szCs w:val="21"/>
        </w:rPr>
        <w:t>X</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Y</w:t>
      </w:r>
      <w:r w:rsidRPr="006B7007">
        <w:rPr>
          <w:rFonts w:ascii="思源黑体 CN Medium" w:eastAsia="思源黑体 CN Medium" w:hAnsi="思源黑体 CN Medium" w:hint="eastAsia"/>
          <w:szCs w:val="21"/>
        </w:rPr>
        <w:t>，则</w:t>
      </w:r>
      <w:r w:rsidRPr="006B7007">
        <w:rPr>
          <w:rFonts w:ascii="思源黑体 CN Medium" w:eastAsia="思源黑体 CN Medium" w:hAnsi="思源黑体 CN Medium"/>
          <w:szCs w:val="21"/>
        </w:rPr>
        <w:t>XZ</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YZ</w:t>
      </w:r>
      <w:r w:rsidRPr="006B7007">
        <w:rPr>
          <w:rFonts w:ascii="思源黑体 CN Medium" w:eastAsia="思源黑体 CN Medium" w:hAnsi="思源黑体 CN Medium" w:hint="eastAsia"/>
          <w:szCs w:val="21"/>
        </w:rPr>
        <w:t>成立。</w:t>
      </w:r>
      <w:r w:rsidRPr="006B7007">
        <w:rPr>
          <w:rFonts w:ascii="思源黑体 CN Medium" w:eastAsia="思源黑体 CN Medium" w:hAnsi="思源黑体 CN Medium"/>
          <w:szCs w:val="21"/>
        </w:rPr>
        <w:t xml:space="preserve"> </w:t>
      </w:r>
    </w:p>
    <w:p w14:paraId="61BD453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A3.传递律（Transitivity）：若X→Y且Y→Z，则X→Z成立。</w:t>
      </w:r>
    </w:p>
    <w:p w14:paraId="351582B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合并规则：由X→Y，X→Z，有X→YZ。（A2， A3）。 </w:t>
      </w:r>
    </w:p>
    <w:p w14:paraId="154536C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伪传递规则：由X→Y，WY→Z，有XW→Z。（A2， A3）。 </w:t>
      </w:r>
    </w:p>
    <w:p w14:paraId="1B53008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分解规则：由</w:t>
      </w:r>
      <w:r w:rsidRPr="006B7007">
        <w:rPr>
          <w:rFonts w:ascii="思源黑体 CN Medium" w:eastAsia="思源黑体 CN Medium" w:hAnsi="思源黑体 CN Medium"/>
          <w:szCs w:val="21"/>
        </w:rPr>
        <w:t>X</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Y</w:t>
      </w:r>
      <w:r w:rsidRPr="006B7007">
        <w:rPr>
          <w:rFonts w:ascii="思源黑体 CN Medium" w:eastAsia="思源黑体 CN Medium" w:hAnsi="思源黑体 CN Medium" w:hint="eastAsia"/>
          <w:szCs w:val="21"/>
        </w:rPr>
        <w:t>及</w:t>
      </w:r>
      <w:r w:rsidRPr="006B7007">
        <w:rPr>
          <w:rFonts w:ascii="思源黑体 CN Medium" w:eastAsia="思源黑体 CN Medium" w:hAnsi="思源黑体 CN Medium"/>
          <w:szCs w:val="21"/>
        </w:rPr>
        <w:t xml:space="preserve"> Z</w:t>
      </w:r>
      <w:r w:rsidRPr="006B7007">
        <w:rPr>
          <w:rFonts w:ascii="思源黑体 CN Medium" w:eastAsia="思源黑体 CN Medium" w:hAnsi="思源黑体 CN Medium" w:cs="Cambria Math"/>
          <w:szCs w:val="21"/>
        </w:rPr>
        <w:t>⊆</w:t>
      </w:r>
      <w:r w:rsidRPr="006B7007">
        <w:rPr>
          <w:rFonts w:ascii="思源黑体 CN Medium" w:eastAsia="思源黑体 CN Medium" w:hAnsi="思源黑体 CN Medium"/>
          <w:szCs w:val="21"/>
        </w:rPr>
        <w:t>Y</w:t>
      </w:r>
      <w:r w:rsidRPr="006B7007">
        <w:rPr>
          <w:rFonts w:ascii="思源黑体 CN Medium" w:eastAsia="思源黑体 CN Medium" w:hAnsi="思源黑体 CN Medium" w:hint="eastAsia"/>
          <w:szCs w:val="21"/>
        </w:rPr>
        <w:t>，有</w:t>
      </w:r>
      <w:r w:rsidRPr="006B7007">
        <w:rPr>
          <w:rFonts w:ascii="思源黑体 CN Medium" w:eastAsia="思源黑体 CN Medium" w:hAnsi="思源黑体 CN Medium"/>
          <w:szCs w:val="21"/>
        </w:rPr>
        <w:t>X</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Z</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A1</w:t>
      </w:r>
      <w:r w:rsidRPr="006B7007">
        <w:rPr>
          <w:rFonts w:ascii="思源黑体 CN Medium" w:eastAsia="思源黑体 CN Medium" w:hAnsi="思源黑体 CN Medium" w:hint="eastAsia"/>
          <w:szCs w:val="21"/>
        </w:rPr>
        <w:t>，</w:t>
      </w:r>
      <w:r w:rsidRPr="006B7007">
        <w:rPr>
          <w:rFonts w:ascii="思源黑体 CN Medium" w:eastAsia="思源黑体 CN Medium" w:hAnsi="思源黑体 CN Medium"/>
          <w:szCs w:val="21"/>
        </w:rPr>
        <w:t xml:space="preserve"> A3</w:t>
      </w:r>
      <w:r w:rsidRPr="006B7007">
        <w:rPr>
          <w:rFonts w:ascii="思源黑体 CN Medium" w:eastAsia="思源黑体 CN Medium" w:hAnsi="思源黑体 CN Medium" w:hint="eastAsia"/>
          <w:szCs w:val="21"/>
        </w:rPr>
        <w:t>）。</w:t>
      </w:r>
    </w:p>
    <w:p w14:paraId="5A490B0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3F38AAF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3</w:t>
      </w:r>
      <w:r w:rsidRPr="006B7007">
        <w:rPr>
          <w:rFonts w:ascii="思源黑体 CN Medium" w:eastAsia="思源黑体 CN Medium" w:hAnsi="思源黑体 CN Medium"/>
          <w:sz w:val="24"/>
        </w:rPr>
        <w:t>1</w:t>
      </w:r>
      <w:r w:rsidRPr="006B7007">
        <w:rPr>
          <w:rFonts w:ascii="思源黑体 CN Medium" w:eastAsia="思源黑体 CN Medium" w:hAnsi="思源黑体 CN Medium" w:hint="eastAsia"/>
          <w:sz w:val="24"/>
        </w:rPr>
        <w:t>、规范化程度判断即范式判定依据</w:t>
      </w:r>
    </w:p>
    <w:p w14:paraId="7C02972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1NF</w:t>
      </w:r>
      <w:r w:rsidRPr="006B7007">
        <w:rPr>
          <w:rFonts w:ascii="思源黑体 CN Medium" w:eastAsia="思源黑体 CN Medium" w:hAnsi="思源黑体 CN Medium" w:hint="eastAsia"/>
          <w:szCs w:val="21"/>
        </w:rPr>
        <w:t>：属性值都是不可分的原子值。（</w:t>
      </w:r>
      <w:r w:rsidRPr="006B7007">
        <w:rPr>
          <w:rFonts w:ascii="思源黑体 CN Medium" w:eastAsia="思源黑体 CN Medium" w:hAnsi="思源黑体 CN Medium" w:hint="eastAsia"/>
          <w:color w:val="C00000"/>
          <w:szCs w:val="21"/>
        </w:rPr>
        <w:t>基本二维表</w:t>
      </w:r>
      <w:r w:rsidRPr="006B7007">
        <w:rPr>
          <w:rFonts w:ascii="思源黑体 CN Medium" w:eastAsia="思源黑体 CN Medium" w:hAnsi="思源黑体 CN Medium" w:hint="eastAsia"/>
          <w:szCs w:val="21"/>
        </w:rPr>
        <w:t>）</w:t>
      </w:r>
    </w:p>
    <w:p w14:paraId="0A6D5E1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w:t>
      </w:r>
      <w:r w:rsidRPr="006B7007">
        <w:rPr>
          <w:rFonts w:ascii="思源黑体 CN Medium" w:eastAsia="思源黑体 CN Medium" w:hAnsi="思源黑体 CN Medium"/>
          <w:szCs w:val="21"/>
        </w:rPr>
        <w:t>NF</w:t>
      </w:r>
      <w:r w:rsidRPr="006B7007">
        <w:rPr>
          <w:rFonts w:ascii="思源黑体 CN Medium" w:eastAsia="思源黑体 CN Medium" w:hAnsi="思源黑体 CN Medium" w:hint="eastAsia"/>
          <w:szCs w:val="21"/>
        </w:rPr>
        <w:t>：在1</w:t>
      </w:r>
      <w:r w:rsidRPr="006B7007">
        <w:rPr>
          <w:rFonts w:ascii="思源黑体 CN Medium" w:eastAsia="思源黑体 CN Medium" w:hAnsi="思源黑体 CN Medium"/>
          <w:szCs w:val="21"/>
        </w:rPr>
        <w:t>NF</w:t>
      </w:r>
      <w:r w:rsidRPr="006B7007">
        <w:rPr>
          <w:rFonts w:ascii="思源黑体 CN Medium" w:eastAsia="思源黑体 CN Medium" w:hAnsi="思源黑体 CN Medium" w:hint="eastAsia"/>
          <w:szCs w:val="21"/>
        </w:rPr>
        <w:t>基础上，消除了非主属性对候选键的部分函数依赖。（候选键是单属性至少满足2</w:t>
      </w:r>
      <w:r w:rsidRPr="006B7007">
        <w:rPr>
          <w:rFonts w:ascii="思源黑体 CN Medium" w:eastAsia="思源黑体 CN Medium" w:hAnsi="思源黑体 CN Medium"/>
          <w:szCs w:val="21"/>
        </w:rPr>
        <w:t>NF</w:t>
      </w:r>
      <w:r w:rsidRPr="006B7007">
        <w:rPr>
          <w:rFonts w:ascii="思源黑体 CN Medium" w:eastAsia="思源黑体 CN Medium" w:hAnsi="思源黑体 CN Medium" w:hint="eastAsia"/>
          <w:szCs w:val="21"/>
        </w:rPr>
        <w:t>）</w:t>
      </w:r>
    </w:p>
    <w:p w14:paraId="20BFE86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3NF</w:t>
      </w:r>
      <w:r w:rsidRPr="006B7007">
        <w:rPr>
          <w:rFonts w:ascii="思源黑体 CN Medium" w:eastAsia="思源黑体 CN Medium" w:hAnsi="思源黑体 CN Medium" w:hint="eastAsia"/>
          <w:szCs w:val="21"/>
        </w:rPr>
        <w:t>：在</w:t>
      </w:r>
      <w:r w:rsidRPr="006B7007">
        <w:rPr>
          <w:rFonts w:ascii="思源黑体 CN Medium" w:eastAsia="思源黑体 CN Medium" w:hAnsi="思源黑体 CN Medium"/>
          <w:szCs w:val="21"/>
        </w:rPr>
        <w:t>2NF</w:t>
      </w:r>
      <w:r w:rsidRPr="006B7007">
        <w:rPr>
          <w:rFonts w:ascii="思源黑体 CN Medium" w:eastAsia="思源黑体 CN Medium" w:hAnsi="思源黑体 CN Medium" w:hint="eastAsia"/>
          <w:szCs w:val="21"/>
        </w:rPr>
        <w:t>基础上，消除了非主属性对候选键的传递函数依赖。（没有非主属性至少满足3</w:t>
      </w:r>
      <w:r w:rsidRPr="006B7007">
        <w:rPr>
          <w:rFonts w:ascii="思源黑体 CN Medium" w:eastAsia="思源黑体 CN Medium" w:hAnsi="思源黑体 CN Medium"/>
          <w:szCs w:val="21"/>
        </w:rPr>
        <w:t>NF</w:t>
      </w:r>
      <w:r w:rsidRPr="006B7007">
        <w:rPr>
          <w:rFonts w:ascii="思源黑体 CN Medium" w:eastAsia="思源黑体 CN Medium" w:hAnsi="思源黑体 CN Medium" w:hint="eastAsia"/>
          <w:szCs w:val="21"/>
        </w:rPr>
        <w:t>）</w:t>
      </w:r>
    </w:p>
    <w:p w14:paraId="7D44ADC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B</w:t>
      </w:r>
      <w:r w:rsidRPr="006B7007">
        <w:rPr>
          <w:rFonts w:ascii="思源黑体 CN Medium" w:eastAsia="思源黑体 CN Medium" w:hAnsi="思源黑体 CN Medium"/>
          <w:szCs w:val="21"/>
        </w:rPr>
        <w:t>CNF</w:t>
      </w:r>
      <w:r w:rsidRPr="006B7007">
        <w:rPr>
          <w:rFonts w:ascii="思源黑体 CN Medium" w:eastAsia="思源黑体 CN Medium" w:hAnsi="思源黑体 CN Medium" w:hint="eastAsia"/>
          <w:szCs w:val="21"/>
        </w:rPr>
        <w:t>：在</w:t>
      </w:r>
      <w:r w:rsidRPr="006B7007">
        <w:rPr>
          <w:rFonts w:ascii="思源黑体 CN Medium" w:eastAsia="思源黑体 CN Medium" w:hAnsi="思源黑体 CN Medium"/>
          <w:szCs w:val="21"/>
        </w:rPr>
        <w:t>3NF</w:t>
      </w:r>
      <w:r w:rsidRPr="006B7007">
        <w:rPr>
          <w:rFonts w:ascii="思源黑体 CN Medium" w:eastAsia="思源黑体 CN Medium" w:hAnsi="思源黑体 CN Medium" w:hint="eastAsia"/>
          <w:szCs w:val="21"/>
        </w:rPr>
        <w:t>基础上，消除了主属性对候选键的部分函数依赖和传递函数依赖。</w:t>
      </w:r>
    </w:p>
    <w:p w14:paraId="4ECAD79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6BDE69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3</w:t>
      </w:r>
      <w:r w:rsidRPr="006B7007">
        <w:rPr>
          <w:rFonts w:ascii="思源黑体 CN Medium" w:eastAsia="思源黑体 CN Medium" w:hAnsi="思源黑体 CN Medium"/>
          <w:sz w:val="24"/>
        </w:rPr>
        <w:t>2</w:t>
      </w:r>
      <w:r w:rsidRPr="006B7007">
        <w:rPr>
          <w:rFonts w:ascii="思源黑体 CN Medium" w:eastAsia="思源黑体 CN Medium" w:hAnsi="思源黑体 CN Medium" w:hint="eastAsia"/>
          <w:sz w:val="24"/>
        </w:rPr>
        <w:t>、查询</w:t>
      </w:r>
    </w:p>
    <w:p w14:paraId="4E4513A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SELECT [ALL|DISTINCT] &lt;目标表达式&gt; [， &lt;目标表达式&gt;]…</w:t>
      </w:r>
    </w:p>
    <w:p w14:paraId="4B10398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 FROM &lt;表名&gt; [，&lt;表名&gt;]…</w:t>
      </w:r>
    </w:p>
    <w:p w14:paraId="487C931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 </w:t>
      </w:r>
      <w:r w:rsidRPr="006B7007">
        <w:rPr>
          <w:rFonts w:ascii="思源黑体 CN Medium" w:eastAsia="思源黑体 CN Medium" w:hAnsi="思源黑体 CN Medium"/>
          <w:szCs w:val="21"/>
        </w:rPr>
        <w:tab/>
      </w:r>
      <w:r w:rsidRPr="006B7007">
        <w:rPr>
          <w:rFonts w:ascii="思源黑体 CN Medium" w:eastAsia="思源黑体 CN Medium" w:hAnsi="思源黑体 CN Medium" w:hint="eastAsia"/>
          <w:szCs w:val="21"/>
        </w:rPr>
        <w:t>[WHERE &lt;条件表达式&gt;]</w:t>
      </w:r>
    </w:p>
    <w:p w14:paraId="6E22B98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 </w:t>
      </w:r>
      <w:r w:rsidRPr="006B7007">
        <w:rPr>
          <w:rFonts w:ascii="思源黑体 CN Medium" w:eastAsia="思源黑体 CN Medium" w:hAnsi="思源黑体 CN Medium"/>
          <w:szCs w:val="21"/>
        </w:rPr>
        <w:tab/>
      </w:r>
      <w:r w:rsidRPr="006B7007">
        <w:rPr>
          <w:rFonts w:ascii="思源黑体 CN Medium" w:eastAsia="思源黑体 CN Medium" w:hAnsi="思源黑体 CN Medium" w:hint="eastAsia"/>
          <w:szCs w:val="21"/>
        </w:rPr>
        <w:t>[GROUP BY &lt;列名1&gt; [HAVING &lt;条件表达式&gt; ] ]</w:t>
      </w:r>
    </w:p>
    <w:p w14:paraId="453485C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 </w:t>
      </w:r>
      <w:r w:rsidRPr="006B7007">
        <w:rPr>
          <w:rFonts w:ascii="思源黑体 CN Medium" w:eastAsia="思源黑体 CN Medium" w:hAnsi="思源黑体 CN Medium"/>
          <w:szCs w:val="21"/>
        </w:rPr>
        <w:tab/>
      </w:r>
      <w:r w:rsidRPr="006B7007">
        <w:rPr>
          <w:rFonts w:ascii="思源黑体 CN Medium" w:eastAsia="思源黑体 CN Medium" w:hAnsi="思源黑体 CN Medium" w:hint="eastAsia"/>
          <w:szCs w:val="21"/>
        </w:rPr>
        <w:t>[ORDER BY &lt;列名2&gt; [ASC|DESC ] … ]；</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980"/>
        <w:gridCol w:w="2693"/>
        <w:gridCol w:w="3969"/>
      </w:tblGrid>
      <w:tr w:rsidR="00160388" w:rsidRPr="006B7007" w14:paraId="3D975E84" w14:textId="77777777" w:rsidTr="008B7C4C">
        <w:trPr>
          <w:trHeight w:val="499"/>
          <w:jc w:val="center"/>
        </w:trPr>
        <w:tc>
          <w:tcPr>
            <w:tcW w:w="1980" w:type="dxa"/>
            <w:shd w:val="clear" w:color="auto" w:fill="auto"/>
            <w:tcMar>
              <w:top w:w="15" w:type="dxa"/>
              <w:left w:w="108" w:type="dxa"/>
              <w:bottom w:w="0" w:type="dxa"/>
              <w:right w:w="108" w:type="dxa"/>
            </w:tcMar>
            <w:vAlign w:val="center"/>
            <w:hideMark/>
          </w:tcPr>
          <w:p w14:paraId="0AFBED9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处理类型</w:t>
            </w:r>
          </w:p>
        </w:tc>
        <w:tc>
          <w:tcPr>
            <w:tcW w:w="2693" w:type="dxa"/>
            <w:shd w:val="clear" w:color="auto" w:fill="auto"/>
            <w:tcMar>
              <w:top w:w="15" w:type="dxa"/>
              <w:left w:w="108" w:type="dxa"/>
              <w:bottom w:w="0" w:type="dxa"/>
              <w:right w:w="108" w:type="dxa"/>
            </w:tcMar>
            <w:vAlign w:val="center"/>
            <w:hideMark/>
          </w:tcPr>
          <w:p w14:paraId="7DD6A7B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处理子类</w:t>
            </w:r>
          </w:p>
        </w:tc>
        <w:tc>
          <w:tcPr>
            <w:tcW w:w="3969" w:type="dxa"/>
            <w:shd w:val="clear" w:color="auto" w:fill="auto"/>
            <w:tcMar>
              <w:top w:w="15" w:type="dxa"/>
              <w:left w:w="108" w:type="dxa"/>
              <w:bottom w:w="0" w:type="dxa"/>
              <w:right w:w="108" w:type="dxa"/>
            </w:tcMar>
            <w:vAlign w:val="center"/>
            <w:hideMark/>
          </w:tcPr>
          <w:p w14:paraId="2EEC62C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示例/语法</w:t>
            </w:r>
          </w:p>
        </w:tc>
      </w:tr>
      <w:tr w:rsidR="00160388" w:rsidRPr="006B7007" w14:paraId="468A351C" w14:textId="77777777" w:rsidTr="008B7C4C">
        <w:trPr>
          <w:trHeight w:val="499"/>
          <w:jc w:val="center"/>
        </w:trPr>
        <w:tc>
          <w:tcPr>
            <w:tcW w:w="1980" w:type="dxa"/>
            <w:shd w:val="clear" w:color="auto" w:fill="auto"/>
            <w:tcMar>
              <w:top w:w="15" w:type="dxa"/>
              <w:left w:w="108" w:type="dxa"/>
              <w:bottom w:w="0" w:type="dxa"/>
              <w:right w:w="108" w:type="dxa"/>
            </w:tcMar>
            <w:vAlign w:val="center"/>
            <w:hideMark/>
          </w:tcPr>
          <w:p w14:paraId="7311B41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Cs/>
                <w:szCs w:val="21"/>
              </w:rPr>
              <w:lastRenderedPageBreak/>
              <w:t>结果排序</w:t>
            </w:r>
          </w:p>
        </w:tc>
        <w:tc>
          <w:tcPr>
            <w:tcW w:w="2693" w:type="dxa"/>
            <w:shd w:val="clear" w:color="auto" w:fill="auto"/>
            <w:tcMar>
              <w:top w:w="15" w:type="dxa"/>
              <w:left w:w="108" w:type="dxa"/>
              <w:bottom w:w="0" w:type="dxa"/>
              <w:right w:w="108" w:type="dxa"/>
            </w:tcMar>
            <w:vAlign w:val="center"/>
            <w:hideMark/>
          </w:tcPr>
          <w:p w14:paraId="09368A6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Cs/>
                <w:szCs w:val="21"/>
              </w:rPr>
              <w:t>升序或降序</w:t>
            </w:r>
          </w:p>
        </w:tc>
        <w:tc>
          <w:tcPr>
            <w:tcW w:w="3969" w:type="dxa"/>
            <w:shd w:val="clear" w:color="auto" w:fill="auto"/>
            <w:tcMar>
              <w:top w:w="15" w:type="dxa"/>
              <w:left w:w="108" w:type="dxa"/>
              <w:bottom w:w="0" w:type="dxa"/>
              <w:right w:w="108" w:type="dxa"/>
            </w:tcMar>
            <w:vAlign w:val="center"/>
            <w:hideMark/>
          </w:tcPr>
          <w:p w14:paraId="0C69811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Cs/>
                <w:szCs w:val="21"/>
              </w:rPr>
              <w:t>ORDER BY　字段名　DESC|ASC</w:t>
            </w:r>
          </w:p>
        </w:tc>
      </w:tr>
      <w:tr w:rsidR="00160388" w:rsidRPr="006B7007" w14:paraId="5AD8D243" w14:textId="77777777" w:rsidTr="008B7C4C">
        <w:trPr>
          <w:trHeight w:val="499"/>
          <w:jc w:val="center"/>
        </w:trPr>
        <w:tc>
          <w:tcPr>
            <w:tcW w:w="1980" w:type="dxa"/>
            <w:vMerge w:val="restart"/>
            <w:shd w:val="clear" w:color="auto" w:fill="auto"/>
            <w:tcMar>
              <w:top w:w="15" w:type="dxa"/>
              <w:left w:w="108" w:type="dxa"/>
              <w:bottom w:w="0" w:type="dxa"/>
              <w:right w:w="108" w:type="dxa"/>
            </w:tcMar>
            <w:vAlign w:val="center"/>
            <w:hideMark/>
          </w:tcPr>
          <w:p w14:paraId="3F244046"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集函数</w:t>
            </w:r>
          </w:p>
        </w:tc>
        <w:tc>
          <w:tcPr>
            <w:tcW w:w="2693" w:type="dxa"/>
            <w:shd w:val="clear" w:color="auto" w:fill="auto"/>
            <w:tcMar>
              <w:top w:w="15" w:type="dxa"/>
              <w:left w:w="108" w:type="dxa"/>
              <w:bottom w:w="0" w:type="dxa"/>
              <w:right w:w="108" w:type="dxa"/>
            </w:tcMar>
            <w:vAlign w:val="center"/>
            <w:hideMark/>
          </w:tcPr>
          <w:p w14:paraId="6CC293BF"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统计</w:t>
            </w:r>
          </w:p>
        </w:tc>
        <w:tc>
          <w:tcPr>
            <w:tcW w:w="3969" w:type="dxa"/>
            <w:shd w:val="clear" w:color="auto" w:fill="auto"/>
            <w:tcMar>
              <w:top w:w="15" w:type="dxa"/>
              <w:left w:w="108" w:type="dxa"/>
              <w:bottom w:w="0" w:type="dxa"/>
              <w:right w:w="108" w:type="dxa"/>
            </w:tcMar>
            <w:vAlign w:val="center"/>
            <w:hideMark/>
          </w:tcPr>
          <w:p w14:paraId="7FAAE9D0"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COUNT([DISTINCT|ALL] &lt;列名&gt;)</w:t>
            </w:r>
          </w:p>
        </w:tc>
      </w:tr>
      <w:tr w:rsidR="00160388" w:rsidRPr="006B7007" w14:paraId="69B2BE5E" w14:textId="77777777" w:rsidTr="008B7C4C">
        <w:trPr>
          <w:trHeight w:val="499"/>
          <w:jc w:val="center"/>
        </w:trPr>
        <w:tc>
          <w:tcPr>
            <w:tcW w:w="1980" w:type="dxa"/>
            <w:vMerge/>
            <w:vAlign w:val="center"/>
            <w:hideMark/>
          </w:tcPr>
          <w:p w14:paraId="4B073E5D" w14:textId="77777777" w:rsidR="00160388" w:rsidRPr="006B7007" w:rsidRDefault="00160388" w:rsidP="008B7C4C">
            <w:pPr>
              <w:spacing w:line="264" w:lineRule="auto"/>
              <w:jc w:val="center"/>
              <w:rPr>
                <w:rFonts w:ascii="思源黑体 CN Medium" w:eastAsia="思源黑体 CN Medium" w:hAnsi="思源黑体 CN Medium"/>
                <w:bCs/>
                <w:szCs w:val="21"/>
              </w:rPr>
            </w:pPr>
          </w:p>
        </w:tc>
        <w:tc>
          <w:tcPr>
            <w:tcW w:w="2693" w:type="dxa"/>
            <w:shd w:val="clear" w:color="auto" w:fill="auto"/>
            <w:tcMar>
              <w:top w:w="15" w:type="dxa"/>
              <w:left w:w="108" w:type="dxa"/>
              <w:bottom w:w="0" w:type="dxa"/>
              <w:right w:w="108" w:type="dxa"/>
            </w:tcMar>
            <w:vAlign w:val="center"/>
            <w:hideMark/>
          </w:tcPr>
          <w:p w14:paraId="6FF05072"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计算一列中值的总和</w:t>
            </w:r>
          </w:p>
        </w:tc>
        <w:tc>
          <w:tcPr>
            <w:tcW w:w="3969" w:type="dxa"/>
            <w:shd w:val="clear" w:color="auto" w:fill="auto"/>
            <w:tcMar>
              <w:top w:w="15" w:type="dxa"/>
              <w:left w:w="108" w:type="dxa"/>
              <w:bottom w:w="0" w:type="dxa"/>
              <w:right w:w="108" w:type="dxa"/>
            </w:tcMar>
            <w:vAlign w:val="center"/>
            <w:hideMark/>
          </w:tcPr>
          <w:p w14:paraId="714B1D5F"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SUM([DISTINCT|ALL] &lt;列名&gt;)</w:t>
            </w:r>
          </w:p>
        </w:tc>
      </w:tr>
      <w:tr w:rsidR="00160388" w:rsidRPr="006B7007" w14:paraId="0CEE3825" w14:textId="77777777" w:rsidTr="008B7C4C">
        <w:trPr>
          <w:trHeight w:val="499"/>
          <w:jc w:val="center"/>
        </w:trPr>
        <w:tc>
          <w:tcPr>
            <w:tcW w:w="1980" w:type="dxa"/>
            <w:vMerge/>
            <w:vAlign w:val="center"/>
            <w:hideMark/>
          </w:tcPr>
          <w:p w14:paraId="093E1BE8" w14:textId="77777777" w:rsidR="00160388" w:rsidRPr="006B7007" w:rsidRDefault="00160388" w:rsidP="008B7C4C">
            <w:pPr>
              <w:spacing w:line="264" w:lineRule="auto"/>
              <w:jc w:val="center"/>
              <w:rPr>
                <w:rFonts w:ascii="思源黑体 CN Medium" w:eastAsia="思源黑体 CN Medium" w:hAnsi="思源黑体 CN Medium"/>
                <w:bCs/>
                <w:szCs w:val="21"/>
              </w:rPr>
            </w:pPr>
          </w:p>
        </w:tc>
        <w:tc>
          <w:tcPr>
            <w:tcW w:w="2693" w:type="dxa"/>
            <w:shd w:val="clear" w:color="auto" w:fill="auto"/>
            <w:tcMar>
              <w:top w:w="15" w:type="dxa"/>
              <w:left w:w="108" w:type="dxa"/>
              <w:bottom w:w="0" w:type="dxa"/>
              <w:right w:w="108" w:type="dxa"/>
            </w:tcMar>
            <w:vAlign w:val="center"/>
            <w:hideMark/>
          </w:tcPr>
          <w:p w14:paraId="2EC13B25"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计算一列值的平均值</w:t>
            </w:r>
          </w:p>
        </w:tc>
        <w:tc>
          <w:tcPr>
            <w:tcW w:w="3969" w:type="dxa"/>
            <w:shd w:val="clear" w:color="auto" w:fill="auto"/>
            <w:tcMar>
              <w:top w:w="15" w:type="dxa"/>
              <w:left w:w="108" w:type="dxa"/>
              <w:bottom w:w="0" w:type="dxa"/>
              <w:right w:w="108" w:type="dxa"/>
            </w:tcMar>
            <w:vAlign w:val="center"/>
            <w:hideMark/>
          </w:tcPr>
          <w:p w14:paraId="4606C632"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AVG([DISTINCT|ALL] &lt;列名&gt;)</w:t>
            </w:r>
          </w:p>
        </w:tc>
      </w:tr>
      <w:tr w:rsidR="00160388" w:rsidRPr="006B7007" w14:paraId="1B6A3954" w14:textId="77777777" w:rsidTr="008B7C4C">
        <w:trPr>
          <w:trHeight w:val="499"/>
          <w:jc w:val="center"/>
        </w:trPr>
        <w:tc>
          <w:tcPr>
            <w:tcW w:w="1980" w:type="dxa"/>
            <w:vMerge/>
            <w:vAlign w:val="center"/>
            <w:hideMark/>
          </w:tcPr>
          <w:p w14:paraId="29EC9DF6" w14:textId="77777777" w:rsidR="00160388" w:rsidRPr="006B7007" w:rsidRDefault="00160388" w:rsidP="008B7C4C">
            <w:pPr>
              <w:spacing w:line="264" w:lineRule="auto"/>
              <w:jc w:val="center"/>
              <w:rPr>
                <w:rFonts w:ascii="思源黑体 CN Medium" w:eastAsia="思源黑体 CN Medium" w:hAnsi="思源黑体 CN Medium"/>
                <w:bCs/>
                <w:szCs w:val="21"/>
              </w:rPr>
            </w:pPr>
          </w:p>
        </w:tc>
        <w:tc>
          <w:tcPr>
            <w:tcW w:w="2693" w:type="dxa"/>
            <w:shd w:val="clear" w:color="auto" w:fill="auto"/>
            <w:tcMar>
              <w:top w:w="15" w:type="dxa"/>
              <w:left w:w="108" w:type="dxa"/>
              <w:bottom w:w="0" w:type="dxa"/>
              <w:right w:w="108" w:type="dxa"/>
            </w:tcMar>
            <w:vAlign w:val="center"/>
            <w:hideMark/>
          </w:tcPr>
          <w:p w14:paraId="7574BAE2"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求一列值中的最大值</w:t>
            </w:r>
          </w:p>
        </w:tc>
        <w:tc>
          <w:tcPr>
            <w:tcW w:w="3969" w:type="dxa"/>
            <w:shd w:val="clear" w:color="auto" w:fill="auto"/>
            <w:tcMar>
              <w:top w:w="15" w:type="dxa"/>
              <w:left w:w="108" w:type="dxa"/>
              <w:bottom w:w="0" w:type="dxa"/>
              <w:right w:w="108" w:type="dxa"/>
            </w:tcMar>
            <w:vAlign w:val="center"/>
            <w:hideMark/>
          </w:tcPr>
          <w:p w14:paraId="1A326C1C"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MAX([DISTINCT|ALL] &lt;列名&gt;)</w:t>
            </w:r>
          </w:p>
        </w:tc>
      </w:tr>
      <w:tr w:rsidR="00160388" w:rsidRPr="006B7007" w14:paraId="7BCD69D2" w14:textId="77777777" w:rsidTr="008B7C4C">
        <w:trPr>
          <w:trHeight w:val="499"/>
          <w:jc w:val="center"/>
        </w:trPr>
        <w:tc>
          <w:tcPr>
            <w:tcW w:w="1980" w:type="dxa"/>
            <w:vMerge/>
            <w:vAlign w:val="center"/>
            <w:hideMark/>
          </w:tcPr>
          <w:p w14:paraId="5526061C" w14:textId="77777777" w:rsidR="00160388" w:rsidRPr="006B7007" w:rsidRDefault="00160388" w:rsidP="008B7C4C">
            <w:pPr>
              <w:spacing w:line="264" w:lineRule="auto"/>
              <w:jc w:val="center"/>
              <w:rPr>
                <w:rFonts w:ascii="思源黑体 CN Medium" w:eastAsia="思源黑体 CN Medium" w:hAnsi="思源黑体 CN Medium"/>
                <w:bCs/>
                <w:szCs w:val="21"/>
              </w:rPr>
            </w:pPr>
          </w:p>
        </w:tc>
        <w:tc>
          <w:tcPr>
            <w:tcW w:w="2693" w:type="dxa"/>
            <w:shd w:val="clear" w:color="auto" w:fill="auto"/>
            <w:tcMar>
              <w:top w:w="15" w:type="dxa"/>
              <w:left w:w="108" w:type="dxa"/>
              <w:bottom w:w="0" w:type="dxa"/>
              <w:right w:w="108" w:type="dxa"/>
            </w:tcMar>
            <w:vAlign w:val="center"/>
            <w:hideMark/>
          </w:tcPr>
          <w:p w14:paraId="2EC53BA9"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求一列值中的最小值</w:t>
            </w:r>
          </w:p>
        </w:tc>
        <w:tc>
          <w:tcPr>
            <w:tcW w:w="3969" w:type="dxa"/>
            <w:shd w:val="clear" w:color="auto" w:fill="auto"/>
            <w:tcMar>
              <w:top w:w="15" w:type="dxa"/>
              <w:left w:w="108" w:type="dxa"/>
              <w:bottom w:w="0" w:type="dxa"/>
              <w:right w:w="108" w:type="dxa"/>
            </w:tcMar>
            <w:vAlign w:val="center"/>
            <w:hideMark/>
          </w:tcPr>
          <w:p w14:paraId="5F8E93EA"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MIN([DISTINCT|ALL] &lt;列名&gt;)</w:t>
            </w:r>
          </w:p>
        </w:tc>
      </w:tr>
      <w:tr w:rsidR="00160388" w:rsidRPr="006B7007" w14:paraId="741C79B7" w14:textId="77777777" w:rsidTr="008B7C4C">
        <w:trPr>
          <w:trHeight w:val="499"/>
          <w:jc w:val="center"/>
        </w:trPr>
        <w:tc>
          <w:tcPr>
            <w:tcW w:w="1980" w:type="dxa"/>
            <w:shd w:val="clear" w:color="auto" w:fill="auto"/>
            <w:tcMar>
              <w:top w:w="15" w:type="dxa"/>
              <w:left w:w="108" w:type="dxa"/>
              <w:bottom w:w="0" w:type="dxa"/>
              <w:right w:w="108" w:type="dxa"/>
            </w:tcMar>
            <w:vAlign w:val="center"/>
            <w:hideMark/>
          </w:tcPr>
          <w:p w14:paraId="12619A1F"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对结果分组</w:t>
            </w:r>
          </w:p>
        </w:tc>
        <w:tc>
          <w:tcPr>
            <w:tcW w:w="2693" w:type="dxa"/>
            <w:shd w:val="clear" w:color="auto" w:fill="auto"/>
            <w:tcMar>
              <w:top w:w="15" w:type="dxa"/>
              <w:left w:w="108" w:type="dxa"/>
              <w:bottom w:w="0" w:type="dxa"/>
              <w:right w:w="108" w:type="dxa"/>
            </w:tcMar>
            <w:vAlign w:val="center"/>
            <w:hideMark/>
          </w:tcPr>
          <w:p w14:paraId="4562626A"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将查询结果按列值分组</w:t>
            </w:r>
          </w:p>
        </w:tc>
        <w:tc>
          <w:tcPr>
            <w:tcW w:w="3969" w:type="dxa"/>
            <w:shd w:val="clear" w:color="auto" w:fill="auto"/>
            <w:tcMar>
              <w:top w:w="15" w:type="dxa"/>
              <w:left w:w="108" w:type="dxa"/>
              <w:bottom w:w="0" w:type="dxa"/>
              <w:right w:w="108" w:type="dxa"/>
            </w:tcMar>
            <w:vAlign w:val="center"/>
            <w:hideMark/>
          </w:tcPr>
          <w:p w14:paraId="6A665D76"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GROUP BY &lt;列名&gt;</w:t>
            </w:r>
          </w:p>
        </w:tc>
      </w:tr>
      <w:tr w:rsidR="00160388" w:rsidRPr="006B7007" w14:paraId="2CF415AA" w14:textId="77777777" w:rsidTr="008B7C4C">
        <w:trPr>
          <w:trHeight w:val="499"/>
          <w:jc w:val="center"/>
        </w:trPr>
        <w:tc>
          <w:tcPr>
            <w:tcW w:w="1980" w:type="dxa"/>
            <w:shd w:val="clear" w:color="auto" w:fill="auto"/>
            <w:tcMar>
              <w:top w:w="15" w:type="dxa"/>
              <w:left w:w="108" w:type="dxa"/>
              <w:bottom w:w="0" w:type="dxa"/>
              <w:right w:w="108" w:type="dxa"/>
            </w:tcMar>
            <w:vAlign w:val="center"/>
            <w:hideMark/>
          </w:tcPr>
          <w:p w14:paraId="0376595F"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对分组结果筛选</w:t>
            </w:r>
          </w:p>
        </w:tc>
        <w:tc>
          <w:tcPr>
            <w:tcW w:w="2693" w:type="dxa"/>
            <w:shd w:val="clear" w:color="auto" w:fill="auto"/>
            <w:tcMar>
              <w:top w:w="15" w:type="dxa"/>
              <w:left w:w="108" w:type="dxa"/>
              <w:bottom w:w="0" w:type="dxa"/>
              <w:right w:w="108" w:type="dxa"/>
            </w:tcMar>
            <w:vAlign w:val="center"/>
            <w:hideMark/>
          </w:tcPr>
          <w:p w14:paraId="6E4F3699"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对分组结果筛选</w:t>
            </w:r>
          </w:p>
        </w:tc>
        <w:tc>
          <w:tcPr>
            <w:tcW w:w="3969" w:type="dxa"/>
            <w:shd w:val="clear" w:color="auto" w:fill="auto"/>
            <w:tcMar>
              <w:top w:w="15" w:type="dxa"/>
              <w:left w:w="108" w:type="dxa"/>
              <w:bottom w:w="0" w:type="dxa"/>
              <w:right w:w="108" w:type="dxa"/>
            </w:tcMar>
            <w:vAlign w:val="center"/>
            <w:hideMark/>
          </w:tcPr>
          <w:p w14:paraId="6FEE8869"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HAVING &lt;条件列达式&gt;</w:t>
            </w:r>
          </w:p>
        </w:tc>
      </w:tr>
    </w:tbl>
    <w:p w14:paraId="2AEFD56E" w14:textId="77777777" w:rsidR="00160388" w:rsidRPr="006B7007" w:rsidRDefault="00160388" w:rsidP="00160388">
      <w:pPr>
        <w:spacing w:line="264" w:lineRule="auto"/>
        <w:rPr>
          <w:rFonts w:ascii="思源黑体 CN Medium" w:eastAsia="思源黑体 CN Medium" w:hAnsi="思源黑体 CN Medium"/>
          <w:szCs w:val="21"/>
        </w:rPr>
      </w:pPr>
    </w:p>
    <w:p w14:paraId="4DDB990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3</w:t>
      </w:r>
      <w:r w:rsidRPr="006B7007">
        <w:rPr>
          <w:rFonts w:ascii="思源黑体 CN Medium" w:eastAsia="思源黑体 CN Medium" w:hAnsi="思源黑体 CN Medium"/>
          <w:sz w:val="24"/>
        </w:rPr>
        <w:t>3</w:t>
      </w:r>
      <w:r w:rsidRPr="006B7007">
        <w:rPr>
          <w:rFonts w:ascii="思源黑体 CN Medium" w:eastAsia="思源黑体 CN Medium" w:hAnsi="思源黑体 CN Medium" w:hint="eastAsia"/>
          <w:sz w:val="24"/>
        </w:rPr>
        <w:t>、事务特性（ACID）</w:t>
      </w:r>
    </w:p>
    <w:p w14:paraId="7C8B7B7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原子性A：事务是原子的，要么都做，要么都不做。</w:t>
      </w:r>
    </w:p>
    <w:p w14:paraId="0E0D363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一致性C：事务执行的结果必须保证数据库从一个一致性状态变到另一个一致性的状态。</w:t>
      </w:r>
    </w:p>
    <w:p w14:paraId="2BE6951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隔离性I：事务相互隔离，当多个事务并发执行时，任一事务的更新操作直到其成功提交的整个过程，对其他事务都是不可见的。</w:t>
      </w:r>
    </w:p>
    <w:p w14:paraId="47F3099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持续性D：一旦事务成功提交，即使数据库崩溃，其对数据库的更新操作也将永久有效。</w:t>
      </w:r>
    </w:p>
    <w:p w14:paraId="51C2FAE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02174F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3</w:t>
      </w:r>
      <w:r w:rsidRPr="006B7007">
        <w:rPr>
          <w:rFonts w:ascii="思源黑体 CN Medium" w:eastAsia="思源黑体 CN Medium" w:hAnsi="思源黑体 CN Medium"/>
          <w:sz w:val="24"/>
        </w:rPr>
        <w:t>4</w:t>
      </w:r>
      <w:r w:rsidRPr="006B7007">
        <w:rPr>
          <w:rFonts w:ascii="思源黑体 CN Medium" w:eastAsia="思源黑体 CN Medium" w:hAnsi="思源黑体 CN Medium" w:hint="eastAsia"/>
          <w:sz w:val="24"/>
        </w:rPr>
        <w:t>、封锁协议</w:t>
      </w:r>
    </w:p>
    <w:p w14:paraId="5E9044C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共享锁（S锁、读锁）：若事务T对数据对象A添加了S锁，则只允许T读取A，但不能修改A。并且其他事务只能对A加S锁，不能加X锁。</w:t>
      </w:r>
    </w:p>
    <w:p w14:paraId="5FAA559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排他锁（X锁、写锁、独占锁）：若事务T对数据对象A添加了X锁，则只允许T读取和修改A，其他事务不能再对A加任何锁。</w:t>
      </w:r>
    </w:p>
    <w:p w14:paraId="24A3360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45CD47B"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35</w:t>
      </w:r>
      <w:r w:rsidRPr="006B7007">
        <w:rPr>
          <w:rFonts w:ascii="思源黑体 CN Medium" w:eastAsia="思源黑体 CN Medium" w:hAnsi="思源黑体 CN Medium" w:hint="eastAsia"/>
          <w:sz w:val="24"/>
        </w:rPr>
        <w:t>、O</w:t>
      </w:r>
      <w:r w:rsidRPr="006B7007">
        <w:rPr>
          <w:rFonts w:ascii="思源黑体 CN Medium" w:eastAsia="思源黑体 CN Medium" w:hAnsi="思源黑体 CN Medium"/>
          <w:sz w:val="24"/>
        </w:rPr>
        <w:t>SI</w:t>
      </w:r>
      <w:r w:rsidRPr="006B7007">
        <w:rPr>
          <w:rFonts w:ascii="思源黑体 CN Medium" w:eastAsia="思源黑体 CN Medium" w:hAnsi="思源黑体 CN Medium" w:hint="eastAsia"/>
          <w:sz w:val="24"/>
        </w:rPr>
        <w:t>七层模型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46"/>
        <w:gridCol w:w="1417"/>
        <w:gridCol w:w="2410"/>
        <w:gridCol w:w="3475"/>
      </w:tblGrid>
      <w:tr w:rsidR="00160388" w:rsidRPr="006B7007" w14:paraId="27DBDEB8" w14:textId="77777777" w:rsidTr="008B7C4C">
        <w:trPr>
          <w:jc w:val="center"/>
        </w:trPr>
        <w:tc>
          <w:tcPr>
            <w:tcW w:w="846" w:type="dxa"/>
            <w:shd w:val="clear" w:color="auto" w:fill="auto"/>
            <w:tcMar>
              <w:top w:w="74" w:type="dxa"/>
              <w:left w:w="142" w:type="dxa"/>
              <w:bottom w:w="74" w:type="dxa"/>
              <w:right w:w="142" w:type="dxa"/>
            </w:tcMar>
            <w:vAlign w:val="center"/>
            <w:hideMark/>
          </w:tcPr>
          <w:p w14:paraId="18504B0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层次</w:t>
            </w:r>
          </w:p>
        </w:tc>
        <w:tc>
          <w:tcPr>
            <w:tcW w:w="1417" w:type="dxa"/>
            <w:shd w:val="clear" w:color="auto" w:fill="auto"/>
            <w:tcMar>
              <w:top w:w="74" w:type="dxa"/>
              <w:left w:w="142" w:type="dxa"/>
              <w:bottom w:w="74" w:type="dxa"/>
              <w:right w:w="142" w:type="dxa"/>
            </w:tcMar>
            <w:vAlign w:val="center"/>
            <w:hideMark/>
          </w:tcPr>
          <w:p w14:paraId="5B5B04F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名称</w:t>
            </w:r>
          </w:p>
        </w:tc>
        <w:tc>
          <w:tcPr>
            <w:tcW w:w="2410" w:type="dxa"/>
            <w:shd w:val="clear" w:color="auto" w:fill="auto"/>
            <w:tcMar>
              <w:top w:w="74" w:type="dxa"/>
              <w:left w:w="142" w:type="dxa"/>
              <w:bottom w:w="74" w:type="dxa"/>
              <w:right w:w="142" w:type="dxa"/>
            </w:tcMar>
            <w:vAlign w:val="center"/>
            <w:hideMark/>
          </w:tcPr>
          <w:p w14:paraId="4DD94A4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主要功能</w:t>
            </w:r>
          </w:p>
        </w:tc>
        <w:tc>
          <w:tcPr>
            <w:tcW w:w="3475" w:type="dxa"/>
            <w:shd w:val="clear" w:color="auto" w:fill="auto"/>
            <w:tcMar>
              <w:top w:w="74" w:type="dxa"/>
              <w:left w:w="142" w:type="dxa"/>
              <w:bottom w:w="74" w:type="dxa"/>
              <w:right w:w="142" w:type="dxa"/>
            </w:tcMar>
            <w:vAlign w:val="center"/>
            <w:hideMark/>
          </w:tcPr>
          <w:p w14:paraId="2403262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主要设备及协议</w:t>
            </w:r>
          </w:p>
        </w:tc>
      </w:tr>
      <w:tr w:rsidR="00160388" w:rsidRPr="006B7007" w14:paraId="37C5CB8C" w14:textId="77777777" w:rsidTr="008B7C4C">
        <w:trPr>
          <w:jc w:val="center"/>
        </w:trPr>
        <w:tc>
          <w:tcPr>
            <w:tcW w:w="846" w:type="dxa"/>
            <w:shd w:val="clear" w:color="auto" w:fill="auto"/>
            <w:tcMar>
              <w:top w:w="74" w:type="dxa"/>
              <w:left w:w="142" w:type="dxa"/>
              <w:bottom w:w="74" w:type="dxa"/>
              <w:right w:w="142" w:type="dxa"/>
            </w:tcMar>
            <w:vAlign w:val="center"/>
            <w:hideMark/>
          </w:tcPr>
          <w:p w14:paraId="38FBFAE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7</w:t>
            </w:r>
          </w:p>
        </w:tc>
        <w:tc>
          <w:tcPr>
            <w:tcW w:w="1417" w:type="dxa"/>
            <w:shd w:val="clear" w:color="auto" w:fill="auto"/>
            <w:tcMar>
              <w:top w:w="74" w:type="dxa"/>
              <w:left w:w="142" w:type="dxa"/>
              <w:bottom w:w="74" w:type="dxa"/>
              <w:right w:w="142" w:type="dxa"/>
            </w:tcMar>
            <w:vAlign w:val="center"/>
            <w:hideMark/>
          </w:tcPr>
          <w:p w14:paraId="35D65E3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Cs/>
                <w:szCs w:val="21"/>
              </w:rPr>
              <w:t>应用层</w:t>
            </w:r>
          </w:p>
        </w:tc>
        <w:tc>
          <w:tcPr>
            <w:tcW w:w="2410" w:type="dxa"/>
            <w:shd w:val="clear" w:color="auto" w:fill="auto"/>
            <w:tcMar>
              <w:top w:w="74" w:type="dxa"/>
              <w:left w:w="142" w:type="dxa"/>
              <w:bottom w:w="74" w:type="dxa"/>
              <w:right w:w="142" w:type="dxa"/>
            </w:tcMar>
            <w:vAlign w:val="center"/>
            <w:hideMark/>
          </w:tcPr>
          <w:p w14:paraId="7BEA4BE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bCs/>
                <w:szCs w:val="21"/>
              </w:rPr>
              <w:t>实现具体的应用功能</w:t>
            </w:r>
          </w:p>
        </w:tc>
        <w:tc>
          <w:tcPr>
            <w:tcW w:w="3475" w:type="dxa"/>
            <w:vMerge w:val="restart"/>
            <w:shd w:val="clear" w:color="auto" w:fill="auto"/>
            <w:tcMar>
              <w:top w:w="74" w:type="dxa"/>
              <w:left w:w="142" w:type="dxa"/>
              <w:bottom w:w="74" w:type="dxa"/>
              <w:right w:w="142" w:type="dxa"/>
            </w:tcMar>
            <w:vAlign w:val="center"/>
            <w:hideMark/>
          </w:tcPr>
          <w:p w14:paraId="667000BD"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POP3、FTP、HTTP、Telnet、SMTP</w:t>
            </w:r>
          </w:p>
          <w:p w14:paraId="71D948A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bCs/>
                <w:szCs w:val="21"/>
              </w:rPr>
              <w:t>DHCP、TFTP、SNMP、DNS</w:t>
            </w:r>
          </w:p>
        </w:tc>
      </w:tr>
      <w:tr w:rsidR="00160388" w:rsidRPr="006B7007" w14:paraId="306C4990" w14:textId="77777777" w:rsidTr="008B7C4C">
        <w:trPr>
          <w:jc w:val="center"/>
        </w:trPr>
        <w:tc>
          <w:tcPr>
            <w:tcW w:w="846" w:type="dxa"/>
            <w:shd w:val="clear" w:color="auto" w:fill="auto"/>
            <w:tcMar>
              <w:top w:w="74" w:type="dxa"/>
              <w:left w:w="142" w:type="dxa"/>
              <w:bottom w:w="74" w:type="dxa"/>
              <w:right w:w="142" w:type="dxa"/>
            </w:tcMar>
            <w:vAlign w:val="center"/>
            <w:hideMark/>
          </w:tcPr>
          <w:p w14:paraId="3A1E846A"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6</w:t>
            </w:r>
          </w:p>
        </w:tc>
        <w:tc>
          <w:tcPr>
            <w:tcW w:w="1417" w:type="dxa"/>
            <w:shd w:val="clear" w:color="auto" w:fill="auto"/>
            <w:tcMar>
              <w:top w:w="74" w:type="dxa"/>
              <w:left w:w="142" w:type="dxa"/>
              <w:bottom w:w="74" w:type="dxa"/>
              <w:right w:w="142" w:type="dxa"/>
            </w:tcMar>
            <w:vAlign w:val="center"/>
            <w:hideMark/>
          </w:tcPr>
          <w:p w14:paraId="3FCAA615"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表示层</w:t>
            </w:r>
          </w:p>
        </w:tc>
        <w:tc>
          <w:tcPr>
            <w:tcW w:w="2410" w:type="dxa"/>
            <w:shd w:val="clear" w:color="auto" w:fill="auto"/>
            <w:tcMar>
              <w:top w:w="74" w:type="dxa"/>
              <w:left w:w="142" w:type="dxa"/>
              <w:bottom w:w="74" w:type="dxa"/>
              <w:right w:w="142" w:type="dxa"/>
            </w:tcMar>
            <w:vAlign w:val="center"/>
            <w:hideMark/>
          </w:tcPr>
          <w:p w14:paraId="5C5249B8"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数据的格式与表达、加密、压缩</w:t>
            </w:r>
          </w:p>
        </w:tc>
        <w:tc>
          <w:tcPr>
            <w:tcW w:w="3475" w:type="dxa"/>
            <w:vMerge/>
            <w:vAlign w:val="center"/>
            <w:hideMark/>
          </w:tcPr>
          <w:p w14:paraId="5BE30CBB" w14:textId="77777777" w:rsidR="00160388" w:rsidRPr="006B7007" w:rsidRDefault="00160388" w:rsidP="008B7C4C">
            <w:pPr>
              <w:spacing w:line="264" w:lineRule="auto"/>
              <w:rPr>
                <w:rFonts w:ascii="思源黑体 CN Medium" w:eastAsia="思源黑体 CN Medium" w:hAnsi="思源黑体 CN Medium"/>
                <w:bCs/>
                <w:szCs w:val="21"/>
              </w:rPr>
            </w:pPr>
          </w:p>
        </w:tc>
      </w:tr>
      <w:tr w:rsidR="00160388" w:rsidRPr="006B7007" w14:paraId="1D88CA19" w14:textId="77777777" w:rsidTr="008B7C4C">
        <w:trPr>
          <w:jc w:val="center"/>
        </w:trPr>
        <w:tc>
          <w:tcPr>
            <w:tcW w:w="846" w:type="dxa"/>
            <w:shd w:val="clear" w:color="auto" w:fill="auto"/>
            <w:tcMar>
              <w:top w:w="74" w:type="dxa"/>
              <w:left w:w="142" w:type="dxa"/>
              <w:bottom w:w="74" w:type="dxa"/>
              <w:right w:w="142" w:type="dxa"/>
            </w:tcMar>
            <w:vAlign w:val="center"/>
            <w:hideMark/>
          </w:tcPr>
          <w:p w14:paraId="454ED4CE"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lastRenderedPageBreak/>
              <w:t>5</w:t>
            </w:r>
          </w:p>
        </w:tc>
        <w:tc>
          <w:tcPr>
            <w:tcW w:w="1417" w:type="dxa"/>
            <w:shd w:val="clear" w:color="auto" w:fill="auto"/>
            <w:tcMar>
              <w:top w:w="74" w:type="dxa"/>
              <w:left w:w="142" w:type="dxa"/>
              <w:bottom w:w="74" w:type="dxa"/>
              <w:right w:w="142" w:type="dxa"/>
            </w:tcMar>
            <w:vAlign w:val="center"/>
            <w:hideMark/>
          </w:tcPr>
          <w:p w14:paraId="7C46C537"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会话层</w:t>
            </w:r>
          </w:p>
        </w:tc>
        <w:tc>
          <w:tcPr>
            <w:tcW w:w="2410" w:type="dxa"/>
            <w:shd w:val="clear" w:color="auto" w:fill="auto"/>
            <w:tcMar>
              <w:top w:w="74" w:type="dxa"/>
              <w:left w:w="142" w:type="dxa"/>
              <w:bottom w:w="74" w:type="dxa"/>
              <w:right w:w="142" w:type="dxa"/>
            </w:tcMar>
            <w:vAlign w:val="center"/>
            <w:hideMark/>
          </w:tcPr>
          <w:p w14:paraId="4208BBC7"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建立、管理和终止会话</w:t>
            </w:r>
          </w:p>
        </w:tc>
        <w:tc>
          <w:tcPr>
            <w:tcW w:w="3475" w:type="dxa"/>
            <w:vMerge/>
            <w:vAlign w:val="center"/>
            <w:hideMark/>
          </w:tcPr>
          <w:p w14:paraId="6418913D" w14:textId="77777777" w:rsidR="00160388" w:rsidRPr="006B7007" w:rsidRDefault="00160388" w:rsidP="008B7C4C">
            <w:pPr>
              <w:spacing w:line="264" w:lineRule="auto"/>
              <w:rPr>
                <w:rFonts w:ascii="思源黑体 CN Medium" w:eastAsia="思源黑体 CN Medium" w:hAnsi="思源黑体 CN Medium"/>
                <w:bCs/>
                <w:szCs w:val="21"/>
              </w:rPr>
            </w:pPr>
          </w:p>
        </w:tc>
      </w:tr>
      <w:tr w:rsidR="00160388" w:rsidRPr="006B7007" w14:paraId="2A3CBA54" w14:textId="77777777" w:rsidTr="008B7C4C">
        <w:trPr>
          <w:jc w:val="center"/>
        </w:trPr>
        <w:tc>
          <w:tcPr>
            <w:tcW w:w="846" w:type="dxa"/>
            <w:shd w:val="clear" w:color="auto" w:fill="auto"/>
            <w:tcMar>
              <w:top w:w="74" w:type="dxa"/>
              <w:left w:w="142" w:type="dxa"/>
              <w:bottom w:w="74" w:type="dxa"/>
              <w:right w:w="142" w:type="dxa"/>
            </w:tcMar>
            <w:vAlign w:val="center"/>
            <w:hideMark/>
          </w:tcPr>
          <w:p w14:paraId="23BDDB01"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4</w:t>
            </w:r>
          </w:p>
        </w:tc>
        <w:tc>
          <w:tcPr>
            <w:tcW w:w="1417" w:type="dxa"/>
            <w:shd w:val="clear" w:color="auto" w:fill="auto"/>
            <w:tcMar>
              <w:top w:w="74" w:type="dxa"/>
              <w:left w:w="142" w:type="dxa"/>
              <w:bottom w:w="74" w:type="dxa"/>
              <w:right w:w="142" w:type="dxa"/>
            </w:tcMar>
            <w:vAlign w:val="center"/>
            <w:hideMark/>
          </w:tcPr>
          <w:p w14:paraId="45877880"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传输层</w:t>
            </w:r>
          </w:p>
        </w:tc>
        <w:tc>
          <w:tcPr>
            <w:tcW w:w="2410" w:type="dxa"/>
            <w:shd w:val="clear" w:color="auto" w:fill="auto"/>
            <w:tcMar>
              <w:top w:w="74" w:type="dxa"/>
              <w:left w:w="142" w:type="dxa"/>
              <w:bottom w:w="74" w:type="dxa"/>
              <w:right w:w="142" w:type="dxa"/>
            </w:tcMar>
            <w:vAlign w:val="center"/>
            <w:hideMark/>
          </w:tcPr>
          <w:p w14:paraId="792696BF"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端到端的连接</w:t>
            </w:r>
          </w:p>
        </w:tc>
        <w:tc>
          <w:tcPr>
            <w:tcW w:w="3475" w:type="dxa"/>
            <w:shd w:val="clear" w:color="auto" w:fill="auto"/>
            <w:tcMar>
              <w:top w:w="74" w:type="dxa"/>
              <w:left w:w="142" w:type="dxa"/>
              <w:bottom w:w="74" w:type="dxa"/>
              <w:right w:w="142" w:type="dxa"/>
            </w:tcMar>
            <w:vAlign w:val="center"/>
            <w:hideMark/>
          </w:tcPr>
          <w:p w14:paraId="58720BD4"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TCP、UDP</w:t>
            </w:r>
          </w:p>
        </w:tc>
      </w:tr>
      <w:tr w:rsidR="00160388" w:rsidRPr="006B7007" w14:paraId="3727576C" w14:textId="77777777" w:rsidTr="008B7C4C">
        <w:trPr>
          <w:jc w:val="center"/>
        </w:trPr>
        <w:tc>
          <w:tcPr>
            <w:tcW w:w="846" w:type="dxa"/>
            <w:shd w:val="clear" w:color="auto" w:fill="auto"/>
            <w:tcMar>
              <w:top w:w="74" w:type="dxa"/>
              <w:left w:w="142" w:type="dxa"/>
              <w:bottom w:w="74" w:type="dxa"/>
              <w:right w:w="142" w:type="dxa"/>
            </w:tcMar>
            <w:vAlign w:val="center"/>
            <w:hideMark/>
          </w:tcPr>
          <w:p w14:paraId="76C4FB15"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3</w:t>
            </w:r>
          </w:p>
        </w:tc>
        <w:tc>
          <w:tcPr>
            <w:tcW w:w="1417" w:type="dxa"/>
            <w:shd w:val="clear" w:color="auto" w:fill="auto"/>
            <w:tcMar>
              <w:top w:w="74" w:type="dxa"/>
              <w:left w:w="142" w:type="dxa"/>
              <w:bottom w:w="74" w:type="dxa"/>
              <w:right w:w="142" w:type="dxa"/>
            </w:tcMar>
            <w:vAlign w:val="center"/>
            <w:hideMark/>
          </w:tcPr>
          <w:p w14:paraId="7DE15B46"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网络层</w:t>
            </w:r>
          </w:p>
        </w:tc>
        <w:tc>
          <w:tcPr>
            <w:tcW w:w="2410" w:type="dxa"/>
            <w:shd w:val="clear" w:color="auto" w:fill="auto"/>
            <w:tcMar>
              <w:top w:w="74" w:type="dxa"/>
              <w:left w:w="142" w:type="dxa"/>
              <w:bottom w:w="74" w:type="dxa"/>
              <w:right w:w="142" w:type="dxa"/>
            </w:tcMar>
            <w:vAlign w:val="center"/>
            <w:hideMark/>
          </w:tcPr>
          <w:p w14:paraId="49777601"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分组传输和路由选择</w:t>
            </w:r>
          </w:p>
        </w:tc>
        <w:tc>
          <w:tcPr>
            <w:tcW w:w="3475" w:type="dxa"/>
            <w:shd w:val="clear" w:color="auto" w:fill="auto"/>
            <w:tcMar>
              <w:top w:w="74" w:type="dxa"/>
              <w:left w:w="142" w:type="dxa"/>
              <w:bottom w:w="74" w:type="dxa"/>
              <w:right w:w="142" w:type="dxa"/>
            </w:tcMar>
            <w:vAlign w:val="center"/>
            <w:hideMark/>
          </w:tcPr>
          <w:p w14:paraId="06F6DBA9"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三层交换机、路由器</w:t>
            </w:r>
          </w:p>
          <w:p w14:paraId="475586F6"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ARP、RARP、IP、ICMP、IGMP</w:t>
            </w:r>
          </w:p>
        </w:tc>
      </w:tr>
      <w:tr w:rsidR="00160388" w:rsidRPr="006B7007" w14:paraId="7144A6A6" w14:textId="77777777" w:rsidTr="008B7C4C">
        <w:trPr>
          <w:jc w:val="center"/>
        </w:trPr>
        <w:tc>
          <w:tcPr>
            <w:tcW w:w="846" w:type="dxa"/>
            <w:shd w:val="clear" w:color="auto" w:fill="auto"/>
            <w:tcMar>
              <w:top w:w="74" w:type="dxa"/>
              <w:left w:w="142" w:type="dxa"/>
              <w:bottom w:w="74" w:type="dxa"/>
              <w:right w:w="142" w:type="dxa"/>
            </w:tcMar>
            <w:vAlign w:val="center"/>
            <w:hideMark/>
          </w:tcPr>
          <w:p w14:paraId="7B518BB8"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2</w:t>
            </w:r>
          </w:p>
        </w:tc>
        <w:tc>
          <w:tcPr>
            <w:tcW w:w="1417" w:type="dxa"/>
            <w:shd w:val="clear" w:color="auto" w:fill="auto"/>
            <w:tcMar>
              <w:top w:w="74" w:type="dxa"/>
              <w:left w:w="142" w:type="dxa"/>
              <w:bottom w:w="74" w:type="dxa"/>
              <w:right w:w="142" w:type="dxa"/>
            </w:tcMar>
            <w:vAlign w:val="center"/>
            <w:hideMark/>
          </w:tcPr>
          <w:p w14:paraId="026A089C"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数据链路层</w:t>
            </w:r>
          </w:p>
        </w:tc>
        <w:tc>
          <w:tcPr>
            <w:tcW w:w="2410" w:type="dxa"/>
            <w:shd w:val="clear" w:color="auto" w:fill="auto"/>
            <w:tcMar>
              <w:top w:w="74" w:type="dxa"/>
              <w:left w:w="142" w:type="dxa"/>
              <w:bottom w:w="74" w:type="dxa"/>
              <w:right w:w="142" w:type="dxa"/>
            </w:tcMar>
            <w:vAlign w:val="center"/>
            <w:hideMark/>
          </w:tcPr>
          <w:p w14:paraId="38D8F867"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传送以帧为单位的信息</w:t>
            </w:r>
          </w:p>
        </w:tc>
        <w:tc>
          <w:tcPr>
            <w:tcW w:w="3475" w:type="dxa"/>
            <w:shd w:val="clear" w:color="auto" w:fill="auto"/>
            <w:tcMar>
              <w:top w:w="74" w:type="dxa"/>
              <w:left w:w="142" w:type="dxa"/>
              <w:bottom w:w="74" w:type="dxa"/>
              <w:right w:w="142" w:type="dxa"/>
            </w:tcMar>
            <w:vAlign w:val="center"/>
            <w:hideMark/>
          </w:tcPr>
          <w:p w14:paraId="76BE55F1"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网桥、交换机（多端口网桥）、网卡</w:t>
            </w:r>
          </w:p>
          <w:p w14:paraId="7EF3FD2D"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PPTP、L2TP、SLIP、PPP</w:t>
            </w:r>
          </w:p>
        </w:tc>
      </w:tr>
      <w:tr w:rsidR="00160388" w:rsidRPr="006B7007" w14:paraId="67350D1F" w14:textId="77777777" w:rsidTr="008B7C4C">
        <w:trPr>
          <w:jc w:val="center"/>
        </w:trPr>
        <w:tc>
          <w:tcPr>
            <w:tcW w:w="846" w:type="dxa"/>
            <w:shd w:val="clear" w:color="auto" w:fill="auto"/>
            <w:tcMar>
              <w:top w:w="74" w:type="dxa"/>
              <w:left w:w="142" w:type="dxa"/>
              <w:bottom w:w="74" w:type="dxa"/>
              <w:right w:w="142" w:type="dxa"/>
            </w:tcMar>
            <w:vAlign w:val="center"/>
            <w:hideMark/>
          </w:tcPr>
          <w:p w14:paraId="71BA1F85" w14:textId="77777777" w:rsidR="00160388" w:rsidRPr="006B7007" w:rsidRDefault="00160388" w:rsidP="008B7C4C">
            <w:pPr>
              <w:spacing w:line="264" w:lineRule="auto"/>
              <w:jc w:val="center"/>
              <w:rPr>
                <w:rFonts w:ascii="思源黑体 CN Medium" w:eastAsia="思源黑体 CN Medium" w:hAnsi="思源黑体 CN Medium"/>
                <w:b/>
                <w:bCs/>
                <w:szCs w:val="21"/>
              </w:rPr>
            </w:pPr>
            <w:r w:rsidRPr="006B7007">
              <w:rPr>
                <w:rFonts w:ascii="思源黑体 CN Medium" w:eastAsia="思源黑体 CN Medium" w:hAnsi="思源黑体 CN Medium" w:hint="eastAsia"/>
                <w:b/>
                <w:bCs/>
                <w:szCs w:val="21"/>
              </w:rPr>
              <w:t>1</w:t>
            </w:r>
          </w:p>
        </w:tc>
        <w:tc>
          <w:tcPr>
            <w:tcW w:w="1417" w:type="dxa"/>
            <w:shd w:val="clear" w:color="auto" w:fill="auto"/>
            <w:tcMar>
              <w:top w:w="74" w:type="dxa"/>
              <w:left w:w="142" w:type="dxa"/>
              <w:bottom w:w="74" w:type="dxa"/>
              <w:right w:w="142" w:type="dxa"/>
            </w:tcMar>
            <w:vAlign w:val="center"/>
            <w:hideMark/>
          </w:tcPr>
          <w:p w14:paraId="0C581CD8" w14:textId="77777777" w:rsidR="00160388" w:rsidRPr="006B7007" w:rsidRDefault="00160388" w:rsidP="008B7C4C">
            <w:pPr>
              <w:spacing w:line="264" w:lineRule="auto"/>
              <w:jc w:val="center"/>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物理层</w:t>
            </w:r>
          </w:p>
        </w:tc>
        <w:tc>
          <w:tcPr>
            <w:tcW w:w="2410" w:type="dxa"/>
            <w:shd w:val="clear" w:color="auto" w:fill="auto"/>
            <w:tcMar>
              <w:top w:w="74" w:type="dxa"/>
              <w:left w:w="142" w:type="dxa"/>
              <w:bottom w:w="74" w:type="dxa"/>
              <w:right w:w="142" w:type="dxa"/>
            </w:tcMar>
            <w:vAlign w:val="center"/>
            <w:hideMark/>
          </w:tcPr>
          <w:p w14:paraId="2B5730C2"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二进制传输</w:t>
            </w:r>
          </w:p>
        </w:tc>
        <w:tc>
          <w:tcPr>
            <w:tcW w:w="3475" w:type="dxa"/>
            <w:shd w:val="clear" w:color="auto" w:fill="auto"/>
            <w:tcMar>
              <w:top w:w="74" w:type="dxa"/>
              <w:left w:w="142" w:type="dxa"/>
              <w:bottom w:w="74" w:type="dxa"/>
              <w:right w:w="142" w:type="dxa"/>
            </w:tcMar>
            <w:vAlign w:val="center"/>
            <w:hideMark/>
          </w:tcPr>
          <w:p w14:paraId="4AF65559" w14:textId="77777777" w:rsidR="00160388" w:rsidRPr="006B7007" w:rsidRDefault="00160388" w:rsidP="008B7C4C">
            <w:pPr>
              <w:spacing w:line="264" w:lineRule="auto"/>
              <w:rPr>
                <w:rFonts w:ascii="思源黑体 CN Medium" w:eastAsia="思源黑体 CN Medium" w:hAnsi="思源黑体 CN Medium"/>
                <w:bCs/>
                <w:szCs w:val="21"/>
              </w:rPr>
            </w:pPr>
            <w:r w:rsidRPr="006B7007">
              <w:rPr>
                <w:rFonts w:ascii="思源黑体 CN Medium" w:eastAsia="思源黑体 CN Medium" w:hAnsi="思源黑体 CN Medium" w:hint="eastAsia"/>
                <w:bCs/>
                <w:szCs w:val="21"/>
              </w:rPr>
              <w:t>中继器、集线器（多端口中继器）</w:t>
            </w:r>
          </w:p>
        </w:tc>
      </w:tr>
    </w:tbl>
    <w:p w14:paraId="79455DA3" w14:textId="77777777" w:rsidR="00160388" w:rsidRPr="006B7007" w:rsidRDefault="00160388" w:rsidP="00160388">
      <w:pPr>
        <w:spacing w:line="264" w:lineRule="auto"/>
        <w:rPr>
          <w:rFonts w:ascii="思源黑体 CN Medium" w:eastAsia="思源黑体 CN Medium" w:hAnsi="思源黑体 CN Medium"/>
          <w:szCs w:val="21"/>
        </w:rPr>
      </w:pPr>
    </w:p>
    <w:p w14:paraId="75262E5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36</w:t>
      </w:r>
      <w:r w:rsidRPr="006B7007">
        <w:rPr>
          <w:rFonts w:ascii="思源黑体 CN Medium" w:eastAsia="思源黑体 CN Medium" w:hAnsi="思源黑体 CN Medium" w:hint="eastAsia"/>
          <w:sz w:val="24"/>
        </w:rPr>
        <w:t>、T</w:t>
      </w:r>
      <w:r w:rsidRPr="006B7007">
        <w:rPr>
          <w:rFonts w:ascii="思源黑体 CN Medium" w:eastAsia="思源黑体 CN Medium" w:hAnsi="思源黑体 CN Medium"/>
          <w:sz w:val="24"/>
        </w:rPr>
        <w:t>CP/IP</w:t>
      </w:r>
      <w:r w:rsidRPr="006B7007">
        <w:rPr>
          <w:rFonts w:ascii="思源黑体 CN Medium" w:eastAsia="思源黑体 CN Medium" w:hAnsi="思源黑体 CN Medium" w:hint="eastAsia"/>
          <w:sz w:val="24"/>
        </w:rPr>
        <w:t>协议簇四层模型</w:t>
      </w:r>
    </w:p>
    <w:tbl>
      <w:tblPr>
        <w:tblStyle w:val="a8"/>
        <w:tblW w:w="0" w:type="auto"/>
        <w:jc w:val="center"/>
        <w:tblLook w:val="04A0" w:firstRow="1" w:lastRow="0" w:firstColumn="1" w:lastColumn="0" w:noHBand="0" w:noVBand="1"/>
      </w:tblPr>
      <w:tblGrid>
        <w:gridCol w:w="1696"/>
        <w:gridCol w:w="1985"/>
        <w:gridCol w:w="2268"/>
        <w:gridCol w:w="2440"/>
      </w:tblGrid>
      <w:tr w:rsidR="00160388" w:rsidRPr="006B7007" w14:paraId="5503A74B" w14:textId="77777777" w:rsidTr="008B7C4C">
        <w:trPr>
          <w:trHeight w:val="614"/>
          <w:jc w:val="center"/>
        </w:trPr>
        <w:tc>
          <w:tcPr>
            <w:tcW w:w="1696" w:type="dxa"/>
            <w:vAlign w:val="center"/>
          </w:tcPr>
          <w:p w14:paraId="54CC0696"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O</w:t>
            </w:r>
            <w:r w:rsidRPr="006B7007">
              <w:rPr>
                <w:rFonts w:ascii="思源黑体 CN Medium" w:eastAsia="思源黑体 CN Medium" w:hAnsi="思源黑体 CN Medium"/>
                <w:b/>
                <w:szCs w:val="21"/>
              </w:rPr>
              <w:t>SI</w:t>
            </w:r>
            <w:r w:rsidRPr="006B7007">
              <w:rPr>
                <w:rFonts w:ascii="思源黑体 CN Medium" w:eastAsia="思源黑体 CN Medium" w:hAnsi="思源黑体 CN Medium" w:hint="eastAsia"/>
                <w:b/>
                <w:szCs w:val="21"/>
              </w:rPr>
              <w:t>七层模型</w:t>
            </w:r>
          </w:p>
        </w:tc>
        <w:tc>
          <w:tcPr>
            <w:tcW w:w="1985" w:type="dxa"/>
            <w:vAlign w:val="center"/>
          </w:tcPr>
          <w:p w14:paraId="322579A4"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T</w:t>
            </w:r>
            <w:r w:rsidRPr="006B7007">
              <w:rPr>
                <w:rFonts w:ascii="思源黑体 CN Medium" w:eastAsia="思源黑体 CN Medium" w:hAnsi="思源黑体 CN Medium"/>
                <w:b/>
                <w:szCs w:val="21"/>
              </w:rPr>
              <w:t>CP/IP</w:t>
            </w:r>
            <w:r w:rsidRPr="006B7007">
              <w:rPr>
                <w:rFonts w:ascii="思源黑体 CN Medium" w:eastAsia="思源黑体 CN Medium" w:hAnsi="思源黑体 CN Medium" w:hint="eastAsia"/>
                <w:b/>
                <w:szCs w:val="21"/>
              </w:rPr>
              <w:t>四层模型</w:t>
            </w:r>
          </w:p>
        </w:tc>
        <w:tc>
          <w:tcPr>
            <w:tcW w:w="4708" w:type="dxa"/>
            <w:gridSpan w:val="2"/>
            <w:vAlign w:val="center"/>
          </w:tcPr>
          <w:p w14:paraId="62B8578D"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协议分层</w:t>
            </w:r>
          </w:p>
        </w:tc>
      </w:tr>
      <w:tr w:rsidR="00160388" w:rsidRPr="006B7007" w14:paraId="5F548E1C" w14:textId="77777777" w:rsidTr="008B7C4C">
        <w:trPr>
          <w:trHeight w:val="614"/>
          <w:jc w:val="center"/>
        </w:trPr>
        <w:tc>
          <w:tcPr>
            <w:tcW w:w="1696" w:type="dxa"/>
            <w:vAlign w:val="center"/>
          </w:tcPr>
          <w:p w14:paraId="0835D7B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应用层</w:t>
            </w:r>
          </w:p>
        </w:tc>
        <w:tc>
          <w:tcPr>
            <w:tcW w:w="1985" w:type="dxa"/>
            <w:vMerge w:val="restart"/>
            <w:vAlign w:val="center"/>
          </w:tcPr>
          <w:p w14:paraId="14A2524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应用层</w:t>
            </w:r>
          </w:p>
        </w:tc>
        <w:tc>
          <w:tcPr>
            <w:tcW w:w="2268" w:type="dxa"/>
            <w:vMerge w:val="restart"/>
            <w:vAlign w:val="center"/>
          </w:tcPr>
          <w:p w14:paraId="323BB88D"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w:t>
            </w:r>
            <w:r w:rsidRPr="006B7007">
              <w:rPr>
                <w:rFonts w:ascii="思源黑体 CN Medium" w:eastAsia="思源黑体 CN Medium" w:hAnsi="思源黑体 CN Medium"/>
                <w:szCs w:val="21"/>
              </w:rPr>
              <w:t>OP3</w:t>
            </w:r>
          </w:p>
          <w:p w14:paraId="3823C0A1"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w:t>
            </w:r>
            <w:r w:rsidRPr="006B7007">
              <w:rPr>
                <w:rFonts w:ascii="思源黑体 CN Medium" w:eastAsia="思源黑体 CN Medium" w:hAnsi="思源黑体 CN Medium"/>
                <w:szCs w:val="21"/>
              </w:rPr>
              <w:t>10</w:t>
            </w:r>
          </w:p>
          <w:p w14:paraId="4EA1BE4C"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F</w:t>
            </w:r>
            <w:r w:rsidRPr="006B7007">
              <w:rPr>
                <w:rFonts w:ascii="思源黑体 CN Medium" w:eastAsia="思源黑体 CN Medium" w:hAnsi="思源黑体 CN Medium"/>
                <w:szCs w:val="21"/>
              </w:rPr>
              <w:t>TP    HTTP</w:t>
            </w:r>
          </w:p>
          <w:p w14:paraId="2E0E5356"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w:t>
            </w:r>
            <w:r w:rsidRPr="006B7007">
              <w:rPr>
                <w:rFonts w:ascii="思源黑体 CN Medium" w:eastAsia="思源黑体 CN Medium" w:hAnsi="思源黑体 CN Medium"/>
                <w:szCs w:val="21"/>
              </w:rPr>
              <w:t>0/21   80</w:t>
            </w:r>
          </w:p>
          <w:p w14:paraId="769FC907"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Tel</w:t>
            </w:r>
            <w:r w:rsidRPr="006B7007">
              <w:rPr>
                <w:rFonts w:ascii="思源黑体 CN Medium" w:eastAsia="思源黑体 CN Medium" w:hAnsi="思源黑体 CN Medium"/>
                <w:szCs w:val="21"/>
              </w:rPr>
              <w:t>net  SMTP</w:t>
            </w:r>
          </w:p>
          <w:p w14:paraId="6AF019FC"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w:t>
            </w:r>
            <w:r w:rsidRPr="006B7007">
              <w:rPr>
                <w:rFonts w:ascii="思源黑体 CN Medium" w:eastAsia="思源黑体 CN Medium" w:hAnsi="思源黑体 CN Medium"/>
                <w:szCs w:val="21"/>
              </w:rPr>
              <w:t>3     25</w:t>
            </w:r>
          </w:p>
        </w:tc>
        <w:tc>
          <w:tcPr>
            <w:tcW w:w="2440" w:type="dxa"/>
            <w:vMerge w:val="restart"/>
            <w:vAlign w:val="center"/>
          </w:tcPr>
          <w:p w14:paraId="1821CFE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D</w:t>
            </w:r>
            <w:r w:rsidRPr="006B7007">
              <w:rPr>
                <w:rFonts w:ascii="思源黑体 CN Medium" w:eastAsia="思源黑体 CN Medium" w:hAnsi="思源黑体 CN Medium"/>
                <w:szCs w:val="21"/>
              </w:rPr>
              <w:t>HCP   TFTP</w:t>
            </w:r>
          </w:p>
          <w:p w14:paraId="6431DEC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6</w:t>
            </w:r>
            <w:r w:rsidRPr="006B7007">
              <w:rPr>
                <w:rFonts w:ascii="思源黑体 CN Medium" w:eastAsia="思源黑体 CN Medium" w:hAnsi="思源黑体 CN Medium"/>
                <w:szCs w:val="21"/>
              </w:rPr>
              <w:t>7      69</w:t>
            </w:r>
          </w:p>
          <w:p w14:paraId="683B8C6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w:t>
            </w:r>
            <w:r w:rsidRPr="006B7007">
              <w:rPr>
                <w:rFonts w:ascii="思源黑体 CN Medium" w:eastAsia="思源黑体 CN Medium" w:hAnsi="思源黑体 CN Medium"/>
                <w:szCs w:val="21"/>
              </w:rPr>
              <w:t>NMP   DNS</w:t>
            </w:r>
          </w:p>
          <w:p w14:paraId="4F85E95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w:t>
            </w:r>
            <w:r w:rsidRPr="006B7007">
              <w:rPr>
                <w:rFonts w:ascii="思源黑体 CN Medium" w:eastAsia="思源黑体 CN Medium" w:hAnsi="思源黑体 CN Medium"/>
                <w:szCs w:val="21"/>
              </w:rPr>
              <w:t>61     53</w:t>
            </w:r>
          </w:p>
        </w:tc>
      </w:tr>
      <w:tr w:rsidR="00160388" w:rsidRPr="006B7007" w14:paraId="40A3D020" w14:textId="77777777" w:rsidTr="008B7C4C">
        <w:trPr>
          <w:trHeight w:val="613"/>
          <w:jc w:val="center"/>
        </w:trPr>
        <w:tc>
          <w:tcPr>
            <w:tcW w:w="1696" w:type="dxa"/>
            <w:vAlign w:val="center"/>
          </w:tcPr>
          <w:p w14:paraId="49DC9F2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表示层</w:t>
            </w:r>
          </w:p>
        </w:tc>
        <w:tc>
          <w:tcPr>
            <w:tcW w:w="1985" w:type="dxa"/>
            <w:vMerge/>
            <w:vAlign w:val="center"/>
          </w:tcPr>
          <w:p w14:paraId="2FD2E3AD"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2268" w:type="dxa"/>
            <w:vMerge/>
          </w:tcPr>
          <w:p w14:paraId="48754062"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2440" w:type="dxa"/>
            <w:vMerge/>
          </w:tcPr>
          <w:p w14:paraId="5533D5F4" w14:textId="77777777" w:rsidR="00160388" w:rsidRPr="006B7007" w:rsidRDefault="00160388" w:rsidP="008B7C4C">
            <w:pPr>
              <w:spacing w:line="264" w:lineRule="auto"/>
              <w:jc w:val="center"/>
              <w:rPr>
                <w:rFonts w:ascii="思源黑体 CN Medium" w:eastAsia="思源黑体 CN Medium" w:hAnsi="思源黑体 CN Medium"/>
                <w:szCs w:val="21"/>
              </w:rPr>
            </w:pPr>
          </w:p>
        </w:tc>
      </w:tr>
      <w:tr w:rsidR="00160388" w:rsidRPr="006B7007" w14:paraId="0FD19DD2" w14:textId="77777777" w:rsidTr="008B7C4C">
        <w:trPr>
          <w:trHeight w:val="613"/>
          <w:jc w:val="center"/>
        </w:trPr>
        <w:tc>
          <w:tcPr>
            <w:tcW w:w="1696" w:type="dxa"/>
            <w:vAlign w:val="center"/>
          </w:tcPr>
          <w:p w14:paraId="6774375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会话层</w:t>
            </w:r>
          </w:p>
        </w:tc>
        <w:tc>
          <w:tcPr>
            <w:tcW w:w="1985" w:type="dxa"/>
            <w:vMerge/>
            <w:vAlign w:val="center"/>
          </w:tcPr>
          <w:p w14:paraId="707BC4AB"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2268" w:type="dxa"/>
            <w:vMerge/>
          </w:tcPr>
          <w:p w14:paraId="5734B993"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2440" w:type="dxa"/>
            <w:vMerge/>
          </w:tcPr>
          <w:p w14:paraId="1CC01425" w14:textId="77777777" w:rsidR="00160388" w:rsidRPr="006B7007" w:rsidRDefault="00160388" w:rsidP="008B7C4C">
            <w:pPr>
              <w:spacing w:line="264" w:lineRule="auto"/>
              <w:jc w:val="center"/>
              <w:rPr>
                <w:rFonts w:ascii="思源黑体 CN Medium" w:eastAsia="思源黑体 CN Medium" w:hAnsi="思源黑体 CN Medium"/>
                <w:szCs w:val="21"/>
              </w:rPr>
            </w:pPr>
          </w:p>
        </w:tc>
      </w:tr>
      <w:tr w:rsidR="00160388" w:rsidRPr="006B7007" w14:paraId="0C988FFB" w14:textId="77777777" w:rsidTr="008B7C4C">
        <w:trPr>
          <w:jc w:val="center"/>
        </w:trPr>
        <w:tc>
          <w:tcPr>
            <w:tcW w:w="1696" w:type="dxa"/>
            <w:vAlign w:val="center"/>
          </w:tcPr>
          <w:p w14:paraId="77A0349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传输层</w:t>
            </w:r>
          </w:p>
        </w:tc>
        <w:tc>
          <w:tcPr>
            <w:tcW w:w="1985" w:type="dxa"/>
            <w:vAlign w:val="center"/>
          </w:tcPr>
          <w:p w14:paraId="580F552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传输层</w:t>
            </w:r>
          </w:p>
        </w:tc>
        <w:tc>
          <w:tcPr>
            <w:tcW w:w="2268" w:type="dxa"/>
            <w:vAlign w:val="center"/>
          </w:tcPr>
          <w:p w14:paraId="5F41DAF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T</w:t>
            </w:r>
            <w:r w:rsidRPr="006B7007">
              <w:rPr>
                <w:rFonts w:ascii="思源黑体 CN Medium" w:eastAsia="思源黑体 CN Medium" w:hAnsi="思源黑体 CN Medium"/>
                <w:szCs w:val="21"/>
              </w:rPr>
              <w:t>CP</w:t>
            </w:r>
          </w:p>
        </w:tc>
        <w:tc>
          <w:tcPr>
            <w:tcW w:w="2440" w:type="dxa"/>
          </w:tcPr>
          <w:p w14:paraId="7C7AC30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U</w:t>
            </w:r>
            <w:r w:rsidRPr="006B7007">
              <w:rPr>
                <w:rFonts w:ascii="思源黑体 CN Medium" w:eastAsia="思源黑体 CN Medium" w:hAnsi="思源黑体 CN Medium"/>
                <w:szCs w:val="21"/>
              </w:rPr>
              <w:t>DP</w:t>
            </w:r>
          </w:p>
        </w:tc>
      </w:tr>
      <w:tr w:rsidR="00160388" w:rsidRPr="006B7007" w14:paraId="3D07D84C" w14:textId="77777777" w:rsidTr="008B7C4C">
        <w:trPr>
          <w:jc w:val="center"/>
        </w:trPr>
        <w:tc>
          <w:tcPr>
            <w:tcW w:w="1696" w:type="dxa"/>
            <w:vAlign w:val="center"/>
          </w:tcPr>
          <w:p w14:paraId="53D838B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网络层</w:t>
            </w:r>
          </w:p>
        </w:tc>
        <w:tc>
          <w:tcPr>
            <w:tcW w:w="1985" w:type="dxa"/>
            <w:vAlign w:val="center"/>
          </w:tcPr>
          <w:p w14:paraId="2904CEF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网际层</w:t>
            </w:r>
          </w:p>
        </w:tc>
        <w:tc>
          <w:tcPr>
            <w:tcW w:w="4708" w:type="dxa"/>
            <w:gridSpan w:val="2"/>
            <w:vAlign w:val="center"/>
          </w:tcPr>
          <w:p w14:paraId="38840D8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I</w:t>
            </w:r>
            <w:r w:rsidRPr="006B7007">
              <w:rPr>
                <w:rFonts w:ascii="思源黑体 CN Medium" w:eastAsia="思源黑体 CN Medium" w:hAnsi="思源黑体 CN Medium"/>
                <w:szCs w:val="21"/>
              </w:rPr>
              <w:t>P   ICMP   IGMP   ARP   RARP</w:t>
            </w:r>
          </w:p>
        </w:tc>
      </w:tr>
      <w:tr w:rsidR="00160388" w:rsidRPr="006B7007" w14:paraId="0E1E4280" w14:textId="77777777" w:rsidTr="008B7C4C">
        <w:trPr>
          <w:trHeight w:val="227"/>
          <w:jc w:val="center"/>
        </w:trPr>
        <w:tc>
          <w:tcPr>
            <w:tcW w:w="1696" w:type="dxa"/>
            <w:vAlign w:val="center"/>
          </w:tcPr>
          <w:p w14:paraId="7101B6C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数据链路层</w:t>
            </w:r>
          </w:p>
        </w:tc>
        <w:tc>
          <w:tcPr>
            <w:tcW w:w="1985" w:type="dxa"/>
            <w:vMerge w:val="restart"/>
            <w:vAlign w:val="center"/>
          </w:tcPr>
          <w:p w14:paraId="69CE8C1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网络接口层</w:t>
            </w:r>
          </w:p>
        </w:tc>
        <w:tc>
          <w:tcPr>
            <w:tcW w:w="4708" w:type="dxa"/>
            <w:gridSpan w:val="2"/>
            <w:vMerge w:val="restart"/>
            <w:vAlign w:val="center"/>
          </w:tcPr>
          <w:p w14:paraId="33E25D3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szCs w:val="21"/>
              </w:rPr>
              <w:t>CSMA/CD   TokingRing</w:t>
            </w:r>
          </w:p>
        </w:tc>
      </w:tr>
      <w:tr w:rsidR="00160388" w:rsidRPr="006B7007" w14:paraId="11ACB575" w14:textId="77777777" w:rsidTr="008B7C4C">
        <w:trPr>
          <w:trHeight w:val="226"/>
          <w:jc w:val="center"/>
        </w:trPr>
        <w:tc>
          <w:tcPr>
            <w:tcW w:w="1696" w:type="dxa"/>
          </w:tcPr>
          <w:p w14:paraId="39E9DB3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物理层</w:t>
            </w:r>
          </w:p>
        </w:tc>
        <w:tc>
          <w:tcPr>
            <w:tcW w:w="1985" w:type="dxa"/>
            <w:vMerge/>
          </w:tcPr>
          <w:p w14:paraId="5B8C18C9"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4708" w:type="dxa"/>
            <w:gridSpan w:val="2"/>
            <w:vMerge/>
          </w:tcPr>
          <w:p w14:paraId="289FB342" w14:textId="77777777" w:rsidR="00160388" w:rsidRPr="006B7007" w:rsidRDefault="00160388" w:rsidP="008B7C4C">
            <w:pPr>
              <w:spacing w:line="264" w:lineRule="auto"/>
              <w:jc w:val="center"/>
              <w:rPr>
                <w:rFonts w:ascii="思源黑体 CN Medium" w:eastAsia="思源黑体 CN Medium" w:hAnsi="思源黑体 CN Medium"/>
                <w:szCs w:val="21"/>
              </w:rPr>
            </w:pPr>
          </w:p>
        </w:tc>
      </w:tr>
    </w:tbl>
    <w:p w14:paraId="29BA121C" w14:textId="77777777" w:rsidR="00160388" w:rsidRPr="006B7007" w:rsidRDefault="00160388" w:rsidP="00160388">
      <w:pPr>
        <w:spacing w:line="264" w:lineRule="auto"/>
        <w:rPr>
          <w:rFonts w:ascii="思源黑体 CN Medium" w:eastAsia="思源黑体 CN Medium" w:hAnsi="思源黑体 CN Medium"/>
          <w:szCs w:val="21"/>
        </w:rPr>
      </w:pPr>
    </w:p>
    <w:p w14:paraId="62559662" w14:textId="77777777" w:rsidR="00160388"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37</w:t>
      </w:r>
      <w:r w:rsidRPr="006B7007">
        <w:rPr>
          <w:rFonts w:ascii="思源黑体 CN Medium" w:eastAsia="思源黑体 CN Medium" w:hAnsi="思源黑体 CN Medium" w:hint="eastAsia"/>
          <w:sz w:val="24"/>
        </w:rPr>
        <w:t>、常见协议功能</w:t>
      </w:r>
    </w:p>
    <w:tbl>
      <w:tblPr>
        <w:tblW w:w="9204" w:type="dxa"/>
        <w:jc w:val="center"/>
        <w:tblCellMar>
          <w:left w:w="0" w:type="dxa"/>
          <w:right w:w="0" w:type="dxa"/>
        </w:tblCellMar>
        <w:tblLook w:val="0420" w:firstRow="1" w:lastRow="0" w:firstColumn="0" w:lastColumn="0" w:noHBand="0" w:noVBand="1"/>
      </w:tblPr>
      <w:tblGrid>
        <w:gridCol w:w="1124"/>
        <w:gridCol w:w="1276"/>
        <w:gridCol w:w="1985"/>
        <w:gridCol w:w="4819"/>
      </w:tblGrid>
      <w:tr w:rsidR="00160388" w:rsidRPr="000C558C" w14:paraId="63CB5850"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77221E" w14:textId="77777777" w:rsidR="00160388" w:rsidRPr="001E0221" w:rsidRDefault="00160388" w:rsidP="008B7C4C">
            <w:pPr>
              <w:widowControl/>
              <w:adjustRightInd/>
              <w:snapToGrid/>
              <w:spacing w:line="360" w:lineRule="auto"/>
              <w:rPr>
                <w:rFonts w:ascii="思源黑体 CN Medium" w:eastAsia="思源黑体 CN Medium" w:hAnsi="思源黑体 CN Medium" w:cs="Arial"/>
                <w:b/>
                <w:kern w:val="0"/>
                <w:szCs w:val="21"/>
              </w:rPr>
            </w:pPr>
            <w:r w:rsidRPr="001E0221">
              <w:rPr>
                <w:rFonts w:ascii="思源黑体 CN Medium" w:eastAsia="思源黑体 CN Medium" w:hAnsi="思源黑体 CN Medium" w:cs="Arial" w:hint="eastAsia"/>
                <w:b/>
                <w:kern w:val="24"/>
                <w:szCs w:val="21"/>
              </w:rPr>
              <w:t>协议名</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649DAE" w14:textId="77777777" w:rsidR="00160388" w:rsidRPr="001E0221" w:rsidRDefault="00160388" w:rsidP="008B7C4C">
            <w:pPr>
              <w:widowControl/>
              <w:adjustRightInd/>
              <w:snapToGrid/>
              <w:spacing w:line="360" w:lineRule="auto"/>
              <w:rPr>
                <w:rFonts w:ascii="思源黑体 CN Medium" w:eastAsia="思源黑体 CN Medium" w:hAnsi="思源黑体 CN Medium" w:cs="Arial"/>
                <w:b/>
                <w:kern w:val="0"/>
                <w:szCs w:val="21"/>
              </w:rPr>
            </w:pPr>
            <w:r w:rsidRPr="001E0221">
              <w:rPr>
                <w:rFonts w:ascii="思源黑体 CN Medium" w:eastAsia="思源黑体 CN Medium" w:hAnsi="思源黑体 CN Medium" w:cs="Arial" w:hint="eastAsia"/>
                <w:b/>
                <w:kern w:val="24"/>
                <w:szCs w:val="21"/>
              </w:rPr>
              <w:t>默认端口</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0212AB" w14:textId="77777777" w:rsidR="00160388" w:rsidRPr="001E0221" w:rsidRDefault="00160388" w:rsidP="008B7C4C">
            <w:pPr>
              <w:widowControl/>
              <w:adjustRightInd/>
              <w:snapToGrid/>
              <w:spacing w:line="360" w:lineRule="auto"/>
              <w:rPr>
                <w:rFonts w:ascii="思源黑体 CN Medium" w:eastAsia="思源黑体 CN Medium" w:hAnsi="思源黑体 CN Medium" w:cs="Arial"/>
                <w:b/>
                <w:kern w:val="0"/>
                <w:szCs w:val="21"/>
              </w:rPr>
            </w:pPr>
            <w:r w:rsidRPr="001E0221">
              <w:rPr>
                <w:rFonts w:ascii="思源黑体 CN Medium" w:eastAsia="思源黑体 CN Medium" w:hAnsi="思源黑体 CN Medium" w:cs="Arial" w:hint="eastAsia"/>
                <w:b/>
                <w:kern w:val="24"/>
                <w:szCs w:val="21"/>
              </w:rPr>
              <w:t>功能</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9330FF" w14:textId="77777777" w:rsidR="00160388" w:rsidRPr="001E0221" w:rsidRDefault="00160388" w:rsidP="008B7C4C">
            <w:pPr>
              <w:widowControl/>
              <w:adjustRightInd/>
              <w:snapToGrid/>
              <w:spacing w:line="360" w:lineRule="auto"/>
              <w:rPr>
                <w:rFonts w:ascii="思源黑体 CN Medium" w:eastAsia="思源黑体 CN Medium" w:hAnsi="思源黑体 CN Medium" w:cs="Arial"/>
                <w:b/>
                <w:kern w:val="0"/>
                <w:szCs w:val="21"/>
              </w:rPr>
            </w:pPr>
            <w:r w:rsidRPr="001E0221">
              <w:rPr>
                <w:rFonts w:ascii="思源黑体 CN Medium" w:eastAsia="思源黑体 CN Medium" w:hAnsi="思源黑体 CN Medium" w:cs="Arial" w:hint="eastAsia"/>
                <w:b/>
                <w:kern w:val="24"/>
                <w:szCs w:val="21"/>
              </w:rPr>
              <w:t>特殊说明</w:t>
            </w:r>
          </w:p>
        </w:tc>
      </w:tr>
      <w:tr w:rsidR="00160388" w:rsidRPr="000C558C" w14:paraId="5E6F967F"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07DF51"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HTTP</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0EE045"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80</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BE9998"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超文本传输协议，网页传输</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1756F4"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不安全，结合SSL的HTTPS协议是安全的超文本传输协议，默认端口443</w:t>
            </w:r>
          </w:p>
        </w:tc>
      </w:tr>
      <w:tr w:rsidR="00160388" w:rsidRPr="000C558C" w14:paraId="1776F339"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ED6764"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lastRenderedPageBreak/>
              <w:t>Telnet</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A45EB1"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23</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D16D69"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远程协议</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5F4F6D"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不安全，SSH是安全的远程协议</w:t>
            </w:r>
          </w:p>
        </w:tc>
      </w:tr>
      <w:tr w:rsidR="00160388" w:rsidRPr="000C558C" w14:paraId="24C527BB"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5D9764"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FTP</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85AE52"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20数据</w:t>
            </w:r>
          </w:p>
          <w:p w14:paraId="717D5534"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21控制</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3AAECA"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文件传输协议</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5061D0"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不安全，结合SSL的SFTP是安全的文件传输协议。</w:t>
            </w:r>
          </w:p>
        </w:tc>
      </w:tr>
      <w:tr w:rsidR="00160388" w:rsidRPr="000C558C" w14:paraId="5F8B07AA"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91E921"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POP3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A979AC"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110</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AD776E"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邮件收取</w:t>
            </w:r>
          </w:p>
        </w:tc>
        <w:tc>
          <w:tcPr>
            <w:tcW w:w="4819"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CB766C"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24"/>
                <w:szCs w:val="21"/>
              </w:rPr>
            </w:pPr>
            <w:r w:rsidRPr="000C558C">
              <w:rPr>
                <w:rFonts w:ascii="思源黑体 CN Medium" w:eastAsia="思源黑体 CN Medium" w:hAnsi="思源黑体 CN Medium" w:cs="Arial" w:hint="eastAsia"/>
                <w:kern w:val="24"/>
                <w:szCs w:val="21"/>
              </w:rPr>
              <w:t>附加多媒体数据时需采用MIME（MIME不安全，结合SSL的MIME/S是安全的多媒体邮件协议）。使用WEB方式收发电子邮件时必须设置账号密码登录。</w:t>
            </w:r>
          </w:p>
        </w:tc>
      </w:tr>
      <w:tr w:rsidR="00160388" w:rsidRPr="000C558C" w14:paraId="2422086B"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B1FD77"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SMTP</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5AFFA"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25</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4CB31C" w14:textId="77777777" w:rsidR="00160388" w:rsidRPr="000C558C" w:rsidRDefault="00160388" w:rsidP="008B7C4C">
            <w:pPr>
              <w:widowControl/>
              <w:adjustRightInd/>
              <w:snapToGrid/>
              <w:spacing w:line="360" w:lineRule="auto"/>
              <w:rPr>
                <w:rFonts w:ascii="思源黑体 CN Medium" w:eastAsia="思源黑体 CN Medium" w:hAnsi="思源黑体 CN Medium" w:cs="Arial"/>
                <w:kern w:val="0"/>
                <w:szCs w:val="21"/>
              </w:rPr>
            </w:pPr>
            <w:r w:rsidRPr="000C558C">
              <w:rPr>
                <w:rFonts w:ascii="思源黑体 CN Medium" w:eastAsia="思源黑体 CN Medium" w:hAnsi="思源黑体 CN Medium" w:cs="Arial" w:hint="eastAsia"/>
                <w:kern w:val="24"/>
                <w:szCs w:val="21"/>
              </w:rPr>
              <w:t>邮件发送</w:t>
            </w:r>
          </w:p>
        </w:tc>
        <w:tc>
          <w:tcPr>
            <w:tcW w:w="4819" w:type="dxa"/>
            <w:vMerge/>
            <w:tcBorders>
              <w:top w:val="single" w:sz="8" w:space="0" w:color="000000"/>
              <w:left w:val="single" w:sz="8" w:space="0" w:color="000000"/>
              <w:bottom w:val="single" w:sz="8" w:space="0" w:color="000000"/>
              <w:right w:val="single" w:sz="8" w:space="0" w:color="000000"/>
            </w:tcBorders>
            <w:vAlign w:val="center"/>
            <w:hideMark/>
          </w:tcPr>
          <w:p w14:paraId="017FEFE0" w14:textId="77777777" w:rsidR="00160388" w:rsidRPr="000C558C" w:rsidRDefault="00160388" w:rsidP="008B7C4C">
            <w:pPr>
              <w:widowControl/>
              <w:adjustRightInd/>
              <w:snapToGrid/>
              <w:rPr>
                <w:rFonts w:ascii="Arial" w:eastAsia="宋体" w:hAnsi="Arial" w:cs="Arial"/>
                <w:kern w:val="0"/>
                <w:sz w:val="36"/>
                <w:szCs w:val="36"/>
              </w:rPr>
            </w:pPr>
          </w:p>
        </w:tc>
      </w:tr>
      <w:tr w:rsidR="00160388" w:rsidRPr="00223006" w14:paraId="332F27F6"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A9B282"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DNS</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320F10"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53</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78B546"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域名解析协议，记录域名与IP的映射关系</w:t>
            </w:r>
          </w:p>
        </w:tc>
        <w:tc>
          <w:tcPr>
            <w:tcW w:w="48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CF1DCF"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本地客户端主机首查本机hosts文件</w:t>
            </w:r>
          </w:p>
          <w:p w14:paraId="19B7972C"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域名服务器首查本地缓存</w:t>
            </w:r>
          </w:p>
        </w:tc>
      </w:tr>
      <w:tr w:rsidR="00160388" w:rsidRPr="00223006" w14:paraId="22727261"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1CCBF4"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DHCP</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C92355"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67</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5D6FF6"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IP地址自动分配</w:t>
            </w:r>
          </w:p>
        </w:tc>
        <w:tc>
          <w:tcPr>
            <w:tcW w:w="48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09D026B"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169.254.X.X 和 0.0.0.0是无效地址</w:t>
            </w:r>
          </w:p>
        </w:tc>
      </w:tr>
      <w:tr w:rsidR="00160388" w:rsidRPr="00223006" w14:paraId="16D11E86"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9AACDD"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SNMP</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E64D0D"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161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26B4BD"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简单网络管理协议</w:t>
            </w:r>
          </w:p>
        </w:tc>
        <w:tc>
          <w:tcPr>
            <w:tcW w:w="481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F0A404" w14:textId="77777777" w:rsidR="00160388" w:rsidRPr="00223006" w:rsidRDefault="00160388" w:rsidP="008B7C4C">
            <w:pPr>
              <w:spacing w:line="264" w:lineRule="auto"/>
              <w:rPr>
                <w:rFonts w:ascii="思源黑体 CN Medium" w:eastAsia="思源黑体 CN Medium" w:hAnsi="思源黑体 CN Medium"/>
                <w:szCs w:val="21"/>
              </w:rPr>
            </w:pPr>
            <w:r w:rsidRPr="00223006">
              <w:rPr>
                <w:rFonts w:ascii="思源黑体 CN Medium" w:eastAsia="思源黑体 CN Medium" w:hAnsi="思源黑体 CN Medium" w:hint="eastAsia"/>
                <w:szCs w:val="21"/>
              </w:rPr>
              <w:t>服务器仅发送消息给当前团体</w:t>
            </w:r>
          </w:p>
        </w:tc>
      </w:tr>
    </w:tbl>
    <w:p w14:paraId="6F8CB1D3" w14:textId="77777777" w:rsidR="00160388" w:rsidRPr="00223006" w:rsidRDefault="00160388" w:rsidP="00160388">
      <w:pPr>
        <w:spacing w:line="264" w:lineRule="auto"/>
        <w:rPr>
          <w:rFonts w:ascii="思源黑体 CN Medium" w:eastAsia="思源黑体 CN Medium" w:hAnsi="思源黑体 CN Medium"/>
          <w:szCs w:val="21"/>
        </w:rPr>
      </w:pPr>
    </w:p>
    <w:tbl>
      <w:tblPr>
        <w:tblW w:w="9204" w:type="dxa"/>
        <w:jc w:val="center"/>
        <w:tblCellMar>
          <w:left w:w="0" w:type="dxa"/>
          <w:right w:w="0" w:type="dxa"/>
        </w:tblCellMar>
        <w:tblLook w:val="0420" w:firstRow="1" w:lastRow="0" w:firstColumn="0" w:lastColumn="0" w:noHBand="0" w:noVBand="1"/>
      </w:tblPr>
      <w:tblGrid>
        <w:gridCol w:w="1124"/>
        <w:gridCol w:w="3261"/>
        <w:gridCol w:w="4819"/>
      </w:tblGrid>
      <w:tr w:rsidR="00160388" w:rsidRPr="00223006" w14:paraId="18503854"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8EDFDF"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b/>
                <w:kern w:val="0"/>
                <w:szCs w:val="21"/>
              </w:rPr>
            </w:pPr>
            <w:r w:rsidRPr="00223006">
              <w:rPr>
                <w:rFonts w:ascii="思源黑体 CN Medium" w:eastAsia="思源黑体 CN Medium" w:hAnsi="思源黑体 CN Medium" w:cs="Arial" w:hint="eastAsia"/>
                <w:b/>
                <w:kern w:val="24"/>
                <w:szCs w:val="21"/>
              </w:rPr>
              <w:t>协议名</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2F1700"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b/>
                <w:kern w:val="0"/>
                <w:szCs w:val="21"/>
              </w:rPr>
            </w:pPr>
            <w:r w:rsidRPr="00223006">
              <w:rPr>
                <w:rFonts w:ascii="思源黑体 CN Medium" w:eastAsia="思源黑体 CN Medium" w:hAnsi="思源黑体 CN Medium" w:cs="Arial" w:hint="eastAsia"/>
                <w:b/>
                <w:kern w:val="24"/>
                <w:szCs w:val="21"/>
              </w:rPr>
              <w:t>功能</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21C2F"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b/>
                <w:kern w:val="0"/>
                <w:szCs w:val="21"/>
              </w:rPr>
            </w:pPr>
            <w:r w:rsidRPr="00223006">
              <w:rPr>
                <w:rFonts w:ascii="思源黑体 CN Medium" w:eastAsia="思源黑体 CN Medium" w:hAnsi="思源黑体 CN Medium" w:cs="Arial" w:hint="eastAsia"/>
                <w:b/>
                <w:kern w:val="24"/>
                <w:szCs w:val="21"/>
              </w:rPr>
              <w:t>特殊说明</w:t>
            </w:r>
          </w:p>
        </w:tc>
      </w:tr>
      <w:tr w:rsidR="00160388" w:rsidRPr="00223006" w14:paraId="0803A2FE"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8DAEBA"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ARP</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7508F6"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地址解析协议，</w:t>
            </w:r>
          </w:p>
          <w:p w14:paraId="7AE594B7"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IP地址转换为MAC地址</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871808"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ARP Request请求采用广播进行传送</w:t>
            </w:r>
          </w:p>
          <w:p w14:paraId="5DB1C5F1"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ARP Response响应采用单播进行传送</w:t>
            </w:r>
          </w:p>
        </w:tc>
      </w:tr>
      <w:tr w:rsidR="00160388" w:rsidRPr="00223006" w14:paraId="5E917184"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90A818"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RARP</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8D4E93"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反向地址解析协议，</w:t>
            </w:r>
          </w:p>
          <w:p w14:paraId="6E0C3D88"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MAC地址转IP地址</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A18C54" w14:textId="77777777" w:rsidR="00160388" w:rsidRPr="00223006" w:rsidRDefault="00160388" w:rsidP="008B7C4C">
            <w:pPr>
              <w:widowControl/>
              <w:adjustRightInd/>
              <w:snapToGrid/>
              <w:rPr>
                <w:rFonts w:ascii="思源黑体 CN Medium" w:eastAsia="思源黑体 CN Medium" w:hAnsi="思源黑体 CN Medium" w:cs="Arial"/>
                <w:kern w:val="0"/>
                <w:szCs w:val="21"/>
              </w:rPr>
            </w:pPr>
            <w:r>
              <w:rPr>
                <w:rFonts w:ascii="思源黑体 CN Medium" w:eastAsia="思源黑体 CN Medium" w:hAnsi="思源黑体 CN Medium" w:cs="Arial" w:hint="eastAsia"/>
                <w:kern w:val="0"/>
                <w:szCs w:val="21"/>
              </w:rPr>
              <w:t>无</w:t>
            </w:r>
          </w:p>
        </w:tc>
      </w:tr>
      <w:tr w:rsidR="00160388" w:rsidRPr="00223006" w14:paraId="632D8903"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BCD097"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ICMP</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9AD918"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因特网控制协议</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8735F3"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PING命令来自该协议</w:t>
            </w:r>
          </w:p>
        </w:tc>
      </w:tr>
      <w:tr w:rsidR="00160388" w:rsidRPr="00223006" w14:paraId="4478CD61" w14:textId="77777777" w:rsidTr="008B7C4C">
        <w:trPr>
          <w:trHeight w:val="584"/>
          <w:jc w:val="center"/>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EE1AD8"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IGMP</w:t>
            </w:r>
          </w:p>
        </w:tc>
        <w:tc>
          <w:tcPr>
            <w:tcW w:w="32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88B9BF" w14:textId="77777777" w:rsidR="00160388" w:rsidRPr="00223006" w:rsidRDefault="00160388" w:rsidP="008B7C4C">
            <w:pPr>
              <w:widowControl/>
              <w:adjustRightInd/>
              <w:snapToGrid/>
              <w:spacing w:line="360" w:lineRule="auto"/>
              <w:rPr>
                <w:rFonts w:ascii="思源黑体 CN Medium" w:eastAsia="思源黑体 CN Medium" w:hAnsi="思源黑体 CN Medium" w:cs="Arial"/>
                <w:kern w:val="0"/>
                <w:szCs w:val="21"/>
              </w:rPr>
            </w:pPr>
            <w:r w:rsidRPr="00223006">
              <w:rPr>
                <w:rFonts w:ascii="思源黑体 CN Medium" w:eastAsia="思源黑体 CN Medium" w:hAnsi="思源黑体 CN Medium" w:cs="Arial" w:hint="eastAsia"/>
                <w:kern w:val="24"/>
                <w:szCs w:val="21"/>
              </w:rPr>
              <w:t>组播协议</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4A8FBB" w14:textId="77777777" w:rsidR="00160388" w:rsidRPr="00223006" w:rsidRDefault="00160388" w:rsidP="008B7C4C">
            <w:pPr>
              <w:widowControl/>
              <w:adjustRightInd/>
              <w:snapToGrid/>
              <w:rPr>
                <w:rFonts w:ascii="思源黑体 CN Medium" w:eastAsia="思源黑体 CN Medium" w:hAnsi="思源黑体 CN Medium" w:cs="Arial"/>
                <w:kern w:val="0"/>
                <w:szCs w:val="21"/>
              </w:rPr>
            </w:pPr>
            <w:r>
              <w:rPr>
                <w:rFonts w:ascii="思源黑体 CN Medium" w:eastAsia="思源黑体 CN Medium" w:hAnsi="思源黑体 CN Medium" w:cs="Arial" w:hint="eastAsia"/>
                <w:kern w:val="0"/>
                <w:szCs w:val="21"/>
              </w:rPr>
              <w:t>无</w:t>
            </w:r>
          </w:p>
        </w:tc>
      </w:tr>
    </w:tbl>
    <w:p w14:paraId="696BD0E9"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lastRenderedPageBreak/>
        <w:t>38</w:t>
      </w:r>
      <w:r w:rsidRPr="006B7007">
        <w:rPr>
          <w:rFonts w:ascii="思源黑体 CN Medium" w:eastAsia="思源黑体 CN Medium" w:hAnsi="思源黑体 CN Medium" w:hint="eastAsia"/>
          <w:sz w:val="24"/>
        </w:rPr>
        <w:t>、常见网络诊断命令</w:t>
      </w:r>
    </w:p>
    <w:p w14:paraId="683A7034" w14:textId="77777777" w:rsidR="00160388" w:rsidRPr="00494011"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w:t>
      </w:r>
      <w:r w:rsidRPr="00494011">
        <w:rPr>
          <w:rFonts w:ascii="思源黑体 CN Medium" w:eastAsia="思源黑体 CN Medium" w:hAnsi="思源黑体 CN Medium" w:hint="eastAsia"/>
          <w:szCs w:val="21"/>
        </w:rPr>
        <w:t>ping：用于检查网络是否连通。</w:t>
      </w:r>
    </w:p>
    <w:p w14:paraId="24EF7ADF" w14:textId="77777777" w:rsidR="00160388" w:rsidRPr="00494011" w:rsidRDefault="00160388" w:rsidP="00160388">
      <w:pPr>
        <w:spacing w:line="264" w:lineRule="auto"/>
        <w:ind w:firstLineChars="200" w:firstLine="420"/>
        <w:rPr>
          <w:rFonts w:ascii="思源黑体 CN Medium" w:eastAsia="思源黑体 CN Medium" w:hAnsi="思源黑体 CN Medium"/>
          <w:szCs w:val="21"/>
        </w:rPr>
      </w:pPr>
      <w:r w:rsidRPr="00494011">
        <w:rPr>
          <w:rFonts w:ascii="思源黑体 CN Medium" w:eastAsia="思源黑体 CN Medium" w:hAnsi="思源黑体 CN Medium" w:hint="eastAsia"/>
          <w:szCs w:val="21"/>
        </w:rPr>
        <w:t>检查错误时，使用由近及远的原则，首先用ping127.0.0.1来检查本机TCP/IP协议栈，能PING通，说明本机协议栈无问题。</w:t>
      </w:r>
    </w:p>
    <w:p w14:paraId="124979C8" w14:textId="77777777" w:rsidR="00160388" w:rsidRPr="00494011"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（2）</w:t>
      </w:r>
      <w:r w:rsidRPr="00494011">
        <w:rPr>
          <w:rFonts w:ascii="思源黑体 CN Medium" w:eastAsia="思源黑体 CN Medium" w:hAnsi="思源黑体 CN Medium" w:hint="eastAsia"/>
          <w:szCs w:val="21"/>
        </w:rPr>
        <w:t xml:space="preserve">tracert（linux: traceroute）：用于确定IP数据包访问目标所采取的路径，若网络不通，能定位到具体哪个结点不通； </w:t>
      </w:r>
    </w:p>
    <w:p w14:paraId="27D1AD0C" w14:textId="77777777" w:rsidR="00160388" w:rsidRPr="00494011"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（3）</w:t>
      </w:r>
      <w:r w:rsidRPr="00494011">
        <w:rPr>
          <w:rFonts w:ascii="思源黑体 CN Medium" w:eastAsia="思源黑体 CN Medium" w:hAnsi="思源黑体 CN Medium" w:hint="eastAsia"/>
          <w:szCs w:val="21"/>
        </w:rPr>
        <w:t>nslookup（查询DNS记录）；</w:t>
      </w:r>
    </w:p>
    <w:p w14:paraId="31E87276" w14:textId="77777777" w:rsidR="00160388"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（4）</w:t>
      </w:r>
      <w:r w:rsidRPr="00494011">
        <w:rPr>
          <w:rFonts w:ascii="思源黑体 CN Medium" w:eastAsia="思源黑体 CN Medium" w:hAnsi="思源黑体 CN Medium" w:hint="eastAsia"/>
          <w:szCs w:val="21"/>
        </w:rPr>
        <w:t>netstat：用于显示网络连接、路由表和网络接口信息。</w:t>
      </w:r>
    </w:p>
    <w:p w14:paraId="3D7BEF2F" w14:textId="77777777" w:rsidR="00160388" w:rsidRPr="00494011"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（5）</w:t>
      </w:r>
      <w:r w:rsidRPr="00494011">
        <w:rPr>
          <w:rFonts w:ascii="思源黑体 CN Medium" w:eastAsia="思源黑体 CN Medium" w:hAnsi="思源黑体 CN Medium" w:hint="eastAsia"/>
          <w:szCs w:val="21"/>
        </w:rPr>
        <w:t>ipconfig（ linux: ifconfig）：显示TCP/IP网络配置值，如：IP地址，MAC地址，网关地址等。</w:t>
      </w:r>
    </w:p>
    <w:p w14:paraId="5693C181" w14:textId="77777777" w:rsidR="00160388" w:rsidRPr="00494011" w:rsidRDefault="00160388" w:rsidP="00160388">
      <w:pPr>
        <w:spacing w:line="264" w:lineRule="auto"/>
        <w:ind w:leftChars="200" w:left="420"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 xml:space="preserve">① </w:t>
      </w:r>
      <w:r w:rsidRPr="00494011">
        <w:rPr>
          <w:rFonts w:ascii="思源黑体 CN Medium" w:eastAsia="思源黑体 CN Medium" w:hAnsi="思源黑体 CN Medium" w:hint="eastAsia"/>
          <w:szCs w:val="21"/>
        </w:rPr>
        <w:t>ipconfig 显示简要信息，不能查看DHCP服务开启情况。</w:t>
      </w:r>
    </w:p>
    <w:p w14:paraId="7D734D1F" w14:textId="77777777" w:rsidR="00160388" w:rsidRPr="00494011" w:rsidRDefault="00160388" w:rsidP="00160388">
      <w:pPr>
        <w:spacing w:line="264" w:lineRule="auto"/>
        <w:ind w:left="420"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 xml:space="preserve">② </w:t>
      </w:r>
      <w:r w:rsidRPr="00494011">
        <w:rPr>
          <w:rFonts w:ascii="思源黑体 CN Medium" w:eastAsia="思源黑体 CN Medium" w:hAnsi="思源黑体 CN Medium" w:hint="eastAsia"/>
          <w:szCs w:val="21"/>
        </w:rPr>
        <w:t>ipconfig /all 显示本机TCP/IP配置的详细信息，能为DNS和WINS服务器显示它已配置且所要使用的附加信息（如IP地址等），并且显示内置于本地网卡中的物理地址。</w:t>
      </w:r>
    </w:p>
    <w:p w14:paraId="4B62A79B" w14:textId="77777777" w:rsidR="00160388" w:rsidRPr="00494011" w:rsidRDefault="00160388" w:rsidP="00160388">
      <w:pPr>
        <w:spacing w:line="264" w:lineRule="auto"/>
        <w:ind w:leftChars="200" w:left="420"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 xml:space="preserve">③ </w:t>
      </w:r>
      <w:r w:rsidRPr="00494011">
        <w:rPr>
          <w:rFonts w:ascii="思源黑体 CN Medium" w:eastAsia="思源黑体 CN Medium" w:hAnsi="思源黑体 CN Medium" w:hint="eastAsia"/>
          <w:szCs w:val="21"/>
        </w:rPr>
        <w:t>ipconfig在DHCP服务中的应用：</w:t>
      </w:r>
    </w:p>
    <w:p w14:paraId="22C4BD34" w14:textId="77777777" w:rsidR="00160388" w:rsidRPr="00494011" w:rsidRDefault="00160388" w:rsidP="00160388">
      <w:pPr>
        <w:spacing w:line="264" w:lineRule="auto"/>
        <w:ind w:left="840" w:firstLine="420"/>
        <w:rPr>
          <w:rFonts w:ascii="思源黑体 CN Medium" w:eastAsia="思源黑体 CN Medium" w:hAnsi="思源黑体 CN Medium"/>
          <w:szCs w:val="21"/>
        </w:rPr>
      </w:pPr>
      <w:r w:rsidRPr="00494011">
        <w:rPr>
          <w:rFonts w:ascii="思源黑体 CN Medium" w:eastAsia="思源黑体 CN Medium" w:hAnsi="思源黑体 CN Medium" w:hint="eastAsia"/>
          <w:szCs w:val="21"/>
        </w:rPr>
        <w:t>ipconfig /all 显示详细信息 ，可查看DHCP服务是否已启用。</w:t>
      </w:r>
    </w:p>
    <w:p w14:paraId="709B29D6" w14:textId="77777777" w:rsidR="00160388" w:rsidRPr="00494011" w:rsidRDefault="00160388" w:rsidP="00160388">
      <w:pPr>
        <w:spacing w:line="264" w:lineRule="auto"/>
        <w:ind w:leftChars="400" w:left="840" w:firstLineChars="200" w:firstLine="420"/>
        <w:rPr>
          <w:rFonts w:ascii="思源黑体 CN Medium" w:eastAsia="思源黑体 CN Medium" w:hAnsi="思源黑体 CN Medium"/>
          <w:szCs w:val="21"/>
        </w:rPr>
      </w:pPr>
      <w:r w:rsidRPr="00494011">
        <w:rPr>
          <w:rFonts w:ascii="思源黑体 CN Medium" w:eastAsia="思源黑体 CN Medium" w:hAnsi="思源黑体 CN Medium" w:hint="eastAsia"/>
          <w:szCs w:val="21"/>
        </w:rPr>
        <w:t>ipconfig /renew 更新所有适配器。DHCP客户端手工向服务器刷新请求。</w:t>
      </w:r>
    </w:p>
    <w:p w14:paraId="0BA0EE8E" w14:textId="77777777" w:rsidR="00160388" w:rsidRPr="00494011" w:rsidRDefault="00160388" w:rsidP="00160388">
      <w:pPr>
        <w:spacing w:line="264" w:lineRule="auto"/>
        <w:ind w:leftChars="400" w:left="840" w:firstLineChars="200" w:firstLine="420"/>
        <w:rPr>
          <w:rFonts w:ascii="思源黑体 CN Medium" w:eastAsia="思源黑体 CN Medium" w:hAnsi="思源黑体 CN Medium"/>
          <w:szCs w:val="21"/>
        </w:rPr>
      </w:pPr>
      <w:r w:rsidRPr="00494011">
        <w:rPr>
          <w:rFonts w:ascii="思源黑体 CN Medium" w:eastAsia="思源黑体 CN Medium" w:hAnsi="思源黑体 CN Medium" w:hint="eastAsia"/>
          <w:szCs w:val="21"/>
        </w:rPr>
        <w:t>ipconfig /release 释放IP地址租约，只能在向DHCP服务器租用其IP地址的计算机上起作用。</w:t>
      </w:r>
    </w:p>
    <w:p w14:paraId="37EC8225" w14:textId="77777777" w:rsidR="00160388" w:rsidRPr="00494011" w:rsidRDefault="00160388" w:rsidP="00160388">
      <w:pPr>
        <w:spacing w:line="264" w:lineRule="auto"/>
        <w:ind w:leftChars="200" w:left="420"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 xml:space="preserve">④ </w:t>
      </w:r>
      <w:r w:rsidRPr="00494011">
        <w:rPr>
          <w:rFonts w:ascii="思源黑体 CN Medium" w:eastAsia="思源黑体 CN Medium" w:hAnsi="思源黑体 CN Medium" w:hint="eastAsia"/>
          <w:szCs w:val="21"/>
        </w:rPr>
        <w:t>ipconfig在DNS服务中的应用：</w:t>
      </w:r>
    </w:p>
    <w:p w14:paraId="0749A700" w14:textId="77777777" w:rsidR="00160388" w:rsidRPr="00494011" w:rsidRDefault="00160388" w:rsidP="00160388">
      <w:pPr>
        <w:spacing w:line="264" w:lineRule="auto"/>
        <w:ind w:leftChars="400" w:left="840" w:firstLineChars="200" w:firstLine="420"/>
        <w:rPr>
          <w:rFonts w:ascii="思源黑体 CN Medium" w:eastAsia="思源黑体 CN Medium" w:hAnsi="思源黑体 CN Medium"/>
          <w:szCs w:val="21"/>
        </w:rPr>
      </w:pPr>
      <w:r w:rsidRPr="00494011">
        <w:rPr>
          <w:rFonts w:ascii="思源黑体 CN Medium" w:eastAsia="思源黑体 CN Medium" w:hAnsi="思源黑体 CN Medium" w:hint="eastAsia"/>
          <w:szCs w:val="21"/>
        </w:rPr>
        <w:t>ipconfig/ flushdns：清除本地DNS缓存。</w:t>
      </w:r>
    </w:p>
    <w:p w14:paraId="2F987182" w14:textId="77777777" w:rsidR="00160388" w:rsidRPr="00494011" w:rsidRDefault="00160388" w:rsidP="00160388">
      <w:pPr>
        <w:spacing w:line="264" w:lineRule="auto"/>
        <w:ind w:leftChars="400" w:left="840" w:firstLineChars="200" w:firstLine="420"/>
        <w:rPr>
          <w:rFonts w:ascii="思源黑体 CN Medium" w:eastAsia="思源黑体 CN Medium" w:hAnsi="思源黑体 CN Medium"/>
          <w:szCs w:val="21"/>
        </w:rPr>
      </w:pPr>
      <w:r w:rsidRPr="00494011">
        <w:rPr>
          <w:rFonts w:ascii="思源黑体 CN Medium" w:eastAsia="思源黑体 CN Medium" w:hAnsi="思源黑体 CN Medium" w:hint="eastAsia"/>
          <w:szCs w:val="21"/>
        </w:rPr>
        <w:t>ipconfig/ displaydns：显示本地DNS内容。</w:t>
      </w:r>
    </w:p>
    <w:p w14:paraId="06475F26" w14:textId="77777777" w:rsidR="00160388" w:rsidRPr="006B7007" w:rsidRDefault="00160388" w:rsidP="00160388">
      <w:pPr>
        <w:spacing w:line="264" w:lineRule="auto"/>
        <w:ind w:leftChars="400" w:left="840" w:firstLineChars="200" w:firstLine="420"/>
        <w:rPr>
          <w:rFonts w:ascii="思源黑体 CN Medium" w:eastAsia="思源黑体 CN Medium" w:hAnsi="思源黑体 CN Medium"/>
          <w:szCs w:val="21"/>
        </w:rPr>
      </w:pPr>
      <w:r w:rsidRPr="00494011">
        <w:rPr>
          <w:rFonts w:ascii="思源黑体 CN Medium" w:eastAsia="思源黑体 CN Medium" w:hAnsi="思源黑体 CN Medium" w:hint="eastAsia"/>
          <w:szCs w:val="21"/>
        </w:rPr>
        <w:t>ipconfig/ registerdns：DNS客户端手工向服务器进行注册。</w:t>
      </w:r>
    </w:p>
    <w:p w14:paraId="7B19DCE3"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39</w:t>
      </w:r>
      <w:r w:rsidRPr="006B7007">
        <w:rPr>
          <w:rFonts w:ascii="思源黑体 CN Medium" w:eastAsia="思源黑体 CN Medium" w:hAnsi="思源黑体 CN Medium" w:hint="eastAsia"/>
          <w:sz w:val="24"/>
        </w:rPr>
        <w:t>、特殊的I</w:t>
      </w:r>
      <w:r w:rsidRPr="006B7007">
        <w:rPr>
          <w:rFonts w:ascii="思源黑体 CN Medium" w:eastAsia="思源黑体 CN Medium" w:hAnsi="思源黑体 CN Medium"/>
          <w:sz w:val="24"/>
        </w:rPr>
        <w:t>P</w:t>
      </w:r>
      <w:r w:rsidRPr="006B7007">
        <w:rPr>
          <w:rFonts w:ascii="思源黑体 CN Medium" w:eastAsia="思源黑体 CN Medium" w:hAnsi="思源黑体 CN Medium" w:hint="eastAsia"/>
          <w:sz w:val="24"/>
        </w:rPr>
        <w:t>地址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365"/>
        <w:gridCol w:w="4068"/>
      </w:tblGrid>
      <w:tr w:rsidR="00160388" w:rsidRPr="006B7007" w14:paraId="593525ED" w14:textId="77777777" w:rsidTr="008B7C4C">
        <w:trPr>
          <w:trHeight w:val="227"/>
          <w:jc w:val="center"/>
        </w:trPr>
        <w:tc>
          <w:tcPr>
            <w:tcW w:w="0" w:type="auto"/>
            <w:shd w:val="clear" w:color="auto" w:fill="auto"/>
            <w:tcMar>
              <w:top w:w="72" w:type="dxa"/>
              <w:left w:w="144" w:type="dxa"/>
              <w:bottom w:w="72" w:type="dxa"/>
              <w:right w:w="144" w:type="dxa"/>
            </w:tcMar>
            <w:vAlign w:val="center"/>
            <w:hideMark/>
          </w:tcPr>
          <w:p w14:paraId="2A3BF77D"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IP</w:t>
            </w:r>
          </w:p>
        </w:tc>
        <w:tc>
          <w:tcPr>
            <w:tcW w:w="0" w:type="auto"/>
            <w:shd w:val="clear" w:color="auto" w:fill="auto"/>
            <w:tcMar>
              <w:top w:w="72" w:type="dxa"/>
              <w:left w:w="144" w:type="dxa"/>
              <w:bottom w:w="72" w:type="dxa"/>
              <w:right w:w="144" w:type="dxa"/>
            </w:tcMar>
            <w:vAlign w:val="center"/>
            <w:hideMark/>
          </w:tcPr>
          <w:p w14:paraId="5992362C"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说明</w:t>
            </w:r>
          </w:p>
        </w:tc>
      </w:tr>
      <w:tr w:rsidR="00160388" w:rsidRPr="006B7007" w14:paraId="446CCE8A" w14:textId="77777777" w:rsidTr="008B7C4C">
        <w:trPr>
          <w:trHeight w:val="227"/>
          <w:jc w:val="center"/>
        </w:trPr>
        <w:tc>
          <w:tcPr>
            <w:tcW w:w="0" w:type="auto"/>
            <w:shd w:val="clear" w:color="auto" w:fill="auto"/>
            <w:tcMar>
              <w:top w:w="72" w:type="dxa"/>
              <w:left w:w="144" w:type="dxa"/>
              <w:bottom w:w="72" w:type="dxa"/>
              <w:right w:w="144" w:type="dxa"/>
            </w:tcMar>
            <w:vAlign w:val="center"/>
            <w:hideMark/>
          </w:tcPr>
          <w:p w14:paraId="66FCDD2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127网段</w:t>
            </w:r>
          </w:p>
        </w:tc>
        <w:tc>
          <w:tcPr>
            <w:tcW w:w="0" w:type="auto"/>
            <w:shd w:val="clear" w:color="auto" w:fill="auto"/>
            <w:tcMar>
              <w:top w:w="72" w:type="dxa"/>
              <w:left w:w="144" w:type="dxa"/>
              <w:bottom w:w="72" w:type="dxa"/>
              <w:right w:w="144" w:type="dxa"/>
            </w:tcMar>
            <w:vAlign w:val="center"/>
            <w:hideMark/>
          </w:tcPr>
          <w:p w14:paraId="0DBDC64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回播地址，本地环回地址</w:t>
            </w:r>
          </w:p>
        </w:tc>
      </w:tr>
      <w:tr w:rsidR="00160388" w:rsidRPr="006B7007" w14:paraId="3065716B" w14:textId="77777777" w:rsidTr="008B7C4C">
        <w:trPr>
          <w:trHeight w:val="227"/>
          <w:jc w:val="center"/>
        </w:trPr>
        <w:tc>
          <w:tcPr>
            <w:tcW w:w="0" w:type="auto"/>
            <w:shd w:val="clear" w:color="auto" w:fill="auto"/>
            <w:tcMar>
              <w:top w:w="72" w:type="dxa"/>
              <w:left w:w="144" w:type="dxa"/>
              <w:bottom w:w="72" w:type="dxa"/>
              <w:right w:w="144" w:type="dxa"/>
            </w:tcMar>
            <w:vAlign w:val="center"/>
            <w:hideMark/>
          </w:tcPr>
          <w:p w14:paraId="1D3C4CD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主机号非全0和非全1</w:t>
            </w:r>
          </w:p>
        </w:tc>
        <w:tc>
          <w:tcPr>
            <w:tcW w:w="0" w:type="auto"/>
            <w:shd w:val="clear" w:color="auto" w:fill="auto"/>
            <w:tcMar>
              <w:top w:w="72" w:type="dxa"/>
              <w:left w:w="144" w:type="dxa"/>
              <w:bottom w:w="72" w:type="dxa"/>
              <w:right w:w="144" w:type="dxa"/>
            </w:tcMar>
            <w:vAlign w:val="center"/>
            <w:hideMark/>
          </w:tcPr>
          <w:p w14:paraId="2D5BA8B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可作为子网中的主机号使用</w:t>
            </w:r>
          </w:p>
        </w:tc>
      </w:tr>
      <w:tr w:rsidR="00160388" w:rsidRPr="006B7007" w14:paraId="1805F6F4" w14:textId="77777777" w:rsidTr="008B7C4C">
        <w:trPr>
          <w:trHeight w:val="227"/>
          <w:jc w:val="center"/>
        </w:trPr>
        <w:tc>
          <w:tcPr>
            <w:tcW w:w="0" w:type="auto"/>
            <w:shd w:val="clear" w:color="auto" w:fill="auto"/>
            <w:tcMar>
              <w:top w:w="72" w:type="dxa"/>
              <w:left w:w="144" w:type="dxa"/>
              <w:bottom w:w="72" w:type="dxa"/>
              <w:right w:w="144" w:type="dxa"/>
            </w:tcMar>
            <w:vAlign w:val="center"/>
            <w:hideMark/>
          </w:tcPr>
          <w:p w14:paraId="3EBCDB0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主机号全0地址</w:t>
            </w:r>
          </w:p>
        </w:tc>
        <w:tc>
          <w:tcPr>
            <w:tcW w:w="0" w:type="auto"/>
            <w:shd w:val="clear" w:color="auto" w:fill="auto"/>
            <w:tcMar>
              <w:top w:w="72" w:type="dxa"/>
              <w:left w:w="144" w:type="dxa"/>
              <w:bottom w:w="72" w:type="dxa"/>
              <w:right w:w="144" w:type="dxa"/>
            </w:tcMar>
            <w:vAlign w:val="center"/>
            <w:hideMark/>
          </w:tcPr>
          <w:p w14:paraId="6E2B8E7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代表这个网络本身，可作为子网地址使用</w:t>
            </w:r>
          </w:p>
        </w:tc>
      </w:tr>
      <w:tr w:rsidR="00160388" w:rsidRPr="006B7007" w14:paraId="3609D036" w14:textId="77777777" w:rsidTr="008B7C4C">
        <w:trPr>
          <w:trHeight w:val="227"/>
          <w:jc w:val="center"/>
        </w:trPr>
        <w:tc>
          <w:tcPr>
            <w:tcW w:w="0" w:type="auto"/>
            <w:shd w:val="clear" w:color="auto" w:fill="auto"/>
            <w:tcMar>
              <w:top w:w="72" w:type="dxa"/>
              <w:left w:w="144" w:type="dxa"/>
              <w:bottom w:w="72" w:type="dxa"/>
              <w:right w:w="144" w:type="dxa"/>
            </w:tcMar>
            <w:vAlign w:val="center"/>
            <w:hideMark/>
          </w:tcPr>
          <w:p w14:paraId="37DFA24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主机号全1地址</w:t>
            </w:r>
          </w:p>
        </w:tc>
        <w:tc>
          <w:tcPr>
            <w:tcW w:w="0" w:type="auto"/>
            <w:shd w:val="clear" w:color="auto" w:fill="auto"/>
            <w:tcMar>
              <w:top w:w="72" w:type="dxa"/>
              <w:left w:w="144" w:type="dxa"/>
              <w:bottom w:w="72" w:type="dxa"/>
              <w:right w:w="144" w:type="dxa"/>
            </w:tcMar>
            <w:vAlign w:val="center"/>
            <w:hideMark/>
          </w:tcPr>
          <w:p w14:paraId="1960EA5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特定子网的广播地址</w:t>
            </w:r>
          </w:p>
        </w:tc>
      </w:tr>
      <w:tr w:rsidR="00160388" w:rsidRPr="006B7007" w14:paraId="31A39898" w14:textId="77777777" w:rsidTr="008B7C4C">
        <w:trPr>
          <w:trHeight w:val="227"/>
          <w:jc w:val="center"/>
        </w:trPr>
        <w:tc>
          <w:tcPr>
            <w:tcW w:w="0" w:type="auto"/>
            <w:shd w:val="clear" w:color="auto" w:fill="auto"/>
            <w:tcMar>
              <w:top w:w="72" w:type="dxa"/>
              <w:left w:w="144" w:type="dxa"/>
              <w:bottom w:w="72" w:type="dxa"/>
              <w:right w:w="144" w:type="dxa"/>
            </w:tcMar>
            <w:vAlign w:val="center"/>
            <w:hideMark/>
          </w:tcPr>
          <w:p w14:paraId="3185769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169.254.0.0</w:t>
            </w:r>
          </w:p>
        </w:tc>
        <w:tc>
          <w:tcPr>
            <w:tcW w:w="0" w:type="auto"/>
            <w:shd w:val="clear" w:color="auto" w:fill="auto"/>
            <w:tcMar>
              <w:top w:w="72" w:type="dxa"/>
              <w:left w:w="144" w:type="dxa"/>
              <w:bottom w:w="72" w:type="dxa"/>
              <w:right w:w="144" w:type="dxa"/>
            </w:tcMar>
            <w:vAlign w:val="center"/>
            <w:hideMark/>
          </w:tcPr>
          <w:p w14:paraId="682369E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保留地址，用于DHCP失效(Win)</w:t>
            </w:r>
          </w:p>
        </w:tc>
      </w:tr>
      <w:tr w:rsidR="00160388" w:rsidRPr="006B7007" w14:paraId="71A0D509" w14:textId="77777777" w:rsidTr="008B7C4C">
        <w:trPr>
          <w:trHeight w:val="227"/>
          <w:jc w:val="center"/>
        </w:trPr>
        <w:tc>
          <w:tcPr>
            <w:tcW w:w="0" w:type="auto"/>
            <w:shd w:val="clear" w:color="auto" w:fill="auto"/>
            <w:tcMar>
              <w:top w:w="72" w:type="dxa"/>
              <w:left w:w="144" w:type="dxa"/>
              <w:bottom w:w="72" w:type="dxa"/>
              <w:right w:w="144" w:type="dxa"/>
            </w:tcMar>
            <w:vAlign w:val="center"/>
            <w:hideMark/>
          </w:tcPr>
          <w:p w14:paraId="6C21BD7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0.0.0.0</w:t>
            </w:r>
          </w:p>
        </w:tc>
        <w:tc>
          <w:tcPr>
            <w:tcW w:w="0" w:type="auto"/>
            <w:shd w:val="clear" w:color="auto" w:fill="auto"/>
            <w:tcMar>
              <w:top w:w="72" w:type="dxa"/>
              <w:left w:w="144" w:type="dxa"/>
              <w:bottom w:w="72" w:type="dxa"/>
              <w:right w:w="144" w:type="dxa"/>
            </w:tcMar>
            <w:vAlign w:val="center"/>
            <w:hideMark/>
          </w:tcPr>
          <w:p w14:paraId="656F15B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保留地址，用于DHCP失效(Linux)</w:t>
            </w:r>
          </w:p>
        </w:tc>
      </w:tr>
    </w:tbl>
    <w:p w14:paraId="4219A604" w14:textId="77777777" w:rsidR="00160388" w:rsidRDefault="00160388" w:rsidP="00160388">
      <w:pPr>
        <w:spacing w:line="264" w:lineRule="auto"/>
        <w:rPr>
          <w:rFonts w:ascii="思源黑体 CN Medium" w:eastAsia="思源黑体 CN Medium" w:hAnsi="思源黑体 CN Medium"/>
          <w:szCs w:val="21"/>
        </w:rPr>
      </w:pPr>
    </w:p>
    <w:p w14:paraId="6D02C915" w14:textId="77777777" w:rsidR="00160388" w:rsidRPr="006B7007" w:rsidRDefault="00160388" w:rsidP="00160388">
      <w:pPr>
        <w:spacing w:line="264" w:lineRule="auto"/>
        <w:rPr>
          <w:rFonts w:ascii="思源黑体 CN Medium" w:eastAsia="思源黑体 CN Medium" w:hAnsi="思源黑体 CN Medium"/>
          <w:szCs w:val="21"/>
        </w:rPr>
      </w:pPr>
    </w:p>
    <w:p w14:paraId="1EE91E7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4</w:t>
      </w:r>
      <w:r w:rsidRPr="006B7007">
        <w:rPr>
          <w:rFonts w:ascii="思源黑体 CN Medium" w:eastAsia="思源黑体 CN Medium" w:hAnsi="思源黑体 CN Medium"/>
          <w:sz w:val="24"/>
        </w:rPr>
        <w:t>0</w:t>
      </w:r>
      <w:r w:rsidRPr="006B7007">
        <w:rPr>
          <w:rFonts w:ascii="思源黑体 CN Medium" w:eastAsia="思源黑体 CN Medium" w:hAnsi="思源黑体 CN Medium" w:hint="eastAsia"/>
          <w:sz w:val="24"/>
        </w:rPr>
        <w:t>、层次化网络</w:t>
      </w:r>
    </w:p>
    <w:p w14:paraId="7042B48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核心层：主要是高速数据交换，实现高速数据传输、出口路由，常用冗余机制。</w:t>
      </w:r>
    </w:p>
    <w:p w14:paraId="4A14EEE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接入层：主要是针对用户端，实现用户接入、计费管理、MAC地址认证、MAC地址过滤、收集用户信息，可以使用集线器代替交换机。</w:t>
      </w:r>
    </w:p>
    <w:p w14:paraId="201D9C3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汇聚层 ：网络访问策略控制、数据包处理和过滤、策略路由、广播域定义寻址。</w:t>
      </w:r>
    </w:p>
    <w:p w14:paraId="2AFF89D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8586B2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4</w:t>
      </w:r>
      <w:r w:rsidRPr="006B7007">
        <w:rPr>
          <w:rFonts w:ascii="思源黑体 CN Medium" w:eastAsia="思源黑体 CN Medium" w:hAnsi="思源黑体 CN Medium"/>
          <w:sz w:val="24"/>
        </w:rPr>
        <w:t>1</w:t>
      </w:r>
      <w:r w:rsidRPr="006B7007">
        <w:rPr>
          <w:rFonts w:ascii="思源黑体 CN Medium" w:eastAsia="思源黑体 CN Medium" w:hAnsi="思源黑体 CN Medium" w:hint="eastAsia"/>
          <w:sz w:val="24"/>
        </w:rPr>
        <w:t>、U</w:t>
      </w:r>
      <w:r w:rsidRPr="006B7007">
        <w:rPr>
          <w:rFonts w:ascii="思源黑体 CN Medium" w:eastAsia="思源黑体 CN Medium" w:hAnsi="思源黑体 CN Medium"/>
          <w:sz w:val="24"/>
        </w:rPr>
        <w:t>RL</w:t>
      </w:r>
    </w:p>
    <w:p w14:paraId="631393C7" w14:textId="77777777" w:rsidR="00160388" w:rsidRPr="006B7007" w:rsidRDefault="00160388" w:rsidP="00160388">
      <w:pPr>
        <w:spacing w:line="264" w:lineRule="auto"/>
        <w:ind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URL：协议名://主机名.组名.最高层域名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018"/>
        <w:gridCol w:w="2230"/>
        <w:gridCol w:w="1808"/>
        <w:gridCol w:w="2019"/>
      </w:tblGrid>
      <w:tr w:rsidR="00160388" w:rsidRPr="006B7007" w14:paraId="7ED2239B"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0119269E"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组织模式</w:t>
            </w:r>
          </w:p>
        </w:tc>
        <w:tc>
          <w:tcPr>
            <w:tcW w:w="2230" w:type="dxa"/>
            <w:shd w:val="clear" w:color="auto" w:fill="auto"/>
            <w:tcMar>
              <w:top w:w="72" w:type="dxa"/>
              <w:left w:w="144" w:type="dxa"/>
              <w:bottom w:w="72" w:type="dxa"/>
              <w:right w:w="144" w:type="dxa"/>
            </w:tcMar>
            <w:vAlign w:val="center"/>
            <w:hideMark/>
          </w:tcPr>
          <w:p w14:paraId="3CEB2F66"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含义</w:t>
            </w:r>
          </w:p>
        </w:tc>
        <w:tc>
          <w:tcPr>
            <w:tcW w:w="1808" w:type="dxa"/>
            <w:shd w:val="clear" w:color="auto" w:fill="auto"/>
            <w:tcMar>
              <w:top w:w="72" w:type="dxa"/>
              <w:left w:w="144" w:type="dxa"/>
              <w:bottom w:w="72" w:type="dxa"/>
              <w:right w:w="144" w:type="dxa"/>
            </w:tcMar>
            <w:vAlign w:val="center"/>
            <w:hideMark/>
          </w:tcPr>
          <w:p w14:paraId="25863825"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地理模式</w:t>
            </w:r>
          </w:p>
        </w:tc>
        <w:tc>
          <w:tcPr>
            <w:tcW w:w="2019" w:type="dxa"/>
            <w:shd w:val="clear" w:color="auto" w:fill="auto"/>
            <w:tcMar>
              <w:top w:w="72" w:type="dxa"/>
              <w:left w:w="144" w:type="dxa"/>
              <w:bottom w:w="72" w:type="dxa"/>
              <w:right w:w="144" w:type="dxa"/>
            </w:tcMar>
            <w:vAlign w:val="center"/>
            <w:hideMark/>
          </w:tcPr>
          <w:p w14:paraId="2924AB73"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含义</w:t>
            </w:r>
          </w:p>
        </w:tc>
      </w:tr>
      <w:tr w:rsidR="00160388" w:rsidRPr="006B7007" w14:paraId="569DAFB8"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5EACE06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com</w:t>
            </w:r>
          </w:p>
        </w:tc>
        <w:tc>
          <w:tcPr>
            <w:tcW w:w="2230" w:type="dxa"/>
            <w:shd w:val="clear" w:color="auto" w:fill="auto"/>
            <w:tcMar>
              <w:top w:w="72" w:type="dxa"/>
              <w:left w:w="144" w:type="dxa"/>
              <w:bottom w:w="72" w:type="dxa"/>
              <w:right w:w="144" w:type="dxa"/>
            </w:tcMar>
            <w:vAlign w:val="center"/>
            <w:hideMark/>
          </w:tcPr>
          <w:p w14:paraId="292A9DD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商业组织</w:t>
            </w:r>
          </w:p>
        </w:tc>
        <w:tc>
          <w:tcPr>
            <w:tcW w:w="1808" w:type="dxa"/>
            <w:shd w:val="clear" w:color="auto" w:fill="auto"/>
            <w:tcMar>
              <w:top w:w="72" w:type="dxa"/>
              <w:left w:w="144" w:type="dxa"/>
              <w:bottom w:w="72" w:type="dxa"/>
              <w:right w:w="144" w:type="dxa"/>
            </w:tcMar>
            <w:vAlign w:val="center"/>
            <w:hideMark/>
          </w:tcPr>
          <w:p w14:paraId="62F5748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cn</w:t>
            </w:r>
          </w:p>
        </w:tc>
        <w:tc>
          <w:tcPr>
            <w:tcW w:w="2019" w:type="dxa"/>
            <w:shd w:val="clear" w:color="auto" w:fill="auto"/>
            <w:tcMar>
              <w:top w:w="72" w:type="dxa"/>
              <w:left w:w="144" w:type="dxa"/>
              <w:bottom w:w="72" w:type="dxa"/>
              <w:right w:w="144" w:type="dxa"/>
            </w:tcMar>
            <w:vAlign w:val="center"/>
            <w:hideMark/>
          </w:tcPr>
          <w:p w14:paraId="7D8446D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中国</w:t>
            </w:r>
          </w:p>
        </w:tc>
      </w:tr>
      <w:tr w:rsidR="00160388" w:rsidRPr="006B7007" w14:paraId="4B0186B2"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7A6AFFF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edu</w:t>
            </w:r>
          </w:p>
        </w:tc>
        <w:tc>
          <w:tcPr>
            <w:tcW w:w="2230" w:type="dxa"/>
            <w:shd w:val="clear" w:color="auto" w:fill="auto"/>
            <w:tcMar>
              <w:top w:w="72" w:type="dxa"/>
              <w:left w:w="144" w:type="dxa"/>
              <w:bottom w:w="72" w:type="dxa"/>
              <w:right w:w="144" w:type="dxa"/>
            </w:tcMar>
            <w:vAlign w:val="center"/>
            <w:hideMark/>
          </w:tcPr>
          <w:p w14:paraId="75EB2DB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教育机构</w:t>
            </w:r>
          </w:p>
        </w:tc>
        <w:tc>
          <w:tcPr>
            <w:tcW w:w="1808" w:type="dxa"/>
            <w:shd w:val="clear" w:color="auto" w:fill="auto"/>
            <w:tcMar>
              <w:top w:w="72" w:type="dxa"/>
              <w:left w:w="144" w:type="dxa"/>
              <w:bottom w:w="72" w:type="dxa"/>
              <w:right w:w="144" w:type="dxa"/>
            </w:tcMar>
            <w:vAlign w:val="center"/>
            <w:hideMark/>
          </w:tcPr>
          <w:p w14:paraId="5A4627F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hk</w:t>
            </w:r>
          </w:p>
        </w:tc>
        <w:tc>
          <w:tcPr>
            <w:tcW w:w="2019" w:type="dxa"/>
            <w:shd w:val="clear" w:color="auto" w:fill="auto"/>
            <w:tcMar>
              <w:top w:w="72" w:type="dxa"/>
              <w:left w:w="144" w:type="dxa"/>
              <w:bottom w:w="72" w:type="dxa"/>
              <w:right w:w="144" w:type="dxa"/>
            </w:tcMar>
            <w:vAlign w:val="center"/>
            <w:hideMark/>
          </w:tcPr>
          <w:p w14:paraId="5078F2A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中国香港</w:t>
            </w:r>
          </w:p>
        </w:tc>
      </w:tr>
      <w:tr w:rsidR="00160388" w:rsidRPr="006B7007" w14:paraId="53956107"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149943F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gov</w:t>
            </w:r>
          </w:p>
        </w:tc>
        <w:tc>
          <w:tcPr>
            <w:tcW w:w="2230" w:type="dxa"/>
            <w:shd w:val="clear" w:color="auto" w:fill="auto"/>
            <w:tcMar>
              <w:top w:w="72" w:type="dxa"/>
              <w:left w:w="144" w:type="dxa"/>
              <w:bottom w:w="72" w:type="dxa"/>
              <w:right w:w="144" w:type="dxa"/>
            </w:tcMar>
            <w:vAlign w:val="center"/>
            <w:hideMark/>
          </w:tcPr>
          <w:p w14:paraId="56D02FE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政府机构</w:t>
            </w:r>
          </w:p>
        </w:tc>
        <w:tc>
          <w:tcPr>
            <w:tcW w:w="1808" w:type="dxa"/>
            <w:shd w:val="clear" w:color="auto" w:fill="auto"/>
            <w:tcMar>
              <w:top w:w="72" w:type="dxa"/>
              <w:left w:w="144" w:type="dxa"/>
              <w:bottom w:w="72" w:type="dxa"/>
              <w:right w:w="144" w:type="dxa"/>
            </w:tcMar>
            <w:vAlign w:val="center"/>
            <w:hideMark/>
          </w:tcPr>
          <w:p w14:paraId="0BCA38A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mo</w:t>
            </w:r>
          </w:p>
        </w:tc>
        <w:tc>
          <w:tcPr>
            <w:tcW w:w="2019" w:type="dxa"/>
            <w:shd w:val="clear" w:color="auto" w:fill="auto"/>
            <w:tcMar>
              <w:top w:w="72" w:type="dxa"/>
              <w:left w:w="144" w:type="dxa"/>
              <w:bottom w:w="72" w:type="dxa"/>
              <w:right w:w="144" w:type="dxa"/>
            </w:tcMar>
            <w:vAlign w:val="center"/>
            <w:hideMark/>
          </w:tcPr>
          <w:p w14:paraId="67EB93E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中国澳门</w:t>
            </w:r>
          </w:p>
        </w:tc>
      </w:tr>
      <w:tr w:rsidR="00160388" w:rsidRPr="006B7007" w14:paraId="6A431999"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24B8232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mil</w:t>
            </w:r>
          </w:p>
        </w:tc>
        <w:tc>
          <w:tcPr>
            <w:tcW w:w="2230" w:type="dxa"/>
            <w:shd w:val="clear" w:color="auto" w:fill="auto"/>
            <w:tcMar>
              <w:top w:w="72" w:type="dxa"/>
              <w:left w:w="144" w:type="dxa"/>
              <w:bottom w:w="72" w:type="dxa"/>
              <w:right w:w="144" w:type="dxa"/>
            </w:tcMar>
            <w:vAlign w:val="center"/>
            <w:hideMark/>
          </w:tcPr>
          <w:p w14:paraId="472998A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军事部门</w:t>
            </w:r>
          </w:p>
        </w:tc>
        <w:tc>
          <w:tcPr>
            <w:tcW w:w="1808" w:type="dxa"/>
            <w:shd w:val="clear" w:color="auto" w:fill="auto"/>
            <w:tcMar>
              <w:top w:w="72" w:type="dxa"/>
              <w:left w:w="144" w:type="dxa"/>
              <w:bottom w:w="72" w:type="dxa"/>
              <w:right w:w="144" w:type="dxa"/>
            </w:tcMar>
            <w:vAlign w:val="center"/>
            <w:hideMark/>
          </w:tcPr>
          <w:p w14:paraId="21D2712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tw</w:t>
            </w:r>
          </w:p>
        </w:tc>
        <w:tc>
          <w:tcPr>
            <w:tcW w:w="2019" w:type="dxa"/>
            <w:shd w:val="clear" w:color="auto" w:fill="auto"/>
            <w:tcMar>
              <w:top w:w="72" w:type="dxa"/>
              <w:left w:w="144" w:type="dxa"/>
              <w:bottom w:w="72" w:type="dxa"/>
              <w:right w:w="144" w:type="dxa"/>
            </w:tcMar>
            <w:vAlign w:val="center"/>
            <w:hideMark/>
          </w:tcPr>
          <w:p w14:paraId="214B8BE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中国台湾</w:t>
            </w:r>
          </w:p>
        </w:tc>
      </w:tr>
      <w:tr w:rsidR="00160388" w:rsidRPr="006B7007" w14:paraId="662C6619"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2B39E60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net</w:t>
            </w:r>
          </w:p>
        </w:tc>
        <w:tc>
          <w:tcPr>
            <w:tcW w:w="2230" w:type="dxa"/>
            <w:shd w:val="clear" w:color="auto" w:fill="auto"/>
            <w:tcMar>
              <w:top w:w="72" w:type="dxa"/>
              <w:left w:w="144" w:type="dxa"/>
              <w:bottom w:w="72" w:type="dxa"/>
              <w:right w:w="144" w:type="dxa"/>
            </w:tcMar>
            <w:vAlign w:val="center"/>
            <w:hideMark/>
          </w:tcPr>
          <w:p w14:paraId="6739DC5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主要网络支持中心</w:t>
            </w:r>
          </w:p>
        </w:tc>
        <w:tc>
          <w:tcPr>
            <w:tcW w:w="1808" w:type="dxa"/>
            <w:shd w:val="clear" w:color="auto" w:fill="auto"/>
            <w:tcMar>
              <w:top w:w="72" w:type="dxa"/>
              <w:left w:w="144" w:type="dxa"/>
              <w:bottom w:w="72" w:type="dxa"/>
              <w:right w:w="144" w:type="dxa"/>
            </w:tcMar>
            <w:vAlign w:val="center"/>
            <w:hideMark/>
          </w:tcPr>
          <w:p w14:paraId="31C74BA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us</w:t>
            </w:r>
          </w:p>
        </w:tc>
        <w:tc>
          <w:tcPr>
            <w:tcW w:w="2019" w:type="dxa"/>
            <w:shd w:val="clear" w:color="auto" w:fill="auto"/>
            <w:tcMar>
              <w:top w:w="72" w:type="dxa"/>
              <w:left w:w="144" w:type="dxa"/>
              <w:bottom w:w="72" w:type="dxa"/>
              <w:right w:w="144" w:type="dxa"/>
            </w:tcMar>
            <w:vAlign w:val="center"/>
            <w:hideMark/>
          </w:tcPr>
          <w:p w14:paraId="45AF03A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美国</w:t>
            </w:r>
          </w:p>
        </w:tc>
      </w:tr>
      <w:tr w:rsidR="00160388" w:rsidRPr="006B7007" w14:paraId="67C95243"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5055C90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org</w:t>
            </w:r>
          </w:p>
        </w:tc>
        <w:tc>
          <w:tcPr>
            <w:tcW w:w="2230" w:type="dxa"/>
            <w:shd w:val="clear" w:color="auto" w:fill="auto"/>
            <w:tcMar>
              <w:top w:w="72" w:type="dxa"/>
              <w:left w:w="144" w:type="dxa"/>
              <w:bottom w:w="72" w:type="dxa"/>
              <w:right w:w="144" w:type="dxa"/>
            </w:tcMar>
            <w:vAlign w:val="center"/>
            <w:hideMark/>
          </w:tcPr>
          <w:p w14:paraId="060D629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上述以外组织</w:t>
            </w:r>
          </w:p>
        </w:tc>
        <w:tc>
          <w:tcPr>
            <w:tcW w:w="1808" w:type="dxa"/>
            <w:shd w:val="clear" w:color="auto" w:fill="auto"/>
            <w:tcMar>
              <w:top w:w="72" w:type="dxa"/>
              <w:left w:w="144" w:type="dxa"/>
              <w:bottom w:w="72" w:type="dxa"/>
              <w:right w:w="144" w:type="dxa"/>
            </w:tcMar>
            <w:vAlign w:val="center"/>
            <w:hideMark/>
          </w:tcPr>
          <w:p w14:paraId="4A8B0C6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uk</w:t>
            </w:r>
          </w:p>
        </w:tc>
        <w:tc>
          <w:tcPr>
            <w:tcW w:w="2019" w:type="dxa"/>
            <w:shd w:val="clear" w:color="auto" w:fill="auto"/>
            <w:tcMar>
              <w:top w:w="72" w:type="dxa"/>
              <w:left w:w="144" w:type="dxa"/>
              <w:bottom w:w="72" w:type="dxa"/>
              <w:right w:w="144" w:type="dxa"/>
            </w:tcMar>
            <w:vAlign w:val="center"/>
            <w:hideMark/>
          </w:tcPr>
          <w:p w14:paraId="53686A7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英国</w:t>
            </w:r>
          </w:p>
        </w:tc>
      </w:tr>
      <w:tr w:rsidR="00160388" w:rsidRPr="006B7007" w14:paraId="67D96238" w14:textId="77777777" w:rsidTr="008B7C4C">
        <w:trPr>
          <w:trHeight w:val="227"/>
          <w:jc w:val="center"/>
        </w:trPr>
        <w:tc>
          <w:tcPr>
            <w:tcW w:w="2018" w:type="dxa"/>
            <w:shd w:val="clear" w:color="auto" w:fill="auto"/>
            <w:tcMar>
              <w:top w:w="72" w:type="dxa"/>
              <w:left w:w="144" w:type="dxa"/>
              <w:bottom w:w="72" w:type="dxa"/>
              <w:right w:w="144" w:type="dxa"/>
            </w:tcMar>
            <w:vAlign w:val="center"/>
            <w:hideMark/>
          </w:tcPr>
          <w:p w14:paraId="3165B7E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int</w:t>
            </w:r>
          </w:p>
        </w:tc>
        <w:tc>
          <w:tcPr>
            <w:tcW w:w="2230" w:type="dxa"/>
            <w:shd w:val="clear" w:color="auto" w:fill="auto"/>
            <w:tcMar>
              <w:top w:w="72" w:type="dxa"/>
              <w:left w:w="144" w:type="dxa"/>
              <w:bottom w:w="72" w:type="dxa"/>
              <w:right w:w="144" w:type="dxa"/>
            </w:tcMar>
            <w:vAlign w:val="center"/>
            <w:hideMark/>
          </w:tcPr>
          <w:p w14:paraId="264D9B9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国际组织</w:t>
            </w:r>
          </w:p>
        </w:tc>
        <w:tc>
          <w:tcPr>
            <w:tcW w:w="1808" w:type="dxa"/>
            <w:shd w:val="clear" w:color="auto" w:fill="auto"/>
            <w:tcMar>
              <w:top w:w="72" w:type="dxa"/>
              <w:left w:w="144" w:type="dxa"/>
              <w:bottom w:w="72" w:type="dxa"/>
              <w:right w:w="144" w:type="dxa"/>
            </w:tcMar>
            <w:vAlign w:val="center"/>
            <w:hideMark/>
          </w:tcPr>
          <w:p w14:paraId="0A560AC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jp</w:t>
            </w:r>
          </w:p>
        </w:tc>
        <w:tc>
          <w:tcPr>
            <w:tcW w:w="2019" w:type="dxa"/>
            <w:shd w:val="clear" w:color="auto" w:fill="auto"/>
            <w:tcMar>
              <w:top w:w="72" w:type="dxa"/>
              <w:left w:w="144" w:type="dxa"/>
              <w:bottom w:w="72" w:type="dxa"/>
              <w:right w:w="144" w:type="dxa"/>
            </w:tcMar>
            <w:vAlign w:val="center"/>
            <w:hideMark/>
          </w:tcPr>
          <w:p w14:paraId="21E84CD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日本</w:t>
            </w:r>
          </w:p>
        </w:tc>
      </w:tr>
    </w:tbl>
    <w:p w14:paraId="1999F76E" w14:textId="77777777" w:rsidR="00160388" w:rsidRPr="006B7007" w:rsidRDefault="00160388" w:rsidP="00160388">
      <w:pPr>
        <w:spacing w:line="264" w:lineRule="auto"/>
        <w:rPr>
          <w:rFonts w:ascii="思源黑体 CN Medium" w:eastAsia="思源黑体 CN Medium" w:hAnsi="思源黑体 CN Medium"/>
          <w:szCs w:val="21"/>
        </w:rPr>
      </w:pPr>
    </w:p>
    <w:p w14:paraId="42B5FED1"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42</w:t>
      </w:r>
      <w:r w:rsidRPr="006B7007">
        <w:rPr>
          <w:rFonts w:ascii="思源黑体 CN Medium" w:eastAsia="思源黑体 CN Medium" w:hAnsi="思源黑体 CN Medium" w:hint="eastAsia"/>
          <w:sz w:val="24"/>
        </w:rPr>
        <w:t>、加密算法</w:t>
      </w:r>
    </w:p>
    <w:p w14:paraId="5AFD792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常见对称密钥加密算法（共享密钥加密技术）：DES、 3DES(三重DES)、 RC-5、IDEA、AES算法。</w:t>
      </w:r>
    </w:p>
    <w:p w14:paraId="491ED11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常见非对称密钥加密算法（公开密钥加密技术）： RSA、ECC。</w:t>
      </w:r>
    </w:p>
    <w:p w14:paraId="3E4786F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常见的摘要算法：MD5(128位)，SHA(160位)。</w:t>
      </w:r>
    </w:p>
    <w:p w14:paraId="59109880" w14:textId="77777777" w:rsidR="00160388" w:rsidRDefault="00160388" w:rsidP="00160388">
      <w:pPr>
        <w:spacing w:line="264" w:lineRule="auto"/>
        <w:ind w:firstLineChars="200" w:firstLine="420"/>
        <w:rPr>
          <w:rFonts w:ascii="思源黑体 CN Medium" w:eastAsia="思源黑体 CN Medium" w:hAnsi="思源黑体 CN Medium"/>
          <w:szCs w:val="21"/>
        </w:rPr>
      </w:pPr>
    </w:p>
    <w:p w14:paraId="6CB7553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04E173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lastRenderedPageBreak/>
        <w:t>43</w:t>
      </w:r>
      <w:r w:rsidRPr="006B7007">
        <w:rPr>
          <w:rFonts w:ascii="思源黑体 CN Medium" w:eastAsia="思源黑体 CN Medium" w:hAnsi="思源黑体 CN Medium" w:hint="eastAsia"/>
          <w:sz w:val="24"/>
        </w:rPr>
        <w:t>、加密技术应用</w:t>
      </w:r>
    </w:p>
    <w:p w14:paraId="5EDCB3C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数字信封：用接收方公钥加密使用的对称密钥。</w:t>
      </w:r>
    </w:p>
    <w:p w14:paraId="53E8BDB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数字签名：用发送方私钥签名，保证发送方身份真实性，发送者不可抵赖。与信息摘要结合，可防篡改。</w:t>
      </w:r>
    </w:p>
    <w:p w14:paraId="22C3F89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信息摘要：单向散列值函数，防篡改，保证消息完整性。</w:t>
      </w:r>
    </w:p>
    <w:p w14:paraId="5323A4A6" w14:textId="77777777" w:rsidR="00160388" w:rsidRPr="006B7007" w:rsidRDefault="00160388" w:rsidP="00160388">
      <w:pPr>
        <w:spacing w:line="264" w:lineRule="auto"/>
        <w:ind w:firstLineChars="200" w:firstLine="431"/>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数字证书</w:t>
      </w:r>
    </w:p>
    <w:p w14:paraId="1970433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数字证书的内容包括：CA签名、用户信息（用户名称）、用户公钥等。</w:t>
      </w:r>
    </w:p>
    <w:p w14:paraId="02CF060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证书中的CA签名验证数字证书的可靠性、验证网站真伪。</w:t>
      </w:r>
    </w:p>
    <w:p w14:paraId="5B25D4E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用户公钥：客户端利用证书中的公钥加密，服务器利用自己的私钥解密。</w:t>
      </w:r>
    </w:p>
    <w:p w14:paraId="5564ECB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1BDA4109"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44</w:t>
      </w:r>
      <w:r w:rsidRPr="006B7007">
        <w:rPr>
          <w:rFonts w:ascii="思源黑体 CN Medium" w:eastAsia="思源黑体 CN Medium" w:hAnsi="思源黑体 CN Medium" w:hint="eastAsia"/>
          <w:sz w:val="24"/>
        </w:rPr>
        <w:t>、网络安全协议分层</w:t>
      </w:r>
    </w:p>
    <w:p w14:paraId="1EFDC938" w14:textId="77777777" w:rsidR="00160388" w:rsidRPr="006B7007" w:rsidRDefault="00160388" w:rsidP="00160388">
      <w:pPr>
        <w:spacing w:line="264" w:lineRule="auto"/>
        <w:jc w:val="center"/>
        <w:rPr>
          <w:rFonts w:ascii="思源黑体 CN Medium" w:eastAsia="思源黑体 CN Medium" w:hAnsi="思源黑体 CN Medium"/>
          <w:szCs w:val="21"/>
        </w:rPr>
      </w:pPr>
      <w:r w:rsidRPr="001A0E16">
        <w:rPr>
          <w:noProof/>
        </w:rPr>
        <w:drawing>
          <wp:inline distT="0" distB="0" distL="0" distR="0" wp14:anchorId="42C49F04" wp14:editId="0C152536">
            <wp:extent cx="4867275" cy="4029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7275" cy="4029075"/>
                    </a:xfrm>
                    <a:prstGeom prst="rect">
                      <a:avLst/>
                    </a:prstGeom>
                    <a:noFill/>
                    <a:ln>
                      <a:noFill/>
                    </a:ln>
                  </pic:spPr>
                </pic:pic>
              </a:graphicData>
            </a:graphic>
          </wp:inline>
        </w:drawing>
      </w:r>
    </w:p>
    <w:p w14:paraId="091D1FB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HTTPS：是HTTP协议与SSL协议的结合，默认端口号443。</w:t>
      </w:r>
    </w:p>
    <w:p w14:paraId="3D5790E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PGP：是邮件安全协议。</w:t>
      </w:r>
    </w:p>
    <w:p w14:paraId="635F597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SET：是电子商务安全协议，涉及电子交易安全。</w:t>
      </w:r>
    </w:p>
    <w:p w14:paraId="5BF9139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SSH：为建立在应用层基础上的安全协议。SSH 是较可靠，专为远程登录会话和其他网络服务提供安全性的协议。</w:t>
      </w:r>
    </w:p>
    <w:p w14:paraId="7D72238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lastRenderedPageBreak/>
        <w:t>45</w:t>
      </w:r>
      <w:r w:rsidRPr="006B7007">
        <w:rPr>
          <w:rFonts w:ascii="思源黑体 CN Medium" w:eastAsia="思源黑体 CN Medium" w:hAnsi="思源黑体 CN Medium" w:hint="eastAsia"/>
          <w:sz w:val="24"/>
        </w:rPr>
        <w:t>、网络攻击</w:t>
      </w:r>
    </w:p>
    <w:tbl>
      <w:tblPr>
        <w:tblStyle w:val="a8"/>
        <w:tblW w:w="9629" w:type="dxa"/>
        <w:jc w:val="center"/>
        <w:tblLook w:val="04A0" w:firstRow="1" w:lastRow="0" w:firstColumn="1" w:lastColumn="0" w:noHBand="0" w:noVBand="1"/>
      </w:tblPr>
      <w:tblGrid>
        <w:gridCol w:w="1124"/>
        <w:gridCol w:w="1985"/>
        <w:gridCol w:w="6520"/>
      </w:tblGrid>
      <w:tr w:rsidR="00160388" w:rsidRPr="00C94051" w14:paraId="511A8080" w14:textId="77777777" w:rsidTr="008B7C4C">
        <w:trPr>
          <w:trHeight w:val="438"/>
          <w:jc w:val="center"/>
        </w:trPr>
        <w:tc>
          <w:tcPr>
            <w:tcW w:w="1124" w:type="dxa"/>
            <w:vAlign w:val="center"/>
            <w:hideMark/>
          </w:tcPr>
          <w:p w14:paraId="1ECA0CC6" w14:textId="77777777" w:rsidR="00160388" w:rsidRPr="000A43ED" w:rsidRDefault="00160388" w:rsidP="008B7C4C">
            <w:pPr>
              <w:widowControl/>
              <w:adjustRightInd/>
              <w:snapToGrid/>
              <w:spacing w:line="360" w:lineRule="auto"/>
              <w:jc w:val="center"/>
              <w:rPr>
                <w:rFonts w:ascii="Arial" w:eastAsia="宋体" w:hAnsi="Arial" w:cs="Arial"/>
                <w:b/>
                <w:kern w:val="0"/>
                <w:szCs w:val="21"/>
              </w:rPr>
            </w:pPr>
            <w:r w:rsidRPr="000A43ED">
              <w:rPr>
                <w:rFonts w:ascii="思源黑体 CN Medium" w:eastAsia="思源黑体 CN Medium" w:hAnsi="思源黑体 CN Medium" w:cs="Arial" w:hint="eastAsia"/>
                <w:b/>
                <w:color w:val="000000"/>
                <w:szCs w:val="21"/>
              </w:rPr>
              <w:t>攻击类型</w:t>
            </w:r>
          </w:p>
        </w:tc>
        <w:tc>
          <w:tcPr>
            <w:tcW w:w="1985" w:type="dxa"/>
            <w:vAlign w:val="center"/>
            <w:hideMark/>
          </w:tcPr>
          <w:p w14:paraId="4858BEDA" w14:textId="77777777" w:rsidR="00160388" w:rsidRPr="000A43ED" w:rsidRDefault="00160388" w:rsidP="008B7C4C">
            <w:pPr>
              <w:widowControl/>
              <w:adjustRightInd/>
              <w:snapToGrid/>
              <w:spacing w:line="360" w:lineRule="auto"/>
              <w:jc w:val="center"/>
              <w:rPr>
                <w:rFonts w:ascii="Arial" w:eastAsia="宋体" w:hAnsi="Arial" w:cs="Arial"/>
                <w:b/>
                <w:kern w:val="0"/>
                <w:szCs w:val="21"/>
              </w:rPr>
            </w:pPr>
            <w:r w:rsidRPr="000A43ED">
              <w:rPr>
                <w:rFonts w:ascii="思源黑体 CN Medium" w:eastAsia="思源黑体 CN Medium" w:hAnsi="思源黑体 CN Medium" w:cs="Arial" w:hint="eastAsia"/>
                <w:b/>
                <w:color w:val="000000"/>
                <w:szCs w:val="21"/>
              </w:rPr>
              <w:t>攻击名称</w:t>
            </w:r>
          </w:p>
        </w:tc>
        <w:tc>
          <w:tcPr>
            <w:tcW w:w="6520" w:type="dxa"/>
            <w:hideMark/>
          </w:tcPr>
          <w:p w14:paraId="0F9E9082" w14:textId="77777777" w:rsidR="00160388" w:rsidRPr="000A43ED" w:rsidRDefault="00160388" w:rsidP="008B7C4C">
            <w:pPr>
              <w:widowControl/>
              <w:adjustRightInd/>
              <w:snapToGrid/>
              <w:spacing w:line="360" w:lineRule="auto"/>
              <w:jc w:val="center"/>
              <w:rPr>
                <w:rFonts w:ascii="Arial" w:eastAsia="宋体" w:hAnsi="Arial" w:cs="Arial"/>
                <w:b/>
                <w:kern w:val="0"/>
                <w:szCs w:val="21"/>
              </w:rPr>
            </w:pPr>
            <w:r w:rsidRPr="000A43ED">
              <w:rPr>
                <w:rFonts w:ascii="思源黑体 CN Medium" w:eastAsia="思源黑体 CN Medium" w:hAnsi="思源黑体 CN Medium" w:cs="Arial" w:hint="eastAsia"/>
                <w:b/>
                <w:color w:val="000000"/>
                <w:szCs w:val="21"/>
              </w:rPr>
              <w:t>描述</w:t>
            </w:r>
          </w:p>
        </w:tc>
      </w:tr>
      <w:tr w:rsidR="00160388" w:rsidRPr="00C94051" w14:paraId="2F84680C" w14:textId="77777777" w:rsidTr="008B7C4C">
        <w:trPr>
          <w:trHeight w:val="892"/>
          <w:jc w:val="center"/>
        </w:trPr>
        <w:tc>
          <w:tcPr>
            <w:tcW w:w="1124" w:type="dxa"/>
            <w:vMerge w:val="restart"/>
            <w:vAlign w:val="center"/>
            <w:hideMark/>
          </w:tcPr>
          <w:p w14:paraId="00C08DF6" w14:textId="77777777" w:rsidR="00160388" w:rsidRPr="00C94051" w:rsidRDefault="00160388" w:rsidP="008B7C4C">
            <w:pPr>
              <w:widowControl/>
              <w:adjustRightInd/>
              <w:snapToGrid/>
              <w:spacing w:line="360" w:lineRule="auto"/>
              <w:jc w:val="center"/>
              <w:rPr>
                <w:rFonts w:ascii="Arial" w:eastAsia="宋体" w:hAnsi="Arial" w:cs="Arial"/>
                <w:kern w:val="0"/>
                <w:szCs w:val="21"/>
              </w:rPr>
            </w:pPr>
            <w:r w:rsidRPr="00C94051">
              <w:rPr>
                <w:rFonts w:ascii="思源黑体 CN Medium" w:eastAsia="思源黑体 CN Medium" w:hAnsi="思源黑体 CN Medium" w:cs="Arial" w:hint="eastAsia"/>
                <w:color w:val="000000"/>
                <w:szCs w:val="21"/>
              </w:rPr>
              <w:t>被动攻击</w:t>
            </w:r>
          </w:p>
        </w:tc>
        <w:tc>
          <w:tcPr>
            <w:tcW w:w="1985" w:type="dxa"/>
            <w:vAlign w:val="center"/>
            <w:hideMark/>
          </w:tcPr>
          <w:p w14:paraId="7612D993" w14:textId="77777777" w:rsidR="00160388" w:rsidRPr="00C94051" w:rsidRDefault="00160388" w:rsidP="008B7C4C">
            <w:pPr>
              <w:widowControl/>
              <w:adjustRightInd/>
              <w:snapToGrid/>
              <w:spacing w:line="360" w:lineRule="auto"/>
              <w:jc w:val="center"/>
              <w:rPr>
                <w:rFonts w:ascii="Arial" w:eastAsia="宋体" w:hAnsi="Arial" w:cs="Arial"/>
                <w:kern w:val="0"/>
                <w:szCs w:val="21"/>
              </w:rPr>
            </w:pPr>
            <w:r w:rsidRPr="00C94051">
              <w:rPr>
                <w:rFonts w:ascii="思源黑体 CN Medium" w:eastAsia="思源黑体 CN Medium" w:hAnsi="思源黑体 CN Medium" w:cs="Arial" w:hint="eastAsia"/>
                <w:color w:val="000000"/>
                <w:szCs w:val="21"/>
              </w:rPr>
              <w:t>窃听（网络监听）</w:t>
            </w:r>
          </w:p>
        </w:tc>
        <w:tc>
          <w:tcPr>
            <w:tcW w:w="6520" w:type="dxa"/>
            <w:vAlign w:val="center"/>
            <w:hideMark/>
          </w:tcPr>
          <w:p w14:paraId="4C31D9FC" w14:textId="77777777" w:rsidR="00160388" w:rsidRPr="00C94051" w:rsidRDefault="00160388" w:rsidP="008B7C4C">
            <w:pPr>
              <w:widowControl/>
              <w:adjustRightInd/>
              <w:snapToGrid/>
              <w:spacing w:line="360" w:lineRule="auto"/>
              <w:rPr>
                <w:rFonts w:ascii="Arial" w:eastAsia="宋体" w:hAnsi="Arial" w:cs="Arial"/>
                <w:kern w:val="0"/>
                <w:szCs w:val="21"/>
              </w:rPr>
            </w:pPr>
            <w:r w:rsidRPr="00C94051">
              <w:rPr>
                <w:rFonts w:ascii="思源黑体 CN Medium" w:eastAsia="思源黑体 CN Medium" w:hAnsi="思源黑体 CN Medium" w:cs="Arial" w:hint="eastAsia"/>
                <w:color w:val="000000"/>
                <w:szCs w:val="21"/>
              </w:rPr>
              <w:t>用各种可能的合法或非法的手段窃取系统中的信息资源和敏感信息。</w:t>
            </w:r>
          </w:p>
        </w:tc>
      </w:tr>
      <w:tr w:rsidR="00160388" w:rsidRPr="00C94051" w14:paraId="68A76D99" w14:textId="77777777" w:rsidTr="008B7C4C">
        <w:trPr>
          <w:trHeight w:val="1345"/>
          <w:jc w:val="center"/>
        </w:trPr>
        <w:tc>
          <w:tcPr>
            <w:tcW w:w="1124" w:type="dxa"/>
            <w:vMerge/>
            <w:vAlign w:val="center"/>
            <w:hideMark/>
          </w:tcPr>
          <w:p w14:paraId="0598637D" w14:textId="77777777" w:rsidR="00160388" w:rsidRPr="00C94051" w:rsidRDefault="00160388" w:rsidP="008B7C4C">
            <w:pPr>
              <w:widowControl/>
              <w:adjustRightInd/>
              <w:snapToGrid/>
              <w:jc w:val="center"/>
              <w:rPr>
                <w:rFonts w:ascii="Arial" w:eastAsia="宋体" w:hAnsi="Arial" w:cs="Arial"/>
                <w:kern w:val="0"/>
                <w:szCs w:val="21"/>
              </w:rPr>
            </w:pPr>
          </w:p>
        </w:tc>
        <w:tc>
          <w:tcPr>
            <w:tcW w:w="1985" w:type="dxa"/>
            <w:vAlign w:val="center"/>
            <w:hideMark/>
          </w:tcPr>
          <w:p w14:paraId="422D5EB1" w14:textId="77777777" w:rsidR="00160388" w:rsidRPr="00C94051" w:rsidRDefault="00160388" w:rsidP="008B7C4C">
            <w:pPr>
              <w:widowControl/>
              <w:adjustRightInd/>
              <w:snapToGrid/>
              <w:spacing w:line="360" w:lineRule="auto"/>
              <w:jc w:val="center"/>
              <w:rPr>
                <w:rFonts w:ascii="Arial" w:eastAsia="宋体" w:hAnsi="Arial" w:cs="Arial"/>
                <w:kern w:val="0"/>
                <w:szCs w:val="21"/>
              </w:rPr>
            </w:pPr>
            <w:r w:rsidRPr="00C94051">
              <w:rPr>
                <w:rFonts w:ascii="思源黑体 CN Medium" w:eastAsia="思源黑体 CN Medium" w:hAnsi="思源黑体 CN Medium" w:cs="Arial" w:hint="eastAsia"/>
                <w:color w:val="000000"/>
                <w:szCs w:val="21"/>
              </w:rPr>
              <w:t>业务流分析</w:t>
            </w:r>
          </w:p>
        </w:tc>
        <w:tc>
          <w:tcPr>
            <w:tcW w:w="6520" w:type="dxa"/>
            <w:vAlign w:val="center"/>
            <w:hideMark/>
          </w:tcPr>
          <w:p w14:paraId="6196938D" w14:textId="77777777" w:rsidR="00160388" w:rsidRPr="00C94051" w:rsidRDefault="00160388" w:rsidP="008B7C4C">
            <w:pPr>
              <w:widowControl/>
              <w:adjustRightInd/>
              <w:snapToGrid/>
              <w:spacing w:line="360" w:lineRule="auto"/>
              <w:rPr>
                <w:rFonts w:ascii="Arial" w:eastAsia="宋体" w:hAnsi="Arial" w:cs="Arial"/>
                <w:kern w:val="0"/>
                <w:szCs w:val="21"/>
              </w:rPr>
            </w:pPr>
            <w:r w:rsidRPr="00C94051">
              <w:rPr>
                <w:rFonts w:ascii="思源黑体 CN Medium" w:eastAsia="思源黑体 CN Medium" w:hAnsi="思源黑体 CN Medium" w:cs="Arial" w:hint="eastAsia"/>
                <w:color w:val="000000"/>
                <w:szCs w:val="21"/>
              </w:rPr>
              <w:t>通过对系统进行长期监听，利用统计分析方法对诸如通信频度、通信的信息流向、通信总量的变化等参数进行研究，从而发现有价值的信息和规律。</w:t>
            </w:r>
          </w:p>
        </w:tc>
      </w:tr>
      <w:tr w:rsidR="00160388" w:rsidRPr="00C94051" w14:paraId="30343C75" w14:textId="77777777" w:rsidTr="008B7C4C">
        <w:trPr>
          <w:trHeight w:val="438"/>
          <w:jc w:val="center"/>
        </w:trPr>
        <w:tc>
          <w:tcPr>
            <w:tcW w:w="1124" w:type="dxa"/>
            <w:vMerge/>
            <w:vAlign w:val="center"/>
            <w:hideMark/>
          </w:tcPr>
          <w:p w14:paraId="7A247D91" w14:textId="77777777" w:rsidR="00160388" w:rsidRPr="00C94051" w:rsidRDefault="00160388" w:rsidP="008B7C4C">
            <w:pPr>
              <w:widowControl/>
              <w:adjustRightInd/>
              <w:snapToGrid/>
              <w:jc w:val="center"/>
              <w:rPr>
                <w:rFonts w:ascii="Arial" w:eastAsia="宋体" w:hAnsi="Arial" w:cs="Arial"/>
                <w:kern w:val="0"/>
                <w:szCs w:val="21"/>
              </w:rPr>
            </w:pPr>
          </w:p>
        </w:tc>
        <w:tc>
          <w:tcPr>
            <w:tcW w:w="1985" w:type="dxa"/>
            <w:vAlign w:val="center"/>
            <w:hideMark/>
          </w:tcPr>
          <w:p w14:paraId="64F20E99" w14:textId="77777777" w:rsidR="00160388" w:rsidRPr="00C94051" w:rsidRDefault="00160388" w:rsidP="008B7C4C">
            <w:pPr>
              <w:widowControl/>
              <w:adjustRightInd/>
              <w:snapToGrid/>
              <w:spacing w:line="360" w:lineRule="auto"/>
              <w:jc w:val="center"/>
              <w:rPr>
                <w:rFonts w:ascii="Arial" w:eastAsia="宋体" w:hAnsi="Arial" w:cs="Arial"/>
                <w:kern w:val="0"/>
                <w:szCs w:val="21"/>
              </w:rPr>
            </w:pPr>
            <w:r w:rsidRPr="00C94051">
              <w:rPr>
                <w:rFonts w:ascii="思源黑体 CN Medium" w:eastAsia="思源黑体 CN Medium" w:hAnsi="思源黑体 CN Medium" w:cs="Arial" w:hint="eastAsia"/>
                <w:color w:val="000000"/>
                <w:szCs w:val="21"/>
              </w:rPr>
              <w:t>非法登录</w:t>
            </w:r>
          </w:p>
        </w:tc>
        <w:tc>
          <w:tcPr>
            <w:tcW w:w="6520" w:type="dxa"/>
            <w:vAlign w:val="center"/>
            <w:hideMark/>
          </w:tcPr>
          <w:p w14:paraId="3526E537" w14:textId="77777777" w:rsidR="00160388" w:rsidRPr="00C94051" w:rsidRDefault="00160388" w:rsidP="008B7C4C">
            <w:pPr>
              <w:widowControl/>
              <w:adjustRightInd/>
              <w:snapToGrid/>
              <w:spacing w:line="360" w:lineRule="auto"/>
              <w:rPr>
                <w:rFonts w:ascii="Arial" w:eastAsia="宋体" w:hAnsi="Arial" w:cs="Arial"/>
                <w:kern w:val="0"/>
                <w:szCs w:val="21"/>
              </w:rPr>
            </w:pPr>
            <w:r w:rsidRPr="00C94051">
              <w:rPr>
                <w:rFonts w:ascii="思源黑体 CN Medium" w:eastAsia="思源黑体 CN Medium" w:hAnsi="思源黑体 CN Medium" w:cs="Arial" w:hint="eastAsia"/>
                <w:color w:val="000000"/>
                <w:szCs w:val="21"/>
              </w:rPr>
              <w:t>有些资料将这种方式归为被动攻击方式。</w:t>
            </w:r>
          </w:p>
        </w:tc>
      </w:tr>
      <w:tr w:rsidR="00160388" w:rsidRPr="00C94051" w14:paraId="71E57042" w14:textId="77777777" w:rsidTr="008B7C4C">
        <w:trPr>
          <w:trHeight w:val="1345"/>
          <w:jc w:val="center"/>
        </w:trPr>
        <w:tc>
          <w:tcPr>
            <w:tcW w:w="1124" w:type="dxa"/>
            <w:vMerge w:val="restart"/>
            <w:vAlign w:val="center"/>
            <w:hideMark/>
          </w:tcPr>
          <w:p w14:paraId="5F00274C" w14:textId="77777777" w:rsidR="00160388" w:rsidRPr="00C94051" w:rsidRDefault="00160388" w:rsidP="008B7C4C">
            <w:pPr>
              <w:spacing w:line="264" w:lineRule="auto"/>
              <w:jc w:val="center"/>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主动攻击</w:t>
            </w:r>
          </w:p>
        </w:tc>
        <w:tc>
          <w:tcPr>
            <w:tcW w:w="1985" w:type="dxa"/>
            <w:vAlign w:val="center"/>
            <w:hideMark/>
          </w:tcPr>
          <w:p w14:paraId="23F083CD" w14:textId="77777777" w:rsidR="00160388" w:rsidRPr="00C94051" w:rsidRDefault="00160388" w:rsidP="008B7C4C">
            <w:pPr>
              <w:spacing w:line="264" w:lineRule="auto"/>
              <w:jc w:val="center"/>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假冒身份</w:t>
            </w:r>
          </w:p>
        </w:tc>
        <w:tc>
          <w:tcPr>
            <w:tcW w:w="6520" w:type="dxa"/>
            <w:vAlign w:val="center"/>
            <w:hideMark/>
          </w:tcPr>
          <w:p w14:paraId="5CFD063E" w14:textId="77777777" w:rsidR="00160388" w:rsidRPr="00C94051" w:rsidRDefault="00160388" w:rsidP="008B7C4C">
            <w:pPr>
              <w:spacing w:line="264" w:lineRule="auto"/>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通过欺骗通信系统（或用户）达到非法用户冒充成为合法用户，或者特权小的用户冒充成为特权大的用户的目的。黑客大多是采用假冒身份进行攻击。</w:t>
            </w:r>
          </w:p>
        </w:tc>
      </w:tr>
      <w:tr w:rsidR="00160388" w:rsidRPr="00C94051" w14:paraId="55C60DBE" w14:textId="77777777" w:rsidTr="008B7C4C">
        <w:trPr>
          <w:trHeight w:val="892"/>
          <w:jc w:val="center"/>
        </w:trPr>
        <w:tc>
          <w:tcPr>
            <w:tcW w:w="0" w:type="auto"/>
            <w:vMerge/>
            <w:hideMark/>
          </w:tcPr>
          <w:p w14:paraId="0A1077DC" w14:textId="77777777" w:rsidR="00160388" w:rsidRPr="00C94051" w:rsidRDefault="00160388" w:rsidP="008B7C4C">
            <w:pPr>
              <w:spacing w:line="264" w:lineRule="auto"/>
              <w:rPr>
                <w:rFonts w:ascii="思源黑体 CN Medium" w:eastAsia="思源黑体 CN Medium" w:hAnsi="思源黑体 CN Medium"/>
                <w:szCs w:val="21"/>
              </w:rPr>
            </w:pPr>
          </w:p>
        </w:tc>
        <w:tc>
          <w:tcPr>
            <w:tcW w:w="1985" w:type="dxa"/>
            <w:vAlign w:val="center"/>
            <w:hideMark/>
          </w:tcPr>
          <w:p w14:paraId="34D2EB58" w14:textId="77777777" w:rsidR="00160388" w:rsidRPr="00C94051" w:rsidRDefault="00160388" w:rsidP="008B7C4C">
            <w:pPr>
              <w:spacing w:line="264" w:lineRule="auto"/>
              <w:jc w:val="center"/>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抵赖</w:t>
            </w:r>
          </w:p>
        </w:tc>
        <w:tc>
          <w:tcPr>
            <w:tcW w:w="6520" w:type="dxa"/>
            <w:vAlign w:val="center"/>
            <w:hideMark/>
          </w:tcPr>
          <w:p w14:paraId="1A9B6032" w14:textId="77777777" w:rsidR="00160388" w:rsidRPr="00C94051" w:rsidRDefault="00160388" w:rsidP="008B7C4C">
            <w:pPr>
              <w:spacing w:line="264" w:lineRule="auto"/>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这是一种来自用户的攻击，比如：否认自己曾经发布过的某条消息、伪造一份对方来信等。</w:t>
            </w:r>
          </w:p>
        </w:tc>
      </w:tr>
      <w:tr w:rsidR="00160388" w:rsidRPr="00C94051" w14:paraId="65F5F266" w14:textId="77777777" w:rsidTr="008B7C4C">
        <w:trPr>
          <w:trHeight w:val="892"/>
          <w:jc w:val="center"/>
        </w:trPr>
        <w:tc>
          <w:tcPr>
            <w:tcW w:w="0" w:type="auto"/>
            <w:vMerge/>
            <w:hideMark/>
          </w:tcPr>
          <w:p w14:paraId="2A0A18FA" w14:textId="77777777" w:rsidR="00160388" w:rsidRPr="00C94051" w:rsidRDefault="00160388" w:rsidP="008B7C4C">
            <w:pPr>
              <w:spacing w:line="264" w:lineRule="auto"/>
              <w:rPr>
                <w:rFonts w:ascii="思源黑体 CN Medium" w:eastAsia="思源黑体 CN Medium" w:hAnsi="思源黑体 CN Medium"/>
                <w:szCs w:val="21"/>
              </w:rPr>
            </w:pPr>
          </w:p>
        </w:tc>
        <w:tc>
          <w:tcPr>
            <w:tcW w:w="1985" w:type="dxa"/>
            <w:vAlign w:val="center"/>
            <w:hideMark/>
          </w:tcPr>
          <w:p w14:paraId="606CF853" w14:textId="77777777" w:rsidR="00160388" w:rsidRPr="00C94051" w:rsidRDefault="00160388" w:rsidP="008B7C4C">
            <w:pPr>
              <w:spacing w:line="264" w:lineRule="auto"/>
              <w:jc w:val="center"/>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旁路控制</w:t>
            </w:r>
          </w:p>
        </w:tc>
        <w:tc>
          <w:tcPr>
            <w:tcW w:w="6520" w:type="dxa"/>
            <w:vAlign w:val="center"/>
            <w:hideMark/>
          </w:tcPr>
          <w:p w14:paraId="4F7F6942" w14:textId="77777777" w:rsidR="00160388" w:rsidRPr="00C94051" w:rsidRDefault="00160388" w:rsidP="008B7C4C">
            <w:pPr>
              <w:spacing w:line="264" w:lineRule="auto"/>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攻击者利用系统的安全缺陷或安全性上的脆弱之处获得非授权的权利或特权。</w:t>
            </w:r>
          </w:p>
        </w:tc>
      </w:tr>
      <w:tr w:rsidR="00160388" w:rsidRPr="00C94051" w14:paraId="09A38F15" w14:textId="77777777" w:rsidTr="008B7C4C">
        <w:trPr>
          <w:trHeight w:val="892"/>
          <w:jc w:val="center"/>
        </w:trPr>
        <w:tc>
          <w:tcPr>
            <w:tcW w:w="0" w:type="auto"/>
            <w:vMerge/>
            <w:hideMark/>
          </w:tcPr>
          <w:p w14:paraId="276122B3" w14:textId="77777777" w:rsidR="00160388" w:rsidRPr="00C94051" w:rsidRDefault="00160388" w:rsidP="008B7C4C">
            <w:pPr>
              <w:spacing w:line="264" w:lineRule="auto"/>
              <w:rPr>
                <w:rFonts w:ascii="思源黑体 CN Medium" w:eastAsia="思源黑体 CN Medium" w:hAnsi="思源黑体 CN Medium"/>
                <w:szCs w:val="21"/>
              </w:rPr>
            </w:pPr>
          </w:p>
        </w:tc>
        <w:tc>
          <w:tcPr>
            <w:tcW w:w="1985" w:type="dxa"/>
            <w:vAlign w:val="center"/>
            <w:hideMark/>
          </w:tcPr>
          <w:p w14:paraId="547CF93A" w14:textId="77777777" w:rsidR="00160388" w:rsidRPr="00C94051" w:rsidRDefault="00160388" w:rsidP="008B7C4C">
            <w:pPr>
              <w:spacing w:line="264" w:lineRule="auto"/>
              <w:jc w:val="center"/>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重放攻击</w:t>
            </w:r>
          </w:p>
        </w:tc>
        <w:tc>
          <w:tcPr>
            <w:tcW w:w="6520" w:type="dxa"/>
            <w:vAlign w:val="center"/>
            <w:hideMark/>
          </w:tcPr>
          <w:p w14:paraId="59721BDB" w14:textId="77777777" w:rsidR="00160388" w:rsidRPr="00C94051" w:rsidRDefault="00160388" w:rsidP="008B7C4C">
            <w:pPr>
              <w:spacing w:line="264" w:lineRule="auto"/>
              <w:rPr>
                <w:rFonts w:ascii="思源黑体 CN Medium" w:eastAsia="思源黑体 CN Medium" w:hAnsi="思源黑体 CN Medium"/>
                <w:szCs w:val="21"/>
              </w:rPr>
            </w:pPr>
            <w:r w:rsidRPr="00C94051">
              <w:rPr>
                <w:rFonts w:ascii="思源黑体 CN Medium" w:eastAsia="思源黑体 CN Medium" w:hAnsi="思源黑体 CN Medium" w:hint="eastAsia"/>
                <w:szCs w:val="21"/>
              </w:rPr>
              <w:t>所截获的某次合法的通信数据拷贝，出于非法的目的而被重新发送。【时间戳可防御】</w:t>
            </w:r>
          </w:p>
        </w:tc>
      </w:tr>
      <w:tr w:rsidR="00160388" w:rsidRPr="009C73B6" w14:paraId="7A3277D0" w14:textId="77777777" w:rsidTr="008B7C4C">
        <w:tblPrEx>
          <w:jc w:val="left"/>
        </w:tblPrEx>
        <w:trPr>
          <w:trHeight w:val="1345"/>
        </w:trPr>
        <w:tc>
          <w:tcPr>
            <w:tcW w:w="1124" w:type="dxa"/>
            <w:vMerge w:val="restart"/>
            <w:vAlign w:val="center"/>
            <w:hideMark/>
          </w:tcPr>
          <w:p w14:paraId="62B4C908" w14:textId="77777777" w:rsidR="00160388" w:rsidRPr="009C73B6" w:rsidRDefault="00160388" w:rsidP="008B7C4C">
            <w:pPr>
              <w:spacing w:line="264" w:lineRule="auto"/>
              <w:rPr>
                <w:rFonts w:ascii="思源黑体 CN Medium" w:eastAsia="思源黑体 CN Medium" w:hAnsi="思源黑体 CN Medium"/>
                <w:szCs w:val="21"/>
              </w:rPr>
            </w:pPr>
            <w:r w:rsidRPr="009C73B6">
              <w:rPr>
                <w:rFonts w:ascii="思源黑体 CN Medium" w:eastAsia="思源黑体 CN Medium" w:hAnsi="思源黑体 CN Medium" w:hint="eastAsia"/>
                <w:szCs w:val="21"/>
              </w:rPr>
              <w:t>WEB服务器常见威胁</w:t>
            </w:r>
          </w:p>
        </w:tc>
        <w:tc>
          <w:tcPr>
            <w:tcW w:w="1985" w:type="dxa"/>
            <w:vAlign w:val="center"/>
            <w:hideMark/>
          </w:tcPr>
          <w:p w14:paraId="4C911EC8" w14:textId="77777777" w:rsidR="00160388" w:rsidRPr="001E0221" w:rsidRDefault="00160388" w:rsidP="008B7C4C">
            <w:pPr>
              <w:spacing w:line="264" w:lineRule="auto"/>
              <w:jc w:val="center"/>
              <w:rPr>
                <w:rFonts w:ascii="思源黑体 CN Medium" w:eastAsia="思源黑体 CN Medium" w:hAnsi="思源黑体 CN Medium"/>
                <w:szCs w:val="21"/>
              </w:rPr>
            </w:pPr>
            <w:r w:rsidRPr="001E0221">
              <w:rPr>
                <w:rFonts w:ascii="思源黑体 CN Medium" w:eastAsia="思源黑体 CN Medium" w:hAnsi="思源黑体 CN Medium" w:hint="eastAsia"/>
                <w:szCs w:val="21"/>
              </w:rPr>
              <w:t>拒绝服务（DOS）</w:t>
            </w:r>
          </w:p>
        </w:tc>
        <w:tc>
          <w:tcPr>
            <w:tcW w:w="6520" w:type="dxa"/>
            <w:vAlign w:val="center"/>
            <w:hideMark/>
          </w:tcPr>
          <w:p w14:paraId="7656C78E" w14:textId="77777777" w:rsidR="00160388" w:rsidRPr="009C73B6" w:rsidRDefault="00160388" w:rsidP="008B7C4C">
            <w:pPr>
              <w:spacing w:line="264" w:lineRule="auto"/>
              <w:rPr>
                <w:rFonts w:ascii="思源黑体 CN Medium" w:eastAsia="思源黑体 CN Medium" w:hAnsi="思源黑体 CN Medium"/>
                <w:szCs w:val="21"/>
              </w:rPr>
            </w:pPr>
            <w:r w:rsidRPr="009C73B6">
              <w:rPr>
                <w:rFonts w:ascii="思源黑体 CN Medium" w:eastAsia="思源黑体 CN Medium" w:hAnsi="思源黑体 CN Medium" w:hint="eastAsia"/>
                <w:szCs w:val="21"/>
              </w:rPr>
              <w:t>对信息或其它资源的合法访问被无条件地阻止。</w:t>
            </w:r>
          </w:p>
        </w:tc>
      </w:tr>
      <w:tr w:rsidR="00160388" w:rsidRPr="009C73B6" w14:paraId="59ABB8B2" w14:textId="77777777" w:rsidTr="008B7C4C">
        <w:tblPrEx>
          <w:jc w:val="left"/>
        </w:tblPrEx>
        <w:trPr>
          <w:trHeight w:val="892"/>
        </w:trPr>
        <w:tc>
          <w:tcPr>
            <w:tcW w:w="0" w:type="auto"/>
            <w:vMerge/>
            <w:vAlign w:val="center"/>
            <w:hideMark/>
          </w:tcPr>
          <w:p w14:paraId="7D2B4FAF" w14:textId="77777777" w:rsidR="00160388" w:rsidRPr="009C73B6" w:rsidRDefault="00160388" w:rsidP="008B7C4C">
            <w:pPr>
              <w:spacing w:line="264" w:lineRule="auto"/>
              <w:rPr>
                <w:rFonts w:ascii="思源黑体 CN Medium" w:eastAsia="思源黑体 CN Medium" w:hAnsi="思源黑体 CN Medium"/>
                <w:szCs w:val="21"/>
              </w:rPr>
            </w:pPr>
          </w:p>
        </w:tc>
        <w:tc>
          <w:tcPr>
            <w:tcW w:w="1985" w:type="dxa"/>
            <w:vAlign w:val="center"/>
            <w:hideMark/>
          </w:tcPr>
          <w:p w14:paraId="019CE6C9" w14:textId="77777777" w:rsidR="00160388" w:rsidRPr="001E0221" w:rsidRDefault="00160388" w:rsidP="008B7C4C">
            <w:pPr>
              <w:spacing w:line="264" w:lineRule="auto"/>
              <w:jc w:val="center"/>
              <w:rPr>
                <w:rFonts w:ascii="思源黑体 CN Medium" w:eastAsia="思源黑体 CN Medium" w:hAnsi="思源黑体 CN Medium"/>
                <w:szCs w:val="21"/>
              </w:rPr>
            </w:pPr>
            <w:r w:rsidRPr="001E0221">
              <w:rPr>
                <w:rFonts w:ascii="思源黑体 CN Medium" w:eastAsia="思源黑体 CN Medium" w:hAnsi="思源黑体 CN Medium" w:hint="eastAsia"/>
                <w:szCs w:val="21"/>
              </w:rPr>
              <w:t>SQL注入</w:t>
            </w:r>
          </w:p>
        </w:tc>
        <w:tc>
          <w:tcPr>
            <w:tcW w:w="6520" w:type="dxa"/>
            <w:vAlign w:val="center"/>
            <w:hideMark/>
          </w:tcPr>
          <w:p w14:paraId="7B4E6A62" w14:textId="77777777" w:rsidR="00160388" w:rsidRPr="009C73B6" w:rsidRDefault="00160388" w:rsidP="008B7C4C">
            <w:pPr>
              <w:spacing w:line="264" w:lineRule="auto"/>
              <w:rPr>
                <w:rFonts w:ascii="思源黑体 CN Medium" w:eastAsia="思源黑体 CN Medium" w:hAnsi="思源黑体 CN Medium"/>
                <w:szCs w:val="21"/>
              </w:rPr>
            </w:pPr>
            <w:r w:rsidRPr="009C73B6">
              <w:rPr>
                <w:rFonts w:ascii="思源黑体 CN Medium" w:eastAsia="思源黑体 CN Medium" w:hAnsi="思源黑体 CN Medium" w:hint="eastAsia"/>
                <w:szCs w:val="21"/>
              </w:rPr>
              <w:t>SQL注入攻击，就是通过把SQL命令插入到 Web表单提交或输入域名或页面请求的查询字符串，最终达到欺骗服务器执行恶意的SQL命令。其首要目的是获取数据库访问权限。</w:t>
            </w:r>
          </w:p>
          <w:p w14:paraId="0A5428BE" w14:textId="77777777" w:rsidR="00160388" w:rsidRPr="009C73B6" w:rsidRDefault="00160388" w:rsidP="008B7C4C">
            <w:pPr>
              <w:spacing w:line="264" w:lineRule="auto"/>
              <w:rPr>
                <w:rFonts w:ascii="思源黑体 CN Medium" w:eastAsia="思源黑体 CN Medium" w:hAnsi="思源黑体 CN Medium"/>
                <w:szCs w:val="21"/>
              </w:rPr>
            </w:pPr>
            <w:r w:rsidRPr="009C73B6">
              <w:rPr>
                <w:rFonts w:ascii="思源黑体 CN Medium" w:eastAsia="思源黑体 CN Medium" w:hAnsi="思源黑体 CN Medium" w:hint="eastAsia"/>
                <w:szCs w:val="21"/>
              </w:rPr>
              <w:t>对用户输入做关键字过滤、Web应用防火墙、定期扫描系统漏洞并及时修复都可以有效防御SQL注入攻击。</w:t>
            </w:r>
          </w:p>
        </w:tc>
      </w:tr>
    </w:tbl>
    <w:p w14:paraId="2BD95CEE" w14:textId="77777777" w:rsidR="00160388" w:rsidRDefault="00160388" w:rsidP="00160388">
      <w:pPr>
        <w:spacing w:line="264" w:lineRule="auto"/>
        <w:rPr>
          <w:rFonts w:ascii="思源黑体 CN Medium" w:eastAsia="思源黑体 CN Medium" w:hAnsi="思源黑体 CN Medium"/>
          <w:szCs w:val="21"/>
        </w:rPr>
      </w:pPr>
    </w:p>
    <w:p w14:paraId="4CCEEF40" w14:textId="77777777" w:rsidR="00160388" w:rsidRDefault="00160388" w:rsidP="00160388">
      <w:pPr>
        <w:spacing w:line="264" w:lineRule="auto"/>
        <w:rPr>
          <w:rFonts w:ascii="思源黑体 CN Medium" w:eastAsia="思源黑体 CN Medium" w:hAnsi="思源黑体 CN Medium"/>
          <w:szCs w:val="21"/>
        </w:rPr>
      </w:pPr>
    </w:p>
    <w:p w14:paraId="39BD4D75" w14:textId="77777777" w:rsidR="00160388" w:rsidRPr="009C73B6" w:rsidRDefault="00160388" w:rsidP="00160388">
      <w:pPr>
        <w:spacing w:line="264" w:lineRule="auto"/>
        <w:rPr>
          <w:rFonts w:ascii="思源黑体 CN Medium" w:eastAsia="思源黑体 CN Medium" w:hAnsi="思源黑体 CN Medium"/>
          <w:szCs w:val="21"/>
        </w:rPr>
      </w:pPr>
    </w:p>
    <w:p w14:paraId="2E5147DD"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lastRenderedPageBreak/>
        <w:t>46</w:t>
      </w:r>
      <w:r w:rsidRPr="006B7007">
        <w:rPr>
          <w:rFonts w:ascii="思源黑体 CN Medium" w:eastAsia="思源黑体 CN Medium" w:hAnsi="思源黑体 CN Medium" w:hint="eastAsia"/>
          <w:sz w:val="24"/>
        </w:rPr>
        <w:t>、网络防御</w:t>
      </w:r>
    </w:p>
    <w:p w14:paraId="7F3EB24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防火墙技术：防外不防内，对于DMZ非军事区主要放置应用服务器（如邮件服务器，WEB服务器）。</w:t>
      </w:r>
    </w:p>
    <w:p w14:paraId="2349B16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漏洞扫描：入侵者可以利用系统漏洞侵入系统，系统管理员可以通过漏洞扫描技术，及时了解系统存在的安全问题，并采取相应措施来提高系统的安全性。</w:t>
      </w:r>
    </w:p>
    <w:p w14:paraId="5D274FA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入侵检测IDS：根据攻击者行为和模式库记录的行为进行模式匹配，对攻击行为报警。</w:t>
      </w:r>
      <w:r w:rsidRPr="006B7007">
        <w:rPr>
          <w:rFonts w:ascii="思源黑体 CN Medium" w:eastAsia="思源黑体 CN Medium" w:hAnsi="思源黑体 CN Medium"/>
          <w:szCs w:val="21"/>
        </w:rPr>
        <w:t xml:space="preserve"> </w:t>
      </w:r>
    </w:p>
    <w:p w14:paraId="48286D79" w14:textId="77777777" w:rsidR="00160388" w:rsidRPr="006B7007" w:rsidRDefault="00160388" w:rsidP="00160388">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noProof/>
          <w:szCs w:val="21"/>
        </w:rPr>
        <w:drawing>
          <wp:inline distT="0" distB="0" distL="0" distR="0" wp14:anchorId="22414A68" wp14:editId="3DD03DB1">
            <wp:extent cx="2097579" cy="14986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101844" cy="1501647"/>
                    </a:xfrm>
                    <a:prstGeom prst="rect">
                      <a:avLst/>
                    </a:prstGeom>
                    <a:noFill/>
                  </pic:spPr>
                </pic:pic>
              </a:graphicData>
            </a:graphic>
          </wp:inline>
        </w:drawing>
      </w:r>
    </w:p>
    <w:p w14:paraId="51FC9BB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47</w:t>
      </w:r>
      <w:r w:rsidRPr="006B7007">
        <w:rPr>
          <w:rFonts w:ascii="思源黑体 CN Medium" w:eastAsia="思源黑体 CN Medium" w:hAnsi="思源黑体 CN Medium" w:hint="eastAsia"/>
          <w:sz w:val="24"/>
        </w:rPr>
        <w:t>、常见的软件开发模型</w:t>
      </w:r>
    </w:p>
    <w:p w14:paraId="62ED9BE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（1）</w:t>
      </w:r>
      <w:r w:rsidRPr="006B7007">
        <w:rPr>
          <w:rFonts w:ascii="思源黑体 CN Medium" w:eastAsia="思源黑体 CN Medium" w:hAnsi="思源黑体 CN Medium" w:hint="eastAsia"/>
          <w:szCs w:val="21"/>
        </w:rPr>
        <w:t>瀑布模型</w:t>
      </w:r>
    </w:p>
    <w:p w14:paraId="50820AF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容易理解，管理成本低，每个阶段都有对应的成果产物，各个阶段有明显的界限划分和顺序要求，一旦发生错误，整个项目推倒重新开始。</w:t>
      </w:r>
    </w:p>
    <w:p w14:paraId="27EC563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适用于需求明确的项目，一般表述为需求明确、或二次开发，或者对于数据处理类型的项目。</w:t>
      </w:r>
    </w:p>
    <w:p w14:paraId="30B5433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2</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V模型</w:t>
      </w:r>
    </w:p>
    <w:p w14:paraId="34DF914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强调测试贯穿项目始终，而不是集中在测试阶段。是一种测试的开发模型。</w:t>
      </w:r>
    </w:p>
    <w:p w14:paraId="7FD45E6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3</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喷泉模型</w:t>
      </w:r>
    </w:p>
    <w:p w14:paraId="11357B1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以用户需求为动力，以对象为驱动，适合于面向对象的开发方法。</w:t>
      </w:r>
    </w:p>
    <w:p w14:paraId="4BBF0E1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特点是迭代、无间隙。</w:t>
      </w:r>
    </w:p>
    <w:p w14:paraId="7B8D980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4</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原型模型</w:t>
      </w:r>
    </w:p>
    <w:p w14:paraId="020DF31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典型的原型开发方法模型。适用于需求不明确的场景，可以帮助用户明确需求。</w:t>
      </w:r>
    </w:p>
    <w:p w14:paraId="6C32F21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5</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增量模型</w:t>
      </w:r>
    </w:p>
    <w:p w14:paraId="797E8CE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可以有多个可用版本的发布，核心功能往往最先完成，在此基础上，每轮迭代会有新的增量发布，核心功能可以得到充分测试。强调每一个增量均发布一个可操作的产品。</w:t>
      </w:r>
    </w:p>
    <w:p w14:paraId="06EFCF4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6</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螺旋模型</w:t>
      </w:r>
    </w:p>
    <w:p w14:paraId="38EFEFD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典型特点是引入风险分析。结合了瀑布模型和演化模型的优点，最主要的特点在于加入了风险分析。它是由制定计划、风险分析、实施工程、客户评估这一循环组成的，它最初从概念项目开始第一个螺旋。</w:t>
      </w:r>
    </w:p>
    <w:p w14:paraId="67D21B5F"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lastRenderedPageBreak/>
        <w:t>48</w:t>
      </w:r>
      <w:r w:rsidRPr="006B7007">
        <w:rPr>
          <w:rFonts w:ascii="思源黑体 CN Medium" w:eastAsia="思源黑体 CN Medium" w:hAnsi="思源黑体 CN Medium" w:hint="eastAsia"/>
          <w:sz w:val="24"/>
        </w:rPr>
        <w:t>、敏捷方法</w:t>
      </w:r>
    </w:p>
    <w:p w14:paraId="0270F1C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敏捷开发是一种以人为核心、迭代、循序渐进的开发方法，适用于小团队和小项目，具有小步快跑的思想。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29"/>
        <w:gridCol w:w="7115"/>
      </w:tblGrid>
      <w:tr w:rsidR="00160388" w:rsidRPr="006B7007" w14:paraId="7A3A1F04" w14:textId="77777777" w:rsidTr="008B7C4C">
        <w:trPr>
          <w:trHeight w:val="419"/>
          <w:jc w:val="center"/>
        </w:trPr>
        <w:tc>
          <w:tcPr>
            <w:tcW w:w="1193" w:type="pct"/>
            <w:shd w:val="clear" w:color="auto" w:fill="auto"/>
            <w:tcMar>
              <w:top w:w="72" w:type="dxa"/>
              <w:left w:w="144" w:type="dxa"/>
              <w:bottom w:w="72" w:type="dxa"/>
              <w:right w:w="144" w:type="dxa"/>
            </w:tcMar>
            <w:vAlign w:val="center"/>
            <w:hideMark/>
          </w:tcPr>
          <w:p w14:paraId="41F8A9E6"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敏捷方法</w:t>
            </w:r>
          </w:p>
        </w:tc>
        <w:tc>
          <w:tcPr>
            <w:tcW w:w="3807" w:type="pct"/>
            <w:shd w:val="clear" w:color="auto" w:fill="auto"/>
            <w:tcMar>
              <w:top w:w="72" w:type="dxa"/>
              <w:left w:w="144" w:type="dxa"/>
              <w:bottom w:w="72" w:type="dxa"/>
              <w:right w:w="144" w:type="dxa"/>
            </w:tcMar>
            <w:vAlign w:val="center"/>
            <w:hideMark/>
          </w:tcPr>
          <w:p w14:paraId="7B9ABC63"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特点</w:t>
            </w:r>
          </w:p>
        </w:tc>
      </w:tr>
      <w:tr w:rsidR="00160388" w:rsidRPr="006B7007" w14:paraId="35369FB0" w14:textId="77777777" w:rsidTr="008B7C4C">
        <w:trPr>
          <w:trHeight w:val="412"/>
          <w:jc w:val="center"/>
        </w:trPr>
        <w:tc>
          <w:tcPr>
            <w:tcW w:w="1193" w:type="pct"/>
            <w:shd w:val="clear" w:color="auto" w:fill="auto"/>
            <w:tcMar>
              <w:top w:w="72" w:type="dxa"/>
              <w:left w:w="144" w:type="dxa"/>
              <w:bottom w:w="72" w:type="dxa"/>
              <w:right w:w="144" w:type="dxa"/>
            </w:tcMar>
            <w:vAlign w:val="center"/>
            <w:hideMark/>
          </w:tcPr>
          <w:p w14:paraId="22C4E2C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极限编程XP</w:t>
            </w:r>
          </w:p>
        </w:tc>
        <w:tc>
          <w:tcPr>
            <w:tcW w:w="3807" w:type="pct"/>
            <w:shd w:val="clear" w:color="auto" w:fill="auto"/>
            <w:tcMar>
              <w:top w:w="72" w:type="dxa"/>
              <w:left w:w="144" w:type="dxa"/>
              <w:bottom w:w="72" w:type="dxa"/>
              <w:right w:w="144" w:type="dxa"/>
            </w:tcMar>
            <w:vAlign w:val="center"/>
            <w:hideMark/>
          </w:tcPr>
          <w:p w14:paraId="763DA02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4大价值观、5个原则、12个最佳实践</w:t>
            </w:r>
          </w:p>
        </w:tc>
      </w:tr>
      <w:tr w:rsidR="00160388" w:rsidRPr="006B7007" w14:paraId="7939E23B" w14:textId="77777777" w:rsidTr="008B7C4C">
        <w:trPr>
          <w:trHeight w:val="584"/>
          <w:jc w:val="center"/>
        </w:trPr>
        <w:tc>
          <w:tcPr>
            <w:tcW w:w="1193" w:type="pct"/>
            <w:shd w:val="clear" w:color="auto" w:fill="auto"/>
            <w:tcMar>
              <w:top w:w="72" w:type="dxa"/>
              <w:left w:w="144" w:type="dxa"/>
              <w:bottom w:w="72" w:type="dxa"/>
              <w:right w:w="144" w:type="dxa"/>
            </w:tcMar>
            <w:vAlign w:val="center"/>
            <w:hideMark/>
          </w:tcPr>
          <w:p w14:paraId="0B98E56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水晶法(Crystal)</w:t>
            </w:r>
          </w:p>
        </w:tc>
        <w:tc>
          <w:tcPr>
            <w:tcW w:w="3807" w:type="pct"/>
            <w:shd w:val="clear" w:color="auto" w:fill="auto"/>
            <w:tcMar>
              <w:top w:w="72" w:type="dxa"/>
              <w:left w:w="144" w:type="dxa"/>
              <w:bottom w:w="72" w:type="dxa"/>
              <w:right w:w="144" w:type="dxa"/>
            </w:tcMar>
            <w:vAlign w:val="center"/>
            <w:hideMark/>
          </w:tcPr>
          <w:p w14:paraId="03A5585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认为每一个不同的项目都需要一套不同的策略、约定和方法论，认为人对软件质量有重要的影响（以人为本），因此随着项目质量和开发人员素质的提高，项目和过程的质量也随之提高。通过更好地交流和经常性交付，软件生产力得到提高。</w:t>
            </w:r>
          </w:p>
        </w:tc>
      </w:tr>
      <w:tr w:rsidR="00160388" w:rsidRPr="006B7007" w14:paraId="0D40926E" w14:textId="77777777" w:rsidTr="008B7C4C">
        <w:trPr>
          <w:trHeight w:val="360"/>
          <w:jc w:val="center"/>
        </w:trPr>
        <w:tc>
          <w:tcPr>
            <w:tcW w:w="1193" w:type="pct"/>
            <w:shd w:val="clear" w:color="auto" w:fill="auto"/>
            <w:tcMar>
              <w:top w:w="72" w:type="dxa"/>
              <w:left w:w="144" w:type="dxa"/>
              <w:bottom w:w="72" w:type="dxa"/>
              <w:right w:w="144" w:type="dxa"/>
            </w:tcMar>
            <w:vAlign w:val="center"/>
            <w:hideMark/>
          </w:tcPr>
          <w:p w14:paraId="3CA8E43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开放式源码</w:t>
            </w:r>
          </w:p>
        </w:tc>
        <w:tc>
          <w:tcPr>
            <w:tcW w:w="3807" w:type="pct"/>
            <w:shd w:val="clear" w:color="auto" w:fill="auto"/>
            <w:tcMar>
              <w:top w:w="72" w:type="dxa"/>
              <w:left w:w="144" w:type="dxa"/>
              <w:bottom w:w="72" w:type="dxa"/>
              <w:right w:w="144" w:type="dxa"/>
            </w:tcMar>
            <w:vAlign w:val="center"/>
            <w:hideMark/>
          </w:tcPr>
          <w:p w14:paraId="3648430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程序开发人员在地域上分布很广</w:t>
            </w:r>
          </w:p>
        </w:tc>
      </w:tr>
      <w:tr w:rsidR="00160388" w:rsidRPr="006B7007" w14:paraId="178094A8" w14:textId="77777777" w:rsidTr="008B7C4C">
        <w:trPr>
          <w:trHeight w:val="584"/>
          <w:jc w:val="center"/>
        </w:trPr>
        <w:tc>
          <w:tcPr>
            <w:tcW w:w="1193" w:type="pct"/>
            <w:shd w:val="clear" w:color="auto" w:fill="auto"/>
            <w:tcMar>
              <w:top w:w="72" w:type="dxa"/>
              <w:left w:w="144" w:type="dxa"/>
              <w:bottom w:w="72" w:type="dxa"/>
              <w:right w:w="144" w:type="dxa"/>
            </w:tcMar>
            <w:vAlign w:val="center"/>
            <w:hideMark/>
          </w:tcPr>
          <w:p w14:paraId="013E377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并列争球法( SCRUM)</w:t>
            </w:r>
          </w:p>
        </w:tc>
        <w:tc>
          <w:tcPr>
            <w:tcW w:w="3807" w:type="pct"/>
            <w:shd w:val="clear" w:color="auto" w:fill="auto"/>
            <w:tcMar>
              <w:top w:w="72" w:type="dxa"/>
              <w:left w:w="144" w:type="dxa"/>
              <w:bottom w:w="72" w:type="dxa"/>
              <w:right w:w="144" w:type="dxa"/>
            </w:tcMar>
            <w:vAlign w:val="center"/>
            <w:hideMark/>
          </w:tcPr>
          <w:p w14:paraId="4AE392B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把每30天一次的迭代称为一个“冲刺”，并按需求的优先级来实现产品。多个自组织和自治的小组并行地递增实现产品。协调是通过简短的日常情况会议来进行，就像橄榄球中的“并列争球”。</w:t>
            </w:r>
          </w:p>
        </w:tc>
      </w:tr>
      <w:tr w:rsidR="00160388" w:rsidRPr="006B7007" w14:paraId="3DF7DF66" w14:textId="77777777" w:rsidTr="008B7C4C">
        <w:trPr>
          <w:trHeight w:val="584"/>
          <w:jc w:val="center"/>
        </w:trPr>
        <w:tc>
          <w:tcPr>
            <w:tcW w:w="1193" w:type="pct"/>
            <w:shd w:val="clear" w:color="auto" w:fill="auto"/>
            <w:tcMar>
              <w:top w:w="72" w:type="dxa"/>
              <w:left w:w="144" w:type="dxa"/>
              <w:bottom w:w="72" w:type="dxa"/>
              <w:right w:w="144" w:type="dxa"/>
            </w:tcMar>
            <w:vAlign w:val="center"/>
            <w:hideMark/>
          </w:tcPr>
          <w:p w14:paraId="3AD3C0F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功用驱动开发方法FDD</w:t>
            </w:r>
          </w:p>
        </w:tc>
        <w:tc>
          <w:tcPr>
            <w:tcW w:w="3807" w:type="pct"/>
            <w:shd w:val="clear" w:color="auto" w:fill="auto"/>
            <w:tcMar>
              <w:top w:w="72" w:type="dxa"/>
              <w:left w:w="144" w:type="dxa"/>
              <w:bottom w:w="72" w:type="dxa"/>
              <w:right w:w="144" w:type="dxa"/>
            </w:tcMar>
            <w:vAlign w:val="center"/>
            <w:hideMark/>
          </w:tcPr>
          <w:p w14:paraId="689F2FC1"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首席程序员和“类”程序员</w:t>
            </w:r>
          </w:p>
        </w:tc>
      </w:tr>
      <w:tr w:rsidR="00160388" w:rsidRPr="006B7007" w14:paraId="0A4209CF" w14:textId="77777777" w:rsidTr="008B7C4C">
        <w:trPr>
          <w:trHeight w:val="584"/>
          <w:jc w:val="center"/>
        </w:trPr>
        <w:tc>
          <w:tcPr>
            <w:tcW w:w="1193" w:type="pct"/>
            <w:shd w:val="clear" w:color="auto" w:fill="auto"/>
            <w:tcMar>
              <w:top w:w="72" w:type="dxa"/>
              <w:left w:w="144" w:type="dxa"/>
              <w:bottom w:w="72" w:type="dxa"/>
              <w:right w:w="144" w:type="dxa"/>
            </w:tcMar>
            <w:vAlign w:val="center"/>
            <w:hideMark/>
          </w:tcPr>
          <w:p w14:paraId="69420F3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自适应软件开发ASD </w:t>
            </w:r>
          </w:p>
        </w:tc>
        <w:tc>
          <w:tcPr>
            <w:tcW w:w="3807" w:type="pct"/>
            <w:shd w:val="clear" w:color="auto" w:fill="auto"/>
            <w:tcMar>
              <w:top w:w="72" w:type="dxa"/>
              <w:left w:w="144" w:type="dxa"/>
              <w:bottom w:w="72" w:type="dxa"/>
              <w:right w:w="144" w:type="dxa"/>
            </w:tcMar>
            <w:vAlign w:val="center"/>
            <w:hideMark/>
          </w:tcPr>
          <w:p w14:paraId="264D9B0D"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核心是三个非线性的、重叠的开发阶段：猜测、合作与学习。ASD有6个基本的原则：有一个使命作为指导；特征被视为客户价值的关键点；过程中等待是很重要的，因此“重做”与“做”同样关键；变化不被视为改正，而是被视为对软件开发实际情况的调整；确定的交付时间迫使开发人员认真考虑每一个生产的版本的关键需求；风险也包含其中。</w:t>
            </w:r>
          </w:p>
        </w:tc>
      </w:tr>
      <w:tr w:rsidR="00160388" w:rsidRPr="006B7007" w14:paraId="190A055C" w14:textId="77777777" w:rsidTr="008B7C4C">
        <w:trPr>
          <w:trHeight w:val="584"/>
          <w:jc w:val="center"/>
        </w:trPr>
        <w:tc>
          <w:tcPr>
            <w:tcW w:w="1193" w:type="pct"/>
            <w:shd w:val="clear" w:color="auto" w:fill="auto"/>
            <w:tcMar>
              <w:top w:w="72" w:type="dxa"/>
              <w:left w:w="144" w:type="dxa"/>
              <w:bottom w:w="72" w:type="dxa"/>
              <w:right w:w="144" w:type="dxa"/>
            </w:tcMar>
            <w:vAlign w:val="center"/>
          </w:tcPr>
          <w:p w14:paraId="227EF3A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敏捷统一过程A</w:t>
            </w:r>
            <w:r w:rsidRPr="006B7007">
              <w:rPr>
                <w:rFonts w:ascii="思源黑体 CN Medium" w:eastAsia="思源黑体 CN Medium" w:hAnsi="思源黑体 CN Medium"/>
                <w:szCs w:val="21"/>
              </w:rPr>
              <w:t>UP</w:t>
            </w:r>
          </w:p>
        </w:tc>
        <w:tc>
          <w:tcPr>
            <w:tcW w:w="3807" w:type="pct"/>
            <w:shd w:val="clear" w:color="auto" w:fill="auto"/>
            <w:tcMar>
              <w:top w:w="72" w:type="dxa"/>
              <w:left w:w="144" w:type="dxa"/>
              <w:bottom w:w="72" w:type="dxa"/>
              <w:right w:w="144" w:type="dxa"/>
            </w:tcMar>
            <w:vAlign w:val="center"/>
          </w:tcPr>
          <w:p w14:paraId="7B5578D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采用“大型连续”以及在“小型迭代”原理来构建软件系统，采用经典的U</w:t>
            </w:r>
            <w:r w:rsidRPr="006B7007">
              <w:rPr>
                <w:rFonts w:ascii="思源黑体 CN Medium" w:eastAsia="思源黑体 CN Medium" w:hAnsi="思源黑体 CN Medium"/>
                <w:szCs w:val="21"/>
              </w:rPr>
              <w:t>P阶段性（初始化、精化、构建、转换）</w:t>
            </w:r>
          </w:p>
        </w:tc>
      </w:tr>
    </w:tbl>
    <w:p w14:paraId="307C5CE2" w14:textId="77777777" w:rsidR="00160388" w:rsidRPr="006B7007" w:rsidRDefault="00160388" w:rsidP="00160388">
      <w:pPr>
        <w:spacing w:line="264" w:lineRule="auto"/>
        <w:rPr>
          <w:rFonts w:ascii="思源黑体 CN Medium" w:eastAsia="思源黑体 CN Medium" w:hAnsi="思源黑体 CN Medium"/>
          <w:szCs w:val="21"/>
        </w:rPr>
      </w:pPr>
    </w:p>
    <w:p w14:paraId="2E04285D"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49</w:t>
      </w:r>
      <w:r w:rsidRPr="006B7007">
        <w:rPr>
          <w:rFonts w:ascii="思源黑体 CN Medium" w:eastAsia="思源黑体 CN Medium" w:hAnsi="思源黑体 CN Medium" w:hint="eastAsia"/>
          <w:sz w:val="24"/>
        </w:rPr>
        <w:t>、极限编程</w:t>
      </w:r>
    </w:p>
    <w:p w14:paraId="708D3E9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极限编程是一种轻量级的开发方法。</w:t>
      </w:r>
    </w:p>
    <w:p w14:paraId="75A719A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它提出了四大价值观：沟通、简单、反馈、勇气。</w:t>
      </w:r>
    </w:p>
    <w:p w14:paraId="268FB34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五大原则：快速反馈、简单性假设、逐步修改、提倡更改、优质工作。</w:t>
      </w:r>
    </w:p>
    <w:p w14:paraId="71DD404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十二个最佳实践：计划游戏、隐喻、小型发布、简单设计、测试先行、重构、结对编程、集体代</w:t>
      </w:r>
      <w:r w:rsidRPr="006B7007">
        <w:rPr>
          <w:rFonts w:ascii="思源黑体 CN Medium" w:eastAsia="思源黑体 CN Medium" w:hAnsi="思源黑体 CN Medium" w:hint="eastAsia"/>
          <w:szCs w:val="21"/>
        </w:rPr>
        <w:lastRenderedPageBreak/>
        <w:t>码所有制、持续集成、每周工作40小时、现场客户和编码标准。</w:t>
      </w:r>
    </w:p>
    <w:p w14:paraId="4FF8827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计划游戏：快速制定计划、随着细节的不断变化而完善。</w:t>
      </w:r>
    </w:p>
    <w:p w14:paraId="0BB20DF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小型发布：系统的设计要能够尽可能早地交付。</w:t>
      </w:r>
    </w:p>
    <w:p w14:paraId="48CD699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隐喻：找到合适的比喻传达信息。</w:t>
      </w:r>
    </w:p>
    <w:p w14:paraId="0B58583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简单设计：只处理当前的需求，使设计保持简单。</w:t>
      </w:r>
    </w:p>
    <w:p w14:paraId="573CFCB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测试先行：先写测试代码，然后再编写程序。</w:t>
      </w:r>
    </w:p>
    <w:p w14:paraId="59B7BDF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重构：重新审视需求和设计，重新明确地描述它们以符合新的和现有的需求。</w:t>
      </w:r>
    </w:p>
    <w:p w14:paraId="78FE88A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结对编程。</w:t>
      </w:r>
    </w:p>
    <w:p w14:paraId="57CCB6F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集体代码所有制。</w:t>
      </w:r>
    </w:p>
    <w:p w14:paraId="6395301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持续集成：可以按日甚至按小时为客户提供可运行的版本。</w:t>
      </w:r>
    </w:p>
    <w:p w14:paraId="6D640D2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每周工作40小时。</w:t>
      </w:r>
    </w:p>
    <w:p w14:paraId="3259364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现场顾客：系统最终用户代表应该全程配合XP团队。</w:t>
      </w:r>
    </w:p>
    <w:p w14:paraId="2383588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编码标准。</w:t>
      </w:r>
    </w:p>
    <w:p w14:paraId="00E7B84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495BDC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50</w:t>
      </w:r>
      <w:r w:rsidRPr="006B7007">
        <w:rPr>
          <w:rFonts w:ascii="思源黑体 CN Medium" w:eastAsia="思源黑体 CN Medium" w:hAnsi="思源黑体 CN Medium" w:hint="eastAsia"/>
          <w:sz w:val="24"/>
        </w:rPr>
        <w:t>、开发方法</w:t>
      </w:r>
    </w:p>
    <w:p w14:paraId="0F9E85C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结构化开发方法：用户至上，严格区分工作阶段，每阶段有任务和结果，强调系统开发过程的整体性和全局性，系统开发过程工程化，文档资料标准化，自顶向下，逐步求精。</w:t>
      </w:r>
    </w:p>
    <w:p w14:paraId="4F7E628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原型开发方法：适用于需求不明确的情况。</w:t>
      </w:r>
    </w:p>
    <w:p w14:paraId="3E97BDD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面向对象开发方法：更好的复用性，关键在于建立一个全面、合理、统一的模型，分析、设计、实现三个阶段界限不明确。</w:t>
      </w:r>
    </w:p>
    <w:p w14:paraId="5E5A122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0766AF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5</w:t>
      </w:r>
      <w:r w:rsidRPr="006B7007">
        <w:rPr>
          <w:rFonts w:ascii="思源黑体 CN Medium" w:eastAsia="思源黑体 CN Medium" w:hAnsi="思源黑体 CN Medium"/>
          <w:sz w:val="24"/>
        </w:rPr>
        <w:t>1、结构化设计任务</w:t>
      </w:r>
    </w:p>
    <w:p w14:paraId="19F2133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体系结构设计：定义软件系统各主要部件之间的关系。</w:t>
      </w:r>
    </w:p>
    <w:p w14:paraId="76D8197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数据设计：基于E-R图确定软件涉及的文件系统的结构及数据库的表结构。</w:t>
      </w:r>
    </w:p>
    <w:p w14:paraId="5B56E1E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接口设计（人机界面设计）：软件内部，软件和操作系统间以及软件和人之间如何通信。</w:t>
      </w:r>
    </w:p>
    <w:p w14:paraId="2F25EAF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过程设计：系统结构部件转换成软件的过程描述。确定软件各个组成部分内的算法及内部数据结构，并选定某种过程的表达形式来描述各种算法。</w:t>
      </w:r>
    </w:p>
    <w:p w14:paraId="5CB48DA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15AA294A"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52</w:t>
      </w:r>
      <w:r w:rsidRPr="006B7007">
        <w:rPr>
          <w:rFonts w:ascii="思源黑体 CN Medium" w:eastAsia="思源黑体 CN Medium" w:hAnsi="思源黑体 CN Medium" w:hint="eastAsia"/>
          <w:sz w:val="24"/>
        </w:rPr>
        <w:t>、模块设计原则</w:t>
      </w:r>
    </w:p>
    <w:p w14:paraId="3BFEC08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保持模块的大小适中。</w:t>
      </w:r>
    </w:p>
    <w:p w14:paraId="372C707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尽可能减少调用的深度。</w:t>
      </w:r>
    </w:p>
    <w:p w14:paraId="3EE3E11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多扇入，少扇出。</w:t>
      </w:r>
    </w:p>
    <w:p w14:paraId="473E46D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单入口，单出口。</w:t>
      </w:r>
    </w:p>
    <w:p w14:paraId="3B30244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模块的作用域应该在模块之内。</w:t>
      </w:r>
    </w:p>
    <w:p w14:paraId="40EDB6C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功能应该是可预测的。</w:t>
      </w:r>
    </w:p>
    <w:p w14:paraId="7A88CB9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CF7A357"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53</w:t>
      </w:r>
      <w:r w:rsidRPr="006B7007">
        <w:rPr>
          <w:rFonts w:ascii="思源黑体 CN Medium" w:eastAsia="思源黑体 CN Medium" w:hAnsi="思源黑体 CN Medium" w:hint="eastAsia"/>
          <w:sz w:val="24"/>
        </w:rPr>
        <w:t>、内聚性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316"/>
        <w:gridCol w:w="4836"/>
      </w:tblGrid>
      <w:tr w:rsidR="00160388" w:rsidRPr="006B7007" w14:paraId="1A6573D1" w14:textId="77777777" w:rsidTr="008B7C4C">
        <w:trPr>
          <w:trHeight w:val="436"/>
          <w:jc w:val="center"/>
        </w:trPr>
        <w:tc>
          <w:tcPr>
            <w:tcW w:w="0" w:type="auto"/>
            <w:shd w:val="clear" w:color="auto" w:fill="auto"/>
            <w:tcMar>
              <w:top w:w="57" w:type="dxa"/>
              <w:left w:w="108" w:type="dxa"/>
              <w:bottom w:w="57" w:type="dxa"/>
              <w:right w:w="108" w:type="dxa"/>
            </w:tcMar>
            <w:vAlign w:val="center"/>
            <w:hideMark/>
          </w:tcPr>
          <w:p w14:paraId="73423D0F"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内聚类型</w:t>
            </w:r>
          </w:p>
        </w:tc>
        <w:tc>
          <w:tcPr>
            <w:tcW w:w="0" w:type="auto"/>
            <w:shd w:val="clear" w:color="auto" w:fill="auto"/>
            <w:tcMar>
              <w:top w:w="57" w:type="dxa"/>
              <w:left w:w="108" w:type="dxa"/>
              <w:bottom w:w="57" w:type="dxa"/>
              <w:right w:w="108" w:type="dxa"/>
            </w:tcMar>
            <w:vAlign w:val="center"/>
            <w:hideMark/>
          </w:tcPr>
          <w:p w14:paraId="4F2D5D69"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描     述</w:t>
            </w:r>
          </w:p>
        </w:tc>
      </w:tr>
      <w:tr w:rsidR="00160388" w:rsidRPr="006B7007" w14:paraId="3AF00EE4" w14:textId="77777777" w:rsidTr="008B7C4C">
        <w:trPr>
          <w:trHeight w:val="393"/>
          <w:jc w:val="center"/>
        </w:trPr>
        <w:tc>
          <w:tcPr>
            <w:tcW w:w="0" w:type="auto"/>
            <w:shd w:val="clear" w:color="auto" w:fill="auto"/>
            <w:tcMar>
              <w:top w:w="57" w:type="dxa"/>
              <w:left w:w="108" w:type="dxa"/>
              <w:bottom w:w="57" w:type="dxa"/>
              <w:right w:w="108" w:type="dxa"/>
            </w:tcMar>
            <w:vAlign w:val="center"/>
            <w:hideMark/>
          </w:tcPr>
          <w:p w14:paraId="4118D74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功能内聚</w:t>
            </w:r>
          </w:p>
        </w:tc>
        <w:tc>
          <w:tcPr>
            <w:tcW w:w="0" w:type="auto"/>
            <w:shd w:val="clear" w:color="auto" w:fill="auto"/>
            <w:tcMar>
              <w:top w:w="57" w:type="dxa"/>
              <w:left w:w="108" w:type="dxa"/>
              <w:bottom w:w="57" w:type="dxa"/>
              <w:right w:w="108" w:type="dxa"/>
            </w:tcMar>
            <w:vAlign w:val="center"/>
            <w:hideMark/>
          </w:tcPr>
          <w:p w14:paraId="71072A56"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完成一个单一功能，各个部分协同工作，缺一不可</w:t>
            </w:r>
          </w:p>
        </w:tc>
      </w:tr>
      <w:tr w:rsidR="00160388" w:rsidRPr="006B7007" w14:paraId="4AE78D93" w14:textId="77777777" w:rsidTr="008B7C4C">
        <w:trPr>
          <w:trHeight w:val="393"/>
          <w:jc w:val="center"/>
        </w:trPr>
        <w:tc>
          <w:tcPr>
            <w:tcW w:w="0" w:type="auto"/>
            <w:shd w:val="clear" w:color="auto" w:fill="auto"/>
            <w:tcMar>
              <w:top w:w="57" w:type="dxa"/>
              <w:left w:w="108" w:type="dxa"/>
              <w:bottom w:w="57" w:type="dxa"/>
              <w:right w:w="108" w:type="dxa"/>
            </w:tcMar>
            <w:vAlign w:val="center"/>
            <w:hideMark/>
          </w:tcPr>
          <w:p w14:paraId="26781F2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顺序内聚</w:t>
            </w:r>
          </w:p>
        </w:tc>
        <w:tc>
          <w:tcPr>
            <w:tcW w:w="0" w:type="auto"/>
            <w:shd w:val="clear" w:color="auto" w:fill="auto"/>
            <w:tcMar>
              <w:top w:w="57" w:type="dxa"/>
              <w:left w:w="108" w:type="dxa"/>
              <w:bottom w:w="57" w:type="dxa"/>
              <w:right w:w="108" w:type="dxa"/>
            </w:tcMar>
            <w:vAlign w:val="center"/>
            <w:hideMark/>
          </w:tcPr>
          <w:p w14:paraId="69505C08"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处理元素相关，而且必须顺序执行</w:t>
            </w:r>
          </w:p>
        </w:tc>
      </w:tr>
      <w:tr w:rsidR="00160388" w:rsidRPr="006B7007" w14:paraId="3153E7B3" w14:textId="77777777" w:rsidTr="008B7C4C">
        <w:trPr>
          <w:trHeight w:val="393"/>
          <w:jc w:val="center"/>
        </w:trPr>
        <w:tc>
          <w:tcPr>
            <w:tcW w:w="0" w:type="auto"/>
            <w:shd w:val="clear" w:color="auto" w:fill="auto"/>
            <w:tcMar>
              <w:top w:w="57" w:type="dxa"/>
              <w:left w:w="108" w:type="dxa"/>
              <w:bottom w:w="57" w:type="dxa"/>
              <w:right w:w="108" w:type="dxa"/>
            </w:tcMar>
            <w:vAlign w:val="center"/>
            <w:hideMark/>
          </w:tcPr>
          <w:p w14:paraId="302F251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通信内聚</w:t>
            </w:r>
          </w:p>
        </w:tc>
        <w:tc>
          <w:tcPr>
            <w:tcW w:w="0" w:type="auto"/>
            <w:shd w:val="clear" w:color="auto" w:fill="auto"/>
            <w:tcMar>
              <w:top w:w="57" w:type="dxa"/>
              <w:left w:w="108" w:type="dxa"/>
              <w:bottom w:w="57" w:type="dxa"/>
              <w:right w:w="108" w:type="dxa"/>
            </w:tcMar>
            <w:vAlign w:val="center"/>
            <w:hideMark/>
          </w:tcPr>
          <w:p w14:paraId="1BAF5B7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所有处理元素集中在一个数据结构的区域上</w:t>
            </w:r>
          </w:p>
        </w:tc>
      </w:tr>
      <w:tr w:rsidR="00160388" w:rsidRPr="006B7007" w14:paraId="264CADD7" w14:textId="77777777" w:rsidTr="008B7C4C">
        <w:trPr>
          <w:trHeight w:val="393"/>
          <w:jc w:val="center"/>
        </w:trPr>
        <w:tc>
          <w:tcPr>
            <w:tcW w:w="0" w:type="auto"/>
            <w:shd w:val="clear" w:color="auto" w:fill="auto"/>
            <w:tcMar>
              <w:top w:w="57" w:type="dxa"/>
              <w:left w:w="108" w:type="dxa"/>
              <w:bottom w:w="57" w:type="dxa"/>
              <w:right w:w="108" w:type="dxa"/>
            </w:tcMar>
            <w:vAlign w:val="center"/>
            <w:hideMark/>
          </w:tcPr>
          <w:p w14:paraId="7AEC9C3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过程内聚</w:t>
            </w:r>
          </w:p>
        </w:tc>
        <w:tc>
          <w:tcPr>
            <w:tcW w:w="0" w:type="auto"/>
            <w:shd w:val="clear" w:color="auto" w:fill="auto"/>
            <w:tcMar>
              <w:top w:w="57" w:type="dxa"/>
              <w:left w:w="108" w:type="dxa"/>
              <w:bottom w:w="57" w:type="dxa"/>
              <w:right w:w="108" w:type="dxa"/>
            </w:tcMar>
            <w:vAlign w:val="center"/>
            <w:hideMark/>
          </w:tcPr>
          <w:p w14:paraId="6231A9D1"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处理元素相关，而且必须按特定的次序执行</w:t>
            </w:r>
          </w:p>
        </w:tc>
      </w:tr>
      <w:tr w:rsidR="00160388" w:rsidRPr="006B7007" w14:paraId="67FABE19" w14:textId="77777777" w:rsidTr="008B7C4C">
        <w:trPr>
          <w:trHeight w:val="393"/>
          <w:jc w:val="center"/>
        </w:trPr>
        <w:tc>
          <w:tcPr>
            <w:tcW w:w="0" w:type="auto"/>
            <w:shd w:val="clear" w:color="auto" w:fill="auto"/>
            <w:tcMar>
              <w:top w:w="57" w:type="dxa"/>
              <w:left w:w="108" w:type="dxa"/>
              <w:bottom w:w="57" w:type="dxa"/>
              <w:right w:w="108" w:type="dxa"/>
            </w:tcMar>
            <w:vAlign w:val="center"/>
            <w:hideMark/>
          </w:tcPr>
          <w:p w14:paraId="66B5CEB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瞬时内聚（时间内聚）</w:t>
            </w:r>
          </w:p>
        </w:tc>
        <w:tc>
          <w:tcPr>
            <w:tcW w:w="0" w:type="auto"/>
            <w:shd w:val="clear" w:color="auto" w:fill="auto"/>
            <w:tcMar>
              <w:top w:w="57" w:type="dxa"/>
              <w:left w:w="108" w:type="dxa"/>
              <w:bottom w:w="57" w:type="dxa"/>
              <w:right w:w="108" w:type="dxa"/>
            </w:tcMar>
            <w:vAlign w:val="center"/>
            <w:hideMark/>
          </w:tcPr>
          <w:p w14:paraId="67C7685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所包含的任务必须在同一时间间隔内执行</w:t>
            </w:r>
          </w:p>
        </w:tc>
      </w:tr>
      <w:tr w:rsidR="00160388" w:rsidRPr="006B7007" w14:paraId="1033A752" w14:textId="77777777" w:rsidTr="008B7C4C">
        <w:trPr>
          <w:trHeight w:val="393"/>
          <w:jc w:val="center"/>
        </w:trPr>
        <w:tc>
          <w:tcPr>
            <w:tcW w:w="0" w:type="auto"/>
            <w:shd w:val="clear" w:color="auto" w:fill="auto"/>
            <w:tcMar>
              <w:top w:w="57" w:type="dxa"/>
              <w:left w:w="108" w:type="dxa"/>
              <w:bottom w:w="57" w:type="dxa"/>
              <w:right w:w="108" w:type="dxa"/>
            </w:tcMar>
            <w:vAlign w:val="center"/>
            <w:hideMark/>
          </w:tcPr>
          <w:p w14:paraId="195BC5E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逻辑内聚</w:t>
            </w:r>
          </w:p>
        </w:tc>
        <w:tc>
          <w:tcPr>
            <w:tcW w:w="0" w:type="auto"/>
            <w:shd w:val="clear" w:color="auto" w:fill="auto"/>
            <w:tcMar>
              <w:top w:w="57" w:type="dxa"/>
              <w:left w:w="108" w:type="dxa"/>
              <w:bottom w:w="57" w:type="dxa"/>
              <w:right w:w="108" w:type="dxa"/>
            </w:tcMar>
            <w:vAlign w:val="center"/>
            <w:hideMark/>
          </w:tcPr>
          <w:p w14:paraId="70C3522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完成逻辑上相关的一组任务</w:t>
            </w:r>
          </w:p>
        </w:tc>
      </w:tr>
      <w:tr w:rsidR="00160388" w:rsidRPr="006B7007" w14:paraId="0E49B6BB" w14:textId="77777777" w:rsidTr="008B7C4C">
        <w:trPr>
          <w:trHeight w:val="393"/>
          <w:jc w:val="center"/>
        </w:trPr>
        <w:tc>
          <w:tcPr>
            <w:tcW w:w="0" w:type="auto"/>
            <w:shd w:val="clear" w:color="auto" w:fill="auto"/>
            <w:tcMar>
              <w:top w:w="57" w:type="dxa"/>
              <w:left w:w="108" w:type="dxa"/>
              <w:bottom w:w="57" w:type="dxa"/>
              <w:right w:w="108" w:type="dxa"/>
            </w:tcMar>
            <w:vAlign w:val="center"/>
            <w:hideMark/>
          </w:tcPr>
          <w:p w14:paraId="28A69FB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偶然内聚（巧合内聚）</w:t>
            </w:r>
          </w:p>
        </w:tc>
        <w:tc>
          <w:tcPr>
            <w:tcW w:w="0" w:type="auto"/>
            <w:shd w:val="clear" w:color="auto" w:fill="auto"/>
            <w:tcMar>
              <w:top w:w="57" w:type="dxa"/>
              <w:left w:w="108" w:type="dxa"/>
              <w:bottom w:w="57" w:type="dxa"/>
              <w:right w:w="108" w:type="dxa"/>
            </w:tcMar>
            <w:vAlign w:val="center"/>
            <w:hideMark/>
          </w:tcPr>
          <w:p w14:paraId="1B4A591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完成一组没有关系或松散关系的任务</w:t>
            </w:r>
          </w:p>
        </w:tc>
      </w:tr>
    </w:tbl>
    <w:p w14:paraId="3CF3EDD0" w14:textId="77777777" w:rsidR="00160388" w:rsidRPr="006B7007" w:rsidRDefault="00160388" w:rsidP="00160388">
      <w:pPr>
        <w:spacing w:line="264" w:lineRule="auto"/>
        <w:rPr>
          <w:rFonts w:ascii="思源黑体 CN Medium" w:eastAsia="思源黑体 CN Medium" w:hAnsi="思源黑体 CN Medium"/>
          <w:szCs w:val="21"/>
        </w:rPr>
      </w:pPr>
    </w:p>
    <w:p w14:paraId="74F7222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54</w:t>
      </w:r>
      <w:r w:rsidRPr="006B7007">
        <w:rPr>
          <w:rFonts w:ascii="思源黑体 CN Medium" w:eastAsia="思源黑体 CN Medium" w:hAnsi="思源黑体 CN Medium" w:hint="eastAsia"/>
          <w:sz w:val="24"/>
        </w:rPr>
        <w:t>、耦合性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555"/>
        <w:gridCol w:w="6741"/>
      </w:tblGrid>
      <w:tr w:rsidR="00160388" w:rsidRPr="006B7007" w14:paraId="368DF5C0" w14:textId="77777777" w:rsidTr="008B7C4C">
        <w:trPr>
          <w:trHeight w:val="393"/>
          <w:jc w:val="center"/>
        </w:trPr>
        <w:tc>
          <w:tcPr>
            <w:tcW w:w="1555" w:type="dxa"/>
            <w:shd w:val="clear" w:color="auto" w:fill="auto"/>
            <w:tcMar>
              <w:top w:w="57" w:type="dxa"/>
              <w:left w:w="108" w:type="dxa"/>
              <w:bottom w:w="57" w:type="dxa"/>
              <w:right w:w="108" w:type="dxa"/>
            </w:tcMar>
            <w:vAlign w:val="center"/>
            <w:hideMark/>
          </w:tcPr>
          <w:p w14:paraId="47E5E0A0"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耦合类型</w:t>
            </w:r>
          </w:p>
        </w:tc>
        <w:tc>
          <w:tcPr>
            <w:tcW w:w="6741" w:type="dxa"/>
            <w:shd w:val="clear" w:color="auto" w:fill="auto"/>
            <w:tcMar>
              <w:top w:w="57" w:type="dxa"/>
              <w:left w:w="108" w:type="dxa"/>
              <w:bottom w:w="57" w:type="dxa"/>
              <w:right w:w="108" w:type="dxa"/>
            </w:tcMar>
            <w:vAlign w:val="center"/>
            <w:hideMark/>
          </w:tcPr>
          <w:p w14:paraId="58E72547"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描    述</w:t>
            </w:r>
          </w:p>
        </w:tc>
      </w:tr>
      <w:tr w:rsidR="00160388" w:rsidRPr="006B7007" w14:paraId="4A393807" w14:textId="77777777" w:rsidTr="008B7C4C">
        <w:trPr>
          <w:trHeight w:val="393"/>
          <w:jc w:val="center"/>
        </w:trPr>
        <w:tc>
          <w:tcPr>
            <w:tcW w:w="1555" w:type="dxa"/>
            <w:shd w:val="clear" w:color="auto" w:fill="auto"/>
            <w:tcMar>
              <w:top w:w="57" w:type="dxa"/>
              <w:left w:w="108" w:type="dxa"/>
              <w:bottom w:w="57" w:type="dxa"/>
              <w:right w:w="108" w:type="dxa"/>
            </w:tcMar>
            <w:vAlign w:val="center"/>
            <w:hideMark/>
          </w:tcPr>
          <w:p w14:paraId="7F19A23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非直接耦合</w:t>
            </w:r>
          </w:p>
        </w:tc>
        <w:tc>
          <w:tcPr>
            <w:tcW w:w="6741" w:type="dxa"/>
            <w:shd w:val="clear" w:color="auto" w:fill="auto"/>
            <w:tcMar>
              <w:top w:w="57" w:type="dxa"/>
              <w:left w:w="108" w:type="dxa"/>
              <w:bottom w:w="57" w:type="dxa"/>
              <w:right w:w="108" w:type="dxa"/>
            </w:tcMar>
            <w:vAlign w:val="center"/>
            <w:hideMark/>
          </w:tcPr>
          <w:p w14:paraId="1571CFA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两个模块之间没有直接关系，它们之间的联系完全是通过主模块的控制和调用来实现的</w:t>
            </w:r>
          </w:p>
        </w:tc>
      </w:tr>
      <w:tr w:rsidR="00160388" w:rsidRPr="006B7007" w14:paraId="107044BE" w14:textId="77777777" w:rsidTr="008B7C4C">
        <w:trPr>
          <w:trHeight w:val="393"/>
          <w:jc w:val="center"/>
        </w:trPr>
        <w:tc>
          <w:tcPr>
            <w:tcW w:w="1555" w:type="dxa"/>
            <w:shd w:val="clear" w:color="auto" w:fill="auto"/>
            <w:tcMar>
              <w:top w:w="57" w:type="dxa"/>
              <w:left w:w="108" w:type="dxa"/>
              <w:bottom w:w="57" w:type="dxa"/>
              <w:right w:w="108" w:type="dxa"/>
            </w:tcMar>
            <w:vAlign w:val="center"/>
            <w:hideMark/>
          </w:tcPr>
          <w:p w14:paraId="10273B0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数据耦合</w:t>
            </w:r>
          </w:p>
        </w:tc>
        <w:tc>
          <w:tcPr>
            <w:tcW w:w="6741" w:type="dxa"/>
            <w:shd w:val="clear" w:color="auto" w:fill="auto"/>
            <w:tcMar>
              <w:top w:w="57" w:type="dxa"/>
              <w:left w:w="108" w:type="dxa"/>
              <w:bottom w:w="57" w:type="dxa"/>
              <w:right w:w="108" w:type="dxa"/>
            </w:tcMar>
            <w:vAlign w:val="center"/>
            <w:hideMark/>
          </w:tcPr>
          <w:p w14:paraId="4C0FAD18"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一组模块借助参数表传递简单数据</w:t>
            </w:r>
          </w:p>
        </w:tc>
      </w:tr>
      <w:tr w:rsidR="00160388" w:rsidRPr="006B7007" w14:paraId="3222EAF1" w14:textId="77777777" w:rsidTr="008B7C4C">
        <w:trPr>
          <w:trHeight w:val="393"/>
          <w:jc w:val="center"/>
        </w:trPr>
        <w:tc>
          <w:tcPr>
            <w:tcW w:w="1555" w:type="dxa"/>
            <w:shd w:val="clear" w:color="auto" w:fill="auto"/>
            <w:tcMar>
              <w:top w:w="57" w:type="dxa"/>
              <w:left w:w="108" w:type="dxa"/>
              <w:bottom w:w="57" w:type="dxa"/>
              <w:right w:w="108" w:type="dxa"/>
            </w:tcMar>
            <w:vAlign w:val="center"/>
            <w:hideMark/>
          </w:tcPr>
          <w:p w14:paraId="3E09EA6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标记耦合</w:t>
            </w:r>
          </w:p>
        </w:tc>
        <w:tc>
          <w:tcPr>
            <w:tcW w:w="6741" w:type="dxa"/>
            <w:shd w:val="clear" w:color="auto" w:fill="auto"/>
            <w:tcMar>
              <w:top w:w="57" w:type="dxa"/>
              <w:left w:w="108" w:type="dxa"/>
              <w:bottom w:w="57" w:type="dxa"/>
              <w:right w:w="108" w:type="dxa"/>
            </w:tcMar>
            <w:vAlign w:val="center"/>
            <w:hideMark/>
          </w:tcPr>
          <w:p w14:paraId="1D71CF1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一组模块通过参数表传递记录信息（数据结构）</w:t>
            </w:r>
          </w:p>
        </w:tc>
      </w:tr>
      <w:tr w:rsidR="00160388" w:rsidRPr="006B7007" w14:paraId="79194B27" w14:textId="77777777" w:rsidTr="008B7C4C">
        <w:trPr>
          <w:trHeight w:val="393"/>
          <w:jc w:val="center"/>
        </w:trPr>
        <w:tc>
          <w:tcPr>
            <w:tcW w:w="1555" w:type="dxa"/>
            <w:shd w:val="clear" w:color="auto" w:fill="auto"/>
            <w:tcMar>
              <w:top w:w="57" w:type="dxa"/>
              <w:left w:w="108" w:type="dxa"/>
              <w:bottom w:w="57" w:type="dxa"/>
              <w:right w:w="108" w:type="dxa"/>
            </w:tcMar>
            <w:vAlign w:val="center"/>
            <w:hideMark/>
          </w:tcPr>
          <w:p w14:paraId="009BF8D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控制耦合</w:t>
            </w:r>
          </w:p>
        </w:tc>
        <w:tc>
          <w:tcPr>
            <w:tcW w:w="6741" w:type="dxa"/>
            <w:shd w:val="clear" w:color="auto" w:fill="auto"/>
            <w:tcMar>
              <w:top w:w="57" w:type="dxa"/>
              <w:left w:w="108" w:type="dxa"/>
              <w:bottom w:w="57" w:type="dxa"/>
              <w:right w:w="108" w:type="dxa"/>
            </w:tcMar>
            <w:vAlign w:val="center"/>
            <w:hideMark/>
          </w:tcPr>
          <w:p w14:paraId="7AA723E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模块之间传递的信息中包含用于控制模块内部逻辑的信息</w:t>
            </w:r>
          </w:p>
        </w:tc>
      </w:tr>
      <w:tr w:rsidR="00160388" w:rsidRPr="006B7007" w14:paraId="3A720545" w14:textId="77777777" w:rsidTr="008B7C4C">
        <w:trPr>
          <w:trHeight w:val="393"/>
          <w:jc w:val="center"/>
        </w:trPr>
        <w:tc>
          <w:tcPr>
            <w:tcW w:w="1555" w:type="dxa"/>
            <w:shd w:val="clear" w:color="auto" w:fill="auto"/>
            <w:tcMar>
              <w:top w:w="57" w:type="dxa"/>
              <w:left w:w="108" w:type="dxa"/>
              <w:bottom w:w="57" w:type="dxa"/>
              <w:right w:w="108" w:type="dxa"/>
            </w:tcMar>
            <w:vAlign w:val="center"/>
            <w:hideMark/>
          </w:tcPr>
          <w:p w14:paraId="5A6514A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外部耦合</w:t>
            </w:r>
          </w:p>
        </w:tc>
        <w:tc>
          <w:tcPr>
            <w:tcW w:w="6741" w:type="dxa"/>
            <w:shd w:val="clear" w:color="auto" w:fill="auto"/>
            <w:tcMar>
              <w:top w:w="57" w:type="dxa"/>
              <w:left w:w="108" w:type="dxa"/>
              <w:bottom w:w="57" w:type="dxa"/>
              <w:right w:w="108" w:type="dxa"/>
            </w:tcMar>
            <w:vAlign w:val="center"/>
            <w:hideMark/>
          </w:tcPr>
          <w:p w14:paraId="72D6EDE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一组模块都访问同一全局简单变量，而且不是通过参数表传递该全局变量的信息</w:t>
            </w:r>
          </w:p>
        </w:tc>
      </w:tr>
      <w:tr w:rsidR="00160388" w:rsidRPr="006B7007" w14:paraId="007A9E7A" w14:textId="77777777" w:rsidTr="008B7C4C">
        <w:trPr>
          <w:trHeight w:val="393"/>
          <w:jc w:val="center"/>
        </w:trPr>
        <w:tc>
          <w:tcPr>
            <w:tcW w:w="1555" w:type="dxa"/>
            <w:shd w:val="clear" w:color="auto" w:fill="auto"/>
            <w:tcMar>
              <w:top w:w="57" w:type="dxa"/>
              <w:left w:w="108" w:type="dxa"/>
              <w:bottom w:w="57" w:type="dxa"/>
              <w:right w:w="108" w:type="dxa"/>
            </w:tcMar>
            <w:vAlign w:val="center"/>
            <w:hideMark/>
          </w:tcPr>
          <w:p w14:paraId="43410B3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公共耦合</w:t>
            </w:r>
          </w:p>
        </w:tc>
        <w:tc>
          <w:tcPr>
            <w:tcW w:w="6741" w:type="dxa"/>
            <w:shd w:val="clear" w:color="auto" w:fill="auto"/>
            <w:tcMar>
              <w:top w:w="57" w:type="dxa"/>
              <w:left w:w="108" w:type="dxa"/>
              <w:bottom w:w="57" w:type="dxa"/>
              <w:right w:w="108" w:type="dxa"/>
            </w:tcMar>
            <w:vAlign w:val="center"/>
            <w:hideMark/>
          </w:tcPr>
          <w:p w14:paraId="315762E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多个模块都访问同一个公共数据环境</w:t>
            </w:r>
          </w:p>
        </w:tc>
      </w:tr>
      <w:tr w:rsidR="00160388" w:rsidRPr="006B7007" w14:paraId="23298CCD" w14:textId="77777777" w:rsidTr="008B7C4C">
        <w:trPr>
          <w:trHeight w:val="673"/>
          <w:jc w:val="center"/>
        </w:trPr>
        <w:tc>
          <w:tcPr>
            <w:tcW w:w="1555" w:type="dxa"/>
            <w:shd w:val="clear" w:color="auto" w:fill="auto"/>
            <w:tcMar>
              <w:top w:w="57" w:type="dxa"/>
              <w:left w:w="108" w:type="dxa"/>
              <w:bottom w:w="57" w:type="dxa"/>
              <w:right w:w="108" w:type="dxa"/>
            </w:tcMar>
            <w:vAlign w:val="center"/>
            <w:hideMark/>
          </w:tcPr>
          <w:p w14:paraId="7B1E5E4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内容耦合</w:t>
            </w:r>
          </w:p>
        </w:tc>
        <w:tc>
          <w:tcPr>
            <w:tcW w:w="6741" w:type="dxa"/>
            <w:shd w:val="clear" w:color="auto" w:fill="auto"/>
            <w:tcMar>
              <w:top w:w="57" w:type="dxa"/>
              <w:left w:w="108" w:type="dxa"/>
              <w:bottom w:w="57" w:type="dxa"/>
              <w:right w:w="108" w:type="dxa"/>
            </w:tcMar>
            <w:vAlign w:val="center"/>
            <w:hideMark/>
          </w:tcPr>
          <w:p w14:paraId="571386D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一个模块直接访问另一个模块的内部数据；一个模块不通过正常入口转到另一个模块的内部；两个模块有一部分程序代码重叠；一个模块有多个入口</w:t>
            </w:r>
          </w:p>
        </w:tc>
      </w:tr>
    </w:tbl>
    <w:p w14:paraId="0C0B5703" w14:textId="77777777" w:rsidR="00160388" w:rsidRPr="006B7007" w:rsidRDefault="00160388" w:rsidP="00160388">
      <w:pPr>
        <w:spacing w:line="264" w:lineRule="auto"/>
        <w:rPr>
          <w:rFonts w:ascii="思源黑体 CN Medium" w:eastAsia="思源黑体 CN Medium" w:hAnsi="思源黑体 CN Medium"/>
          <w:szCs w:val="21"/>
        </w:rPr>
      </w:pPr>
    </w:p>
    <w:p w14:paraId="2A15CCF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55</w:t>
      </w:r>
      <w:r w:rsidRPr="006B7007">
        <w:rPr>
          <w:rFonts w:ascii="思源黑体 CN Medium" w:eastAsia="思源黑体 CN Medium" w:hAnsi="思源黑体 CN Medium" w:hint="eastAsia"/>
          <w:sz w:val="24"/>
        </w:rPr>
        <w:t>、测试分类</w:t>
      </w:r>
    </w:p>
    <w:p w14:paraId="216495B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1</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静态测试</w:t>
      </w:r>
    </w:p>
    <w:p w14:paraId="2ACF741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桌前检查、代码走查、代码审查。</w:t>
      </w:r>
    </w:p>
    <w:p w14:paraId="73A5EA4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2</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动态测试</w:t>
      </w:r>
    </w:p>
    <w:p w14:paraId="3F188D2A" w14:textId="77777777" w:rsidR="00160388" w:rsidRPr="006B7007" w:rsidRDefault="00160388" w:rsidP="00160388">
      <w:pPr>
        <w:pStyle w:val="a7"/>
        <w:numPr>
          <w:ilvl w:val="0"/>
          <w:numId w:val="37"/>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黑盒测试</w:t>
      </w:r>
    </w:p>
    <w:p w14:paraId="2BEC5E1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等价类划分(确定无效与有效等价类，设计用例尽可能多的覆盖有效类，设计用例只覆盖一个无效类</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边界值分析(处理边界情况时最容易出错，选取的测试数据应该恰好等于、稍小于或稍大于边界值</w:t>
      </w:r>
      <w:r w:rsidRPr="006B7007">
        <w:rPr>
          <w:rFonts w:ascii="思源黑体 CN Medium" w:eastAsia="思源黑体 CN Medium" w:hAnsi="思源黑体 CN Medium"/>
          <w:szCs w:val="21"/>
        </w:rPr>
        <w:t>)、</w:t>
      </w:r>
      <w:r w:rsidRPr="006B7007">
        <w:rPr>
          <w:rFonts w:ascii="思源黑体 CN Medium" w:eastAsia="思源黑体 CN Medium" w:hAnsi="思源黑体 CN Medium" w:hint="eastAsia"/>
          <w:szCs w:val="21"/>
        </w:rPr>
        <w:t>错误推测、因果图。</w:t>
      </w:r>
    </w:p>
    <w:p w14:paraId="25E2B6C1" w14:textId="77777777" w:rsidR="00160388" w:rsidRPr="006B7007" w:rsidRDefault="00160388" w:rsidP="00160388">
      <w:pPr>
        <w:pStyle w:val="a7"/>
        <w:numPr>
          <w:ilvl w:val="0"/>
          <w:numId w:val="37"/>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白盒测试：语句覆盖、判定覆盖、条件覆盖、条件/判定覆盖、路径覆盖。</w:t>
      </w:r>
    </w:p>
    <w:p w14:paraId="0589E382" w14:textId="77777777" w:rsidR="00160388" w:rsidRPr="006B7007" w:rsidRDefault="00160388" w:rsidP="00160388">
      <w:pPr>
        <w:pStyle w:val="a7"/>
        <w:spacing w:line="264" w:lineRule="auto"/>
        <w:ind w:left="840" w:firstLineChars="0" w:firstLine="0"/>
        <w:rPr>
          <w:rFonts w:ascii="思源黑体 CN Medium" w:eastAsia="思源黑体 CN Medium" w:hAnsi="思源黑体 CN Medium"/>
        </w:rPr>
      </w:pPr>
    </w:p>
    <w:p w14:paraId="15E99A17"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56</w:t>
      </w:r>
      <w:r w:rsidRPr="006B7007">
        <w:rPr>
          <w:rFonts w:ascii="思源黑体 CN Medium" w:eastAsia="思源黑体 CN Medium" w:hAnsi="思源黑体 CN Medium" w:hint="eastAsia"/>
          <w:sz w:val="24"/>
        </w:rPr>
        <w:t>、白盒测试</w:t>
      </w:r>
    </w:p>
    <w:tbl>
      <w:tblPr>
        <w:tblW w:w="0" w:type="auto"/>
        <w:jc w:val="center"/>
        <w:tblCellMar>
          <w:left w:w="0" w:type="dxa"/>
          <w:right w:w="0" w:type="dxa"/>
        </w:tblCellMar>
        <w:tblLook w:val="0420" w:firstRow="1" w:lastRow="0" w:firstColumn="0" w:lastColumn="0" w:noHBand="0" w:noVBand="1"/>
      </w:tblPr>
      <w:tblGrid>
        <w:gridCol w:w="1691"/>
        <w:gridCol w:w="3686"/>
        <w:gridCol w:w="2909"/>
      </w:tblGrid>
      <w:tr w:rsidR="00160388" w:rsidRPr="006B7007" w14:paraId="72DD9C74"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DC9301C" w14:textId="77777777" w:rsidR="00160388" w:rsidRPr="006B7007" w:rsidRDefault="00160388" w:rsidP="008B7C4C">
            <w:pPr>
              <w:spacing w:line="264" w:lineRule="auto"/>
              <w:jc w:val="center"/>
              <w:rPr>
                <w:rFonts w:ascii="思源黑体 CN Medium" w:eastAsia="思源黑体 CN Medium" w:hAnsi="思源黑体 CN Medium"/>
                <w:b/>
                <w:szCs w:val="21"/>
              </w:rPr>
            </w:pP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476E26"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定义</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5988B0"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特点</w:t>
            </w:r>
          </w:p>
        </w:tc>
      </w:tr>
      <w:tr w:rsidR="00160388" w:rsidRPr="006B7007" w14:paraId="6F6721DA"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C80A2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语句覆盖</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3A1EF6"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被测试程序中的每条语句至少执行一次。</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BC27DF5"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对执行逻辑覆盖很低，一般认为是很弱的逻辑覆盖。</w:t>
            </w:r>
          </w:p>
        </w:tc>
      </w:tr>
      <w:tr w:rsidR="00160388" w:rsidRPr="006B7007" w14:paraId="3168DB19"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8AA02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判定覆盖</w:t>
            </w:r>
          </w:p>
          <w:p w14:paraId="7B2EF10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（分支覆盖）</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E172D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被测程序每个判定表达式至少获得一次“真”值和“假”值（或者程序中每一个判定取“真”分支和取“假”分支至少通过一次。）</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E00292E"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判定覆盖比语句覆盖更强一些。</w:t>
            </w:r>
          </w:p>
          <w:p w14:paraId="57389995"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判定可以是1个条件，也可以是多个条件的组合。</w:t>
            </w:r>
          </w:p>
        </w:tc>
      </w:tr>
      <w:tr w:rsidR="00160388" w:rsidRPr="006B7007" w14:paraId="0E9C2823"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AA0C2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条件覆盖</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9FEA6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每一个判定语句中每个逻辑条件的各种可能的值至少满足一次。</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EFABBD"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条件覆盖和判断覆盖没有包含关系。</w:t>
            </w:r>
          </w:p>
        </w:tc>
      </w:tr>
      <w:tr w:rsidR="00160388" w:rsidRPr="006B7007" w14:paraId="67C15C08"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7C3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判断/条件覆盖</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F617F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判定中每个条件的所有可能取值（真/假）至少出现一次，并使每个判定本身的判定结果（真/假）也至少出现一次。</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02D565"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同时满足判定覆盖和条件覆盖</w:t>
            </w:r>
          </w:p>
        </w:tc>
      </w:tr>
      <w:tr w:rsidR="00160388" w:rsidRPr="006B7007" w14:paraId="52456F38"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F47EA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条件组合覆盖</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1AC1ED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每个判定中的各种可能值的组合都至少出现一次。</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80B4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同时满足判定覆盖、条件覆盖、判定/条件覆盖。</w:t>
            </w:r>
          </w:p>
        </w:tc>
      </w:tr>
      <w:tr w:rsidR="00160388" w:rsidRPr="006B7007" w14:paraId="32FDA5E8"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CC89BA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路径覆盖</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08F7A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覆盖被测试程序中所有可能的路。</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112678" w14:textId="77777777" w:rsidR="00160388" w:rsidRPr="006B7007" w:rsidRDefault="00160388" w:rsidP="008B7C4C">
            <w:pPr>
              <w:spacing w:line="264" w:lineRule="auto"/>
              <w:rPr>
                <w:rFonts w:ascii="思源黑体 CN Medium" w:eastAsia="思源黑体 CN Medium" w:hAnsi="思源黑体 CN Medium"/>
                <w:szCs w:val="21"/>
              </w:rPr>
            </w:pPr>
          </w:p>
        </w:tc>
      </w:tr>
      <w:tr w:rsidR="00160388" w:rsidRPr="006B7007" w14:paraId="36442892"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D286B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基本路径测试</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287786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每一条独立路径都执行过（即程序中可执行语句至少执行一次）。</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237B75"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测试用例个数与环路复杂度一致。判定为关键控制结点，必须出现在基本路径中。</w:t>
            </w:r>
          </w:p>
        </w:tc>
      </w:tr>
      <w:tr w:rsidR="00160388" w:rsidRPr="006B7007" w14:paraId="6EA88BCC" w14:textId="77777777" w:rsidTr="008B7C4C">
        <w:trPr>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5468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循环覆盖</w:t>
            </w:r>
          </w:p>
        </w:tc>
        <w:tc>
          <w:tcPr>
            <w:tcW w:w="36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4005D1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循环中每个条件都得到验证。</w:t>
            </w:r>
          </w:p>
        </w:tc>
        <w:tc>
          <w:tcPr>
            <w:tcW w:w="29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FF713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注意数组参数可循环验证</w:t>
            </w:r>
          </w:p>
        </w:tc>
      </w:tr>
    </w:tbl>
    <w:p w14:paraId="53081282" w14:textId="77777777" w:rsidR="00160388" w:rsidRPr="006B7007" w:rsidRDefault="00160388" w:rsidP="00160388">
      <w:pPr>
        <w:spacing w:line="264" w:lineRule="auto"/>
        <w:rPr>
          <w:rFonts w:ascii="思源黑体 CN Medium" w:eastAsia="思源黑体 CN Medium" w:hAnsi="思源黑体 CN Medium"/>
          <w:szCs w:val="21"/>
        </w:rPr>
      </w:pPr>
    </w:p>
    <w:p w14:paraId="77BAF9BD"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57</w:t>
      </w:r>
      <w:r w:rsidRPr="006B7007">
        <w:rPr>
          <w:rFonts w:ascii="思源黑体 CN Medium" w:eastAsia="思源黑体 CN Medium" w:hAnsi="思源黑体 CN Medium" w:hint="eastAsia"/>
          <w:sz w:val="24"/>
        </w:rPr>
        <w:t>、特殊的测试阶段及任务</w:t>
      </w:r>
    </w:p>
    <w:p w14:paraId="5B0BB2C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验收测试：有效性测试、软件配置审查、验收测试。</w:t>
      </w:r>
    </w:p>
    <w:p w14:paraId="6AD77F7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系统测试：恢复测试、安全性测试、强度测试、性能测试、可靠性测试和安装测试。</w:t>
      </w:r>
    </w:p>
    <w:p w14:paraId="684126D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集成测试：模块间的接口和通信。</w:t>
      </w:r>
    </w:p>
    <w:p w14:paraId="267C95D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单元测试：模块接口、局部数据结构、边界条件、独立的路径、错误处理。</w:t>
      </w:r>
    </w:p>
    <w:p w14:paraId="148E5E9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回归测试：修改软件后进行的测试，防止引入新的错误。</w:t>
      </w:r>
    </w:p>
    <w:p w14:paraId="34CF5A6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负载测试：对软件负载能力的测试。</w:t>
      </w:r>
    </w:p>
    <w:p w14:paraId="11CC57A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压力测试：对软件超负荷条件下运行情况的测试。</w:t>
      </w:r>
    </w:p>
    <w:p w14:paraId="674B253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8DE90E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58</w:t>
      </w:r>
      <w:r w:rsidRPr="006B7007">
        <w:rPr>
          <w:rFonts w:ascii="思源黑体 CN Medium" w:eastAsia="思源黑体 CN Medium" w:hAnsi="思源黑体 CN Medium" w:hint="eastAsia"/>
          <w:sz w:val="24"/>
        </w:rPr>
        <w:t>、M</w:t>
      </w:r>
      <w:r w:rsidRPr="006B7007">
        <w:rPr>
          <w:rFonts w:ascii="思源黑体 CN Medium" w:eastAsia="思源黑体 CN Medium" w:hAnsi="思源黑体 CN Medium"/>
          <w:sz w:val="24"/>
        </w:rPr>
        <w:t>cCabe</w:t>
      </w:r>
      <w:r w:rsidRPr="006B7007">
        <w:rPr>
          <w:rFonts w:ascii="思源黑体 CN Medium" w:eastAsia="思源黑体 CN Medium" w:hAnsi="思源黑体 CN Medium" w:hint="eastAsia"/>
          <w:sz w:val="24"/>
        </w:rPr>
        <w:t>复杂度计算</w:t>
      </w:r>
    </w:p>
    <w:p w14:paraId="1D68FDE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McCabe复杂度计算公式：V(G)=m-n+2，其中m是有向弧的条数，n是结点数。</w:t>
      </w:r>
    </w:p>
    <w:p w14:paraId="5FE14B8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对于伪代码可以先转换为程序流程图，对程序流程图可以最终转换为结点图处理，转换时注意将交点的地方标注为新的结点，以最终的结点图带入公式结算其McCabe复杂度。</w:t>
      </w:r>
    </w:p>
    <w:p w14:paraId="611C48B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151FB024"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59</w:t>
      </w:r>
      <w:r w:rsidRPr="006B7007">
        <w:rPr>
          <w:rFonts w:ascii="思源黑体 CN Medium" w:eastAsia="思源黑体 CN Medium" w:hAnsi="思源黑体 CN Medium" w:hint="eastAsia"/>
          <w:sz w:val="24"/>
        </w:rPr>
        <w:t>、维护</w:t>
      </w:r>
    </w:p>
    <w:p w14:paraId="7BB5060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更正性维护：针对真实存在并已经发生的错误进行的维护行为。</w:t>
      </w:r>
    </w:p>
    <w:p w14:paraId="6AB445A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预防性维护：针对真实存在但还未发生的错误进行的维护。</w:t>
      </w:r>
    </w:p>
    <w:p w14:paraId="20E10A1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适应性维护：指使应用软件适应信息技术变化和管理需求变化而进行的修改。企业的外部市场环境和管理需求的不断变化也使得各级管理人员不断提出新的信息需求。</w:t>
      </w:r>
    </w:p>
    <w:p w14:paraId="744CAF7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完善性维护：扩充功能和改善性能而进行的修改。对已有的软件系统增加一些在系统分析和设计</w:t>
      </w:r>
      <w:r w:rsidRPr="006B7007">
        <w:rPr>
          <w:rFonts w:ascii="思源黑体 CN Medium" w:eastAsia="思源黑体 CN Medium" w:hAnsi="思源黑体 CN Medium" w:hint="eastAsia"/>
          <w:szCs w:val="21"/>
        </w:rPr>
        <w:lastRenderedPageBreak/>
        <w:t>阶段中没有规定的功能与性能特征。</w:t>
      </w:r>
    </w:p>
    <w:p w14:paraId="3CF4D21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172C45B9"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60</w:t>
      </w:r>
      <w:r w:rsidRPr="006B7007">
        <w:rPr>
          <w:rFonts w:ascii="思源黑体 CN Medium" w:eastAsia="思源黑体 CN Medium" w:hAnsi="思源黑体 CN Medium" w:hint="eastAsia"/>
          <w:sz w:val="24"/>
        </w:rPr>
        <w:t>、质量属性与其依从属性</w:t>
      </w:r>
    </w:p>
    <w:p w14:paraId="187B98B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功能性：适合性、准确性、互操作性、安全保密性。</w:t>
      </w:r>
    </w:p>
    <w:p w14:paraId="589F258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可靠性：成熟性、容错性、易恢复性。</w:t>
      </w:r>
    </w:p>
    <w:p w14:paraId="6C70C0C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易用性：易理解性、易学性、易操作性。</w:t>
      </w:r>
    </w:p>
    <w:p w14:paraId="3CA1813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效率：时间特性、资源利用性。</w:t>
      </w:r>
    </w:p>
    <w:p w14:paraId="1AE707D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维护性：易分析性、稳定性、易测试性、易改变性。</w:t>
      </w:r>
    </w:p>
    <w:p w14:paraId="2C250D1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可移植性：适应性、易安装性、一致性、易替换性。</w:t>
      </w:r>
    </w:p>
    <w:p w14:paraId="2474DFF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32C1A73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61</w:t>
      </w:r>
      <w:r w:rsidRPr="006B7007">
        <w:rPr>
          <w:rFonts w:ascii="思源黑体 CN Medium" w:eastAsia="思源黑体 CN Medium" w:hAnsi="思源黑体 CN Medium" w:hint="eastAsia"/>
          <w:sz w:val="24"/>
        </w:rPr>
        <w:t>、CMMI（能力成熟度模型集成）阶段式</w:t>
      </w:r>
    </w:p>
    <w:p w14:paraId="4A385BD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初始的：过程不可预测且缺乏控制。</w:t>
      </w:r>
    </w:p>
    <w:p w14:paraId="6F2935A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已管理的：过程为项目服务。</w:t>
      </w:r>
    </w:p>
    <w:p w14:paraId="1AFC37F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已定义的：过程为组织服务。</w:t>
      </w:r>
    </w:p>
    <w:p w14:paraId="58FCA32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定量管理的：过程已度量和控制。</w:t>
      </w:r>
    </w:p>
    <w:p w14:paraId="6F0CCD0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优化的：集中于过程改进。</w:t>
      </w:r>
    </w:p>
    <w:p w14:paraId="5921D9D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02AFAAD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62</w:t>
      </w:r>
      <w:r w:rsidRPr="006B7007">
        <w:rPr>
          <w:rFonts w:ascii="思源黑体 CN Medium" w:eastAsia="思源黑体 CN Medium" w:hAnsi="思源黑体 CN Medium" w:hint="eastAsia"/>
          <w:sz w:val="24"/>
        </w:rPr>
        <w:t>、CMMI（能力成熟度模型集成）连续式</w:t>
      </w:r>
    </w:p>
    <w:p w14:paraId="2838918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CL0（未完成的）：过程域未执行或未得到CL1中定义的所有目标。</w:t>
      </w:r>
    </w:p>
    <w:p w14:paraId="1D33C91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CL1（已执行的）：其共性目标是过程将可标识的输入工作产品转换成可标识的输出工作产品，以实现支持过程域的特定目标。</w:t>
      </w:r>
    </w:p>
    <w:p w14:paraId="66B5D75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CL2（已管理的）：其共性目标是集中于已管理的过程的制度化。</w:t>
      </w:r>
    </w:p>
    <w:p w14:paraId="6913CF1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CL3（已定义级的）：其共性目标集中于已定义的过程的制度化。</w:t>
      </w:r>
    </w:p>
    <w:p w14:paraId="37FDA4E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CL4（定量管理的）：其共性目标集中于可定量管理的过程的制度化。</w:t>
      </w:r>
    </w:p>
    <w:p w14:paraId="18AC77E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CL5（优化的）：使用量化（统计学）手段改变和优化过程域，以满足客户的改变和持续改进计划中的过程域的功效。</w:t>
      </w:r>
    </w:p>
    <w:p w14:paraId="2B7FC88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603CE26B"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63</w:t>
      </w:r>
      <w:r w:rsidRPr="006B7007">
        <w:rPr>
          <w:rFonts w:ascii="思源黑体 CN Medium" w:eastAsia="思源黑体 CN Medium" w:hAnsi="思源黑体 CN Medium" w:hint="eastAsia"/>
          <w:sz w:val="24"/>
        </w:rPr>
        <w:t>、P</w:t>
      </w:r>
      <w:r w:rsidRPr="006B7007">
        <w:rPr>
          <w:rFonts w:ascii="思源黑体 CN Medium" w:eastAsia="思源黑体 CN Medium" w:hAnsi="思源黑体 CN Medium"/>
          <w:sz w:val="24"/>
        </w:rPr>
        <w:t>ERT</w:t>
      </w:r>
      <w:r w:rsidRPr="006B7007">
        <w:rPr>
          <w:rFonts w:ascii="思源黑体 CN Medium" w:eastAsia="思源黑体 CN Medium" w:hAnsi="思源黑体 CN Medium" w:hint="eastAsia"/>
          <w:sz w:val="24"/>
        </w:rPr>
        <w:t>图</w:t>
      </w:r>
    </w:p>
    <w:p w14:paraId="1AC71AF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关键路径是图中源点至汇点的最长路径，关键路径的时间称之为项目工期，也表述为项目完成所需的最少时间。</w:t>
      </w:r>
    </w:p>
    <w:p w14:paraId="6362EF8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总时差：在不延误总工期的前提下，该活动的机动时间。一般在图中，以最晚结束时间减去最早结束时间求取，或以最晚开始时间减去最早开始时间求取。</w:t>
      </w:r>
    </w:p>
    <w:p w14:paraId="658C719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7EEED1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64</w:t>
      </w:r>
      <w:r w:rsidRPr="006B7007">
        <w:rPr>
          <w:rFonts w:ascii="思源黑体 CN Medium" w:eastAsia="思源黑体 CN Medium" w:hAnsi="思源黑体 CN Medium" w:hint="eastAsia"/>
          <w:sz w:val="24"/>
        </w:rPr>
        <w:t>、风险管理</w:t>
      </w:r>
    </w:p>
    <w:p w14:paraId="0409BA5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（1）风险的特性：具有不确定性，可能会造成损失。</w:t>
      </w:r>
    </w:p>
    <w:p w14:paraId="043F27B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（2）风险的类别</w:t>
      </w:r>
    </w:p>
    <w:p w14:paraId="05E2D46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项目风险涉及到各种形式的预算、进度、人员、资源以及客户相关的问题，并且可能导致项目损失。</w:t>
      </w:r>
    </w:p>
    <w:p w14:paraId="69FBF74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技术风险涉及到技术相关的可能会导致项目损失的问题。</w:t>
      </w:r>
    </w:p>
    <w:p w14:paraId="0249E93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商业风险与市场因素相关。</w:t>
      </w:r>
    </w:p>
    <w:p w14:paraId="6884799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社会风险涉及到政策、法规等因素。</w:t>
      </w:r>
    </w:p>
    <w:p w14:paraId="3D3A29F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（3）风险曝光度(RiskExposure)=错误出现率(风险出现率)</w:t>
      </w:r>
      <w:r w:rsidRPr="006B7007">
        <w:rPr>
          <w:rFonts w:ascii="思源黑体 CN Medium" w:eastAsia="思源黑体 CN Medium" w:hAnsi="思源黑体 CN Medium"/>
          <w:szCs w:val="21"/>
        </w:rPr>
        <w:t xml:space="preserve"> </w:t>
      </w:r>
      <w:r w:rsidRPr="006B7007">
        <w:rPr>
          <w:rFonts w:ascii="思源黑体 CN Medium" w:eastAsia="思源黑体 CN Medium" w:hAnsi="思源黑体 CN Medium" w:hint="eastAsia"/>
          <w:szCs w:val="21"/>
        </w:rPr>
        <w:t>X错误造成损失(风险损失)。</w:t>
      </w:r>
    </w:p>
    <w:p w14:paraId="7B68E6D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026C6E1F"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65</w:t>
      </w:r>
      <w:r w:rsidRPr="006B7007">
        <w:rPr>
          <w:rFonts w:ascii="思源黑体 CN Medium" w:eastAsia="思源黑体 CN Medium" w:hAnsi="思源黑体 CN Medium" w:hint="eastAsia"/>
          <w:sz w:val="24"/>
        </w:rPr>
        <w:t>、沟通路径</w:t>
      </w:r>
    </w:p>
    <w:p w14:paraId="14C94EB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有主程序员：n个成员小组，1个主程序员，普通程序员只需要与主程序员沟通。沟通路径：n-1。</w:t>
      </w:r>
    </w:p>
    <w:p w14:paraId="09DE7A5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无主程序员：n个成员的项目小组，相互之间都可以沟通。沟通路径：n(n-1)/2。</w:t>
      </w:r>
    </w:p>
    <w:p w14:paraId="3707FF4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8D8E597"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66</w:t>
      </w:r>
      <w:r w:rsidRPr="006B7007">
        <w:rPr>
          <w:rFonts w:ascii="思源黑体 CN Medium" w:eastAsia="思源黑体 CN Medium" w:hAnsi="思源黑体 CN Medium" w:hint="eastAsia"/>
          <w:sz w:val="24"/>
        </w:rPr>
        <w:t>、C</w:t>
      </w:r>
      <w:r w:rsidRPr="006B7007">
        <w:rPr>
          <w:rFonts w:ascii="思源黑体 CN Medium" w:eastAsia="思源黑体 CN Medium" w:hAnsi="思源黑体 CN Medium"/>
          <w:sz w:val="24"/>
        </w:rPr>
        <w:t>OCOMO II模型</w:t>
      </w:r>
    </w:p>
    <w:p w14:paraId="43EC9E6F" w14:textId="77777777" w:rsidR="00160388" w:rsidRPr="006B7007" w:rsidRDefault="00160388" w:rsidP="00160388">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noProof/>
          <w:szCs w:val="21"/>
        </w:rPr>
        <w:drawing>
          <wp:inline distT="0" distB="0" distL="0" distR="0" wp14:anchorId="78DB74D5" wp14:editId="161DFECD">
            <wp:extent cx="2880000" cy="134849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348491"/>
                    </a:xfrm>
                    <a:prstGeom prst="rect">
                      <a:avLst/>
                    </a:prstGeom>
                    <a:noFill/>
                  </pic:spPr>
                </pic:pic>
              </a:graphicData>
            </a:graphic>
          </wp:inline>
        </w:drawing>
      </w:r>
    </w:p>
    <w:p w14:paraId="6786D439"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67</w:t>
      </w:r>
      <w:r w:rsidRPr="006B7007">
        <w:rPr>
          <w:rFonts w:ascii="思源黑体 CN Medium" w:eastAsia="思源黑体 CN Medium" w:hAnsi="思源黑体 CN Medium" w:hint="eastAsia"/>
          <w:sz w:val="24"/>
        </w:rPr>
        <w:t>、数据流图</w:t>
      </w:r>
    </w:p>
    <w:p w14:paraId="3A888EF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（1）数据流常见的3种错误</w:t>
      </w:r>
    </w:p>
    <w:p w14:paraId="23E2323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黑洞：加工只有输入没有输出；</w:t>
      </w:r>
    </w:p>
    <w:p w14:paraId="37AC30B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奇迹：加工只有输出没有输入；</w:t>
      </w:r>
    </w:p>
    <w:p w14:paraId="63D55E5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灰洞：加工中输入不足以产生输出。</w:t>
      </w:r>
    </w:p>
    <w:p w14:paraId="0B91914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（2）子图与父图保持平衡</w:t>
      </w:r>
    </w:p>
    <w:p w14:paraId="6A7FA19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父图与子图之间平衡是指任何一张DFD子图边界上的输入/输出数据流必须与其父图对应加工的输入/输出数据了保持一致。如果父图中某个加工的一条数据流对应于子图中的几条数据流，而子图中组成这些数据流的数据项全体正好等于父图中的这条数据流，那么它们仍然是平衡的。</w:t>
      </w:r>
    </w:p>
    <w:p w14:paraId="3D680D2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BCD7A71"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68</w:t>
      </w:r>
      <w:r w:rsidRPr="006B7007">
        <w:rPr>
          <w:rFonts w:ascii="思源黑体 CN Medium" w:eastAsia="思源黑体 CN Medium" w:hAnsi="思源黑体 CN Medium" w:hint="eastAsia"/>
          <w:sz w:val="24"/>
        </w:rPr>
        <w:t>、面向对象基本概念</w:t>
      </w:r>
    </w:p>
    <w:p w14:paraId="74DF22C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面向对象：对象+分类+继承+通过消息的通信。</w:t>
      </w:r>
    </w:p>
    <w:p w14:paraId="2F4540E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对象：属性（数据）+方法（操作）+对象ID。</w:t>
      </w:r>
    </w:p>
    <w:p w14:paraId="0ED86C7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封装：隐藏对象的属性和实现细节，仅对外公开接口（信息隐藏技术）。</w:t>
      </w:r>
    </w:p>
    <w:p w14:paraId="1FC6A73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类（实体类/控制类/边界类）：对对象的抽象。</w:t>
      </w:r>
    </w:p>
    <w:p w14:paraId="2309BE7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接口：一种特殊的类，他只有方法定义没有实现。</w:t>
      </w:r>
    </w:p>
    <w:p w14:paraId="47DD0B7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继承与泛化：复用机制。</w:t>
      </w:r>
    </w:p>
    <w:p w14:paraId="060D901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消息和消息通信：对象之间进行通信的一种构造叫做消息。消息是异步通信的。</w:t>
      </w:r>
    </w:p>
    <w:p w14:paraId="515DEDF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重置/覆盖：在子类中重新定义父类中已经定义的方法。</w:t>
      </w:r>
    </w:p>
    <w:p w14:paraId="1B7E0EB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重载：一个类可以有多个同名而参数类型不同的方法。</w:t>
      </w:r>
    </w:p>
    <w:p w14:paraId="4E0860D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动态绑定：根据接收对象的具体情况将请求的操作与实现的方法进行连接（运行时绑定）。</w:t>
      </w:r>
    </w:p>
    <w:p w14:paraId="327825C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多态：不同对象收到同样的消息产生不同的结果（软设一般只涉及过载多态-同一个名字在不同的上下文中所代表的含义不同）。</w:t>
      </w:r>
    </w:p>
    <w:p w14:paraId="464EC91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7856A3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69</w:t>
      </w:r>
      <w:r w:rsidRPr="006B7007">
        <w:rPr>
          <w:rFonts w:ascii="思源黑体 CN Medium" w:eastAsia="思源黑体 CN Medium" w:hAnsi="思源黑体 CN Medium" w:hint="eastAsia"/>
          <w:sz w:val="24"/>
        </w:rPr>
        <w:t>、面向对象设计原则</w:t>
      </w:r>
    </w:p>
    <w:p w14:paraId="3448D1A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单一职责原则：设计目的单一的类。</w:t>
      </w:r>
    </w:p>
    <w:p w14:paraId="689F5E9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开放-封闭原则：对扩展开放，对修改封闭。</w:t>
      </w:r>
    </w:p>
    <w:p w14:paraId="44FD854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李氏（Liskov）替换原则：子类可以替换父类。</w:t>
      </w:r>
    </w:p>
    <w:p w14:paraId="4CEFB3C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依赖倒置原则：要依赖于抽象，而不是具体实现；针对接口编程，不要针对实现编程。</w:t>
      </w:r>
    </w:p>
    <w:p w14:paraId="22D0230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接口隔离原则：使用多个专门的接口比使用单一的总接口要好。</w:t>
      </w:r>
    </w:p>
    <w:p w14:paraId="25DD49B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组合重用原则：要尽量使用组合，而不是继承关系达到重用目的。</w:t>
      </w:r>
    </w:p>
    <w:p w14:paraId="3561E0D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迪米特（Demeter）原则（最少知识法则）：一个对象应当对其他对象有尽可能少的了解。</w:t>
      </w:r>
    </w:p>
    <w:p w14:paraId="06FAD55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重用发布等价原则：重用的粒度就是发布的粒度。</w:t>
      </w:r>
    </w:p>
    <w:p w14:paraId="5FD770E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共同封闭原则：包中的所有类对于同一性质的变化应该是共同封闭的。一个变化若对一个包产生影响，则将对该包里的所有类产生影响，而对于其他的包不造成任何影响。</w:t>
      </w:r>
    </w:p>
    <w:p w14:paraId="67122E6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共同重用原则：一个包里的所有类应该是共同重用的。如果重用了包里的一个类，那么就要重用包中的所有类。</w:t>
      </w:r>
    </w:p>
    <w:p w14:paraId="3F8ABD8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无环依赖原则：在包的依赖关系图中不允许存在环，即包之间的结构必须是一个直接的无环图形。</w:t>
      </w:r>
    </w:p>
    <w:p w14:paraId="48966A1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稳定依赖原则：朝着稳定的方向进行依赖。</w:t>
      </w:r>
    </w:p>
    <w:p w14:paraId="4D6FEF95" w14:textId="77777777" w:rsidR="00160388"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稳定抽象原则：包的抽象程度应该和其稳定程度一致。</w:t>
      </w:r>
    </w:p>
    <w:p w14:paraId="5A47061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71C072F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70</w:t>
      </w:r>
      <w:r w:rsidRPr="006B7007">
        <w:rPr>
          <w:rFonts w:ascii="思源黑体 CN Medium" w:eastAsia="思源黑体 CN Medium" w:hAnsi="思源黑体 CN Medium" w:hint="eastAsia"/>
          <w:sz w:val="24"/>
        </w:rPr>
        <w:t>、U</w:t>
      </w:r>
      <w:r w:rsidRPr="006B7007">
        <w:rPr>
          <w:rFonts w:ascii="思源黑体 CN Medium" w:eastAsia="思源黑体 CN Medium" w:hAnsi="思源黑体 CN Medium"/>
          <w:sz w:val="24"/>
        </w:rPr>
        <w:t>ML</w:t>
      </w:r>
      <w:r w:rsidRPr="006B7007">
        <w:rPr>
          <w:rFonts w:ascii="思源黑体 CN Medium" w:eastAsia="思源黑体 CN Medium" w:hAnsi="思源黑体 CN Medium" w:hint="eastAsia"/>
          <w:sz w:val="24"/>
        </w:rPr>
        <w:t>图分类</w:t>
      </w:r>
    </w:p>
    <w:p w14:paraId="7F078827" w14:textId="77777777" w:rsidR="00160388" w:rsidRPr="006B7007" w:rsidRDefault="00160388" w:rsidP="00160388">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noProof/>
          <w:szCs w:val="21"/>
        </w:rPr>
        <w:drawing>
          <wp:inline distT="0" distB="0" distL="0" distR="0" wp14:anchorId="17C4B5D9" wp14:editId="70810239">
            <wp:extent cx="3322320" cy="25177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2320" cy="2517775"/>
                    </a:xfrm>
                    <a:prstGeom prst="rect">
                      <a:avLst/>
                    </a:prstGeom>
                    <a:noFill/>
                  </pic:spPr>
                </pic:pic>
              </a:graphicData>
            </a:graphic>
          </wp:inline>
        </w:drawing>
      </w:r>
    </w:p>
    <w:p w14:paraId="5EFF4E4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71</w:t>
      </w:r>
      <w:r w:rsidRPr="006B7007">
        <w:rPr>
          <w:rFonts w:ascii="思源黑体 CN Medium" w:eastAsia="思源黑体 CN Medium" w:hAnsi="思源黑体 CN Medium" w:hint="eastAsia"/>
          <w:sz w:val="24"/>
        </w:rPr>
        <w:t>、类图关系</w:t>
      </w:r>
    </w:p>
    <w:p w14:paraId="036BF63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依赖关系：一个事物发生变化影响另一个事物。</w:t>
      </w:r>
    </w:p>
    <w:p w14:paraId="5FD109F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泛化关系：特殊/一般关系。</w:t>
      </w:r>
    </w:p>
    <w:p w14:paraId="7179650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关联关系：描述了一组链，链是对象之间的连接。</w:t>
      </w:r>
    </w:p>
    <w:p w14:paraId="5926E01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聚合关系：整体与部分生命周期不同。</w:t>
      </w:r>
    </w:p>
    <w:p w14:paraId="436FC51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组合关系：整体与部分生命周期相同。</w:t>
      </w:r>
    </w:p>
    <w:p w14:paraId="31E820E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实现关系：接口与类之间的关系。</w:t>
      </w:r>
    </w:p>
    <w:p w14:paraId="3142FDD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7210ABE4"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72</w:t>
      </w:r>
      <w:r w:rsidRPr="006B7007">
        <w:rPr>
          <w:rFonts w:ascii="思源黑体 CN Medium" w:eastAsia="思源黑体 CN Medium" w:hAnsi="思源黑体 CN Medium" w:hint="eastAsia"/>
          <w:sz w:val="24"/>
        </w:rPr>
        <w:t>、用例关系</w:t>
      </w:r>
    </w:p>
    <w:p w14:paraId="049F500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包含关系：其中这个提取出来的公共用例称为抽象用例，而把原始用例称为基本用例或基础用例系，当可以从两个或两个以上的用例中提取公共行为时，应该使用包含关系来表示它们。</w:t>
      </w:r>
    </w:p>
    <w:p w14:paraId="6ECDDC4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扩展关系：如果一个用例明显地混合了两种或两种以上的不同场景，即根据情况可能发生多种分支，则可以将这个用例分为一个基本用例和一个或多个扩展用例，这样使描述可能更加清晰。</w:t>
      </w:r>
    </w:p>
    <w:p w14:paraId="6A898C4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泛化关系：当多个用例共同拥有一种类似的结构和行为的时候，可以将它们的共性抽象成为父用例，其他的用例作为泛化关系中的子用例。在用例的泛化关系中，子用例是父用例的一种特殊形式，</w:t>
      </w:r>
      <w:r w:rsidRPr="006B7007">
        <w:rPr>
          <w:rFonts w:ascii="思源黑体 CN Medium" w:eastAsia="思源黑体 CN Medium" w:hAnsi="思源黑体 CN Medium" w:hint="eastAsia"/>
          <w:szCs w:val="21"/>
        </w:rPr>
        <w:lastRenderedPageBreak/>
        <w:t>子用例继承了父用例所有的结构、行为和关系。</w:t>
      </w:r>
    </w:p>
    <w:p w14:paraId="39D7680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object w:dxaOrig="14185" w:dyaOrig="7189" w14:anchorId="35C6B946">
          <v:shape id="_x0000_i1026" type="#_x0000_t75" style="width:390pt;height:195.75pt" o:ole="">
            <v:imagedata r:id="rId18" o:title=""/>
          </v:shape>
          <o:OLEObject Type="Embed" ProgID="Visio.Drawing.15" ShapeID="_x0000_i1026" DrawAspect="Content" ObjectID="_1731334208" r:id="rId19"/>
        </w:object>
      </w:r>
    </w:p>
    <w:p w14:paraId="17BE54B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73</w:t>
      </w:r>
      <w:r w:rsidRPr="006B7007">
        <w:rPr>
          <w:rFonts w:ascii="思源黑体 CN Medium" w:eastAsia="思源黑体 CN Medium" w:hAnsi="思源黑体 CN Medium" w:hint="eastAsia"/>
          <w:sz w:val="24"/>
        </w:rPr>
        <w:t>、设计模式分类</w:t>
      </w:r>
    </w:p>
    <w:tbl>
      <w:tblPr>
        <w:tblW w:w="47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81"/>
        <w:gridCol w:w="2041"/>
        <w:gridCol w:w="1977"/>
        <w:gridCol w:w="2676"/>
        <w:gridCol w:w="1468"/>
      </w:tblGrid>
      <w:tr w:rsidR="00160388" w:rsidRPr="006B7007" w14:paraId="436886B9" w14:textId="77777777" w:rsidTr="008B7C4C">
        <w:trPr>
          <w:trHeight w:val="164"/>
          <w:jc w:val="center"/>
        </w:trPr>
        <w:tc>
          <w:tcPr>
            <w:tcW w:w="385" w:type="pct"/>
            <w:shd w:val="clear" w:color="auto" w:fill="auto"/>
            <w:tcMar>
              <w:top w:w="72" w:type="dxa"/>
              <w:left w:w="144" w:type="dxa"/>
              <w:bottom w:w="72" w:type="dxa"/>
              <w:right w:w="144" w:type="dxa"/>
            </w:tcMar>
            <w:vAlign w:val="center"/>
            <w:hideMark/>
          </w:tcPr>
          <w:p w14:paraId="7BC3F213" w14:textId="77777777" w:rsidR="00160388" w:rsidRPr="006B7007" w:rsidRDefault="00160388" w:rsidP="008B7C4C">
            <w:pPr>
              <w:pStyle w:val="ae"/>
              <w:spacing w:line="264" w:lineRule="auto"/>
              <w:rPr>
                <w:rFonts w:ascii="思源黑体 CN Medium" w:eastAsia="思源黑体 CN Medium" w:hAnsi="思源黑体 CN Medium" w:cs="Times New Roman"/>
                <w:kern w:val="0"/>
              </w:rPr>
            </w:pPr>
          </w:p>
        </w:tc>
        <w:tc>
          <w:tcPr>
            <w:tcW w:w="1154" w:type="pct"/>
            <w:shd w:val="clear" w:color="auto" w:fill="auto"/>
            <w:tcMar>
              <w:top w:w="72" w:type="dxa"/>
              <w:left w:w="144" w:type="dxa"/>
              <w:bottom w:w="72" w:type="dxa"/>
              <w:right w:w="144" w:type="dxa"/>
            </w:tcMar>
            <w:vAlign w:val="center"/>
            <w:hideMark/>
          </w:tcPr>
          <w:p w14:paraId="272AB2B2"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b/>
                <w:bCs/>
                <w:color w:val="000000"/>
                <w:kern w:val="24"/>
                <w:szCs w:val="21"/>
              </w:rPr>
              <w:t>创建型</w:t>
            </w:r>
          </w:p>
        </w:tc>
        <w:tc>
          <w:tcPr>
            <w:tcW w:w="1118" w:type="pct"/>
            <w:shd w:val="clear" w:color="auto" w:fill="auto"/>
            <w:tcMar>
              <w:top w:w="72" w:type="dxa"/>
              <w:left w:w="144" w:type="dxa"/>
              <w:bottom w:w="72" w:type="dxa"/>
              <w:right w:w="144" w:type="dxa"/>
            </w:tcMar>
            <w:vAlign w:val="center"/>
            <w:hideMark/>
          </w:tcPr>
          <w:p w14:paraId="2C1630CE"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b/>
                <w:bCs/>
                <w:color w:val="000000"/>
                <w:kern w:val="24"/>
                <w:szCs w:val="21"/>
              </w:rPr>
              <w:t>结构型</w:t>
            </w:r>
          </w:p>
        </w:tc>
        <w:tc>
          <w:tcPr>
            <w:tcW w:w="2344" w:type="pct"/>
            <w:gridSpan w:val="2"/>
            <w:shd w:val="clear" w:color="auto" w:fill="auto"/>
            <w:tcMar>
              <w:top w:w="72" w:type="dxa"/>
              <w:left w:w="144" w:type="dxa"/>
              <w:bottom w:w="72" w:type="dxa"/>
              <w:right w:w="144" w:type="dxa"/>
            </w:tcMar>
            <w:vAlign w:val="center"/>
            <w:hideMark/>
          </w:tcPr>
          <w:p w14:paraId="6A5B1604"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b/>
                <w:bCs/>
                <w:color w:val="000000"/>
                <w:kern w:val="24"/>
                <w:szCs w:val="21"/>
              </w:rPr>
              <w:t>行为型</w:t>
            </w:r>
          </w:p>
        </w:tc>
      </w:tr>
      <w:tr w:rsidR="00160388" w:rsidRPr="006B7007" w14:paraId="52E9635B" w14:textId="77777777" w:rsidTr="008B7C4C">
        <w:trPr>
          <w:trHeight w:val="1197"/>
          <w:jc w:val="center"/>
        </w:trPr>
        <w:tc>
          <w:tcPr>
            <w:tcW w:w="385" w:type="pct"/>
            <w:shd w:val="clear" w:color="auto" w:fill="auto"/>
            <w:tcMar>
              <w:top w:w="72" w:type="dxa"/>
              <w:left w:w="144" w:type="dxa"/>
              <w:bottom w:w="72" w:type="dxa"/>
              <w:right w:w="144" w:type="dxa"/>
            </w:tcMar>
            <w:vAlign w:val="center"/>
            <w:hideMark/>
          </w:tcPr>
          <w:p w14:paraId="1C0536EF"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类</w:t>
            </w:r>
          </w:p>
        </w:tc>
        <w:tc>
          <w:tcPr>
            <w:tcW w:w="1154" w:type="pct"/>
            <w:shd w:val="clear" w:color="auto" w:fill="auto"/>
            <w:tcMar>
              <w:top w:w="72" w:type="dxa"/>
              <w:left w:w="144" w:type="dxa"/>
              <w:bottom w:w="72" w:type="dxa"/>
              <w:right w:w="144" w:type="dxa"/>
            </w:tcMar>
            <w:vAlign w:val="center"/>
            <w:hideMark/>
          </w:tcPr>
          <w:p w14:paraId="0F192C7E"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factory method</w:t>
            </w:r>
          </w:p>
          <w:p w14:paraId="53CCA40E"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工厂方法模式</w:t>
            </w:r>
          </w:p>
        </w:tc>
        <w:tc>
          <w:tcPr>
            <w:tcW w:w="1118" w:type="pct"/>
            <w:shd w:val="clear" w:color="auto" w:fill="auto"/>
            <w:tcMar>
              <w:top w:w="72" w:type="dxa"/>
              <w:left w:w="144" w:type="dxa"/>
              <w:bottom w:w="72" w:type="dxa"/>
              <w:right w:w="144" w:type="dxa"/>
            </w:tcMar>
            <w:vAlign w:val="center"/>
            <w:hideMark/>
          </w:tcPr>
          <w:p w14:paraId="6CBE9575"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adapter</w:t>
            </w:r>
          </w:p>
          <w:p w14:paraId="6678AAAE"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适配器模式（类和对象）</w:t>
            </w:r>
          </w:p>
        </w:tc>
        <w:tc>
          <w:tcPr>
            <w:tcW w:w="1513" w:type="pct"/>
            <w:shd w:val="clear" w:color="auto" w:fill="auto"/>
            <w:tcMar>
              <w:top w:w="72" w:type="dxa"/>
              <w:left w:w="144" w:type="dxa"/>
              <w:bottom w:w="72" w:type="dxa"/>
              <w:right w:w="144" w:type="dxa"/>
            </w:tcMar>
            <w:vAlign w:val="center"/>
            <w:hideMark/>
          </w:tcPr>
          <w:p w14:paraId="3E38B4BF"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template method</w:t>
            </w:r>
          </w:p>
          <w:p w14:paraId="207ACD91"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模板方法模式</w:t>
            </w:r>
          </w:p>
        </w:tc>
        <w:tc>
          <w:tcPr>
            <w:tcW w:w="831" w:type="pct"/>
            <w:shd w:val="clear" w:color="auto" w:fill="auto"/>
            <w:tcMar>
              <w:top w:w="72" w:type="dxa"/>
              <w:left w:w="144" w:type="dxa"/>
              <w:bottom w:w="72" w:type="dxa"/>
              <w:right w:w="144" w:type="dxa"/>
            </w:tcMar>
            <w:vAlign w:val="center"/>
            <w:hideMark/>
          </w:tcPr>
          <w:p w14:paraId="222D06C6"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interpreter</w:t>
            </w:r>
          </w:p>
          <w:p w14:paraId="34699E44"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解释器模式</w:t>
            </w:r>
          </w:p>
        </w:tc>
      </w:tr>
      <w:tr w:rsidR="00160388" w:rsidRPr="006B7007" w14:paraId="1525AA37" w14:textId="77777777" w:rsidTr="003A77C7">
        <w:trPr>
          <w:trHeight w:val="2045"/>
          <w:jc w:val="center"/>
        </w:trPr>
        <w:tc>
          <w:tcPr>
            <w:tcW w:w="385" w:type="pct"/>
            <w:shd w:val="clear" w:color="auto" w:fill="auto"/>
            <w:tcMar>
              <w:top w:w="72" w:type="dxa"/>
              <w:left w:w="144" w:type="dxa"/>
              <w:bottom w:w="72" w:type="dxa"/>
              <w:right w:w="144" w:type="dxa"/>
            </w:tcMar>
            <w:vAlign w:val="center"/>
            <w:hideMark/>
          </w:tcPr>
          <w:p w14:paraId="5E956CEE"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对象</w:t>
            </w:r>
          </w:p>
        </w:tc>
        <w:tc>
          <w:tcPr>
            <w:tcW w:w="1154" w:type="pct"/>
            <w:shd w:val="clear" w:color="auto" w:fill="auto"/>
            <w:tcMar>
              <w:top w:w="72" w:type="dxa"/>
              <w:left w:w="144" w:type="dxa"/>
              <w:bottom w:w="72" w:type="dxa"/>
              <w:right w:w="144" w:type="dxa"/>
            </w:tcMar>
            <w:vAlign w:val="center"/>
            <w:hideMark/>
          </w:tcPr>
          <w:p w14:paraId="2580BC41"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abstract factory</w:t>
            </w:r>
          </w:p>
          <w:p w14:paraId="56C2E2A1"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抽象工厂模式</w:t>
            </w:r>
          </w:p>
          <w:p w14:paraId="0D7D0C3D"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prototype</w:t>
            </w:r>
          </w:p>
          <w:p w14:paraId="114B3A28"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原型模式</w:t>
            </w:r>
          </w:p>
          <w:p w14:paraId="0E02DAA4"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singleton</w:t>
            </w:r>
          </w:p>
          <w:p w14:paraId="1E8A6B58"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单例模式</w:t>
            </w:r>
          </w:p>
          <w:p w14:paraId="3F44D76D"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builder</w:t>
            </w:r>
          </w:p>
          <w:p w14:paraId="4F093CE0"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构建器模式</w:t>
            </w:r>
          </w:p>
        </w:tc>
        <w:tc>
          <w:tcPr>
            <w:tcW w:w="1118" w:type="pct"/>
            <w:shd w:val="clear" w:color="auto" w:fill="auto"/>
            <w:tcMar>
              <w:top w:w="72" w:type="dxa"/>
              <w:left w:w="144" w:type="dxa"/>
              <w:bottom w:w="72" w:type="dxa"/>
              <w:right w:w="144" w:type="dxa"/>
            </w:tcMar>
            <w:vAlign w:val="center"/>
            <w:hideMark/>
          </w:tcPr>
          <w:p w14:paraId="307133C5"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bridge</w:t>
            </w:r>
          </w:p>
          <w:p w14:paraId="01DBD09B"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桥接模式</w:t>
            </w:r>
          </w:p>
          <w:p w14:paraId="68DE7B16"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composite</w:t>
            </w:r>
          </w:p>
          <w:p w14:paraId="3A24DE5A"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组合模式</w:t>
            </w:r>
          </w:p>
          <w:p w14:paraId="3372E7A1"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decorator</w:t>
            </w:r>
          </w:p>
          <w:p w14:paraId="5A2CE986"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装饰模式</w:t>
            </w:r>
          </w:p>
          <w:p w14:paraId="080791F3"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facade</w:t>
            </w:r>
          </w:p>
          <w:p w14:paraId="2576C9B5"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外观模式</w:t>
            </w:r>
          </w:p>
          <w:p w14:paraId="5924E198"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flyweight</w:t>
            </w:r>
          </w:p>
          <w:p w14:paraId="76EF70F0"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lastRenderedPageBreak/>
              <w:t>享元模式</w:t>
            </w:r>
          </w:p>
          <w:p w14:paraId="5ACC9688"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proxy</w:t>
            </w:r>
          </w:p>
          <w:p w14:paraId="75B7B63F"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代理模式</w:t>
            </w:r>
          </w:p>
        </w:tc>
        <w:tc>
          <w:tcPr>
            <w:tcW w:w="1513" w:type="pct"/>
            <w:shd w:val="clear" w:color="auto" w:fill="auto"/>
            <w:tcMar>
              <w:top w:w="72" w:type="dxa"/>
              <w:left w:w="144" w:type="dxa"/>
              <w:bottom w:w="72" w:type="dxa"/>
              <w:right w:w="144" w:type="dxa"/>
            </w:tcMar>
            <w:vAlign w:val="center"/>
            <w:hideMark/>
          </w:tcPr>
          <w:p w14:paraId="23D77CBC"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lastRenderedPageBreak/>
              <w:t>chain of responsibility</w:t>
            </w:r>
          </w:p>
          <w:p w14:paraId="1CD8F6DD"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职责链模式</w:t>
            </w:r>
          </w:p>
          <w:p w14:paraId="4A834976"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command</w:t>
            </w:r>
          </w:p>
          <w:p w14:paraId="29A61128"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命令模式</w:t>
            </w:r>
          </w:p>
          <w:p w14:paraId="62ECE47A"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iterator</w:t>
            </w:r>
          </w:p>
          <w:p w14:paraId="3505F7F5"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迭代器模式</w:t>
            </w:r>
          </w:p>
          <w:p w14:paraId="41065176"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mediator</w:t>
            </w:r>
          </w:p>
          <w:p w14:paraId="2A700571"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中介者模式</w:t>
            </w:r>
          </w:p>
        </w:tc>
        <w:tc>
          <w:tcPr>
            <w:tcW w:w="831" w:type="pct"/>
            <w:shd w:val="clear" w:color="auto" w:fill="auto"/>
            <w:tcMar>
              <w:top w:w="72" w:type="dxa"/>
              <w:left w:w="144" w:type="dxa"/>
              <w:bottom w:w="72" w:type="dxa"/>
              <w:right w:w="144" w:type="dxa"/>
            </w:tcMar>
            <w:vAlign w:val="center"/>
            <w:hideMark/>
          </w:tcPr>
          <w:p w14:paraId="268D9745"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memento</w:t>
            </w:r>
          </w:p>
          <w:p w14:paraId="20F0F607"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备忘录模式</w:t>
            </w:r>
          </w:p>
          <w:p w14:paraId="571B3AB7"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observer</w:t>
            </w:r>
          </w:p>
          <w:p w14:paraId="4AA865F5"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观察者模式</w:t>
            </w:r>
          </w:p>
          <w:p w14:paraId="395C3BED"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state</w:t>
            </w:r>
          </w:p>
          <w:p w14:paraId="2273B75C"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状态模式</w:t>
            </w:r>
          </w:p>
          <w:p w14:paraId="4C4E0A1B"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strategy</w:t>
            </w:r>
          </w:p>
          <w:p w14:paraId="68E684CC"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策略模式</w:t>
            </w:r>
          </w:p>
          <w:p w14:paraId="6E8181E3"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t>visitor</w:t>
            </w:r>
          </w:p>
          <w:p w14:paraId="7960E45D" w14:textId="77777777" w:rsidR="00160388" w:rsidRPr="006B7007" w:rsidRDefault="00160388" w:rsidP="008B7C4C">
            <w:pPr>
              <w:adjustRightInd/>
              <w:snapToGrid/>
              <w:spacing w:line="264" w:lineRule="auto"/>
              <w:jc w:val="center"/>
              <w:rPr>
                <w:rFonts w:ascii="思源黑体 CN Medium" w:eastAsia="思源黑体 CN Medium" w:hAnsi="思源黑体 CN Medium" w:cs="Arial"/>
                <w:kern w:val="0"/>
                <w:szCs w:val="21"/>
              </w:rPr>
            </w:pPr>
            <w:r w:rsidRPr="006B7007">
              <w:rPr>
                <w:rFonts w:ascii="思源黑体 CN Medium" w:eastAsia="思源黑体 CN Medium" w:hAnsi="思源黑体 CN Medium" w:cs="Arial" w:hint="eastAsia"/>
                <w:color w:val="000000"/>
                <w:kern w:val="24"/>
                <w:szCs w:val="21"/>
              </w:rPr>
              <w:lastRenderedPageBreak/>
              <w:t>访问者模式</w:t>
            </w:r>
          </w:p>
        </w:tc>
      </w:tr>
    </w:tbl>
    <w:p w14:paraId="60FFBF25" w14:textId="77777777" w:rsidR="00160388" w:rsidRPr="006B7007" w:rsidRDefault="00160388" w:rsidP="00160388">
      <w:pPr>
        <w:spacing w:line="264" w:lineRule="auto"/>
        <w:rPr>
          <w:rFonts w:ascii="思源黑体 CN Medium" w:eastAsia="思源黑体 CN Medium" w:hAnsi="思源黑体 CN Medium"/>
          <w:szCs w:val="21"/>
        </w:rPr>
      </w:pPr>
    </w:p>
    <w:p w14:paraId="4E54CD00"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74</w:t>
      </w:r>
      <w:r w:rsidRPr="006B7007">
        <w:rPr>
          <w:rFonts w:ascii="思源黑体 CN Medium" w:eastAsia="思源黑体 CN Medium" w:hAnsi="思源黑体 CN Medium" w:hint="eastAsia"/>
          <w:sz w:val="24"/>
        </w:rPr>
        <w:t>、创建型设计模式应用场景</w:t>
      </w:r>
    </w:p>
    <w:tbl>
      <w:tblPr>
        <w:tblW w:w="0" w:type="auto"/>
        <w:jc w:val="center"/>
        <w:tblCellMar>
          <w:left w:w="0" w:type="dxa"/>
          <w:right w:w="0" w:type="dxa"/>
        </w:tblCellMar>
        <w:tblLook w:val="0600" w:firstRow="0" w:lastRow="0" w:firstColumn="0" w:lastColumn="0" w:noHBand="1" w:noVBand="1"/>
      </w:tblPr>
      <w:tblGrid>
        <w:gridCol w:w="1833"/>
        <w:gridCol w:w="4678"/>
        <w:gridCol w:w="1775"/>
      </w:tblGrid>
      <w:tr w:rsidR="00160388" w:rsidRPr="006B7007" w14:paraId="3EB5C9BA" w14:textId="77777777" w:rsidTr="008B7C4C">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6495BAF"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设计模式名称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74F0484"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简要说明</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D6D21C7"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速记关键字</w:t>
            </w:r>
          </w:p>
        </w:tc>
      </w:tr>
      <w:tr w:rsidR="00160388" w:rsidRPr="006B7007" w14:paraId="70A111A7" w14:textId="77777777" w:rsidTr="008B7C4C">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F08B6C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Factory Method</w:t>
            </w:r>
          </w:p>
          <w:p w14:paraId="6C58610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工厂方法模式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58E6178"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定义一个创建对象的接口，但由子类决定需要实例化哪一个类。工厂方法使得子类实例化的过程推迟</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23E070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动态生产对象</w:t>
            </w:r>
          </w:p>
        </w:tc>
      </w:tr>
      <w:tr w:rsidR="00160388" w:rsidRPr="006B7007" w14:paraId="47C8A7B4" w14:textId="77777777" w:rsidTr="008B7C4C">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E2F19A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Abstract Factory</w:t>
            </w:r>
          </w:p>
          <w:p w14:paraId="1FF7B10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抽象工厂模式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C4F042C"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提供一个接口，可以创建一系列相关或相互依赖的对象，而无需指定它们具体的类</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E6019B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生产成系列对象</w:t>
            </w:r>
          </w:p>
        </w:tc>
      </w:tr>
      <w:tr w:rsidR="00160388" w:rsidRPr="006B7007" w14:paraId="0AE79FEA" w14:textId="77777777" w:rsidTr="008B7C4C">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7D66CD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Builder</w:t>
            </w:r>
          </w:p>
          <w:p w14:paraId="781A8D1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构建器模式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DA441B7"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将一个复杂类的表示与其构造相分离，使得相同的构建过程能够得出不同的表示</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179DB8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复杂对象构造</w:t>
            </w:r>
          </w:p>
        </w:tc>
      </w:tr>
      <w:tr w:rsidR="00160388" w:rsidRPr="006B7007" w14:paraId="5A98CB31" w14:textId="77777777" w:rsidTr="008B7C4C">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2EE8DA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Prototype</w:t>
            </w:r>
          </w:p>
          <w:p w14:paraId="44BC271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原型模式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1356446"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用原型实例指定创建对象的类型，并且通过拷贝这个原型来创建新的对象</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85471A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克隆对象</w:t>
            </w:r>
          </w:p>
        </w:tc>
      </w:tr>
      <w:tr w:rsidR="00160388" w:rsidRPr="006B7007" w14:paraId="78260166" w14:textId="77777777" w:rsidTr="008B7C4C">
        <w:trPr>
          <w:jc w:val="center"/>
        </w:trPr>
        <w:tc>
          <w:tcPr>
            <w:tcW w:w="1833"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2B7ECB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Singleton</w:t>
            </w:r>
          </w:p>
          <w:p w14:paraId="55021BF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单例模式</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CF80F53"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保证一个类只有一个实例，并提供一个访问它的全局访问点</w:t>
            </w:r>
          </w:p>
        </w:tc>
        <w:tc>
          <w:tcPr>
            <w:tcW w:w="1775"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370C44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单实例</w:t>
            </w:r>
          </w:p>
        </w:tc>
      </w:tr>
    </w:tbl>
    <w:p w14:paraId="651095B2" w14:textId="77777777" w:rsidR="00160388" w:rsidRPr="006B7007" w:rsidRDefault="00160388" w:rsidP="00160388">
      <w:pPr>
        <w:spacing w:line="264" w:lineRule="auto"/>
        <w:rPr>
          <w:rFonts w:ascii="思源黑体 CN Medium" w:eastAsia="思源黑体 CN Medium" w:hAnsi="思源黑体 CN Medium"/>
          <w:szCs w:val="21"/>
        </w:rPr>
      </w:pPr>
    </w:p>
    <w:p w14:paraId="484BC061"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75</w:t>
      </w:r>
      <w:r w:rsidRPr="006B7007">
        <w:rPr>
          <w:rFonts w:ascii="思源黑体 CN Medium" w:eastAsia="思源黑体 CN Medium" w:hAnsi="思源黑体 CN Medium" w:hint="eastAsia"/>
          <w:sz w:val="24"/>
        </w:rPr>
        <w:t>、结构型设计模式应用场景</w:t>
      </w:r>
    </w:p>
    <w:tbl>
      <w:tblPr>
        <w:tblW w:w="0" w:type="auto"/>
        <w:jc w:val="center"/>
        <w:tblCellMar>
          <w:left w:w="0" w:type="dxa"/>
          <w:right w:w="0" w:type="dxa"/>
        </w:tblCellMar>
        <w:tblLook w:val="0600" w:firstRow="0" w:lastRow="0" w:firstColumn="0" w:lastColumn="0" w:noHBand="1" w:noVBand="1"/>
      </w:tblPr>
      <w:tblGrid>
        <w:gridCol w:w="1550"/>
        <w:gridCol w:w="5386"/>
        <w:gridCol w:w="1350"/>
      </w:tblGrid>
      <w:tr w:rsidR="00160388" w:rsidRPr="006B7007" w14:paraId="77B44485"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D20269A"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设计模式名称</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575A1DB"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简要说明</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CCF4C70"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速记关键字</w:t>
            </w:r>
          </w:p>
        </w:tc>
      </w:tr>
      <w:tr w:rsidR="00160388" w:rsidRPr="006B7007" w14:paraId="7A7484E7"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9B5885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Adapter</w:t>
            </w:r>
          </w:p>
          <w:p w14:paraId="243D674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适配器模式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2AFBC33"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将一个类的接口转换成用户希望得到的另一种接口。它使原本不相容的接口得以协同工作</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AD3CD38"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转换接口</w:t>
            </w:r>
          </w:p>
        </w:tc>
      </w:tr>
      <w:tr w:rsidR="00160388" w:rsidRPr="006B7007" w14:paraId="22250193"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31B8E8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Bridge</w:t>
            </w:r>
          </w:p>
          <w:p w14:paraId="3337873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桥接模式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44B2F54"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将类的抽象部分和它的实现部分分离开来，使它们可以独立地变化</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363AE5E"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继承树拆分</w:t>
            </w:r>
          </w:p>
        </w:tc>
      </w:tr>
      <w:tr w:rsidR="00160388" w:rsidRPr="006B7007" w14:paraId="60320CE1"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0BA2B7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Composite</w:t>
            </w:r>
          </w:p>
          <w:p w14:paraId="012122A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组合模式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F3B5EFF"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将对象组合成树型结构以表示“整体-部分”的层次结构，</w:t>
            </w:r>
            <w:r w:rsidRPr="006B7007">
              <w:rPr>
                <w:rFonts w:ascii="思源黑体 CN Medium" w:eastAsia="思源黑体 CN Medium" w:hAnsi="思源黑体 CN Medium" w:hint="eastAsia"/>
                <w:szCs w:val="21"/>
              </w:rPr>
              <w:lastRenderedPageBreak/>
              <w:t>使得用户对单个对象和组合对象的使用具有一致性</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3B84B6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树形目录结</w:t>
            </w:r>
            <w:r w:rsidRPr="006B7007">
              <w:rPr>
                <w:rFonts w:ascii="思源黑体 CN Medium" w:eastAsia="思源黑体 CN Medium" w:hAnsi="思源黑体 CN Medium" w:hint="eastAsia"/>
                <w:szCs w:val="21"/>
              </w:rPr>
              <w:lastRenderedPageBreak/>
              <w:t>构</w:t>
            </w:r>
          </w:p>
        </w:tc>
      </w:tr>
      <w:tr w:rsidR="00160388" w:rsidRPr="006B7007" w14:paraId="2B749466"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B24F8B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Decorator</w:t>
            </w:r>
          </w:p>
          <w:p w14:paraId="5467652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装饰模式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DA0FBDD"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动态地给一个对象添加一些额外的职责。它提供了用子类扩展功能的一个灵活的替代，比派生一个子类更加灵活</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3EB0D93"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动态附加职责</w:t>
            </w:r>
          </w:p>
        </w:tc>
      </w:tr>
      <w:tr w:rsidR="00160388" w:rsidRPr="006B7007" w14:paraId="3E8FE5B3"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26DD84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Facade</w:t>
            </w:r>
          </w:p>
          <w:p w14:paraId="3B0F2A1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外观模式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FCE3EFF"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定义一个高层接口，为子系统中的一组接口提供一个一致的外观，从而简化了该子系统的使用</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6538E8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对外统一接口</w:t>
            </w:r>
          </w:p>
        </w:tc>
      </w:tr>
      <w:tr w:rsidR="00160388" w:rsidRPr="006B7007" w14:paraId="530A49C9"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16BEC4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Flyweight</w:t>
            </w:r>
          </w:p>
          <w:p w14:paraId="1453467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享元模式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9C4112F"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提供支持大量细粒度对象共享的有效方法</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1D427DE"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汉字编码</w:t>
            </w:r>
          </w:p>
        </w:tc>
      </w:tr>
      <w:tr w:rsidR="00160388" w:rsidRPr="006B7007" w14:paraId="1D68D56E"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CBD919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Proxy</w:t>
            </w:r>
          </w:p>
          <w:p w14:paraId="1F86309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代理模式</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A0293D9"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为其他对象提供一种代理以控制这个对象的访问</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FEEF63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快捷方式</w:t>
            </w:r>
          </w:p>
        </w:tc>
      </w:tr>
    </w:tbl>
    <w:p w14:paraId="59D0A5F1" w14:textId="77777777" w:rsidR="00160388" w:rsidRPr="006B7007" w:rsidRDefault="00160388" w:rsidP="00160388">
      <w:pPr>
        <w:spacing w:line="264" w:lineRule="auto"/>
        <w:rPr>
          <w:rFonts w:ascii="思源黑体 CN Medium" w:eastAsia="思源黑体 CN Medium" w:hAnsi="思源黑体 CN Medium"/>
          <w:szCs w:val="21"/>
        </w:rPr>
      </w:pPr>
    </w:p>
    <w:p w14:paraId="347AE53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76</w:t>
      </w:r>
      <w:r w:rsidRPr="006B7007">
        <w:rPr>
          <w:rFonts w:ascii="思源黑体 CN Medium" w:eastAsia="思源黑体 CN Medium" w:hAnsi="思源黑体 CN Medium" w:hint="eastAsia"/>
          <w:sz w:val="24"/>
        </w:rPr>
        <w:t>、行为型设计模式应用场景</w:t>
      </w:r>
    </w:p>
    <w:tbl>
      <w:tblPr>
        <w:tblW w:w="0" w:type="auto"/>
        <w:jc w:val="center"/>
        <w:tblCellMar>
          <w:left w:w="0" w:type="dxa"/>
          <w:right w:w="0" w:type="dxa"/>
        </w:tblCellMar>
        <w:tblLook w:val="0600" w:firstRow="0" w:lastRow="0" w:firstColumn="0" w:lastColumn="0" w:noHBand="1" w:noVBand="1"/>
      </w:tblPr>
      <w:tblGrid>
        <w:gridCol w:w="1940"/>
        <w:gridCol w:w="5214"/>
        <w:gridCol w:w="1350"/>
      </w:tblGrid>
      <w:tr w:rsidR="00160388" w:rsidRPr="006B7007" w14:paraId="7448EED6"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9B95B6E"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设计模式名称</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6F577FC"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简要说明</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208BD0A"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速记关键字</w:t>
            </w:r>
          </w:p>
        </w:tc>
      </w:tr>
      <w:tr w:rsidR="00160388" w:rsidRPr="006B7007" w14:paraId="1699CD78"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CFF8F8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Chain of</w:t>
            </w:r>
          </w:p>
          <w:p w14:paraId="6331738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Responsibility</w:t>
            </w:r>
          </w:p>
          <w:p w14:paraId="7B29BAD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职责链模式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AF197CF"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通过给多个对象处理请求的机会，减少请求的发送者与接收者之间的耦合。将接收对象链接起来，在链中传递请求，直到有一个对象处理这个请求</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159A19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传递职责</w:t>
            </w:r>
          </w:p>
        </w:tc>
      </w:tr>
      <w:tr w:rsidR="00160388" w:rsidRPr="006B7007" w14:paraId="0783A0DF"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56C285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Command</w:t>
            </w:r>
          </w:p>
          <w:p w14:paraId="41558BB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命令模式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9DCF493"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将一个请求封装为一个对象，从而可用不同的请求对客户进行参数化，将请求排队或记录请求日志，支持可撤销的操作</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C9F54C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日志记录，可撤销</w:t>
            </w:r>
          </w:p>
        </w:tc>
      </w:tr>
      <w:tr w:rsidR="00160388" w:rsidRPr="006B7007" w14:paraId="0A0E9EBD"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FBF515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Interpreter</w:t>
            </w:r>
          </w:p>
          <w:p w14:paraId="49A1727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解释器模式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1B22277"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给定一种语言，定义它的文法表示，并定义一个解释器，该解释器用来根据文法表示来解释语言中的句子</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9E10F2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虚拟机的机制</w:t>
            </w:r>
          </w:p>
        </w:tc>
      </w:tr>
      <w:tr w:rsidR="00160388" w:rsidRPr="006B7007" w14:paraId="185CC168"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DEC772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Iterator</w:t>
            </w:r>
          </w:p>
          <w:p w14:paraId="23A3D96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迭代器模式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FD7195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提供一种方法来顺序访问一个聚合对象中的各个元素，而不需要暴露该对象的内部表示</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9F49DF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数据集</w:t>
            </w:r>
          </w:p>
        </w:tc>
      </w:tr>
      <w:tr w:rsidR="00160388" w:rsidRPr="006B7007" w14:paraId="27CB0093"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97480D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Mediator</w:t>
            </w:r>
          </w:p>
          <w:p w14:paraId="458035B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中介者模式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29A67E1"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用一个中介对象来封装一系列的对象交互。它使各对象不需要显式地相互调用，从而达到低耦合，还可以独立地改变对象间的交互</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89002D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不直接引用</w:t>
            </w:r>
          </w:p>
        </w:tc>
      </w:tr>
      <w:tr w:rsidR="00160388" w:rsidRPr="006B7007" w14:paraId="5ACDFFAC"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1E1DFE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Memento</w:t>
            </w:r>
          </w:p>
          <w:p w14:paraId="41571B8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备忘录模式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5C7BA86"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在不破坏封装性的前提下，捕获一个对象的内部状态，并在该对象之外保存这个状态，从而可以在以后</w:t>
            </w:r>
            <w:r w:rsidRPr="006B7007">
              <w:rPr>
                <w:rFonts w:ascii="思源黑体 CN Medium" w:eastAsia="思源黑体 CN Medium" w:hAnsi="思源黑体 CN Medium" w:hint="eastAsia"/>
                <w:szCs w:val="21"/>
              </w:rPr>
              <w:lastRenderedPageBreak/>
              <w:t>将该对象恢复到原先保存的状态</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A4B6E2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游戏存档</w:t>
            </w:r>
          </w:p>
        </w:tc>
      </w:tr>
      <w:tr w:rsidR="00160388" w:rsidRPr="006B7007" w14:paraId="0BDBBF78"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BD64F1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Observer</w:t>
            </w:r>
          </w:p>
          <w:p w14:paraId="57A4E48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观察者模式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BDFA0E0"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定义对象间的一种一对多的依赖关系，当一个对象的状态发生改变时，所有依赖于它的对象都得到通知并自动更新</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D2B940D"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联动</w:t>
            </w:r>
          </w:p>
        </w:tc>
      </w:tr>
      <w:tr w:rsidR="00160388" w:rsidRPr="006B7007" w14:paraId="785AFD44"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84D251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State</w:t>
            </w:r>
          </w:p>
          <w:p w14:paraId="12952D5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状态模式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FFA173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允许一个对象在其内部状态改变时改变它的行为</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85A3975"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状态变成类</w:t>
            </w:r>
          </w:p>
        </w:tc>
      </w:tr>
      <w:tr w:rsidR="00160388" w:rsidRPr="006B7007" w14:paraId="003ADE71"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55B309A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Strategy</w:t>
            </w:r>
          </w:p>
          <w:p w14:paraId="5085E72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策略模式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C022980"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定义一系列算法，把它们一个个封装起来，并且使它们之间可互相替换，从而让算法可以独立于使用它的用户而变化</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39FED4E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多方案切换</w:t>
            </w:r>
          </w:p>
        </w:tc>
      </w:tr>
      <w:tr w:rsidR="00160388" w:rsidRPr="006B7007" w14:paraId="11249E66"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6D7448D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Template Method</w:t>
            </w:r>
          </w:p>
          <w:p w14:paraId="211AB43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模板方法模式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187FDFD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定义一个操作中的算法骨架，而将一些步骤延迟到子类中，使得子类可以不改变一个算法的结构即可重新定义算法的某些特定步骤</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7CBA463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框架</w:t>
            </w:r>
          </w:p>
        </w:tc>
      </w:tr>
      <w:tr w:rsidR="00160388" w:rsidRPr="006B7007" w14:paraId="1ED780F9" w14:textId="77777777" w:rsidTr="008B7C4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44DD709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Visitor</w:t>
            </w:r>
          </w:p>
          <w:p w14:paraId="7E3634C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访问者模式</w:t>
            </w:r>
          </w:p>
        </w:tc>
        <w:tc>
          <w:tcPr>
            <w:tcW w:w="5214"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0093151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表示一个作用于某对象结构中的各元素的操作，使得在不改变各元素的类的前提下定义作用于这些元素的新操作</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57" w:type="dxa"/>
              <w:left w:w="94" w:type="dxa"/>
              <w:bottom w:w="57" w:type="dxa"/>
              <w:right w:w="94" w:type="dxa"/>
            </w:tcMar>
            <w:vAlign w:val="center"/>
            <w:hideMark/>
          </w:tcPr>
          <w:p w14:paraId="259D4E7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数据与操作分离</w:t>
            </w:r>
          </w:p>
        </w:tc>
      </w:tr>
    </w:tbl>
    <w:p w14:paraId="4C7BA4B7" w14:textId="77777777" w:rsidR="00160388" w:rsidRPr="006B7007" w:rsidRDefault="00160388" w:rsidP="00160388">
      <w:pPr>
        <w:spacing w:line="264" w:lineRule="auto"/>
        <w:rPr>
          <w:rFonts w:ascii="思源黑体 CN Medium" w:eastAsia="思源黑体 CN Medium" w:hAnsi="思源黑体 CN Medium"/>
          <w:szCs w:val="21"/>
        </w:rPr>
      </w:pPr>
    </w:p>
    <w:p w14:paraId="3E6AD0EB"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77</w:t>
      </w:r>
      <w:r w:rsidRPr="006B7007">
        <w:rPr>
          <w:rFonts w:ascii="思源黑体 CN Medium" w:eastAsia="思源黑体 CN Medium" w:hAnsi="思源黑体 CN Medium" w:hint="eastAsia"/>
          <w:sz w:val="24"/>
        </w:rPr>
        <w:t>、顺序表和链表对比</w:t>
      </w:r>
    </w:p>
    <w:tbl>
      <w:tblPr>
        <w:tblStyle w:val="a8"/>
        <w:tblW w:w="5000" w:type="pct"/>
        <w:tblLook w:val="0600" w:firstRow="0" w:lastRow="0" w:firstColumn="0" w:lastColumn="0" w:noHBand="1" w:noVBand="1"/>
      </w:tblPr>
      <w:tblGrid>
        <w:gridCol w:w="1332"/>
        <w:gridCol w:w="1336"/>
        <w:gridCol w:w="4177"/>
        <w:gridCol w:w="2499"/>
      </w:tblGrid>
      <w:tr w:rsidR="00160388" w:rsidRPr="006B7007" w14:paraId="52E6127A" w14:textId="77777777" w:rsidTr="008B7C4C">
        <w:trPr>
          <w:trHeight w:val="20"/>
        </w:trPr>
        <w:tc>
          <w:tcPr>
            <w:tcW w:w="713" w:type="pct"/>
            <w:vAlign w:val="center"/>
            <w:hideMark/>
          </w:tcPr>
          <w:p w14:paraId="22DD8DA8"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性能类别</w:t>
            </w:r>
          </w:p>
        </w:tc>
        <w:tc>
          <w:tcPr>
            <w:tcW w:w="715" w:type="pct"/>
            <w:vAlign w:val="center"/>
            <w:hideMark/>
          </w:tcPr>
          <w:p w14:paraId="2890280B"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具体项目</w:t>
            </w:r>
          </w:p>
        </w:tc>
        <w:tc>
          <w:tcPr>
            <w:tcW w:w="2235" w:type="pct"/>
            <w:vAlign w:val="center"/>
            <w:hideMark/>
          </w:tcPr>
          <w:p w14:paraId="3D5D08CF"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顺序存储</w:t>
            </w:r>
          </w:p>
        </w:tc>
        <w:tc>
          <w:tcPr>
            <w:tcW w:w="1337" w:type="pct"/>
            <w:vAlign w:val="center"/>
            <w:hideMark/>
          </w:tcPr>
          <w:p w14:paraId="3527CCBC"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链式存储</w:t>
            </w:r>
          </w:p>
        </w:tc>
      </w:tr>
      <w:tr w:rsidR="00160388" w:rsidRPr="006B7007" w14:paraId="18CB83D6" w14:textId="77777777" w:rsidTr="008B7C4C">
        <w:trPr>
          <w:trHeight w:val="20"/>
        </w:trPr>
        <w:tc>
          <w:tcPr>
            <w:tcW w:w="713" w:type="pct"/>
            <w:vMerge w:val="restart"/>
            <w:vAlign w:val="center"/>
            <w:hideMark/>
          </w:tcPr>
          <w:p w14:paraId="5F5FA56A"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空间性能</w:t>
            </w:r>
          </w:p>
        </w:tc>
        <w:tc>
          <w:tcPr>
            <w:tcW w:w="715" w:type="pct"/>
            <w:vAlign w:val="center"/>
            <w:hideMark/>
          </w:tcPr>
          <w:p w14:paraId="7359BE34"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存储密度</w:t>
            </w:r>
          </w:p>
        </w:tc>
        <w:tc>
          <w:tcPr>
            <w:tcW w:w="2235" w:type="pct"/>
            <w:vAlign w:val="center"/>
            <w:hideMark/>
          </w:tcPr>
          <w:p w14:paraId="54E2C3E8"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=1，更优</w:t>
            </w:r>
          </w:p>
        </w:tc>
        <w:tc>
          <w:tcPr>
            <w:tcW w:w="1337" w:type="pct"/>
            <w:vAlign w:val="center"/>
            <w:hideMark/>
          </w:tcPr>
          <w:p w14:paraId="1A826E3B"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&lt;1</w:t>
            </w:r>
          </w:p>
        </w:tc>
      </w:tr>
      <w:tr w:rsidR="00160388" w:rsidRPr="006B7007" w14:paraId="135F9A37" w14:textId="77777777" w:rsidTr="008B7C4C">
        <w:trPr>
          <w:trHeight w:val="20"/>
        </w:trPr>
        <w:tc>
          <w:tcPr>
            <w:tcW w:w="713" w:type="pct"/>
            <w:vMerge/>
            <w:vAlign w:val="center"/>
            <w:hideMark/>
          </w:tcPr>
          <w:p w14:paraId="528D5746" w14:textId="77777777" w:rsidR="00160388" w:rsidRPr="006B7007" w:rsidRDefault="00160388" w:rsidP="008B7C4C">
            <w:pPr>
              <w:pStyle w:val="ae"/>
              <w:spacing w:line="264" w:lineRule="auto"/>
              <w:rPr>
                <w:rFonts w:ascii="思源黑体 CN Medium" w:eastAsia="思源黑体 CN Medium" w:hAnsi="思源黑体 CN Medium"/>
              </w:rPr>
            </w:pPr>
          </w:p>
        </w:tc>
        <w:tc>
          <w:tcPr>
            <w:tcW w:w="715" w:type="pct"/>
            <w:vAlign w:val="center"/>
            <w:hideMark/>
          </w:tcPr>
          <w:p w14:paraId="1359EA8E"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容量分配</w:t>
            </w:r>
          </w:p>
        </w:tc>
        <w:tc>
          <w:tcPr>
            <w:tcW w:w="2235" w:type="pct"/>
            <w:vAlign w:val="center"/>
            <w:hideMark/>
          </w:tcPr>
          <w:p w14:paraId="7B88000E"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事先确定</w:t>
            </w:r>
          </w:p>
        </w:tc>
        <w:tc>
          <w:tcPr>
            <w:tcW w:w="1337" w:type="pct"/>
            <w:vAlign w:val="center"/>
            <w:hideMark/>
          </w:tcPr>
          <w:p w14:paraId="2B771B5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动态改变，更优</w:t>
            </w:r>
          </w:p>
        </w:tc>
      </w:tr>
      <w:tr w:rsidR="00160388" w:rsidRPr="006B7007" w14:paraId="566F6A87" w14:textId="77777777" w:rsidTr="008B7C4C">
        <w:trPr>
          <w:trHeight w:val="20"/>
        </w:trPr>
        <w:tc>
          <w:tcPr>
            <w:tcW w:w="713" w:type="pct"/>
            <w:vMerge w:val="restart"/>
            <w:vAlign w:val="center"/>
            <w:hideMark/>
          </w:tcPr>
          <w:p w14:paraId="55ABF4C3"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时间性能</w:t>
            </w:r>
          </w:p>
        </w:tc>
        <w:tc>
          <w:tcPr>
            <w:tcW w:w="715" w:type="pct"/>
            <w:vAlign w:val="center"/>
            <w:hideMark/>
          </w:tcPr>
          <w:p w14:paraId="40D9D34D"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查找运算</w:t>
            </w:r>
          </w:p>
        </w:tc>
        <w:tc>
          <w:tcPr>
            <w:tcW w:w="2235" w:type="pct"/>
            <w:vAlign w:val="center"/>
            <w:hideMark/>
          </w:tcPr>
          <w:p w14:paraId="7F8C117A"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p>
        </w:tc>
        <w:tc>
          <w:tcPr>
            <w:tcW w:w="1337" w:type="pct"/>
            <w:vAlign w:val="center"/>
            <w:hideMark/>
          </w:tcPr>
          <w:p w14:paraId="3B8773BA"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p>
        </w:tc>
      </w:tr>
      <w:tr w:rsidR="00160388" w:rsidRPr="006B7007" w14:paraId="209CA189" w14:textId="77777777" w:rsidTr="008B7C4C">
        <w:trPr>
          <w:trHeight w:val="20"/>
        </w:trPr>
        <w:tc>
          <w:tcPr>
            <w:tcW w:w="713" w:type="pct"/>
            <w:vMerge/>
            <w:vAlign w:val="center"/>
            <w:hideMark/>
          </w:tcPr>
          <w:p w14:paraId="0B56B395" w14:textId="77777777" w:rsidR="00160388" w:rsidRPr="006B7007" w:rsidRDefault="00160388" w:rsidP="008B7C4C">
            <w:pPr>
              <w:pStyle w:val="ae"/>
              <w:spacing w:line="264" w:lineRule="auto"/>
              <w:rPr>
                <w:rFonts w:ascii="思源黑体 CN Medium" w:eastAsia="思源黑体 CN Medium" w:hAnsi="思源黑体 CN Medium"/>
              </w:rPr>
            </w:pPr>
          </w:p>
        </w:tc>
        <w:tc>
          <w:tcPr>
            <w:tcW w:w="715" w:type="pct"/>
            <w:vAlign w:val="center"/>
            <w:hideMark/>
          </w:tcPr>
          <w:p w14:paraId="18341C3F"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读运算</w:t>
            </w:r>
          </w:p>
        </w:tc>
        <w:tc>
          <w:tcPr>
            <w:tcW w:w="2235" w:type="pct"/>
            <w:vAlign w:val="center"/>
            <w:hideMark/>
          </w:tcPr>
          <w:p w14:paraId="222C4A72"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O（1），更优</w:t>
            </w:r>
          </w:p>
        </w:tc>
        <w:tc>
          <w:tcPr>
            <w:tcW w:w="1337" w:type="pct"/>
            <w:vAlign w:val="center"/>
            <w:hideMark/>
          </w:tcPr>
          <w:p w14:paraId="1830BBAD"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O（n），最好情况为1，最坏情况为n</w:t>
            </w:r>
          </w:p>
        </w:tc>
      </w:tr>
      <w:tr w:rsidR="00160388" w:rsidRPr="006B7007" w14:paraId="3E091B43" w14:textId="77777777" w:rsidTr="008B7C4C">
        <w:trPr>
          <w:trHeight w:val="20"/>
        </w:trPr>
        <w:tc>
          <w:tcPr>
            <w:tcW w:w="713" w:type="pct"/>
            <w:vMerge/>
            <w:vAlign w:val="center"/>
            <w:hideMark/>
          </w:tcPr>
          <w:p w14:paraId="33EDB566" w14:textId="77777777" w:rsidR="00160388" w:rsidRPr="006B7007" w:rsidRDefault="00160388" w:rsidP="008B7C4C">
            <w:pPr>
              <w:pStyle w:val="ae"/>
              <w:spacing w:line="264" w:lineRule="auto"/>
              <w:rPr>
                <w:rFonts w:ascii="思源黑体 CN Medium" w:eastAsia="思源黑体 CN Medium" w:hAnsi="思源黑体 CN Medium"/>
              </w:rPr>
            </w:pPr>
          </w:p>
        </w:tc>
        <w:tc>
          <w:tcPr>
            <w:tcW w:w="715" w:type="pct"/>
            <w:vAlign w:val="center"/>
            <w:hideMark/>
          </w:tcPr>
          <w:p w14:paraId="4154DF79"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插入运算</w:t>
            </w:r>
          </w:p>
        </w:tc>
        <w:tc>
          <w:tcPr>
            <w:tcW w:w="2235" w:type="pct"/>
            <w:vAlign w:val="center"/>
            <w:hideMark/>
          </w:tcPr>
          <w:p w14:paraId="700E017E"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O（n），最好情况为0，最坏情况为n</w:t>
            </w:r>
          </w:p>
        </w:tc>
        <w:tc>
          <w:tcPr>
            <w:tcW w:w="1337" w:type="pct"/>
            <w:vAlign w:val="center"/>
            <w:hideMark/>
          </w:tcPr>
          <w:p w14:paraId="645C252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O（1），更优</w:t>
            </w:r>
          </w:p>
        </w:tc>
      </w:tr>
      <w:tr w:rsidR="00160388" w:rsidRPr="006B7007" w14:paraId="7BFE4912" w14:textId="77777777" w:rsidTr="008B7C4C">
        <w:trPr>
          <w:trHeight w:val="20"/>
        </w:trPr>
        <w:tc>
          <w:tcPr>
            <w:tcW w:w="713" w:type="pct"/>
            <w:vMerge/>
            <w:vAlign w:val="center"/>
            <w:hideMark/>
          </w:tcPr>
          <w:p w14:paraId="7E679C9F" w14:textId="77777777" w:rsidR="00160388" w:rsidRPr="006B7007" w:rsidRDefault="00160388" w:rsidP="008B7C4C">
            <w:pPr>
              <w:pStyle w:val="ae"/>
              <w:spacing w:line="264" w:lineRule="auto"/>
              <w:rPr>
                <w:rFonts w:ascii="思源黑体 CN Medium" w:eastAsia="思源黑体 CN Medium" w:hAnsi="思源黑体 CN Medium"/>
              </w:rPr>
            </w:pPr>
          </w:p>
        </w:tc>
        <w:tc>
          <w:tcPr>
            <w:tcW w:w="715" w:type="pct"/>
            <w:vAlign w:val="center"/>
            <w:hideMark/>
          </w:tcPr>
          <w:p w14:paraId="67F0844F"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删除运算</w:t>
            </w:r>
          </w:p>
        </w:tc>
        <w:tc>
          <w:tcPr>
            <w:tcW w:w="2235" w:type="pct"/>
            <w:vAlign w:val="center"/>
            <w:hideMark/>
          </w:tcPr>
          <w:p w14:paraId="1110B0FB"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p>
        </w:tc>
        <w:tc>
          <w:tcPr>
            <w:tcW w:w="1337" w:type="pct"/>
            <w:vAlign w:val="center"/>
            <w:hideMark/>
          </w:tcPr>
          <w:p w14:paraId="48623E56"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O（1），更优</w:t>
            </w:r>
          </w:p>
        </w:tc>
      </w:tr>
    </w:tbl>
    <w:p w14:paraId="654643F4" w14:textId="77777777" w:rsidR="00160388" w:rsidRPr="006B7007" w:rsidRDefault="00160388" w:rsidP="00160388">
      <w:pPr>
        <w:spacing w:line="264" w:lineRule="auto"/>
        <w:rPr>
          <w:rFonts w:ascii="思源黑体 CN Medium" w:eastAsia="思源黑体 CN Medium" w:hAnsi="思源黑体 CN Medium"/>
          <w:szCs w:val="21"/>
        </w:rPr>
      </w:pPr>
    </w:p>
    <w:p w14:paraId="53A9D0C4"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78</w:t>
      </w:r>
      <w:r w:rsidRPr="006B7007">
        <w:rPr>
          <w:rFonts w:ascii="思源黑体 CN Medium" w:eastAsia="思源黑体 CN Medium" w:hAnsi="思源黑体 CN Medium" w:hint="eastAsia"/>
          <w:sz w:val="24"/>
        </w:rPr>
        <w:t>、树的基本概念</w:t>
      </w:r>
    </w:p>
    <w:p w14:paraId="34BAC2F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双亲、孩子和兄弟：结点的子树的根称为该结点的孩子；相应地，该结点称为其子结点的双亲。具有相同双亲的结点互为兄弟。</w:t>
      </w:r>
    </w:p>
    <w:p w14:paraId="7BD6A72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结点的度：一个结点的子树的个数记为该结点的度。</w:t>
      </w:r>
    </w:p>
    <w:p w14:paraId="74D7045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叶子结点：也称为终端结点，指度为0的结点。</w:t>
      </w:r>
    </w:p>
    <w:p w14:paraId="77CF606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内部结点：度不为0的结点，也称为分支结点或非终端结点。除根结点之外，分支结点也称为内部结点。</w:t>
      </w:r>
    </w:p>
    <w:p w14:paraId="69B1B8D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结点的层次：根为第一层，根的孩子为第二层，依次类推，若某结点在第i层，则其孩子结点在第i+1层。</w:t>
      </w:r>
    </w:p>
    <w:p w14:paraId="620DDCB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树的高度：一棵树的最大层次数记为树的高度（深度）。</w:t>
      </w:r>
    </w:p>
    <w:p w14:paraId="48D9179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4B6A13A1"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79</w:t>
      </w:r>
      <w:r w:rsidRPr="006B7007">
        <w:rPr>
          <w:rFonts w:ascii="思源黑体 CN Medium" w:eastAsia="思源黑体 CN Medium" w:hAnsi="思源黑体 CN Medium" w:hint="eastAsia"/>
          <w:sz w:val="24"/>
        </w:rPr>
        <w:t>、二叉树的特性</w:t>
      </w:r>
    </w:p>
    <w:p w14:paraId="3F7FEE4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在二叉树的第i层上最多有</w:t>
      </w:r>
      <m:oMath>
        <m:sSup>
          <m:sSupPr>
            <m:ctrlPr>
              <w:rPr>
                <w:rFonts w:ascii="Cambria Math" w:eastAsia="思源黑体 CN Medium" w:hAnsi="Cambria Math"/>
                <w:szCs w:val="21"/>
              </w:rPr>
            </m:ctrlPr>
          </m:sSupPr>
          <m:e>
            <m:r>
              <m:rPr>
                <m:sty m:val="p"/>
              </m:rPr>
              <w:rPr>
                <w:rFonts w:ascii="Cambria Math" w:eastAsia="思源黑体 CN Medium" w:hAnsi="Cambria Math" w:hint="eastAsia"/>
                <w:szCs w:val="21"/>
              </w:rPr>
              <m:t>2</m:t>
            </m:r>
          </m:e>
          <m:sup>
            <m:r>
              <w:rPr>
                <w:rFonts w:ascii="Cambria Math" w:eastAsia="思源黑体 CN Medium" w:hAnsi="Cambria Math"/>
                <w:szCs w:val="21"/>
              </w:rPr>
              <m:t>i</m:t>
            </m:r>
            <m:r>
              <m:rPr>
                <m:sty m:val="p"/>
              </m:rPr>
              <w:rPr>
                <w:rFonts w:ascii="Cambria Math" w:eastAsia="思源黑体 CN Medium" w:hAnsi="Cambria Math"/>
                <w:szCs w:val="21"/>
              </w:rPr>
              <m:t>-1</m:t>
            </m:r>
          </m:sup>
        </m:sSup>
      </m:oMath>
      <w:r w:rsidRPr="006B7007">
        <w:rPr>
          <w:rFonts w:ascii="思源黑体 CN Medium" w:eastAsia="思源黑体 CN Medium" w:hAnsi="思源黑体 CN Medium" w:hint="eastAsia"/>
          <w:szCs w:val="21"/>
        </w:rPr>
        <w:t>个结点（i≥1）。</w:t>
      </w:r>
    </w:p>
    <w:p w14:paraId="29E56ED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深度为k的二叉树最多有</w:t>
      </w:r>
      <m:oMath>
        <m:sSup>
          <m:sSupPr>
            <m:ctrlPr>
              <w:rPr>
                <w:rFonts w:ascii="Cambria Math" w:eastAsia="思源黑体 CN Medium" w:hAnsi="Cambria Math"/>
                <w:szCs w:val="21"/>
              </w:rPr>
            </m:ctrlPr>
          </m:sSupPr>
          <m:e>
            <m:r>
              <m:rPr>
                <m:sty m:val="p"/>
              </m:rPr>
              <w:rPr>
                <w:rFonts w:ascii="Cambria Math" w:eastAsia="思源黑体 CN Medium" w:hAnsi="Cambria Math" w:hint="eastAsia"/>
                <w:szCs w:val="21"/>
              </w:rPr>
              <m:t>2</m:t>
            </m:r>
          </m:e>
          <m:sup>
            <m:r>
              <w:rPr>
                <w:rFonts w:ascii="Cambria Math" w:eastAsia="思源黑体 CN Medium" w:hAnsi="Cambria Math"/>
                <w:szCs w:val="21"/>
              </w:rPr>
              <m:t>k</m:t>
            </m:r>
          </m:sup>
        </m:sSup>
      </m:oMath>
      <w:r w:rsidRPr="006B7007">
        <w:rPr>
          <w:rFonts w:ascii="思源黑体 CN Medium" w:eastAsia="思源黑体 CN Medium" w:hAnsi="思源黑体 CN Medium" w:hint="eastAsia"/>
          <w:szCs w:val="21"/>
        </w:rPr>
        <w:t>-1个结点（k≥1）。</w:t>
      </w:r>
    </w:p>
    <w:p w14:paraId="61D90AE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对任何一棵二叉树，如果其叶子结点数为n0，度为2的结点数为n2，则n0=n2+1。</w:t>
      </w:r>
    </w:p>
    <w:p w14:paraId="5E84755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对一棵有</w:t>
      </w:r>
      <w:r w:rsidRPr="006B7007">
        <w:rPr>
          <w:rFonts w:ascii="思源黑体 CN Medium" w:eastAsia="思源黑体 CN Medium" w:hAnsi="思源黑体 CN Medium"/>
          <w:szCs w:val="21"/>
        </w:rPr>
        <w:t>n</w:t>
      </w:r>
      <w:r w:rsidRPr="006B7007">
        <w:rPr>
          <w:rFonts w:ascii="思源黑体 CN Medium" w:eastAsia="思源黑体 CN Medium" w:hAnsi="思源黑体 CN Medium" w:hint="eastAsia"/>
          <w:szCs w:val="21"/>
        </w:rPr>
        <w:t>个结点的完全二叉树的结点按层序编号，即从第</w:t>
      </w:r>
      <w:r w:rsidRPr="006B7007">
        <w:rPr>
          <w:rFonts w:ascii="思源黑体 CN Medium" w:eastAsia="思源黑体 CN Medium" w:hAnsi="思源黑体 CN Medium"/>
          <w:szCs w:val="21"/>
        </w:rPr>
        <w:t>1</w:t>
      </w:r>
      <w:r w:rsidRPr="006B7007">
        <w:rPr>
          <w:rFonts w:ascii="思源黑体 CN Medium" w:eastAsia="思源黑体 CN Medium" w:hAnsi="思源黑体 CN Medium" w:hint="eastAsia"/>
          <w:szCs w:val="21"/>
        </w:rPr>
        <w:t>层到</w:t>
      </w:r>
      <m:oMath>
        <m:d>
          <m:dPr>
            <m:begChr m:val="⌊"/>
            <m:endChr m:val="⌋"/>
            <m:ctrlPr>
              <w:rPr>
                <w:rFonts w:ascii="Cambria Math" w:eastAsia="思源黑体 CN Medium" w:hAnsi="Cambria Math"/>
                <w:szCs w:val="21"/>
              </w:rPr>
            </m:ctrlPr>
          </m:dPr>
          <m:e>
            <m:func>
              <m:funcPr>
                <m:ctrlPr>
                  <w:rPr>
                    <w:rFonts w:ascii="Cambria Math" w:eastAsia="思源黑体 CN Medium" w:hAnsi="Cambria Math"/>
                    <w:szCs w:val="21"/>
                  </w:rPr>
                </m:ctrlPr>
              </m:funcPr>
              <m:fName>
                <m:sSub>
                  <m:sSubPr>
                    <m:ctrlPr>
                      <w:rPr>
                        <w:rFonts w:ascii="Cambria Math" w:eastAsia="思源黑体 CN Medium" w:hAnsi="Cambria Math"/>
                        <w:szCs w:val="21"/>
                      </w:rPr>
                    </m:ctrlPr>
                  </m:sSubPr>
                  <m:e>
                    <m:r>
                      <w:rPr>
                        <w:rFonts w:ascii="Cambria Math" w:eastAsia="思源黑体 CN Medium" w:hAnsi="Cambria Math"/>
                        <w:szCs w:val="21"/>
                      </w:rPr>
                      <m:t>log</m:t>
                    </m:r>
                  </m:e>
                  <m:sub>
                    <m:r>
                      <m:rPr>
                        <m:sty m:val="p"/>
                      </m:rPr>
                      <w:rPr>
                        <w:rFonts w:ascii="Cambria Math" w:eastAsia="思源黑体 CN Medium" w:hAnsi="Cambria Math"/>
                        <w:szCs w:val="21"/>
                      </w:rPr>
                      <m:t>2</m:t>
                    </m:r>
                  </m:sub>
                </m:sSub>
              </m:fName>
              <m:e>
                <m:r>
                  <w:rPr>
                    <w:rFonts w:ascii="Cambria Math" w:eastAsia="思源黑体 CN Medium" w:hAnsi="Cambria Math"/>
                    <w:szCs w:val="21"/>
                  </w:rPr>
                  <m:t>n</m:t>
                </m:r>
              </m:e>
            </m:func>
          </m:e>
        </m:d>
        <m:r>
          <m:rPr>
            <m:sty m:val="p"/>
          </m:rPr>
          <w:rPr>
            <w:rFonts w:ascii="Cambria Math" w:eastAsia="思源黑体 CN Medium" w:hAnsi="Cambria Math"/>
            <w:szCs w:val="21"/>
          </w:rPr>
          <m:t>+1</m:t>
        </m:r>
      </m:oMath>
      <w:r w:rsidRPr="006B7007">
        <w:rPr>
          <w:rFonts w:ascii="思源黑体 CN Medium" w:eastAsia="思源黑体 CN Medium" w:hAnsi="思源黑体 CN Medium" w:hint="eastAsia"/>
          <w:szCs w:val="21"/>
        </w:rPr>
        <w:t>层，每层从左到右依次编号。</w:t>
      </w:r>
    </w:p>
    <w:p w14:paraId="1A959B1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786C769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80</w:t>
      </w:r>
      <w:r w:rsidRPr="006B7007">
        <w:rPr>
          <w:rFonts w:ascii="思源黑体 CN Medium" w:eastAsia="思源黑体 CN Medium" w:hAnsi="思源黑体 CN Medium" w:hint="eastAsia"/>
          <w:sz w:val="24"/>
        </w:rPr>
        <w:t>、特殊的二叉树</w:t>
      </w:r>
    </w:p>
    <w:p w14:paraId="740E242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满二叉树：任何结点，或者是树叶，或者恰有两棵非空子树。</w:t>
      </w:r>
    </w:p>
    <w:p w14:paraId="5D8E712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完全二叉树：最多只有最小面的两层结点的度可以小于2，并且最下面一层的结点全都集中在该层左侧的若干位置。</w:t>
      </w:r>
    </w:p>
    <w:p w14:paraId="3C97651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平衡二叉树：树中任一结点的左右子树高度之差不超过1。</w:t>
      </w:r>
    </w:p>
    <w:p w14:paraId="170E1C9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查找二叉树：又称之为排序二叉树。任一结点的权值，大于其左孩子结点，小于其右孩子结点。中序遍历结果有序。</w:t>
      </w:r>
    </w:p>
    <w:p w14:paraId="136BA2A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线索二叉树：在每个结点中增加两个指针域来存放遍历时得到的前驱和后继信息。</w:t>
      </w:r>
    </w:p>
    <w:p w14:paraId="234B935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55F828A"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81</w:t>
      </w:r>
      <w:r w:rsidRPr="006B7007">
        <w:rPr>
          <w:rFonts w:ascii="思源黑体 CN Medium" w:eastAsia="思源黑体 CN Medium" w:hAnsi="思源黑体 CN Medium" w:hint="eastAsia"/>
          <w:sz w:val="24"/>
        </w:rPr>
        <w:t>、最优二叉树的概念</w:t>
      </w:r>
    </w:p>
    <w:p w14:paraId="5C1FA22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最优二叉树：又称为哈弗曼树，它是一类带权路径长度最短的树。</w:t>
      </w:r>
    </w:p>
    <w:p w14:paraId="449B961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路径是从树中一个结点到另一个结点之间的通路，路径上的分支数目称为路径长度。</w:t>
      </w:r>
    </w:p>
    <w:p w14:paraId="1FD9E2D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树的路径长度是从树根到每一个叶子之间的路径长度之和。结点的带权路径长度为从该结点到树根之间的路径长度与该结点权值的乘积。</w:t>
      </w:r>
    </w:p>
    <w:p w14:paraId="04E0674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树的带权路径长度为树中所有叶子结点的带权路径长度之和。</w:t>
      </w:r>
    </w:p>
    <w:p w14:paraId="2FE74E2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7AE5149"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82</w:t>
      </w:r>
      <w:r w:rsidRPr="006B7007">
        <w:rPr>
          <w:rFonts w:ascii="思源黑体 CN Medium" w:eastAsia="思源黑体 CN Medium" w:hAnsi="思源黑体 CN Medium" w:hint="eastAsia"/>
          <w:sz w:val="24"/>
        </w:rPr>
        <w:t>、二叉树的遍历操作</w:t>
      </w:r>
    </w:p>
    <w:p w14:paraId="557147E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前序遍历：又称为先序遍历，按根</w:t>
      </w:r>
      <w:r w:rsidRPr="006B7007">
        <w:rPr>
          <w:rFonts w:ascii="思源黑体 CN Medium" w:eastAsia="思源黑体 CN Medium" w:hAnsi="思源黑体 CN Medium"/>
          <w:szCs w:val="21"/>
        </w:rPr>
        <w:sym w:font="Wingdings" w:char="F0E0"/>
      </w:r>
      <w:r w:rsidRPr="006B7007">
        <w:rPr>
          <w:rFonts w:ascii="思源黑体 CN Medium" w:eastAsia="思源黑体 CN Medium" w:hAnsi="思源黑体 CN Medium"/>
          <w:szCs w:val="21"/>
        </w:rPr>
        <w:t>左</w:t>
      </w:r>
      <w:r w:rsidRPr="006B7007">
        <w:rPr>
          <w:rFonts w:ascii="思源黑体 CN Medium" w:eastAsia="思源黑体 CN Medium" w:hAnsi="思源黑体 CN Medium"/>
          <w:szCs w:val="21"/>
        </w:rPr>
        <w:sym w:font="Wingdings" w:char="F0E0"/>
      </w:r>
      <w:r w:rsidRPr="006B7007">
        <w:rPr>
          <w:rFonts w:ascii="思源黑体 CN Medium" w:eastAsia="思源黑体 CN Medium" w:hAnsi="思源黑体 CN Medium"/>
          <w:szCs w:val="21"/>
        </w:rPr>
        <w:t>右的顺序进行遍历。</w:t>
      </w:r>
    </w:p>
    <w:p w14:paraId="75E0D98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后序遍历：按左</w:t>
      </w:r>
      <w:r w:rsidRPr="006B7007">
        <w:rPr>
          <w:rFonts w:ascii="思源黑体 CN Medium" w:eastAsia="思源黑体 CN Medium" w:hAnsi="思源黑体 CN Medium"/>
          <w:szCs w:val="21"/>
        </w:rPr>
        <w:sym w:font="Wingdings" w:char="F0E0"/>
      </w:r>
      <w:r w:rsidRPr="006B7007">
        <w:rPr>
          <w:rFonts w:ascii="思源黑体 CN Medium" w:eastAsia="思源黑体 CN Medium" w:hAnsi="思源黑体 CN Medium"/>
          <w:szCs w:val="21"/>
        </w:rPr>
        <w:t>右</w:t>
      </w:r>
      <w:r w:rsidRPr="006B7007">
        <w:rPr>
          <w:rFonts w:ascii="思源黑体 CN Medium" w:eastAsia="思源黑体 CN Medium" w:hAnsi="思源黑体 CN Medium"/>
          <w:szCs w:val="21"/>
        </w:rPr>
        <w:sym w:font="Wingdings" w:char="F0E0"/>
      </w:r>
      <w:r w:rsidRPr="006B7007">
        <w:rPr>
          <w:rFonts w:ascii="思源黑体 CN Medium" w:eastAsia="思源黑体 CN Medium" w:hAnsi="思源黑体 CN Medium"/>
          <w:szCs w:val="21"/>
        </w:rPr>
        <w:t>根的顺序进行遍历。</w:t>
      </w:r>
    </w:p>
    <w:p w14:paraId="4E0559F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中序遍历：按左</w:t>
      </w:r>
      <w:r w:rsidRPr="006B7007">
        <w:rPr>
          <w:rFonts w:ascii="思源黑体 CN Medium" w:eastAsia="思源黑体 CN Medium" w:hAnsi="思源黑体 CN Medium"/>
          <w:szCs w:val="21"/>
        </w:rPr>
        <w:sym w:font="Wingdings" w:char="F0E0"/>
      </w:r>
      <w:r w:rsidRPr="006B7007">
        <w:rPr>
          <w:rFonts w:ascii="思源黑体 CN Medium" w:eastAsia="思源黑体 CN Medium" w:hAnsi="思源黑体 CN Medium"/>
          <w:szCs w:val="21"/>
        </w:rPr>
        <w:t>根</w:t>
      </w:r>
      <w:r w:rsidRPr="006B7007">
        <w:rPr>
          <w:rFonts w:ascii="思源黑体 CN Medium" w:eastAsia="思源黑体 CN Medium" w:hAnsi="思源黑体 CN Medium"/>
          <w:szCs w:val="21"/>
        </w:rPr>
        <w:sym w:font="Wingdings" w:char="F0E0"/>
      </w:r>
      <w:r w:rsidRPr="006B7007">
        <w:rPr>
          <w:rFonts w:ascii="思源黑体 CN Medium" w:eastAsia="思源黑体 CN Medium" w:hAnsi="思源黑体 CN Medium"/>
          <w:szCs w:val="21"/>
        </w:rPr>
        <w:t>右的顺序进行遍历。</w:t>
      </w:r>
    </w:p>
    <w:p w14:paraId="3E586D5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层次遍历：按层次顺序进行遍历。</w:t>
      </w:r>
    </w:p>
    <w:p w14:paraId="6168311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75305B47"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83</w:t>
      </w:r>
      <w:r w:rsidRPr="006B7007">
        <w:rPr>
          <w:rFonts w:ascii="思源黑体 CN Medium" w:eastAsia="思源黑体 CN Medium" w:hAnsi="思源黑体 CN Medium" w:hint="eastAsia"/>
          <w:sz w:val="24"/>
        </w:rPr>
        <w:t>、图的概念</w:t>
      </w:r>
    </w:p>
    <w:p w14:paraId="5B2AB2C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（1）完全图</w:t>
      </w:r>
    </w:p>
    <w:p w14:paraId="101912B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在无向图中，若每对顶点之间都有一条边相连，则称该图为完全图（complete graph）。 </w:t>
      </w:r>
    </w:p>
    <w:p w14:paraId="2CEF1C6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在有向图中，若每对顶点之间都有二条有向边相互连接，则称该图为完全图。</w:t>
      </w:r>
    </w:p>
    <w:p w14:paraId="6C2201F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（2）强连通图：在有向图中，对于每一对顶点，从顶点v</w:t>
      </w:r>
      <w:r w:rsidRPr="006B7007">
        <w:rPr>
          <w:rFonts w:ascii="思源黑体 CN Medium" w:eastAsia="思源黑体 CN Medium" w:hAnsi="思源黑体 CN Medium"/>
          <w:szCs w:val="21"/>
        </w:rPr>
        <w:t>i</w:t>
      </w:r>
      <w:r w:rsidRPr="006B7007">
        <w:rPr>
          <w:rFonts w:ascii="思源黑体 CN Medium" w:eastAsia="思源黑体 CN Medium" w:hAnsi="思源黑体 CN Medium" w:hint="eastAsia"/>
          <w:szCs w:val="21"/>
        </w:rPr>
        <w:t>到顶点v</w:t>
      </w:r>
      <w:r w:rsidRPr="006B7007">
        <w:rPr>
          <w:rFonts w:ascii="思源黑体 CN Medium" w:eastAsia="思源黑体 CN Medium" w:hAnsi="思源黑体 CN Medium"/>
          <w:szCs w:val="21"/>
        </w:rPr>
        <w:t>j</w:t>
      </w:r>
      <w:r w:rsidRPr="006B7007">
        <w:rPr>
          <w:rFonts w:ascii="思源黑体 CN Medium" w:eastAsia="思源黑体 CN Medium" w:hAnsi="思源黑体 CN Medium" w:hint="eastAsia"/>
          <w:szCs w:val="21"/>
        </w:rPr>
        <w:t>和从顶点v</w:t>
      </w:r>
      <w:r w:rsidRPr="006B7007">
        <w:rPr>
          <w:rFonts w:ascii="思源黑体 CN Medium" w:eastAsia="思源黑体 CN Medium" w:hAnsi="思源黑体 CN Medium"/>
          <w:szCs w:val="21"/>
        </w:rPr>
        <w:t>j</w:t>
      </w:r>
      <w:r w:rsidRPr="006B7007">
        <w:rPr>
          <w:rFonts w:ascii="思源黑体 CN Medium" w:eastAsia="思源黑体 CN Medium" w:hAnsi="思源黑体 CN Medium" w:hint="eastAsia"/>
          <w:szCs w:val="21"/>
        </w:rPr>
        <w:t>到顶点v</w:t>
      </w:r>
      <w:r w:rsidRPr="006B7007">
        <w:rPr>
          <w:rFonts w:ascii="思源黑体 CN Medium" w:eastAsia="思源黑体 CN Medium" w:hAnsi="思源黑体 CN Medium"/>
          <w:szCs w:val="21"/>
        </w:rPr>
        <w:t>i</w:t>
      </w:r>
      <w:r w:rsidRPr="006B7007">
        <w:rPr>
          <w:rFonts w:ascii="思源黑体 CN Medium" w:eastAsia="思源黑体 CN Medium" w:hAnsi="思源黑体 CN Medium" w:hint="eastAsia"/>
          <w:szCs w:val="21"/>
        </w:rPr>
        <w:t>都存在路径，则称为强连通图。</w:t>
      </w:r>
    </w:p>
    <w:p w14:paraId="6FB283C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E76265C"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84</w:t>
      </w:r>
      <w:r w:rsidRPr="006B7007">
        <w:rPr>
          <w:rFonts w:ascii="思源黑体 CN Medium" w:eastAsia="思源黑体 CN Medium" w:hAnsi="思源黑体 CN Medium" w:hint="eastAsia"/>
          <w:sz w:val="24"/>
        </w:rPr>
        <w:t>、图的遍历特点</w:t>
      </w:r>
    </w:p>
    <w:p w14:paraId="05AA72C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深度优先遍历：</w:t>
      </w:r>
    </w:p>
    <w:p w14:paraId="7701666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当以邻接矩阵作为存储结构时，深度优先搜索遍历图的时间复杂度为O</w:t>
      </w:r>
      <w:r w:rsidRPr="006B7007">
        <w:rPr>
          <w:rFonts w:ascii="思源黑体 CN Medium" w:eastAsia="思源黑体 CN Medium" w:hAnsi="思源黑体 CN Medium"/>
          <w:szCs w:val="21"/>
        </w:rPr>
        <w:t>(n</w:t>
      </w:r>
      <w:r w:rsidRPr="00D05466">
        <w:rPr>
          <w:rFonts w:ascii="思源黑体 CN Medium" w:eastAsia="思源黑体 CN Medium" w:hAnsi="思源黑体 CN Medium"/>
          <w:szCs w:val="21"/>
          <w:vertAlign w:val="superscript"/>
        </w:rPr>
        <w:t>2</w:t>
      </w:r>
      <w:r w:rsidRPr="006B7007">
        <w:rPr>
          <w:rFonts w:ascii="思源黑体 CN Medium" w:eastAsia="思源黑体 CN Medium" w:hAnsi="思源黑体 CN Medium"/>
          <w:szCs w:val="21"/>
        </w:rPr>
        <w:t>)</w:t>
      </w:r>
    </w:p>
    <w:p w14:paraId="0BC3374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当以邻接表作为存储结构时，深度优先搜索遍历图的时间复杂度为O</w:t>
      </w:r>
      <w:r w:rsidRPr="006B7007">
        <w:rPr>
          <w:rFonts w:ascii="思源黑体 CN Medium" w:eastAsia="思源黑体 CN Medium" w:hAnsi="思源黑体 CN Medium"/>
          <w:szCs w:val="21"/>
        </w:rPr>
        <w:t>(n+e)</w:t>
      </w:r>
    </w:p>
    <w:p w14:paraId="5B2D0E0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广度优先遍历和深度优先搜索遍历图的运算时间复杂度相同，其不同之处仅仅在于对顶点的访问次序不同。</w:t>
      </w:r>
    </w:p>
    <w:p w14:paraId="1238DB15" w14:textId="77777777" w:rsidR="00160388" w:rsidRPr="006B7007" w:rsidRDefault="00160388" w:rsidP="003A77C7">
      <w:pPr>
        <w:spacing w:line="264" w:lineRule="auto"/>
        <w:rPr>
          <w:rFonts w:ascii="思源黑体 CN Medium" w:eastAsia="思源黑体 CN Medium" w:hAnsi="思源黑体 CN Medium" w:hint="eastAsia"/>
          <w:szCs w:val="21"/>
        </w:rPr>
      </w:pPr>
    </w:p>
    <w:p w14:paraId="2A397EBC" w14:textId="77777777" w:rsidR="00160388"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85</w:t>
      </w:r>
      <w:r w:rsidRPr="006B7007">
        <w:rPr>
          <w:rFonts w:ascii="思源黑体 CN Medium" w:eastAsia="思源黑体 CN Medium" w:hAnsi="思源黑体 CN Medium" w:hint="eastAsia"/>
          <w:sz w:val="24"/>
        </w:rPr>
        <w:t>、</w:t>
      </w:r>
      <w:r w:rsidRPr="0030462C">
        <w:rPr>
          <w:rFonts w:ascii="思源黑体 CN Medium" w:eastAsia="思源黑体 CN Medium" w:hAnsi="思源黑体 CN Medium" w:hint="eastAsia"/>
          <w:sz w:val="24"/>
        </w:rPr>
        <w:t>最小生成树与最短路径</w:t>
      </w:r>
    </w:p>
    <w:p w14:paraId="7ABFBE6C" w14:textId="77777777" w:rsidR="00160388"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（1）最小生成树解决方案</w:t>
      </w:r>
    </w:p>
    <w:p w14:paraId="28F9240E" w14:textId="77777777" w:rsidR="00160388" w:rsidRPr="0030462C" w:rsidRDefault="00160388" w:rsidP="00160388">
      <w:pPr>
        <w:spacing w:line="264" w:lineRule="auto"/>
        <w:ind w:firstLineChars="200" w:firstLine="420"/>
        <w:rPr>
          <w:rFonts w:ascii="思源黑体 CN Medium" w:eastAsia="思源黑体 CN Medium" w:hAnsi="思源黑体 CN Medium"/>
          <w:szCs w:val="21"/>
        </w:rPr>
      </w:pPr>
      <w:r w:rsidRPr="0030462C">
        <w:rPr>
          <w:rFonts w:ascii="思源黑体 CN Medium" w:eastAsia="思源黑体 CN Medium" w:hAnsi="思源黑体 CN Medium" w:hint="eastAsia"/>
          <w:szCs w:val="21"/>
        </w:rPr>
        <w:t>普里姆算法：找最短的边，直到把所有点连起来。注意：不能形成闭环。</w:t>
      </w:r>
      <w:r>
        <w:rPr>
          <w:rFonts w:ascii="思源黑体 CN Medium" w:eastAsia="思源黑体 CN Medium" w:hAnsi="思源黑体 CN Medium" w:hint="eastAsia"/>
          <w:szCs w:val="21"/>
        </w:rPr>
        <w:t>【贪心策略】</w:t>
      </w:r>
    </w:p>
    <w:p w14:paraId="78E8F96F" w14:textId="77777777" w:rsidR="00160388" w:rsidRPr="0030462C" w:rsidRDefault="00160388" w:rsidP="00160388">
      <w:pPr>
        <w:spacing w:line="264" w:lineRule="auto"/>
        <w:ind w:firstLine="420"/>
        <w:rPr>
          <w:rFonts w:ascii="思源黑体 CN Medium" w:eastAsia="思源黑体 CN Medium" w:hAnsi="思源黑体 CN Medium"/>
          <w:szCs w:val="21"/>
        </w:rPr>
      </w:pPr>
      <w:r w:rsidRPr="0030462C">
        <w:rPr>
          <w:rFonts w:ascii="思源黑体 CN Medium" w:eastAsia="思源黑体 CN Medium" w:hAnsi="思源黑体 CN Medium" w:hint="eastAsia"/>
          <w:szCs w:val="21"/>
        </w:rPr>
        <w:t>迪杰斯特拉算法：每一次只考虑从上一层节点到当前结点的最短路径。</w:t>
      </w:r>
      <w:r>
        <w:rPr>
          <w:rFonts w:ascii="思源黑体 CN Medium" w:eastAsia="思源黑体 CN Medium" w:hAnsi="思源黑体 CN Medium" w:hint="eastAsia"/>
          <w:szCs w:val="21"/>
        </w:rPr>
        <w:t>【贪心策略】</w:t>
      </w:r>
    </w:p>
    <w:p w14:paraId="1CB61B0D" w14:textId="77777777" w:rsidR="00160388" w:rsidRDefault="00160388" w:rsidP="00160388">
      <w:pPr>
        <w:spacing w:line="264" w:lineRule="auto"/>
        <w:ind w:firstLineChars="200" w:firstLine="420"/>
        <w:rPr>
          <w:rFonts w:ascii="思源黑体 CN Medium" w:eastAsia="思源黑体 CN Medium" w:hAnsi="思源黑体 CN Medium"/>
          <w:szCs w:val="21"/>
        </w:rPr>
      </w:pPr>
      <w:r>
        <w:rPr>
          <w:rFonts w:ascii="思源黑体 CN Medium" w:eastAsia="思源黑体 CN Medium" w:hAnsi="思源黑体 CN Medium" w:hint="eastAsia"/>
          <w:szCs w:val="21"/>
        </w:rPr>
        <w:t>（2）最短路径问题解决方案</w:t>
      </w:r>
    </w:p>
    <w:p w14:paraId="113881CA" w14:textId="77777777" w:rsidR="00160388" w:rsidRPr="0030462C" w:rsidRDefault="00160388" w:rsidP="00160388">
      <w:pPr>
        <w:spacing w:line="264" w:lineRule="auto"/>
        <w:ind w:firstLineChars="200" w:firstLine="420"/>
        <w:rPr>
          <w:rFonts w:ascii="思源黑体 CN Medium" w:eastAsia="思源黑体 CN Medium" w:hAnsi="思源黑体 CN Medium"/>
          <w:szCs w:val="21"/>
        </w:rPr>
      </w:pPr>
      <w:r w:rsidRPr="0030462C">
        <w:rPr>
          <w:rFonts w:ascii="思源黑体 CN Medium" w:eastAsia="思源黑体 CN Medium" w:hAnsi="思源黑体 CN Medium" w:hint="eastAsia"/>
          <w:szCs w:val="21"/>
        </w:rPr>
        <w:lastRenderedPageBreak/>
        <w:t>克鲁斯卡尔算法：从某个点开始，找现有点集合中最短的边。注意：不能形成闭环。</w:t>
      </w:r>
      <w:r>
        <w:rPr>
          <w:rFonts w:ascii="思源黑体 CN Medium" w:eastAsia="思源黑体 CN Medium" w:hAnsi="思源黑体 CN Medium" w:hint="eastAsia"/>
          <w:szCs w:val="21"/>
        </w:rPr>
        <w:t>【贪心策略】</w:t>
      </w:r>
    </w:p>
    <w:p w14:paraId="3FD7E17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57F1B68C"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86</w:t>
      </w:r>
      <w:r w:rsidRPr="006B7007">
        <w:rPr>
          <w:rFonts w:ascii="思源黑体 CN Medium" w:eastAsia="思源黑体 CN Medium" w:hAnsi="思源黑体 CN Medium" w:hint="eastAsia"/>
          <w:sz w:val="24"/>
        </w:rPr>
        <w:t>、常见算法策略</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13"/>
        <w:gridCol w:w="1559"/>
        <w:gridCol w:w="3387"/>
        <w:gridCol w:w="2283"/>
      </w:tblGrid>
      <w:tr w:rsidR="00160388" w:rsidRPr="006B7007" w14:paraId="24CC6C90" w14:textId="77777777" w:rsidTr="008B7C4C">
        <w:trPr>
          <w:trHeight w:val="377"/>
          <w:jc w:val="center"/>
        </w:trPr>
        <w:tc>
          <w:tcPr>
            <w:tcW w:w="1413" w:type="dxa"/>
            <w:shd w:val="clear" w:color="auto" w:fill="auto"/>
            <w:tcMar>
              <w:top w:w="72" w:type="dxa"/>
              <w:left w:w="144" w:type="dxa"/>
              <w:bottom w:w="72" w:type="dxa"/>
              <w:right w:w="144" w:type="dxa"/>
            </w:tcMar>
            <w:vAlign w:val="center"/>
            <w:hideMark/>
          </w:tcPr>
          <w:p w14:paraId="6EF4FFA9"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算法名称</w:t>
            </w:r>
          </w:p>
        </w:tc>
        <w:tc>
          <w:tcPr>
            <w:tcW w:w="1559" w:type="dxa"/>
            <w:shd w:val="clear" w:color="auto" w:fill="auto"/>
            <w:tcMar>
              <w:top w:w="72" w:type="dxa"/>
              <w:left w:w="144" w:type="dxa"/>
              <w:bottom w:w="72" w:type="dxa"/>
              <w:right w:w="144" w:type="dxa"/>
            </w:tcMar>
            <w:vAlign w:val="center"/>
            <w:hideMark/>
          </w:tcPr>
          <w:p w14:paraId="4800D853"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关键点</w:t>
            </w:r>
          </w:p>
        </w:tc>
        <w:tc>
          <w:tcPr>
            <w:tcW w:w="3387" w:type="dxa"/>
            <w:shd w:val="clear" w:color="auto" w:fill="auto"/>
            <w:tcMar>
              <w:top w:w="72" w:type="dxa"/>
              <w:left w:w="144" w:type="dxa"/>
              <w:bottom w:w="72" w:type="dxa"/>
              <w:right w:w="144" w:type="dxa"/>
            </w:tcMar>
            <w:vAlign w:val="center"/>
            <w:hideMark/>
          </w:tcPr>
          <w:p w14:paraId="6377D193"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特征</w:t>
            </w:r>
          </w:p>
        </w:tc>
        <w:tc>
          <w:tcPr>
            <w:tcW w:w="2283" w:type="dxa"/>
            <w:shd w:val="clear" w:color="auto" w:fill="auto"/>
            <w:tcMar>
              <w:top w:w="72" w:type="dxa"/>
              <w:left w:w="144" w:type="dxa"/>
              <w:bottom w:w="72" w:type="dxa"/>
              <w:right w:w="144" w:type="dxa"/>
            </w:tcMar>
            <w:vAlign w:val="center"/>
            <w:hideMark/>
          </w:tcPr>
          <w:p w14:paraId="06AFE40D"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典型问题</w:t>
            </w:r>
          </w:p>
        </w:tc>
      </w:tr>
      <w:tr w:rsidR="00160388" w:rsidRPr="006B7007" w14:paraId="2162B8FE" w14:textId="77777777" w:rsidTr="008B7C4C">
        <w:trPr>
          <w:trHeight w:val="584"/>
          <w:jc w:val="center"/>
        </w:trPr>
        <w:tc>
          <w:tcPr>
            <w:tcW w:w="1413" w:type="dxa"/>
            <w:shd w:val="clear" w:color="auto" w:fill="auto"/>
            <w:tcMar>
              <w:top w:w="72" w:type="dxa"/>
              <w:left w:w="144" w:type="dxa"/>
              <w:bottom w:w="72" w:type="dxa"/>
              <w:right w:w="144" w:type="dxa"/>
            </w:tcMar>
            <w:vAlign w:val="center"/>
            <w:hideMark/>
          </w:tcPr>
          <w:p w14:paraId="516D9FB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分治法</w:t>
            </w:r>
          </w:p>
        </w:tc>
        <w:tc>
          <w:tcPr>
            <w:tcW w:w="1559" w:type="dxa"/>
            <w:shd w:val="clear" w:color="auto" w:fill="auto"/>
            <w:tcMar>
              <w:top w:w="72" w:type="dxa"/>
              <w:left w:w="144" w:type="dxa"/>
              <w:bottom w:w="72" w:type="dxa"/>
              <w:right w:w="144" w:type="dxa"/>
            </w:tcMar>
            <w:vAlign w:val="center"/>
            <w:hideMark/>
          </w:tcPr>
          <w:p w14:paraId="7595DDD0"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递归技术</w:t>
            </w:r>
          </w:p>
        </w:tc>
        <w:tc>
          <w:tcPr>
            <w:tcW w:w="3387" w:type="dxa"/>
            <w:shd w:val="clear" w:color="auto" w:fill="auto"/>
            <w:tcMar>
              <w:top w:w="72" w:type="dxa"/>
              <w:left w:w="144" w:type="dxa"/>
              <w:bottom w:w="72" w:type="dxa"/>
              <w:right w:w="144" w:type="dxa"/>
            </w:tcMar>
            <w:vAlign w:val="center"/>
            <w:hideMark/>
          </w:tcPr>
          <w:p w14:paraId="116B71B2"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把一个问题拆分成多个小规模的相同子问题，一般可用递归解决。</w:t>
            </w:r>
          </w:p>
        </w:tc>
        <w:tc>
          <w:tcPr>
            <w:tcW w:w="2283" w:type="dxa"/>
            <w:shd w:val="clear" w:color="auto" w:fill="auto"/>
            <w:tcMar>
              <w:top w:w="72" w:type="dxa"/>
              <w:left w:w="144" w:type="dxa"/>
              <w:bottom w:w="72" w:type="dxa"/>
              <w:right w:w="144" w:type="dxa"/>
            </w:tcMar>
            <w:vAlign w:val="center"/>
            <w:hideMark/>
          </w:tcPr>
          <w:p w14:paraId="61F57A53"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归并排序、快速排序、二分搜索</w:t>
            </w:r>
          </w:p>
        </w:tc>
      </w:tr>
      <w:tr w:rsidR="00160388" w:rsidRPr="006B7007" w14:paraId="27700C19" w14:textId="77777777" w:rsidTr="008B7C4C">
        <w:trPr>
          <w:trHeight w:val="584"/>
          <w:jc w:val="center"/>
        </w:trPr>
        <w:tc>
          <w:tcPr>
            <w:tcW w:w="1413" w:type="dxa"/>
            <w:shd w:val="clear" w:color="auto" w:fill="auto"/>
            <w:tcMar>
              <w:top w:w="72" w:type="dxa"/>
              <w:left w:w="144" w:type="dxa"/>
              <w:bottom w:w="72" w:type="dxa"/>
              <w:right w:w="144" w:type="dxa"/>
            </w:tcMar>
            <w:vAlign w:val="center"/>
            <w:hideMark/>
          </w:tcPr>
          <w:p w14:paraId="635F9EE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动态规划法</w:t>
            </w:r>
          </w:p>
        </w:tc>
        <w:tc>
          <w:tcPr>
            <w:tcW w:w="1559" w:type="dxa"/>
            <w:shd w:val="clear" w:color="auto" w:fill="auto"/>
            <w:tcMar>
              <w:top w:w="72" w:type="dxa"/>
              <w:left w:w="144" w:type="dxa"/>
              <w:bottom w:w="72" w:type="dxa"/>
              <w:right w:w="144" w:type="dxa"/>
            </w:tcMar>
            <w:vAlign w:val="center"/>
            <w:hideMark/>
          </w:tcPr>
          <w:p w14:paraId="665FA0FD"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最优子结构和递归式</w:t>
            </w:r>
          </w:p>
        </w:tc>
        <w:tc>
          <w:tcPr>
            <w:tcW w:w="3387" w:type="dxa"/>
            <w:shd w:val="clear" w:color="auto" w:fill="auto"/>
            <w:tcMar>
              <w:top w:w="72" w:type="dxa"/>
              <w:left w:w="144" w:type="dxa"/>
              <w:bottom w:w="72" w:type="dxa"/>
              <w:right w:w="144" w:type="dxa"/>
            </w:tcMar>
            <w:vAlign w:val="center"/>
            <w:hideMark/>
          </w:tcPr>
          <w:p w14:paraId="7DAFF607"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划分子问题（最优子结构），并把子问题结果使用数组存储，利用查询子问题结果构造最终问题结果。</w:t>
            </w:r>
          </w:p>
        </w:tc>
        <w:tc>
          <w:tcPr>
            <w:tcW w:w="2283" w:type="dxa"/>
            <w:shd w:val="clear" w:color="auto" w:fill="auto"/>
            <w:tcMar>
              <w:top w:w="72" w:type="dxa"/>
              <w:left w:w="144" w:type="dxa"/>
              <w:bottom w:w="72" w:type="dxa"/>
              <w:right w:w="144" w:type="dxa"/>
            </w:tcMar>
            <w:vAlign w:val="center"/>
            <w:hideMark/>
          </w:tcPr>
          <w:p w14:paraId="627E6EDD"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矩阵乘法、背包问题、 LCS最长公共子序列</w:t>
            </w:r>
          </w:p>
        </w:tc>
      </w:tr>
      <w:tr w:rsidR="00160388" w:rsidRPr="006B7007" w14:paraId="2C637348" w14:textId="77777777" w:rsidTr="008B7C4C">
        <w:trPr>
          <w:trHeight w:val="584"/>
          <w:jc w:val="center"/>
        </w:trPr>
        <w:tc>
          <w:tcPr>
            <w:tcW w:w="1413" w:type="dxa"/>
            <w:shd w:val="clear" w:color="auto" w:fill="auto"/>
            <w:tcMar>
              <w:top w:w="72" w:type="dxa"/>
              <w:left w:w="144" w:type="dxa"/>
              <w:bottom w:w="72" w:type="dxa"/>
              <w:right w:w="144" w:type="dxa"/>
            </w:tcMar>
            <w:vAlign w:val="center"/>
            <w:hideMark/>
          </w:tcPr>
          <w:p w14:paraId="108CDF9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贪心法</w:t>
            </w:r>
          </w:p>
        </w:tc>
        <w:tc>
          <w:tcPr>
            <w:tcW w:w="1559" w:type="dxa"/>
            <w:shd w:val="clear" w:color="auto" w:fill="auto"/>
            <w:tcMar>
              <w:top w:w="72" w:type="dxa"/>
              <w:left w:w="144" w:type="dxa"/>
              <w:bottom w:w="72" w:type="dxa"/>
              <w:right w:w="144" w:type="dxa"/>
            </w:tcMar>
            <w:vAlign w:val="center"/>
            <w:hideMark/>
          </w:tcPr>
          <w:p w14:paraId="07699845"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一般用于求满意解，特殊情况可求最优解（部分背包）</w:t>
            </w:r>
          </w:p>
        </w:tc>
        <w:tc>
          <w:tcPr>
            <w:tcW w:w="3387" w:type="dxa"/>
            <w:shd w:val="clear" w:color="auto" w:fill="auto"/>
            <w:tcMar>
              <w:top w:w="72" w:type="dxa"/>
              <w:left w:w="144" w:type="dxa"/>
              <w:bottom w:w="72" w:type="dxa"/>
              <w:right w:w="144" w:type="dxa"/>
            </w:tcMar>
            <w:vAlign w:val="center"/>
            <w:hideMark/>
          </w:tcPr>
          <w:p w14:paraId="79033354"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局部最优，但整体不见得最优。每步有明确的，既定的策略。</w:t>
            </w:r>
          </w:p>
        </w:tc>
        <w:tc>
          <w:tcPr>
            <w:tcW w:w="2283" w:type="dxa"/>
            <w:shd w:val="clear" w:color="auto" w:fill="auto"/>
            <w:tcMar>
              <w:top w:w="72" w:type="dxa"/>
              <w:left w:w="144" w:type="dxa"/>
              <w:bottom w:w="72" w:type="dxa"/>
              <w:right w:w="144" w:type="dxa"/>
            </w:tcMar>
            <w:vAlign w:val="center"/>
            <w:hideMark/>
          </w:tcPr>
          <w:p w14:paraId="0AD51A6D"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背包问题（如装箱）、多机调度、找零钱问题</w:t>
            </w:r>
          </w:p>
        </w:tc>
      </w:tr>
      <w:tr w:rsidR="00160388" w:rsidRPr="006B7007" w14:paraId="027C1538" w14:textId="77777777" w:rsidTr="008B7C4C">
        <w:trPr>
          <w:trHeight w:val="584"/>
          <w:jc w:val="center"/>
        </w:trPr>
        <w:tc>
          <w:tcPr>
            <w:tcW w:w="1413" w:type="dxa"/>
            <w:shd w:val="clear" w:color="auto" w:fill="auto"/>
            <w:tcMar>
              <w:top w:w="72" w:type="dxa"/>
              <w:left w:w="144" w:type="dxa"/>
              <w:bottom w:w="72" w:type="dxa"/>
              <w:right w:w="144" w:type="dxa"/>
            </w:tcMar>
            <w:vAlign w:val="center"/>
            <w:hideMark/>
          </w:tcPr>
          <w:p w14:paraId="7E4A670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回溯法</w:t>
            </w:r>
          </w:p>
        </w:tc>
        <w:tc>
          <w:tcPr>
            <w:tcW w:w="1559" w:type="dxa"/>
            <w:shd w:val="clear" w:color="auto" w:fill="auto"/>
            <w:tcMar>
              <w:top w:w="72" w:type="dxa"/>
              <w:left w:w="144" w:type="dxa"/>
              <w:bottom w:w="72" w:type="dxa"/>
              <w:right w:w="144" w:type="dxa"/>
            </w:tcMar>
            <w:vAlign w:val="center"/>
            <w:hideMark/>
          </w:tcPr>
          <w:p w14:paraId="075F312B"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探索和回退</w:t>
            </w:r>
          </w:p>
        </w:tc>
        <w:tc>
          <w:tcPr>
            <w:tcW w:w="3387" w:type="dxa"/>
            <w:shd w:val="clear" w:color="auto" w:fill="auto"/>
            <w:tcMar>
              <w:top w:w="72" w:type="dxa"/>
              <w:left w:w="144" w:type="dxa"/>
              <w:bottom w:w="72" w:type="dxa"/>
              <w:right w:w="144" w:type="dxa"/>
            </w:tcMar>
            <w:vAlign w:val="center"/>
            <w:hideMark/>
          </w:tcPr>
          <w:p w14:paraId="69EDE5F5"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系统的搜索一个问题的所有解或任一解。有试探和回退的过程。</w:t>
            </w:r>
          </w:p>
        </w:tc>
        <w:tc>
          <w:tcPr>
            <w:tcW w:w="2283" w:type="dxa"/>
            <w:shd w:val="clear" w:color="auto" w:fill="auto"/>
            <w:tcMar>
              <w:top w:w="72" w:type="dxa"/>
              <w:left w:w="144" w:type="dxa"/>
              <w:bottom w:w="72" w:type="dxa"/>
              <w:right w:w="144" w:type="dxa"/>
            </w:tcMar>
            <w:vAlign w:val="center"/>
            <w:hideMark/>
          </w:tcPr>
          <w:p w14:paraId="669BCFB4" w14:textId="77777777" w:rsidR="00160388" w:rsidRPr="006B7007" w:rsidRDefault="00160388" w:rsidP="008B7C4C">
            <w:pPr>
              <w:spacing w:line="264" w:lineRule="auto"/>
              <w:jc w:val="both"/>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N皇后问题、迷宫、背包问题</w:t>
            </w:r>
          </w:p>
        </w:tc>
      </w:tr>
    </w:tbl>
    <w:p w14:paraId="6D46BD3D" w14:textId="77777777" w:rsidR="00160388" w:rsidRPr="006B7007" w:rsidRDefault="00160388" w:rsidP="00160388">
      <w:pPr>
        <w:spacing w:line="264" w:lineRule="auto"/>
        <w:rPr>
          <w:rFonts w:ascii="思源黑体 CN Medium" w:eastAsia="思源黑体 CN Medium" w:hAnsi="思源黑体 CN Medium"/>
          <w:szCs w:val="21"/>
        </w:rPr>
      </w:pPr>
    </w:p>
    <w:p w14:paraId="4DD6BA5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87</w:t>
      </w:r>
      <w:r w:rsidRPr="006B7007">
        <w:rPr>
          <w:rFonts w:ascii="思源黑体 CN Medium" w:eastAsia="思源黑体 CN Medium" w:hAnsi="思源黑体 CN Medium" w:hint="eastAsia"/>
          <w:sz w:val="24"/>
        </w:rPr>
        <w:t>、常见的算法执行所需时间的度量</w:t>
      </w:r>
    </w:p>
    <w:p w14:paraId="41B7324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szCs w:val="21"/>
        </w:rPr>
        <w:t>O(1)&lt;O(log</w:t>
      </w:r>
      <w:r w:rsidRPr="00F622F1">
        <w:rPr>
          <w:rFonts w:ascii="思源黑体 CN Medium" w:eastAsia="思源黑体 CN Medium" w:hAnsi="思源黑体 CN Medium"/>
          <w:szCs w:val="21"/>
          <w:vertAlign w:val="subscript"/>
        </w:rPr>
        <w:t>2</w:t>
      </w:r>
      <w:r w:rsidRPr="006B7007">
        <w:rPr>
          <w:rFonts w:ascii="思源黑体 CN Medium" w:eastAsia="思源黑体 CN Medium" w:hAnsi="思源黑体 CN Medium"/>
          <w:szCs w:val="21"/>
        </w:rPr>
        <w:t>n)&lt;O(n)&lt;O(nlog</w:t>
      </w:r>
      <w:r w:rsidRPr="00F622F1">
        <w:rPr>
          <w:rFonts w:ascii="思源黑体 CN Medium" w:eastAsia="思源黑体 CN Medium" w:hAnsi="思源黑体 CN Medium"/>
          <w:szCs w:val="21"/>
          <w:vertAlign w:val="subscript"/>
        </w:rPr>
        <w:t>2</w:t>
      </w:r>
      <w:r w:rsidRPr="006B7007">
        <w:rPr>
          <w:rFonts w:ascii="思源黑体 CN Medium" w:eastAsia="思源黑体 CN Medium" w:hAnsi="思源黑体 CN Medium"/>
          <w:szCs w:val="21"/>
        </w:rPr>
        <w:t>n)&lt;O(n</w:t>
      </w:r>
      <w:r w:rsidRPr="00F622F1">
        <w:rPr>
          <w:rFonts w:ascii="思源黑体 CN Medium" w:eastAsia="思源黑体 CN Medium" w:hAnsi="思源黑体 CN Medium"/>
          <w:szCs w:val="21"/>
          <w:vertAlign w:val="superscript"/>
        </w:rPr>
        <w:t>2</w:t>
      </w:r>
      <w:r w:rsidRPr="006B7007">
        <w:rPr>
          <w:rFonts w:ascii="思源黑体 CN Medium" w:eastAsia="思源黑体 CN Medium" w:hAnsi="思源黑体 CN Medium"/>
          <w:szCs w:val="21"/>
        </w:rPr>
        <w:t>)&lt;O(n</w:t>
      </w:r>
      <w:r w:rsidRPr="00F622F1">
        <w:rPr>
          <w:rFonts w:ascii="思源黑体 CN Medium" w:eastAsia="思源黑体 CN Medium" w:hAnsi="思源黑体 CN Medium"/>
          <w:szCs w:val="21"/>
          <w:vertAlign w:val="superscript"/>
        </w:rPr>
        <w:t>3</w:t>
      </w:r>
      <w:r w:rsidRPr="006B7007">
        <w:rPr>
          <w:rFonts w:ascii="思源黑体 CN Medium" w:eastAsia="思源黑体 CN Medium" w:hAnsi="思源黑体 CN Medium"/>
          <w:szCs w:val="21"/>
        </w:rPr>
        <w:t>)&lt;O(2</w:t>
      </w:r>
      <w:r w:rsidRPr="00F622F1">
        <w:rPr>
          <w:rFonts w:ascii="思源黑体 CN Medium" w:eastAsia="思源黑体 CN Medium" w:hAnsi="思源黑体 CN Medium"/>
          <w:szCs w:val="21"/>
          <w:vertAlign w:val="superscript"/>
        </w:rPr>
        <w:t>n</w:t>
      </w:r>
      <w:r w:rsidRPr="006B7007">
        <w:rPr>
          <w:rFonts w:ascii="思源黑体 CN Medium" w:eastAsia="思源黑体 CN Medium" w:hAnsi="思源黑体 CN Medium"/>
          <w:szCs w:val="21"/>
        </w:rPr>
        <w:t>)</w:t>
      </w:r>
    </w:p>
    <w:p w14:paraId="7BAA4425" w14:textId="77777777" w:rsidR="00160388" w:rsidRPr="006B7007" w:rsidRDefault="00160388" w:rsidP="003A77C7">
      <w:pPr>
        <w:spacing w:line="264" w:lineRule="auto"/>
        <w:rPr>
          <w:rFonts w:ascii="思源黑体 CN Medium" w:eastAsia="思源黑体 CN Medium" w:hAnsi="思源黑体 CN Medium" w:hint="eastAsia"/>
          <w:szCs w:val="21"/>
        </w:rPr>
      </w:pPr>
    </w:p>
    <w:p w14:paraId="4E053B5F"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88</w:t>
      </w:r>
      <w:r w:rsidRPr="006B7007">
        <w:rPr>
          <w:rFonts w:ascii="思源黑体 CN Medium" w:eastAsia="思源黑体 CN Medium" w:hAnsi="思源黑体 CN Medium" w:hint="eastAsia"/>
          <w:sz w:val="24"/>
        </w:rPr>
        <w:t>、常见排序算法对比</w:t>
      </w:r>
    </w:p>
    <w:tbl>
      <w:tblPr>
        <w:tblStyle w:val="a8"/>
        <w:tblW w:w="5000" w:type="pct"/>
        <w:tblLook w:val="0600" w:firstRow="0" w:lastRow="0" w:firstColumn="0" w:lastColumn="0" w:noHBand="1" w:noVBand="1"/>
      </w:tblPr>
      <w:tblGrid>
        <w:gridCol w:w="1329"/>
        <w:gridCol w:w="1340"/>
        <w:gridCol w:w="2003"/>
        <w:gridCol w:w="1839"/>
        <w:gridCol w:w="1671"/>
        <w:gridCol w:w="1162"/>
      </w:tblGrid>
      <w:tr w:rsidR="00160388" w:rsidRPr="006B7007" w14:paraId="43F30C5E" w14:textId="77777777" w:rsidTr="008B7C4C">
        <w:trPr>
          <w:trHeight w:val="20"/>
        </w:trPr>
        <w:tc>
          <w:tcPr>
            <w:tcW w:w="711" w:type="pct"/>
            <w:vMerge w:val="restart"/>
            <w:vAlign w:val="center"/>
            <w:hideMark/>
          </w:tcPr>
          <w:p w14:paraId="39C39623"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类别</w:t>
            </w:r>
          </w:p>
        </w:tc>
        <w:tc>
          <w:tcPr>
            <w:tcW w:w="717" w:type="pct"/>
            <w:vMerge w:val="restart"/>
            <w:vAlign w:val="center"/>
            <w:hideMark/>
          </w:tcPr>
          <w:p w14:paraId="1F638267"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排序方法</w:t>
            </w:r>
          </w:p>
        </w:tc>
        <w:tc>
          <w:tcPr>
            <w:tcW w:w="2056" w:type="pct"/>
            <w:gridSpan w:val="2"/>
            <w:vAlign w:val="center"/>
            <w:hideMark/>
          </w:tcPr>
          <w:p w14:paraId="478E5A0C"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时间复杂度</w:t>
            </w:r>
          </w:p>
        </w:tc>
        <w:tc>
          <w:tcPr>
            <w:tcW w:w="894" w:type="pct"/>
            <w:vAlign w:val="center"/>
            <w:hideMark/>
          </w:tcPr>
          <w:p w14:paraId="3B2153C7"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空间复杂度</w:t>
            </w:r>
          </w:p>
        </w:tc>
        <w:tc>
          <w:tcPr>
            <w:tcW w:w="622" w:type="pct"/>
            <w:vMerge w:val="restart"/>
            <w:vAlign w:val="center"/>
            <w:hideMark/>
          </w:tcPr>
          <w:p w14:paraId="0897D5D5"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稳 定 性</w:t>
            </w:r>
          </w:p>
        </w:tc>
      </w:tr>
      <w:tr w:rsidR="00160388" w:rsidRPr="006B7007" w14:paraId="618D8D87" w14:textId="77777777" w:rsidTr="008B7C4C">
        <w:trPr>
          <w:trHeight w:val="20"/>
        </w:trPr>
        <w:tc>
          <w:tcPr>
            <w:tcW w:w="711" w:type="pct"/>
            <w:vMerge/>
            <w:vAlign w:val="center"/>
            <w:hideMark/>
          </w:tcPr>
          <w:p w14:paraId="5E2E50A2" w14:textId="77777777" w:rsidR="00160388" w:rsidRPr="006B7007" w:rsidRDefault="00160388" w:rsidP="008B7C4C">
            <w:pPr>
              <w:pStyle w:val="ae"/>
              <w:spacing w:line="264" w:lineRule="auto"/>
              <w:rPr>
                <w:rFonts w:ascii="思源黑体 CN Medium" w:eastAsia="思源黑体 CN Medium" w:hAnsi="思源黑体 CN Medium"/>
              </w:rPr>
            </w:pPr>
          </w:p>
        </w:tc>
        <w:tc>
          <w:tcPr>
            <w:tcW w:w="717" w:type="pct"/>
            <w:vMerge/>
            <w:vAlign w:val="center"/>
            <w:hideMark/>
          </w:tcPr>
          <w:p w14:paraId="31D83291" w14:textId="77777777" w:rsidR="00160388" w:rsidRPr="006B7007" w:rsidRDefault="00160388" w:rsidP="008B7C4C">
            <w:pPr>
              <w:pStyle w:val="ae"/>
              <w:spacing w:line="264" w:lineRule="auto"/>
              <w:rPr>
                <w:rFonts w:ascii="思源黑体 CN Medium" w:eastAsia="思源黑体 CN Medium" w:hAnsi="思源黑体 CN Medium"/>
              </w:rPr>
            </w:pPr>
          </w:p>
        </w:tc>
        <w:tc>
          <w:tcPr>
            <w:tcW w:w="1072" w:type="pct"/>
            <w:vAlign w:val="center"/>
            <w:hideMark/>
          </w:tcPr>
          <w:p w14:paraId="4E18A4BD"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平均情况</w:t>
            </w:r>
          </w:p>
        </w:tc>
        <w:tc>
          <w:tcPr>
            <w:tcW w:w="984" w:type="pct"/>
            <w:vAlign w:val="center"/>
            <w:hideMark/>
          </w:tcPr>
          <w:p w14:paraId="2274CC1D"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特殊情况</w:t>
            </w:r>
          </w:p>
        </w:tc>
        <w:tc>
          <w:tcPr>
            <w:tcW w:w="894" w:type="pct"/>
            <w:vAlign w:val="center"/>
            <w:hideMark/>
          </w:tcPr>
          <w:p w14:paraId="75C74C20" w14:textId="77777777" w:rsidR="00160388" w:rsidRPr="006B7007" w:rsidRDefault="00160388" w:rsidP="008B7C4C">
            <w:pPr>
              <w:pStyle w:val="ae"/>
              <w:spacing w:line="264" w:lineRule="auto"/>
              <w:rPr>
                <w:rFonts w:ascii="思源黑体 CN Medium" w:eastAsia="思源黑体 CN Medium" w:hAnsi="思源黑体 CN Medium"/>
                <w:b/>
              </w:rPr>
            </w:pPr>
            <w:r w:rsidRPr="006B7007">
              <w:rPr>
                <w:rFonts w:ascii="思源黑体 CN Medium" w:eastAsia="思源黑体 CN Medium" w:hAnsi="思源黑体 CN Medium" w:hint="eastAsia"/>
                <w:b/>
              </w:rPr>
              <w:t>辅助存储</w:t>
            </w:r>
          </w:p>
        </w:tc>
        <w:tc>
          <w:tcPr>
            <w:tcW w:w="622" w:type="pct"/>
            <w:vMerge/>
            <w:vAlign w:val="center"/>
            <w:hideMark/>
          </w:tcPr>
          <w:p w14:paraId="79C04E6C" w14:textId="77777777" w:rsidR="00160388" w:rsidRPr="006B7007" w:rsidRDefault="00160388" w:rsidP="008B7C4C">
            <w:pPr>
              <w:pStyle w:val="ae"/>
              <w:spacing w:line="264" w:lineRule="auto"/>
              <w:rPr>
                <w:rFonts w:ascii="思源黑体 CN Medium" w:eastAsia="思源黑体 CN Medium" w:hAnsi="思源黑体 CN Medium"/>
              </w:rPr>
            </w:pPr>
          </w:p>
        </w:tc>
      </w:tr>
      <w:tr w:rsidR="00160388" w:rsidRPr="006B7007" w14:paraId="546B6371" w14:textId="77777777" w:rsidTr="008B7C4C">
        <w:trPr>
          <w:trHeight w:val="20"/>
        </w:trPr>
        <w:tc>
          <w:tcPr>
            <w:tcW w:w="711" w:type="pct"/>
            <w:vMerge w:val="restart"/>
            <w:vAlign w:val="center"/>
            <w:hideMark/>
          </w:tcPr>
          <w:p w14:paraId="0E7B5D78"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插入排序</w:t>
            </w:r>
          </w:p>
        </w:tc>
        <w:tc>
          <w:tcPr>
            <w:tcW w:w="717" w:type="pct"/>
            <w:vAlign w:val="center"/>
            <w:hideMark/>
          </w:tcPr>
          <w:p w14:paraId="2DBD8DE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直接插入</w:t>
            </w:r>
          </w:p>
        </w:tc>
        <w:tc>
          <w:tcPr>
            <w:tcW w:w="1072" w:type="pct"/>
            <w:vAlign w:val="center"/>
            <w:hideMark/>
          </w:tcPr>
          <w:p w14:paraId="5BF89693"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r w:rsidRPr="006B7007">
              <w:rPr>
                <w:rFonts w:ascii="思源黑体 CN Medium" w:eastAsia="思源黑体 CN Medium" w:hAnsi="思源黑体 CN Medium" w:hint="eastAsia"/>
                <w:vertAlign w:val="superscript"/>
              </w:rPr>
              <w:t>2</w:t>
            </w:r>
            <w:r w:rsidRPr="006B7007">
              <w:rPr>
                <w:rFonts w:ascii="思源黑体 CN Medium" w:eastAsia="思源黑体 CN Medium" w:hAnsi="思源黑体 CN Medium" w:hint="eastAsia"/>
              </w:rPr>
              <w:t>）</w:t>
            </w:r>
          </w:p>
        </w:tc>
        <w:tc>
          <w:tcPr>
            <w:tcW w:w="984" w:type="pct"/>
            <w:vAlign w:val="center"/>
            <w:hideMark/>
          </w:tcPr>
          <w:p w14:paraId="6AB57B3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基本有序最优O（n）</w:t>
            </w:r>
          </w:p>
        </w:tc>
        <w:tc>
          <w:tcPr>
            <w:tcW w:w="894" w:type="pct"/>
            <w:vAlign w:val="center"/>
            <w:hideMark/>
          </w:tcPr>
          <w:p w14:paraId="4F43CEF5"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w:t>
            </w:r>
          </w:p>
        </w:tc>
        <w:tc>
          <w:tcPr>
            <w:tcW w:w="622" w:type="pct"/>
            <w:vAlign w:val="center"/>
            <w:hideMark/>
          </w:tcPr>
          <w:p w14:paraId="776763C5"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稳定</w:t>
            </w:r>
          </w:p>
        </w:tc>
      </w:tr>
      <w:tr w:rsidR="00160388" w:rsidRPr="006B7007" w14:paraId="4224B02D" w14:textId="77777777" w:rsidTr="008B7C4C">
        <w:trPr>
          <w:trHeight w:val="20"/>
        </w:trPr>
        <w:tc>
          <w:tcPr>
            <w:tcW w:w="711" w:type="pct"/>
            <w:vMerge/>
            <w:vAlign w:val="center"/>
            <w:hideMark/>
          </w:tcPr>
          <w:p w14:paraId="36D2CF07" w14:textId="77777777" w:rsidR="00160388" w:rsidRPr="006B7007" w:rsidRDefault="00160388" w:rsidP="008B7C4C">
            <w:pPr>
              <w:pStyle w:val="ae"/>
              <w:spacing w:line="264" w:lineRule="auto"/>
              <w:rPr>
                <w:rFonts w:ascii="思源黑体 CN Medium" w:eastAsia="思源黑体 CN Medium" w:hAnsi="思源黑体 CN Medium"/>
              </w:rPr>
            </w:pPr>
          </w:p>
        </w:tc>
        <w:tc>
          <w:tcPr>
            <w:tcW w:w="717" w:type="pct"/>
            <w:vAlign w:val="center"/>
            <w:hideMark/>
          </w:tcPr>
          <w:p w14:paraId="505D056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Shell排序</w:t>
            </w:r>
          </w:p>
        </w:tc>
        <w:tc>
          <w:tcPr>
            <w:tcW w:w="1072" w:type="pct"/>
            <w:vAlign w:val="center"/>
            <w:hideMark/>
          </w:tcPr>
          <w:p w14:paraId="1BA418CE"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r w:rsidRPr="006B7007">
              <w:rPr>
                <w:rFonts w:ascii="思源黑体 CN Medium" w:eastAsia="思源黑体 CN Medium" w:hAnsi="思源黑体 CN Medium" w:hint="eastAsia"/>
                <w:vertAlign w:val="superscript"/>
              </w:rPr>
              <w:t>1.3</w:t>
            </w:r>
            <w:r w:rsidRPr="006B7007">
              <w:rPr>
                <w:rFonts w:ascii="思源黑体 CN Medium" w:eastAsia="思源黑体 CN Medium" w:hAnsi="思源黑体 CN Medium" w:hint="eastAsia"/>
              </w:rPr>
              <w:t>）</w:t>
            </w:r>
          </w:p>
        </w:tc>
        <w:tc>
          <w:tcPr>
            <w:tcW w:w="984" w:type="pct"/>
            <w:vAlign w:val="center"/>
            <w:hideMark/>
          </w:tcPr>
          <w:p w14:paraId="01586404"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w:t>
            </w:r>
          </w:p>
        </w:tc>
        <w:tc>
          <w:tcPr>
            <w:tcW w:w="894" w:type="pct"/>
            <w:vAlign w:val="center"/>
            <w:hideMark/>
          </w:tcPr>
          <w:p w14:paraId="3701A46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w:t>
            </w:r>
          </w:p>
        </w:tc>
        <w:tc>
          <w:tcPr>
            <w:tcW w:w="622" w:type="pct"/>
            <w:vAlign w:val="center"/>
            <w:hideMark/>
          </w:tcPr>
          <w:p w14:paraId="550BD62F"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不稳定</w:t>
            </w:r>
          </w:p>
        </w:tc>
      </w:tr>
      <w:tr w:rsidR="00160388" w:rsidRPr="006B7007" w14:paraId="6A0E4FFD" w14:textId="77777777" w:rsidTr="008B7C4C">
        <w:trPr>
          <w:trHeight w:val="20"/>
        </w:trPr>
        <w:tc>
          <w:tcPr>
            <w:tcW w:w="711" w:type="pct"/>
            <w:vMerge w:val="restart"/>
            <w:vAlign w:val="center"/>
            <w:hideMark/>
          </w:tcPr>
          <w:p w14:paraId="148785CB"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lastRenderedPageBreak/>
              <w:t>选择排序</w:t>
            </w:r>
          </w:p>
        </w:tc>
        <w:tc>
          <w:tcPr>
            <w:tcW w:w="717" w:type="pct"/>
            <w:vAlign w:val="center"/>
            <w:hideMark/>
          </w:tcPr>
          <w:p w14:paraId="2E246F4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直接选择</w:t>
            </w:r>
          </w:p>
        </w:tc>
        <w:tc>
          <w:tcPr>
            <w:tcW w:w="1072" w:type="pct"/>
            <w:vAlign w:val="center"/>
            <w:hideMark/>
          </w:tcPr>
          <w:p w14:paraId="46CCAE0F"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r w:rsidRPr="006B7007">
              <w:rPr>
                <w:rFonts w:ascii="思源黑体 CN Medium" w:eastAsia="思源黑体 CN Medium" w:hAnsi="思源黑体 CN Medium" w:hint="eastAsia"/>
                <w:vertAlign w:val="superscript"/>
              </w:rPr>
              <w:t>2</w:t>
            </w:r>
            <w:r w:rsidRPr="006B7007">
              <w:rPr>
                <w:rFonts w:ascii="思源黑体 CN Medium" w:eastAsia="思源黑体 CN Medium" w:hAnsi="思源黑体 CN Medium" w:hint="eastAsia"/>
              </w:rPr>
              <w:t>）</w:t>
            </w:r>
          </w:p>
        </w:tc>
        <w:tc>
          <w:tcPr>
            <w:tcW w:w="984" w:type="pct"/>
            <w:vAlign w:val="center"/>
            <w:hideMark/>
          </w:tcPr>
          <w:p w14:paraId="353E5E0D"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w:t>
            </w:r>
          </w:p>
        </w:tc>
        <w:tc>
          <w:tcPr>
            <w:tcW w:w="894" w:type="pct"/>
            <w:vAlign w:val="center"/>
            <w:hideMark/>
          </w:tcPr>
          <w:p w14:paraId="34AAE214"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w:t>
            </w:r>
          </w:p>
        </w:tc>
        <w:tc>
          <w:tcPr>
            <w:tcW w:w="622" w:type="pct"/>
            <w:vAlign w:val="center"/>
            <w:hideMark/>
          </w:tcPr>
          <w:p w14:paraId="1AAFEC7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不稳定</w:t>
            </w:r>
          </w:p>
        </w:tc>
      </w:tr>
      <w:tr w:rsidR="00160388" w:rsidRPr="006B7007" w14:paraId="7CE88C65" w14:textId="77777777" w:rsidTr="008B7C4C">
        <w:trPr>
          <w:trHeight w:val="20"/>
        </w:trPr>
        <w:tc>
          <w:tcPr>
            <w:tcW w:w="711" w:type="pct"/>
            <w:vMerge/>
            <w:vAlign w:val="center"/>
            <w:hideMark/>
          </w:tcPr>
          <w:p w14:paraId="421F8BCE" w14:textId="77777777" w:rsidR="00160388" w:rsidRPr="006B7007" w:rsidRDefault="00160388" w:rsidP="008B7C4C">
            <w:pPr>
              <w:pStyle w:val="ae"/>
              <w:spacing w:line="264" w:lineRule="auto"/>
              <w:rPr>
                <w:rFonts w:ascii="思源黑体 CN Medium" w:eastAsia="思源黑体 CN Medium" w:hAnsi="思源黑体 CN Medium"/>
              </w:rPr>
            </w:pPr>
          </w:p>
        </w:tc>
        <w:tc>
          <w:tcPr>
            <w:tcW w:w="717" w:type="pct"/>
            <w:vAlign w:val="center"/>
            <w:hideMark/>
          </w:tcPr>
          <w:p w14:paraId="4F433115"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堆排序</w:t>
            </w:r>
          </w:p>
        </w:tc>
        <w:tc>
          <w:tcPr>
            <w:tcW w:w="1072" w:type="pct"/>
            <w:vAlign w:val="center"/>
            <w:hideMark/>
          </w:tcPr>
          <w:p w14:paraId="5FBEC4E6"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O（nlog</w:t>
            </w:r>
            <w:r w:rsidRPr="006B7007">
              <w:rPr>
                <w:rFonts w:ascii="思源黑体 CN Medium" w:eastAsia="思源黑体 CN Medium" w:hAnsi="思源黑体 CN Medium" w:hint="eastAsia"/>
                <w:vertAlign w:val="subscript"/>
              </w:rPr>
              <w:t>2</w:t>
            </w:r>
            <w:r w:rsidRPr="006B7007">
              <w:rPr>
                <w:rFonts w:ascii="思源黑体 CN Medium" w:eastAsia="思源黑体 CN Medium" w:hAnsi="思源黑体 CN Medium" w:hint="eastAsia"/>
              </w:rPr>
              <w:t>n）</w:t>
            </w:r>
          </w:p>
        </w:tc>
        <w:tc>
          <w:tcPr>
            <w:tcW w:w="984" w:type="pct"/>
            <w:vAlign w:val="center"/>
            <w:hideMark/>
          </w:tcPr>
          <w:p w14:paraId="34949654"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w:t>
            </w:r>
          </w:p>
        </w:tc>
        <w:tc>
          <w:tcPr>
            <w:tcW w:w="894" w:type="pct"/>
            <w:vAlign w:val="center"/>
            <w:hideMark/>
          </w:tcPr>
          <w:p w14:paraId="4357E823"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w:t>
            </w:r>
          </w:p>
        </w:tc>
        <w:tc>
          <w:tcPr>
            <w:tcW w:w="622" w:type="pct"/>
            <w:vAlign w:val="center"/>
            <w:hideMark/>
          </w:tcPr>
          <w:p w14:paraId="1E715578"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不稳定</w:t>
            </w:r>
          </w:p>
        </w:tc>
      </w:tr>
      <w:tr w:rsidR="00160388" w:rsidRPr="006B7007" w14:paraId="1A624788" w14:textId="77777777" w:rsidTr="008B7C4C">
        <w:trPr>
          <w:trHeight w:val="20"/>
        </w:trPr>
        <w:tc>
          <w:tcPr>
            <w:tcW w:w="711" w:type="pct"/>
            <w:vMerge w:val="restart"/>
            <w:vAlign w:val="center"/>
            <w:hideMark/>
          </w:tcPr>
          <w:p w14:paraId="005EFA8D"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交换排序</w:t>
            </w:r>
          </w:p>
        </w:tc>
        <w:tc>
          <w:tcPr>
            <w:tcW w:w="717" w:type="pct"/>
            <w:vAlign w:val="center"/>
            <w:hideMark/>
          </w:tcPr>
          <w:p w14:paraId="56BEB07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冒泡排序</w:t>
            </w:r>
          </w:p>
        </w:tc>
        <w:tc>
          <w:tcPr>
            <w:tcW w:w="1072" w:type="pct"/>
            <w:vAlign w:val="center"/>
            <w:hideMark/>
          </w:tcPr>
          <w:p w14:paraId="6C83A1E3"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r w:rsidRPr="006B7007">
              <w:rPr>
                <w:rFonts w:ascii="思源黑体 CN Medium" w:eastAsia="思源黑体 CN Medium" w:hAnsi="思源黑体 CN Medium" w:hint="eastAsia"/>
                <w:vertAlign w:val="superscript"/>
              </w:rPr>
              <w:t>2</w:t>
            </w:r>
            <w:r w:rsidRPr="006B7007">
              <w:rPr>
                <w:rFonts w:ascii="思源黑体 CN Medium" w:eastAsia="思源黑体 CN Medium" w:hAnsi="思源黑体 CN Medium" w:hint="eastAsia"/>
              </w:rPr>
              <w:t>）</w:t>
            </w:r>
          </w:p>
        </w:tc>
        <w:tc>
          <w:tcPr>
            <w:tcW w:w="984" w:type="pct"/>
            <w:vAlign w:val="center"/>
            <w:hideMark/>
          </w:tcPr>
          <w:p w14:paraId="10E66A98"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基本有序最优O（n）</w:t>
            </w:r>
          </w:p>
        </w:tc>
        <w:tc>
          <w:tcPr>
            <w:tcW w:w="894" w:type="pct"/>
            <w:vAlign w:val="center"/>
            <w:hideMark/>
          </w:tcPr>
          <w:p w14:paraId="7293F6B3"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O（1）</w:t>
            </w:r>
          </w:p>
        </w:tc>
        <w:tc>
          <w:tcPr>
            <w:tcW w:w="622" w:type="pct"/>
            <w:vAlign w:val="center"/>
            <w:hideMark/>
          </w:tcPr>
          <w:p w14:paraId="316C14AF"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稳定</w:t>
            </w:r>
          </w:p>
        </w:tc>
      </w:tr>
      <w:tr w:rsidR="00160388" w:rsidRPr="006B7007" w14:paraId="5146454B" w14:textId="77777777" w:rsidTr="008B7C4C">
        <w:trPr>
          <w:trHeight w:val="20"/>
        </w:trPr>
        <w:tc>
          <w:tcPr>
            <w:tcW w:w="711" w:type="pct"/>
            <w:vMerge/>
            <w:vAlign w:val="center"/>
            <w:hideMark/>
          </w:tcPr>
          <w:p w14:paraId="475EEA99" w14:textId="77777777" w:rsidR="00160388" w:rsidRPr="006B7007" w:rsidRDefault="00160388" w:rsidP="008B7C4C">
            <w:pPr>
              <w:pStyle w:val="ae"/>
              <w:spacing w:line="264" w:lineRule="auto"/>
              <w:rPr>
                <w:rFonts w:ascii="思源黑体 CN Medium" w:eastAsia="思源黑体 CN Medium" w:hAnsi="思源黑体 CN Medium"/>
              </w:rPr>
            </w:pPr>
          </w:p>
        </w:tc>
        <w:tc>
          <w:tcPr>
            <w:tcW w:w="717" w:type="pct"/>
            <w:vAlign w:val="center"/>
            <w:hideMark/>
          </w:tcPr>
          <w:p w14:paraId="1F5AC048"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快速排序</w:t>
            </w:r>
          </w:p>
        </w:tc>
        <w:tc>
          <w:tcPr>
            <w:tcW w:w="1072" w:type="pct"/>
            <w:vAlign w:val="center"/>
            <w:hideMark/>
          </w:tcPr>
          <w:p w14:paraId="778F55AE"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O（nlog</w:t>
            </w:r>
            <w:r w:rsidRPr="006B7007">
              <w:rPr>
                <w:rFonts w:ascii="思源黑体 CN Medium" w:eastAsia="思源黑体 CN Medium" w:hAnsi="思源黑体 CN Medium" w:hint="eastAsia"/>
                <w:vertAlign w:val="subscript"/>
              </w:rPr>
              <w:t>2</w:t>
            </w:r>
            <w:r w:rsidRPr="006B7007">
              <w:rPr>
                <w:rFonts w:ascii="思源黑体 CN Medium" w:eastAsia="思源黑体 CN Medium" w:hAnsi="思源黑体 CN Medium" w:hint="eastAsia"/>
              </w:rPr>
              <w:t>n）</w:t>
            </w:r>
          </w:p>
        </w:tc>
        <w:tc>
          <w:tcPr>
            <w:tcW w:w="984" w:type="pct"/>
            <w:vAlign w:val="center"/>
            <w:hideMark/>
          </w:tcPr>
          <w:p w14:paraId="50D6F802"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基本有序最差（n</w:t>
            </w:r>
            <w:r w:rsidRPr="006B7007">
              <w:rPr>
                <w:rFonts w:ascii="思源黑体 CN Medium" w:eastAsia="思源黑体 CN Medium" w:hAnsi="思源黑体 CN Medium" w:hint="eastAsia"/>
                <w:vertAlign w:val="superscript"/>
              </w:rPr>
              <w:t>2</w:t>
            </w:r>
            <w:r w:rsidRPr="006B7007">
              <w:rPr>
                <w:rFonts w:ascii="思源黑体 CN Medium" w:eastAsia="思源黑体 CN Medium" w:hAnsi="思源黑体 CN Medium" w:hint="eastAsia"/>
              </w:rPr>
              <w:t>）</w:t>
            </w:r>
          </w:p>
        </w:tc>
        <w:tc>
          <w:tcPr>
            <w:tcW w:w="894" w:type="pct"/>
            <w:vAlign w:val="center"/>
            <w:hideMark/>
          </w:tcPr>
          <w:p w14:paraId="61F5520C"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w:t>
            </w:r>
            <w:r w:rsidRPr="006B7007">
              <w:rPr>
                <w:rFonts w:ascii="思源黑体 CN Medium" w:eastAsia="思源黑体 CN Medium" w:hAnsi="思源黑体 CN Medium"/>
              </w:rPr>
              <w:t>1</w:t>
            </w:r>
            <w:r w:rsidRPr="006B7007">
              <w:rPr>
                <w:rFonts w:ascii="思源黑体 CN Medium" w:eastAsia="思源黑体 CN Medium" w:hAnsi="思源黑体 CN Medium" w:hint="eastAsia"/>
              </w:rPr>
              <w:t>）</w:t>
            </w:r>
          </w:p>
        </w:tc>
        <w:tc>
          <w:tcPr>
            <w:tcW w:w="622" w:type="pct"/>
            <w:vAlign w:val="center"/>
            <w:hideMark/>
          </w:tcPr>
          <w:p w14:paraId="1B5970BA"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不稳定</w:t>
            </w:r>
          </w:p>
        </w:tc>
      </w:tr>
      <w:tr w:rsidR="00160388" w:rsidRPr="006B7007" w14:paraId="03D3D90E" w14:textId="77777777" w:rsidTr="008B7C4C">
        <w:trPr>
          <w:trHeight w:val="20"/>
        </w:trPr>
        <w:tc>
          <w:tcPr>
            <w:tcW w:w="1428" w:type="pct"/>
            <w:gridSpan w:val="2"/>
            <w:vAlign w:val="center"/>
            <w:hideMark/>
          </w:tcPr>
          <w:p w14:paraId="0FDD3128"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归并排序</w:t>
            </w:r>
          </w:p>
        </w:tc>
        <w:tc>
          <w:tcPr>
            <w:tcW w:w="1072" w:type="pct"/>
            <w:vAlign w:val="center"/>
            <w:hideMark/>
          </w:tcPr>
          <w:p w14:paraId="33B37604"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O（nlog</w:t>
            </w:r>
            <w:r w:rsidRPr="006B7007">
              <w:rPr>
                <w:rFonts w:ascii="思源黑体 CN Medium" w:eastAsia="思源黑体 CN Medium" w:hAnsi="思源黑体 CN Medium" w:hint="eastAsia"/>
                <w:vertAlign w:val="subscript"/>
              </w:rPr>
              <w:t>2</w:t>
            </w:r>
            <w:r w:rsidRPr="006B7007">
              <w:rPr>
                <w:rFonts w:ascii="思源黑体 CN Medium" w:eastAsia="思源黑体 CN Medium" w:hAnsi="思源黑体 CN Medium" w:hint="eastAsia"/>
              </w:rPr>
              <w:t>n）</w:t>
            </w:r>
          </w:p>
        </w:tc>
        <w:tc>
          <w:tcPr>
            <w:tcW w:w="984" w:type="pct"/>
            <w:vAlign w:val="center"/>
            <w:hideMark/>
          </w:tcPr>
          <w:p w14:paraId="06C350EC"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w:t>
            </w:r>
          </w:p>
        </w:tc>
        <w:tc>
          <w:tcPr>
            <w:tcW w:w="894" w:type="pct"/>
            <w:vAlign w:val="center"/>
            <w:hideMark/>
          </w:tcPr>
          <w:p w14:paraId="0E041C91"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O（n）</w:t>
            </w:r>
          </w:p>
        </w:tc>
        <w:tc>
          <w:tcPr>
            <w:tcW w:w="622" w:type="pct"/>
            <w:vAlign w:val="center"/>
            <w:hideMark/>
          </w:tcPr>
          <w:p w14:paraId="4EC8AE4F"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稳定</w:t>
            </w:r>
          </w:p>
        </w:tc>
      </w:tr>
      <w:tr w:rsidR="00160388" w:rsidRPr="006B7007" w14:paraId="5B824A03" w14:textId="77777777" w:rsidTr="008B7C4C">
        <w:trPr>
          <w:trHeight w:val="20"/>
        </w:trPr>
        <w:tc>
          <w:tcPr>
            <w:tcW w:w="1428" w:type="pct"/>
            <w:gridSpan w:val="2"/>
            <w:vAlign w:val="center"/>
            <w:hideMark/>
          </w:tcPr>
          <w:p w14:paraId="713AA515"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基数排序</w:t>
            </w:r>
          </w:p>
        </w:tc>
        <w:tc>
          <w:tcPr>
            <w:tcW w:w="1072" w:type="pct"/>
            <w:vAlign w:val="center"/>
            <w:hideMark/>
          </w:tcPr>
          <w:p w14:paraId="71DBFCE7"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O（d（n+rd））</w:t>
            </w:r>
          </w:p>
        </w:tc>
        <w:tc>
          <w:tcPr>
            <w:tcW w:w="984" w:type="pct"/>
            <w:vAlign w:val="center"/>
            <w:hideMark/>
          </w:tcPr>
          <w:p w14:paraId="1F8227E0"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w:t>
            </w:r>
          </w:p>
        </w:tc>
        <w:tc>
          <w:tcPr>
            <w:tcW w:w="894" w:type="pct"/>
            <w:vAlign w:val="center"/>
            <w:hideMark/>
          </w:tcPr>
          <w:p w14:paraId="5F407CE3"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O（rd）</w:t>
            </w:r>
          </w:p>
        </w:tc>
        <w:tc>
          <w:tcPr>
            <w:tcW w:w="622" w:type="pct"/>
            <w:vAlign w:val="center"/>
            <w:hideMark/>
          </w:tcPr>
          <w:p w14:paraId="4803F95D" w14:textId="77777777" w:rsidR="00160388" w:rsidRPr="006B7007" w:rsidRDefault="00160388" w:rsidP="008B7C4C">
            <w:pPr>
              <w:pStyle w:val="ae"/>
              <w:spacing w:line="264" w:lineRule="auto"/>
              <w:rPr>
                <w:rFonts w:ascii="思源黑体 CN Medium" w:eastAsia="思源黑体 CN Medium" w:hAnsi="思源黑体 CN Medium"/>
              </w:rPr>
            </w:pPr>
            <w:r w:rsidRPr="006B7007">
              <w:rPr>
                <w:rFonts w:ascii="思源黑体 CN Medium" w:eastAsia="思源黑体 CN Medium" w:hAnsi="思源黑体 CN Medium" w:hint="eastAsia"/>
              </w:rPr>
              <w:t>稳定</w:t>
            </w:r>
          </w:p>
        </w:tc>
      </w:tr>
    </w:tbl>
    <w:p w14:paraId="305E3E24" w14:textId="77777777" w:rsidR="00160388" w:rsidRPr="006B7007" w:rsidRDefault="00160388" w:rsidP="00160388">
      <w:pPr>
        <w:spacing w:line="264" w:lineRule="auto"/>
        <w:rPr>
          <w:rFonts w:ascii="思源黑体 CN Medium" w:eastAsia="思源黑体 CN Medium" w:hAnsi="思源黑体 CN Medium"/>
          <w:szCs w:val="21"/>
        </w:rPr>
      </w:pPr>
    </w:p>
    <w:p w14:paraId="2A82B7E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89</w:t>
      </w:r>
      <w:r w:rsidRPr="006B7007">
        <w:rPr>
          <w:rFonts w:ascii="思源黑体 CN Medium" w:eastAsia="思源黑体 CN Medium" w:hAnsi="思源黑体 CN Medium" w:hint="eastAsia"/>
          <w:sz w:val="24"/>
        </w:rPr>
        <w:t>、常见排序算法适用常见对比</w:t>
      </w:r>
    </w:p>
    <w:p w14:paraId="73D5138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若待排序列的记录数目n较小，可采用直接插入排序和简单选择排序。由于直接插入排序所需的记录移动操作较简单选择排序多，因而当记录本身信息量大时，用简单选择排序方法较好。</w:t>
      </w:r>
    </w:p>
    <w:p w14:paraId="505BAF6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若待排记录按关键字基本有序，宜采用直接插入排序或冒泡排序。</w:t>
      </w:r>
    </w:p>
    <w:p w14:paraId="686528F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当n很大且关键字位数较少时，采用基数排序较好。</w:t>
      </w:r>
    </w:p>
    <w:p w14:paraId="0BE21D3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若n很大，则应采用时间复杂度为O(nlog</w:t>
      </w:r>
      <w:r w:rsidRPr="008E3FB4">
        <w:rPr>
          <w:rFonts w:ascii="思源黑体 CN Medium" w:eastAsia="思源黑体 CN Medium" w:hAnsi="思源黑体 CN Medium" w:hint="eastAsia"/>
          <w:szCs w:val="21"/>
          <w:vertAlign w:val="subscript"/>
        </w:rPr>
        <w:t>2</w:t>
      </w:r>
      <w:r w:rsidRPr="006B7007">
        <w:rPr>
          <w:rFonts w:ascii="思源黑体 CN Medium" w:eastAsia="思源黑体 CN Medium" w:hAnsi="思源黑体 CN Medium" w:hint="eastAsia"/>
          <w:szCs w:val="21"/>
        </w:rPr>
        <w:t>n)的排序方法，例如快速排序、堆排序或归并排序。</w:t>
      </w:r>
    </w:p>
    <w:p w14:paraId="7C87C6B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快速排序目前被认为是内部排序中最好的方法，当待排序的关键字为随机分布时，快速排序的平均运行时间最短。</w:t>
      </w:r>
    </w:p>
    <w:p w14:paraId="7FDFE88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堆排序只需要一个辅助空间，并且不会出现在快速排序中可能出现的最快情况。</w:t>
      </w:r>
    </w:p>
    <w:p w14:paraId="4BE8286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快速排序和堆排序都是不稳定的排序方法，若要求排序稳定，可选择归并排序。</w:t>
      </w:r>
    </w:p>
    <w:p w14:paraId="2463F66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9EFA8BA"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90</w:t>
      </w:r>
      <w:r w:rsidRPr="006B7007">
        <w:rPr>
          <w:rFonts w:ascii="思源黑体 CN Medium" w:eastAsia="思源黑体 CN Medium" w:hAnsi="思源黑体 CN Medium" w:hint="eastAsia"/>
          <w:sz w:val="24"/>
        </w:rPr>
        <w:t>、编译与解释的区别</w:t>
      </w:r>
    </w:p>
    <w:p w14:paraId="6A28B7F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编译方式下机器上运行的是与源程序等价的目标程序，源程序和编译程序都不再参与目标程序的执行过程，因此执行时效率较高。</w:t>
      </w:r>
    </w:p>
    <w:p w14:paraId="37267B1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解释方式下解释程序和源程序（或某种等价表示）要参与到程序的运行过程中，边解释边执行，执行效率较低。</w:t>
      </w:r>
    </w:p>
    <w:p w14:paraId="5A4DCF1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即：解释方式，翻译程序不生成独立的目标程序，而编译方式则生成独立保持的目标程序。</w:t>
      </w:r>
    </w:p>
    <w:p w14:paraId="760E911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27E173E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lastRenderedPageBreak/>
        <w:t>91</w:t>
      </w:r>
      <w:r w:rsidRPr="006B7007">
        <w:rPr>
          <w:rFonts w:ascii="思源黑体 CN Medium" w:eastAsia="思源黑体 CN Medium" w:hAnsi="思源黑体 CN Medium" w:hint="eastAsia"/>
          <w:sz w:val="24"/>
        </w:rPr>
        <w:t>、编译过程</w:t>
      </w:r>
    </w:p>
    <w:p w14:paraId="0F293114" w14:textId="77777777" w:rsidR="00160388" w:rsidRPr="006B7007" w:rsidRDefault="00160388" w:rsidP="00160388">
      <w:pPr>
        <w:spacing w:line="264" w:lineRule="auto"/>
        <w:rPr>
          <w:rFonts w:ascii="思源黑体 CN Medium" w:eastAsia="思源黑体 CN Medium" w:hAnsi="思源黑体 CN Medium"/>
          <w:szCs w:val="21"/>
        </w:rPr>
      </w:pPr>
    </w:p>
    <w:p w14:paraId="3A4C87E9" w14:textId="77777777" w:rsidR="00160388" w:rsidRPr="006B7007" w:rsidRDefault="00160388" w:rsidP="00160388">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noProof/>
          <w:szCs w:val="21"/>
        </w:rPr>
        <w:drawing>
          <wp:inline distT="0" distB="0" distL="0" distR="0" wp14:anchorId="32D3D7F7" wp14:editId="0410FA26">
            <wp:extent cx="4320000" cy="2562318"/>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BEBA8EAE-BF5A-486C-A8C5-ECC9F3942E4B}">
                          <a14:imgProps xmlns:a14="http://schemas.microsoft.com/office/drawing/2010/main">
                            <a14:imgLayer r:embed="rId21">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4320000" cy="2562318"/>
                    </a:xfrm>
                    <a:prstGeom prst="rect">
                      <a:avLst/>
                    </a:prstGeom>
                    <a:noFill/>
                  </pic:spPr>
                </pic:pic>
              </a:graphicData>
            </a:graphic>
          </wp:inline>
        </w:drawing>
      </w:r>
    </w:p>
    <w:p w14:paraId="2506BF9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（1）符号表</w:t>
      </w:r>
    </w:p>
    <w:p w14:paraId="0EF1352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符号表的作用是记录源程序中各个符号的必要信息，以辅助语义的正确性检查和代码生成，在编译过程中需要对符号表进行快速有效地查找、插入、修改和删除等操作。符号表的存在可以贯穿编译所有阶段。</w:t>
      </w:r>
    </w:p>
    <w:p w14:paraId="5690506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（2）错误管理</w:t>
      </w:r>
    </w:p>
    <w:p w14:paraId="7969BE0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静态错误：编译时所发现的程序错误，分为语法错误和静态语义错误。</w:t>
      </w:r>
    </w:p>
    <w:p w14:paraId="68AC3CB4"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语法错误包含：单词拼写错误、标点符号错误、表达式中缺少操作数、括号不匹配等有关语言结构上的错误。</w:t>
      </w:r>
    </w:p>
    <w:p w14:paraId="32A1B2B6"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静态语义分析：运算符与运算对象类型不合法等错误。</w:t>
      </w:r>
    </w:p>
    <w:p w14:paraId="0051CA7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动态错误：发生程序运行时，也叫动态语义错误。包括死循环、变量取零时做除数、引用数组元素下标越界等错误。</w:t>
      </w:r>
    </w:p>
    <w:p w14:paraId="5CD1ACC5"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92</w:t>
      </w:r>
      <w:r w:rsidRPr="006B7007">
        <w:rPr>
          <w:rFonts w:ascii="思源黑体 CN Medium" w:eastAsia="思源黑体 CN Medium" w:hAnsi="思源黑体 CN Medium" w:hint="eastAsia"/>
          <w:sz w:val="24"/>
        </w:rPr>
        <w:t>、文法和正规式</w:t>
      </w:r>
    </w:p>
    <w:p w14:paraId="72DDE478"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一般的程序设计语言属于上下文无关文法。</w:t>
      </w:r>
    </w:p>
    <w:p w14:paraId="4592D53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正规文法，表示的语言集合是正规集，正规集的规律可以用正规式表示。</w:t>
      </w:r>
    </w:p>
    <w:tbl>
      <w:tblPr>
        <w:tblW w:w="0" w:type="auto"/>
        <w:jc w:val="center"/>
        <w:tblCellMar>
          <w:left w:w="0" w:type="dxa"/>
          <w:right w:w="0" w:type="dxa"/>
        </w:tblCellMar>
        <w:tblLook w:val="0420" w:firstRow="1" w:lastRow="0" w:firstColumn="0" w:lastColumn="0" w:noHBand="0" w:noVBand="1"/>
      </w:tblPr>
      <w:tblGrid>
        <w:gridCol w:w="1236"/>
        <w:gridCol w:w="3170"/>
        <w:gridCol w:w="4928"/>
      </w:tblGrid>
      <w:tr w:rsidR="00160388" w:rsidRPr="006B7007" w14:paraId="5ED3EB03" w14:textId="77777777" w:rsidTr="008B7C4C">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098D8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正规式</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7F80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正规集</w:t>
            </w:r>
          </w:p>
        </w:tc>
        <w:tc>
          <w:tcPr>
            <w:tcW w:w="4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43A31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b/>
                <w:bCs/>
                <w:szCs w:val="21"/>
              </w:rPr>
              <w:t>举例</w:t>
            </w:r>
          </w:p>
        </w:tc>
      </w:tr>
      <w:tr w:rsidR="00160388" w:rsidRPr="006B7007" w14:paraId="25CFF918" w14:textId="77777777" w:rsidTr="008B7C4C">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EBCD80"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37613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字符串ab构成的集合</w:t>
            </w:r>
          </w:p>
        </w:tc>
        <w:tc>
          <w:tcPr>
            <w:tcW w:w="4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988FC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{ab}</w:t>
            </w:r>
          </w:p>
        </w:tc>
      </w:tr>
      <w:tr w:rsidR="00160388" w:rsidRPr="006B7007" w14:paraId="34A49DC3" w14:textId="77777777" w:rsidTr="008B7C4C">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93CB9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F6FAD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字符串a、b构成的集合</w:t>
            </w:r>
          </w:p>
        </w:tc>
        <w:tc>
          <w:tcPr>
            <w:tcW w:w="4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02A5E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 , b }</w:t>
            </w:r>
          </w:p>
        </w:tc>
      </w:tr>
      <w:tr w:rsidR="00160388" w:rsidRPr="006B7007" w14:paraId="493058D2" w14:textId="77777777" w:rsidTr="008B7C4C">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4516C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88DC4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由0或多个a构成的字符串集</w:t>
            </w:r>
            <w:r w:rsidRPr="006B7007">
              <w:rPr>
                <w:rFonts w:ascii="思源黑体 CN Medium" w:eastAsia="思源黑体 CN Medium" w:hAnsi="思源黑体 CN Medium" w:hint="eastAsia"/>
                <w:szCs w:val="21"/>
              </w:rPr>
              <w:lastRenderedPageBreak/>
              <w:t>合</w:t>
            </w:r>
          </w:p>
        </w:tc>
        <w:tc>
          <w:tcPr>
            <w:tcW w:w="4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77DB9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{空 , a , aa , aaa , a…a(n个a )}</w:t>
            </w:r>
          </w:p>
        </w:tc>
      </w:tr>
      <w:tr w:rsidR="00160388" w:rsidRPr="006B7007" w14:paraId="4B2B3CAD" w14:textId="77777777" w:rsidTr="008B7C4C">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CC3AC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F7602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所有字符a和b构成的串的集合</w:t>
            </w:r>
          </w:p>
        </w:tc>
        <w:tc>
          <w:tcPr>
            <w:tcW w:w="4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315233"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{空 , a , b , ab , aab , abb , baa, aba ,  …}</w:t>
            </w:r>
          </w:p>
        </w:tc>
      </w:tr>
      <w:tr w:rsidR="00160388" w:rsidRPr="006B7007" w14:paraId="6984F7E0" w14:textId="77777777" w:rsidTr="008B7C4C">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C3A3F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a(a|b)*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773DB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以a为首字符的a、b字符串的集合</w:t>
            </w:r>
          </w:p>
        </w:tc>
        <w:tc>
          <w:tcPr>
            <w:tcW w:w="4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8835CE"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 , aa , ab , aab, aba , aaab , aaba , …}</w:t>
            </w:r>
          </w:p>
        </w:tc>
      </w:tr>
      <w:tr w:rsidR="00160388" w:rsidRPr="006B7007" w14:paraId="6B648F14" w14:textId="77777777" w:rsidTr="008B7C4C">
        <w:trPr>
          <w:trHeight w:val="22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2636A0"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(a|b)*abb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0A6155"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以abb结尾的a、b字符串的集合</w:t>
            </w:r>
          </w:p>
        </w:tc>
        <w:tc>
          <w:tcPr>
            <w:tcW w:w="4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44BF1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{abb, aabb, babb, abaabb, abaabb, …}</w:t>
            </w:r>
          </w:p>
        </w:tc>
      </w:tr>
    </w:tbl>
    <w:p w14:paraId="0BD1E06A" w14:textId="77777777" w:rsidR="00160388" w:rsidRPr="006B7007" w:rsidRDefault="00160388" w:rsidP="00160388">
      <w:pPr>
        <w:spacing w:line="264" w:lineRule="auto"/>
        <w:rPr>
          <w:rFonts w:ascii="思源黑体 CN Medium" w:eastAsia="思源黑体 CN Medium" w:hAnsi="思源黑体 CN Medium"/>
          <w:szCs w:val="21"/>
        </w:rPr>
      </w:pPr>
    </w:p>
    <w:p w14:paraId="0D9AF696"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93</w:t>
      </w:r>
      <w:r w:rsidRPr="006B7007">
        <w:rPr>
          <w:rFonts w:ascii="思源黑体 CN Medium" w:eastAsia="思源黑体 CN Medium" w:hAnsi="思源黑体 CN Medium" w:hint="eastAsia"/>
          <w:sz w:val="24"/>
        </w:rPr>
        <w:t>、传值调用和引用调用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413"/>
        <w:gridCol w:w="6735"/>
      </w:tblGrid>
      <w:tr w:rsidR="00160388" w:rsidRPr="006B7007" w14:paraId="53776B25" w14:textId="77777777" w:rsidTr="008B7C4C">
        <w:trPr>
          <w:jc w:val="center"/>
        </w:trPr>
        <w:tc>
          <w:tcPr>
            <w:tcW w:w="1413" w:type="dxa"/>
            <w:shd w:val="clear" w:color="auto" w:fill="auto"/>
            <w:tcMar>
              <w:top w:w="15" w:type="dxa"/>
              <w:left w:w="108" w:type="dxa"/>
              <w:bottom w:w="0" w:type="dxa"/>
              <w:right w:w="108" w:type="dxa"/>
            </w:tcMar>
            <w:vAlign w:val="center"/>
            <w:hideMark/>
          </w:tcPr>
          <w:p w14:paraId="0CF29530"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传递方式</w:t>
            </w:r>
          </w:p>
        </w:tc>
        <w:tc>
          <w:tcPr>
            <w:tcW w:w="6735" w:type="dxa"/>
            <w:shd w:val="clear" w:color="auto" w:fill="auto"/>
            <w:tcMar>
              <w:top w:w="15" w:type="dxa"/>
              <w:left w:w="108" w:type="dxa"/>
              <w:bottom w:w="0" w:type="dxa"/>
              <w:right w:w="108" w:type="dxa"/>
            </w:tcMar>
            <w:vAlign w:val="center"/>
            <w:hideMark/>
          </w:tcPr>
          <w:p w14:paraId="51520ADC"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主要特点</w:t>
            </w:r>
          </w:p>
        </w:tc>
      </w:tr>
      <w:tr w:rsidR="00160388" w:rsidRPr="006B7007" w14:paraId="5C63CF17" w14:textId="77777777" w:rsidTr="008B7C4C">
        <w:trPr>
          <w:jc w:val="center"/>
        </w:trPr>
        <w:tc>
          <w:tcPr>
            <w:tcW w:w="1413" w:type="dxa"/>
            <w:shd w:val="clear" w:color="auto" w:fill="auto"/>
            <w:tcMar>
              <w:top w:w="15" w:type="dxa"/>
              <w:left w:w="57" w:type="dxa"/>
              <w:bottom w:w="0" w:type="dxa"/>
              <w:right w:w="57" w:type="dxa"/>
            </w:tcMar>
            <w:vAlign w:val="center"/>
            <w:hideMark/>
          </w:tcPr>
          <w:p w14:paraId="2756406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传值调用</w:t>
            </w:r>
          </w:p>
        </w:tc>
        <w:tc>
          <w:tcPr>
            <w:tcW w:w="6735" w:type="dxa"/>
            <w:shd w:val="clear" w:color="auto" w:fill="auto"/>
            <w:tcMar>
              <w:top w:w="15" w:type="dxa"/>
              <w:left w:w="57" w:type="dxa"/>
              <w:bottom w:w="0" w:type="dxa"/>
              <w:right w:w="57" w:type="dxa"/>
            </w:tcMar>
            <w:vAlign w:val="center"/>
            <w:hideMark/>
          </w:tcPr>
          <w:p w14:paraId="32F0D68E"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形参取的是实参的值，形参的改变不会导致调用点所传的实参的值发生改变</w:t>
            </w:r>
          </w:p>
        </w:tc>
      </w:tr>
      <w:tr w:rsidR="00160388" w:rsidRPr="006B7007" w14:paraId="73EE0B1D" w14:textId="77777777" w:rsidTr="008B7C4C">
        <w:trPr>
          <w:jc w:val="center"/>
        </w:trPr>
        <w:tc>
          <w:tcPr>
            <w:tcW w:w="1413" w:type="dxa"/>
            <w:shd w:val="clear" w:color="auto" w:fill="auto"/>
            <w:tcMar>
              <w:top w:w="15" w:type="dxa"/>
              <w:left w:w="57" w:type="dxa"/>
              <w:bottom w:w="0" w:type="dxa"/>
              <w:right w:w="57" w:type="dxa"/>
            </w:tcMar>
            <w:vAlign w:val="center"/>
            <w:hideMark/>
          </w:tcPr>
          <w:p w14:paraId="7C0C867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传址调用</w:t>
            </w:r>
          </w:p>
          <w:p w14:paraId="078F464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（引用调用）</w:t>
            </w:r>
          </w:p>
        </w:tc>
        <w:tc>
          <w:tcPr>
            <w:tcW w:w="6735" w:type="dxa"/>
            <w:shd w:val="clear" w:color="auto" w:fill="auto"/>
            <w:tcMar>
              <w:top w:w="15" w:type="dxa"/>
              <w:left w:w="57" w:type="dxa"/>
              <w:bottom w:w="0" w:type="dxa"/>
              <w:right w:w="57" w:type="dxa"/>
            </w:tcMar>
            <w:vAlign w:val="center"/>
            <w:hideMark/>
          </w:tcPr>
          <w:p w14:paraId="1E88749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形参取的是实参的地址，即相当于实参存储单元的地址引用，因此其值的改变同时就改变了实参的值</w:t>
            </w:r>
          </w:p>
        </w:tc>
      </w:tr>
    </w:tbl>
    <w:p w14:paraId="0E2D4934" w14:textId="77777777" w:rsidR="00160388" w:rsidRPr="006B7007" w:rsidRDefault="00160388" w:rsidP="00160388">
      <w:pPr>
        <w:spacing w:line="264" w:lineRule="auto"/>
        <w:rPr>
          <w:rFonts w:ascii="思源黑体 CN Medium" w:eastAsia="思源黑体 CN Medium" w:hAnsi="思源黑体 CN Medium"/>
          <w:szCs w:val="21"/>
        </w:rPr>
      </w:pPr>
    </w:p>
    <w:p w14:paraId="7A5E187E"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94</w:t>
      </w:r>
      <w:r w:rsidRPr="006B7007">
        <w:rPr>
          <w:rFonts w:ascii="思源黑体 CN Medium" w:eastAsia="思源黑体 CN Medium" w:hAnsi="思源黑体 CN Medium" w:hint="eastAsia"/>
          <w:sz w:val="24"/>
        </w:rPr>
        <w:t>、常见的程序设计语言</w:t>
      </w:r>
    </w:p>
    <w:p w14:paraId="06DE9A5B"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Fortran语言(第一个高级程序设计语言，科学计算，执行效率高）</w:t>
      </w:r>
    </w:p>
    <w:p w14:paraId="24D43CD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Pascal语言（结构化程序设计语言，表达能力强，Delphi）</w:t>
      </w:r>
    </w:p>
    <w:p w14:paraId="7D2F159D"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C语言（通用、结构化程序设计语言，指针操作能力强，高效）</w:t>
      </w:r>
    </w:p>
    <w:p w14:paraId="125D1E80"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Lisp语言（函数式程序语言，符号处理，人工智能）</w:t>
      </w:r>
    </w:p>
    <w:p w14:paraId="1967CEB9"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C++语言（C语言基础上增加了类机制，面向对象，高效，与C兼容）</w:t>
      </w:r>
    </w:p>
    <w:p w14:paraId="3E7247DA"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Java语言（面向对象，中间代码，跨平台，通用的程序设计语言）</w:t>
      </w:r>
    </w:p>
    <w:p w14:paraId="413B5C5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Python（面向对象，解释型程序设计语言，胶水语言，通用的脚本语言）</w:t>
      </w:r>
    </w:p>
    <w:p w14:paraId="1D51A5B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PHP（服务器端脚本语言，制作动态网页）</w:t>
      </w:r>
    </w:p>
    <w:p w14:paraId="604FDF02"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Ruby（简单快捷、面向对象、脚本语言）</w:t>
      </w:r>
    </w:p>
    <w:p w14:paraId="732B3507"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Delphi（快速应用程序开发工具，可视化编程环境）</w:t>
      </w:r>
    </w:p>
    <w:p w14:paraId="5B9E3D8F"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COBOL（数据处理领域最为广泛的程序设计语言，高级编程语言）</w:t>
      </w:r>
    </w:p>
    <w:p w14:paraId="60AC8611"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XML（可扩展标记语言，标准通用标记语言的子集 ）</w:t>
      </w:r>
    </w:p>
    <w:p w14:paraId="55A0225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PROLOG（逻辑式语言，间接性，表达能力强，建造专家系统、数据库、自然语言理解、智能知</w:t>
      </w:r>
      <w:r w:rsidRPr="006B7007">
        <w:rPr>
          <w:rFonts w:ascii="思源黑体 CN Medium" w:eastAsia="思源黑体 CN Medium" w:hAnsi="思源黑体 CN Medium" w:hint="eastAsia"/>
          <w:szCs w:val="21"/>
        </w:rPr>
        <w:lastRenderedPageBreak/>
        <w:t>识库等）</w:t>
      </w:r>
    </w:p>
    <w:p w14:paraId="7B51B66C"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注：C/C++常被用于操作系统开发；脚本语言是解释性语言。</w:t>
      </w:r>
    </w:p>
    <w:p w14:paraId="08D0392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p>
    <w:p w14:paraId="372C9668"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95</w:t>
      </w:r>
      <w:r w:rsidRPr="006B7007">
        <w:rPr>
          <w:rFonts w:ascii="思源黑体 CN Medium" w:eastAsia="思源黑体 CN Medium" w:hAnsi="思源黑体 CN Medium" w:hint="eastAsia"/>
          <w:sz w:val="24"/>
        </w:rPr>
        <w:t>、保护范围和保护对象</w:t>
      </w:r>
    </w:p>
    <w:tbl>
      <w:tblPr>
        <w:tblW w:w="0" w:type="auto"/>
        <w:jc w:val="center"/>
        <w:tblCellMar>
          <w:left w:w="0" w:type="dxa"/>
          <w:right w:w="0" w:type="dxa"/>
        </w:tblCellMar>
        <w:tblLook w:val="0600" w:firstRow="0" w:lastRow="0" w:firstColumn="0" w:lastColumn="0" w:noHBand="1" w:noVBand="1"/>
      </w:tblPr>
      <w:tblGrid>
        <w:gridCol w:w="1550"/>
        <w:gridCol w:w="1842"/>
        <w:gridCol w:w="4746"/>
      </w:tblGrid>
      <w:tr w:rsidR="00160388" w:rsidRPr="006B7007" w14:paraId="6CF1120B"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492F171"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法律法规名称</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44557D6"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保护对象及范围</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3479A24"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注意事项</w:t>
            </w:r>
          </w:p>
        </w:tc>
      </w:tr>
      <w:tr w:rsidR="00160388" w:rsidRPr="006B7007" w14:paraId="5CA0ED69"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74E2E5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著作权法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D542083"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著作权</w:t>
            </w:r>
          </w:p>
          <w:p w14:paraId="6F700CE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文学、绘画、摄影等作品</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8AB75B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1、不需要申请，作品完成即开始保护</w:t>
            </w:r>
          </w:p>
          <w:p w14:paraId="24D00D7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2、绘画或摄影作品原件出售（赠予）著作权还归原作者，原件拥有者有：所有权、展览权。</w:t>
            </w:r>
          </w:p>
        </w:tc>
      </w:tr>
      <w:tr w:rsidR="00160388" w:rsidRPr="006B7007" w14:paraId="320E81C3"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4C0BFE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软件著作权法</w:t>
            </w:r>
          </w:p>
          <w:p w14:paraId="118F6DF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计算机软件保护条例</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67B7806"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软件著作权</w:t>
            </w:r>
          </w:p>
          <w:p w14:paraId="09B8545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软件作品</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F88AFD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1、不需要申请，作品完成即开始保护</w:t>
            </w:r>
          </w:p>
          <w:p w14:paraId="39CE1528"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2、登记制度便于举证</w:t>
            </w:r>
          </w:p>
        </w:tc>
      </w:tr>
      <w:tr w:rsidR="00160388" w:rsidRPr="006B7007" w14:paraId="7ABBB787"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194F4B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专利法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A7C4F3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专利权</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DF7E93E"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需要申请，专利权有效期是从申请日开始计算</w:t>
            </w:r>
          </w:p>
        </w:tc>
      </w:tr>
      <w:tr w:rsidR="00160388" w:rsidRPr="006B7007" w14:paraId="4A3FE4CD"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E7CA53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商标法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EDBDDE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商标权</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3DD422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需要申请，核准之日起商标受保护</w:t>
            </w:r>
          </w:p>
        </w:tc>
      </w:tr>
      <w:tr w:rsidR="00160388" w:rsidRPr="006B7007" w14:paraId="26C5C5F1" w14:textId="77777777" w:rsidTr="008B7C4C">
        <w:trPr>
          <w:jc w:val="center"/>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039785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反不正当竞争法</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7CB9D9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商业秘密权</w:t>
            </w:r>
          </w:p>
        </w:tc>
        <w:tc>
          <w:tcPr>
            <w:tcW w:w="474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968A156"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1、商业秘密包括技术与经营两个方面</w:t>
            </w:r>
          </w:p>
          <w:p w14:paraId="2E023C08"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2、必须有保密措施才能认定商业秘密</w:t>
            </w:r>
          </w:p>
        </w:tc>
      </w:tr>
    </w:tbl>
    <w:p w14:paraId="06FA0C71" w14:textId="77777777" w:rsidR="00160388" w:rsidRPr="006B7007" w:rsidRDefault="00160388" w:rsidP="00160388">
      <w:pPr>
        <w:spacing w:line="264" w:lineRule="auto"/>
        <w:rPr>
          <w:rFonts w:ascii="思源黑体 CN Medium" w:eastAsia="思源黑体 CN Medium" w:hAnsi="思源黑体 CN Medium" w:hint="eastAsia"/>
          <w:szCs w:val="21"/>
        </w:rPr>
      </w:pPr>
    </w:p>
    <w:p w14:paraId="41BBF204"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96</w:t>
      </w:r>
      <w:r w:rsidRPr="006B7007">
        <w:rPr>
          <w:rFonts w:ascii="思源黑体 CN Medium" w:eastAsia="思源黑体 CN Medium" w:hAnsi="思源黑体 CN Medium" w:hint="eastAsia"/>
          <w:sz w:val="24"/>
        </w:rPr>
        <w:t>、保护期限</w:t>
      </w:r>
    </w:p>
    <w:tbl>
      <w:tblPr>
        <w:tblW w:w="0" w:type="auto"/>
        <w:jc w:val="center"/>
        <w:tblCellMar>
          <w:left w:w="0" w:type="dxa"/>
          <w:right w:w="0" w:type="dxa"/>
        </w:tblCellMar>
        <w:tblLook w:val="0600" w:firstRow="0" w:lastRow="0" w:firstColumn="0" w:lastColumn="0" w:noHBand="1" w:noVBand="1"/>
      </w:tblPr>
      <w:tblGrid>
        <w:gridCol w:w="1266"/>
        <w:gridCol w:w="3544"/>
        <w:gridCol w:w="3328"/>
      </w:tblGrid>
      <w:tr w:rsidR="00160388" w:rsidRPr="006B7007" w14:paraId="57AAED4A" w14:textId="77777777" w:rsidTr="008B7C4C">
        <w:trPr>
          <w:jc w:val="center"/>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240484F"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客体类型</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722FC21"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权力类型</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42F5A5F"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保护期限</w:t>
            </w:r>
          </w:p>
        </w:tc>
      </w:tr>
      <w:tr w:rsidR="00160388" w:rsidRPr="006B7007" w14:paraId="555CD717" w14:textId="77777777" w:rsidTr="008B7C4C">
        <w:trPr>
          <w:jc w:val="center"/>
        </w:trPr>
        <w:tc>
          <w:tcPr>
            <w:tcW w:w="1266"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35E169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公民作品</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B9639A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署名权、修改权、保护作品完整权</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D2DE95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没有限制</w:t>
            </w:r>
          </w:p>
        </w:tc>
      </w:tr>
      <w:tr w:rsidR="00160388" w:rsidRPr="006B7007" w14:paraId="21AF3F5C" w14:textId="77777777" w:rsidTr="008B7C4C">
        <w:trPr>
          <w:jc w:val="center"/>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14:paraId="65B46133"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401C52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发表权、使用权和获得报酬权</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2F665E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作者终生及其死亡后的50年（第50年的12月31日）</w:t>
            </w:r>
          </w:p>
        </w:tc>
      </w:tr>
      <w:tr w:rsidR="00160388" w:rsidRPr="006B7007" w14:paraId="03AF08AA" w14:textId="77777777" w:rsidTr="008B7C4C">
        <w:trPr>
          <w:jc w:val="center"/>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B1E5EF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单位作品</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72F4DC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发表权、使用权和获得报酬权</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CC7AFC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50年（首次发表后的第50年的12月31日）</w:t>
            </w:r>
          </w:p>
        </w:tc>
      </w:tr>
      <w:tr w:rsidR="00160388" w:rsidRPr="006B7007" w14:paraId="774FA9EF" w14:textId="77777777" w:rsidTr="008B7C4C">
        <w:trPr>
          <w:jc w:val="center"/>
        </w:trPr>
        <w:tc>
          <w:tcPr>
            <w:tcW w:w="1266"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CEC0B0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公民软件产品</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670820F"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署名权、修改权</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53A440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没有限制</w:t>
            </w:r>
          </w:p>
        </w:tc>
      </w:tr>
      <w:tr w:rsidR="00160388" w:rsidRPr="006B7007" w14:paraId="7C9A817C" w14:textId="77777777" w:rsidTr="008B7C4C">
        <w:trPr>
          <w:jc w:val="center"/>
        </w:trPr>
        <w:tc>
          <w:tcPr>
            <w:tcW w:w="1266" w:type="dxa"/>
            <w:vMerge/>
            <w:tcBorders>
              <w:top w:val="single" w:sz="8" w:space="0" w:color="000000"/>
              <w:left w:val="single" w:sz="8" w:space="0" w:color="000000"/>
              <w:bottom w:val="single" w:sz="8" w:space="0" w:color="000000"/>
              <w:right w:val="single" w:sz="8" w:space="0" w:color="000000"/>
            </w:tcBorders>
            <w:vAlign w:val="center"/>
            <w:hideMark/>
          </w:tcPr>
          <w:p w14:paraId="46373248"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E90C2C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发表权、复制权、发行权、出租</w:t>
            </w:r>
            <w:r w:rsidRPr="006B7007">
              <w:rPr>
                <w:rFonts w:ascii="思源黑体 CN Medium" w:eastAsia="思源黑体 CN Medium" w:hAnsi="思源黑体 CN Medium" w:hint="eastAsia"/>
                <w:szCs w:val="21"/>
              </w:rPr>
              <w:lastRenderedPageBreak/>
              <w:t xml:space="preserve">权、信息网络传播权、翻译权、使用许可权、获得报酬权、转让权 </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28C54B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作者终生及死后50年（第50年</w:t>
            </w:r>
            <w:r w:rsidRPr="006B7007">
              <w:rPr>
                <w:rFonts w:ascii="思源黑体 CN Medium" w:eastAsia="思源黑体 CN Medium" w:hAnsi="思源黑体 CN Medium" w:hint="eastAsia"/>
                <w:szCs w:val="21"/>
              </w:rPr>
              <w:lastRenderedPageBreak/>
              <w:t>12月31日）。合作开发，以最后死亡作者为准</w:t>
            </w:r>
          </w:p>
        </w:tc>
      </w:tr>
      <w:tr w:rsidR="00160388" w:rsidRPr="006B7007" w14:paraId="773592C2" w14:textId="77777777" w:rsidTr="008B7C4C">
        <w:trPr>
          <w:jc w:val="center"/>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E667B2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单位软件产品</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C8FE3A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发表权、复制权、发行权、出租权、信息网络传播权、翻译权、使用许可权、获得报酬权、转让权 </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71E79D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50年（首次发表后的第50年的12月31日）</w:t>
            </w:r>
          </w:p>
        </w:tc>
      </w:tr>
      <w:tr w:rsidR="00160388" w:rsidRPr="006B7007" w14:paraId="335A08B1" w14:textId="77777777" w:rsidTr="008B7C4C">
        <w:trPr>
          <w:jc w:val="center"/>
        </w:trPr>
        <w:tc>
          <w:tcPr>
            <w:tcW w:w="4810"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D4C124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注册商标</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A6582D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有效期10年（若注册人死亡或倒闭1年后，未转移则可注销，期满后6个月内必须续注）</w:t>
            </w:r>
          </w:p>
        </w:tc>
      </w:tr>
      <w:tr w:rsidR="00160388" w:rsidRPr="006B7007" w14:paraId="7E9FF618" w14:textId="77777777" w:rsidTr="008B7C4C">
        <w:trPr>
          <w:jc w:val="center"/>
        </w:trPr>
        <w:tc>
          <w:tcPr>
            <w:tcW w:w="4810"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00C2ED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发明专利权</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E6CCA7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保护期为20年（从申请日开始）</w:t>
            </w:r>
          </w:p>
        </w:tc>
      </w:tr>
      <w:tr w:rsidR="00160388" w:rsidRPr="006B7007" w14:paraId="232E97B3" w14:textId="77777777" w:rsidTr="008B7C4C">
        <w:trPr>
          <w:jc w:val="center"/>
        </w:trPr>
        <w:tc>
          <w:tcPr>
            <w:tcW w:w="4810"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9B0DFC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实用新型和外观设计专利权</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1855584"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保护期为10年（从申请日开始）</w:t>
            </w:r>
          </w:p>
        </w:tc>
      </w:tr>
      <w:tr w:rsidR="00160388" w:rsidRPr="006B7007" w14:paraId="224D9DEC" w14:textId="77777777" w:rsidTr="008B7C4C">
        <w:trPr>
          <w:jc w:val="center"/>
        </w:trPr>
        <w:tc>
          <w:tcPr>
            <w:tcW w:w="4810"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D7E737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商业秘密</w:t>
            </w:r>
          </w:p>
        </w:tc>
        <w:tc>
          <w:tcPr>
            <w:tcW w:w="3328"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721448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不确定，公开后公众可用</w:t>
            </w:r>
          </w:p>
        </w:tc>
      </w:tr>
    </w:tbl>
    <w:p w14:paraId="16B01BC9" w14:textId="77777777" w:rsidR="00160388" w:rsidRPr="006B7007" w:rsidRDefault="00160388" w:rsidP="00160388">
      <w:pPr>
        <w:spacing w:line="264" w:lineRule="auto"/>
        <w:rPr>
          <w:rFonts w:ascii="思源黑体 CN Medium" w:eastAsia="思源黑体 CN Medium" w:hAnsi="思源黑体 CN Medium"/>
          <w:szCs w:val="21"/>
        </w:rPr>
      </w:pPr>
    </w:p>
    <w:p w14:paraId="7D26B892"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97</w:t>
      </w:r>
      <w:r w:rsidRPr="006B7007">
        <w:rPr>
          <w:rFonts w:ascii="思源黑体 CN Medium" w:eastAsia="思源黑体 CN Medium" w:hAnsi="思源黑体 CN Medium" w:hint="eastAsia"/>
          <w:sz w:val="24"/>
        </w:rPr>
        <w:t>、知识产权人确定-职务作品判定</w:t>
      </w:r>
    </w:p>
    <w:tbl>
      <w:tblPr>
        <w:tblW w:w="0" w:type="auto"/>
        <w:jc w:val="center"/>
        <w:tblCellMar>
          <w:left w:w="0" w:type="dxa"/>
          <w:right w:w="0" w:type="dxa"/>
        </w:tblCellMar>
        <w:tblLook w:val="0600" w:firstRow="0" w:lastRow="0" w:firstColumn="0" w:lastColumn="0" w:noHBand="1" w:noVBand="1"/>
      </w:tblPr>
      <w:tblGrid>
        <w:gridCol w:w="704"/>
        <w:gridCol w:w="704"/>
        <w:gridCol w:w="4203"/>
        <w:gridCol w:w="3723"/>
      </w:tblGrid>
      <w:tr w:rsidR="00160388" w:rsidRPr="006B7007" w14:paraId="054831D1" w14:textId="77777777" w:rsidTr="008B7C4C">
        <w:trPr>
          <w:jc w:val="center"/>
        </w:trPr>
        <w:tc>
          <w:tcPr>
            <w:tcW w:w="1408"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183AEFA"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情况说明</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3DC8310"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判断说明</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D9CD945"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归属</w:t>
            </w:r>
          </w:p>
        </w:tc>
      </w:tr>
      <w:tr w:rsidR="00160388" w:rsidRPr="006B7007" w14:paraId="2C1BF910" w14:textId="77777777" w:rsidTr="008B7C4C">
        <w:trPr>
          <w:jc w:val="center"/>
        </w:trPr>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DABDB3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作品</w:t>
            </w:r>
          </w:p>
        </w:tc>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506BBD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职务</w:t>
            </w:r>
          </w:p>
          <w:p w14:paraId="6E6099D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作品</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AFAC78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利用单位的物质技术条件进行创作，并由单位承担责任的</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1C5CB7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除署名权外其他著作权归单位</w:t>
            </w:r>
          </w:p>
        </w:tc>
      </w:tr>
      <w:tr w:rsidR="00160388" w:rsidRPr="006B7007" w14:paraId="56D0E31D" w14:textId="77777777" w:rsidTr="008B7C4C">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82EAA50"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1488E30"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7839A1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有合同约定，其著作权属于单位</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EBAFEE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除署名权外其他著作权归单位</w:t>
            </w:r>
          </w:p>
        </w:tc>
      </w:tr>
      <w:tr w:rsidR="00160388" w:rsidRPr="006B7007" w14:paraId="4320789D" w14:textId="77777777" w:rsidTr="008B7C4C">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26A5C686"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0BDC73D"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B9150B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其他</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0D2695A"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作者拥有著作权，单位有权在业务范围内优先使用</w:t>
            </w:r>
          </w:p>
        </w:tc>
      </w:tr>
      <w:tr w:rsidR="00160388" w:rsidRPr="006B7007" w14:paraId="3862229A" w14:textId="77777777" w:rsidTr="008B7C4C">
        <w:trPr>
          <w:jc w:val="center"/>
        </w:trPr>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FBFED7C"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软件</w:t>
            </w:r>
          </w:p>
        </w:tc>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1068EB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职务</w:t>
            </w:r>
          </w:p>
          <w:p w14:paraId="439D755E"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作品</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AAC792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属于本职工作中明确规定的开发目标</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5B0BD7D"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单位享有著作权</w:t>
            </w:r>
          </w:p>
        </w:tc>
      </w:tr>
      <w:tr w:rsidR="00160388" w:rsidRPr="006B7007" w14:paraId="6A2025C7" w14:textId="77777777" w:rsidTr="008B7C4C">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27D63EA5"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612E0B78"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E7AD80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属于从事本职工作活动的结果</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9BE71C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单位享有著作权</w:t>
            </w:r>
          </w:p>
        </w:tc>
      </w:tr>
      <w:tr w:rsidR="00160388" w:rsidRPr="006B7007" w14:paraId="614B9194" w14:textId="77777777" w:rsidTr="008B7C4C">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6E562380"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799CC807"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EB2AF5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使用了单位资金、专用设备、未公开的信息等物质、技术条件，并由单位或组织承担责任的软件</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7FDDE7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单位享有著作权</w:t>
            </w:r>
          </w:p>
        </w:tc>
      </w:tr>
      <w:tr w:rsidR="00160388" w:rsidRPr="006B7007" w14:paraId="6E1229D6" w14:textId="77777777" w:rsidTr="008B7C4C">
        <w:trPr>
          <w:jc w:val="center"/>
        </w:trPr>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B1CD6C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lastRenderedPageBreak/>
              <w:t>专利权</w:t>
            </w:r>
          </w:p>
        </w:tc>
        <w:tc>
          <w:tcPr>
            <w:tcW w:w="70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C683503"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职务</w:t>
            </w:r>
          </w:p>
          <w:p w14:paraId="14C667B8"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作品</w:t>
            </w: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A85B717"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本职工作中作出的发明创造</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6CDBE8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单位享有专利</w:t>
            </w:r>
          </w:p>
        </w:tc>
      </w:tr>
      <w:tr w:rsidR="00160388" w:rsidRPr="006B7007" w14:paraId="2AA35A6A" w14:textId="77777777" w:rsidTr="008B7C4C">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49DBE1D0"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1372D822"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7DA5596"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履行本单位交付的本职工作之外的任务所作出的发明创造</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E122F0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单位享有专利</w:t>
            </w:r>
          </w:p>
        </w:tc>
      </w:tr>
      <w:tr w:rsidR="00160388" w:rsidRPr="006B7007" w14:paraId="254C2072" w14:textId="77777777" w:rsidTr="008B7C4C">
        <w:trPr>
          <w:jc w:val="center"/>
        </w:trPr>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57D06ECC"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04" w:type="dxa"/>
            <w:vMerge/>
            <w:tcBorders>
              <w:top w:val="single" w:sz="8" w:space="0" w:color="000000"/>
              <w:left w:val="single" w:sz="8" w:space="0" w:color="000000"/>
              <w:bottom w:val="single" w:sz="8" w:space="0" w:color="000000"/>
              <w:right w:val="single" w:sz="8" w:space="0" w:color="000000"/>
            </w:tcBorders>
            <w:vAlign w:val="center"/>
            <w:hideMark/>
          </w:tcPr>
          <w:p w14:paraId="72375D3A"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4203"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100611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离职、退休或调动工作后1年内，与原单位工作相关</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699CCA2"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单位享有专利</w:t>
            </w:r>
          </w:p>
        </w:tc>
      </w:tr>
    </w:tbl>
    <w:p w14:paraId="748574BA" w14:textId="77777777" w:rsidR="00160388" w:rsidRPr="006B7007" w:rsidRDefault="00160388" w:rsidP="00160388">
      <w:pPr>
        <w:spacing w:line="264" w:lineRule="auto"/>
        <w:rPr>
          <w:rFonts w:ascii="思源黑体 CN Medium" w:eastAsia="思源黑体 CN Medium" w:hAnsi="思源黑体 CN Medium"/>
          <w:szCs w:val="21"/>
        </w:rPr>
      </w:pPr>
    </w:p>
    <w:p w14:paraId="3EDBF011"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98</w:t>
      </w:r>
      <w:r w:rsidRPr="006B7007">
        <w:rPr>
          <w:rFonts w:ascii="思源黑体 CN Medium" w:eastAsia="思源黑体 CN Medium" w:hAnsi="思源黑体 CN Medium" w:hint="eastAsia"/>
          <w:sz w:val="24"/>
        </w:rPr>
        <w:t>、知识产权人确定-其他</w:t>
      </w:r>
    </w:p>
    <w:tbl>
      <w:tblPr>
        <w:tblW w:w="0" w:type="auto"/>
        <w:jc w:val="center"/>
        <w:tblCellMar>
          <w:left w:w="0" w:type="dxa"/>
          <w:right w:w="0" w:type="dxa"/>
        </w:tblCellMar>
        <w:tblLook w:val="0600" w:firstRow="0" w:lastRow="0" w:firstColumn="0" w:lastColumn="0" w:noHBand="1" w:noVBand="1"/>
      </w:tblPr>
      <w:tblGrid>
        <w:gridCol w:w="774"/>
        <w:gridCol w:w="775"/>
        <w:gridCol w:w="3580"/>
        <w:gridCol w:w="3009"/>
      </w:tblGrid>
      <w:tr w:rsidR="00160388" w:rsidRPr="006B7007" w14:paraId="13FACB4E" w14:textId="77777777" w:rsidTr="008B7C4C">
        <w:trPr>
          <w:jc w:val="center"/>
        </w:trPr>
        <w:tc>
          <w:tcPr>
            <w:tcW w:w="1549"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695969E"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情况说明</w:t>
            </w:r>
          </w:p>
        </w:tc>
        <w:tc>
          <w:tcPr>
            <w:tcW w:w="358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3BFE818"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判断说明</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4379923" w14:textId="77777777" w:rsidR="00160388" w:rsidRPr="006B7007" w:rsidRDefault="00160388" w:rsidP="008B7C4C">
            <w:pPr>
              <w:spacing w:line="264" w:lineRule="auto"/>
              <w:jc w:val="center"/>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归属</w:t>
            </w:r>
          </w:p>
        </w:tc>
      </w:tr>
      <w:tr w:rsidR="00160388" w:rsidRPr="006B7007" w14:paraId="3EFCAB53" w14:textId="77777777" w:rsidTr="008B7C4C">
        <w:trPr>
          <w:jc w:val="center"/>
        </w:trPr>
        <w:tc>
          <w:tcPr>
            <w:tcW w:w="774"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7561EEB"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作品软件</w:t>
            </w:r>
          </w:p>
        </w:tc>
        <w:tc>
          <w:tcPr>
            <w:tcW w:w="775"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DECDDF5"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委托创作</w:t>
            </w:r>
          </w:p>
        </w:tc>
        <w:tc>
          <w:tcPr>
            <w:tcW w:w="358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30BEFD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有合同约定，著作权归委托方</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BFE1F1E"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委托方</w:t>
            </w:r>
          </w:p>
        </w:tc>
      </w:tr>
      <w:tr w:rsidR="00160388" w:rsidRPr="006B7007" w14:paraId="4869B568" w14:textId="77777777" w:rsidTr="008B7C4C">
        <w:trPr>
          <w:jc w:val="center"/>
        </w:trPr>
        <w:tc>
          <w:tcPr>
            <w:tcW w:w="774" w:type="dxa"/>
            <w:vMerge/>
            <w:tcBorders>
              <w:top w:val="single" w:sz="8" w:space="0" w:color="000000"/>
              <w:left w:val="single" w:sz="8" w:space="0" w:color="000000"/>
              <w:bottom w:val="single" w:sz="8" w:space="0" w:color="000000"/>
              <w:right w:val="single" w:sz="8" w:space="0" w:color="000000"/>
            </w:tcBorders>
            <w:vAlign w:val="center"/>
            <w:hideMark/>
          </w:tcPr>
          <w:p w14:paraId="7E45586E"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75" w:type="dxa"/>
            <w:vMerge/>
            <w:tcBorders>
              <w:top w:val="single" w:sz="8" w:space="0" w:color="000000"/>
              <w:left w:val="single" w:sz="8" w:space="0" w:color="000000"/>
              <w:bottom w:val="single" w:sz="8" w:space="0" w:color="000000"/>
              <w:right w:val="single" w:sz="8" w:space="0" w:color="000000"/>
            </w:tcBorders>
            <w:vAlign w:val="center"/>
            <w:hideMark/>
          </w:tcPr>
          <w:p w14:paraId="455E6687"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358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190188B"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合同中未约定著作权归属</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00A5B9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创作方</w:t>
            </w:r>
          </w:p>
        </w:tc>
      </w:tr>
      <w:tr w:rsidR="00160388" w:rsidRPr="006B7007" w14:paraId="3213908F" w14:textId="77777777" w:rsidTr="008B7C4C">
        <w:trPr>
          <w:jc w:val="center"/>
        </w:trPr>
        <w:tc>
          <w:tcPr>
            <w:tcW w:w="774" w:type="dxa"/>
            <w:vMerge/>
            <w:tcBorders>
              <w:top w:val="single" w:sz="8" w:space="0" w:color="000000"/>
              <w:left w:val="single" w:sz="8" w:space="0" w:color="000000"/>
              <w:bottom w:val="single" w:sz="8" w:space="0" w:color="000000"/>
              <w:right w:val="single" w:sz="8" w:space="0" w:color="000000"/>
            </w:tcBorders>
            <w:vAlign w:val="center"/>
            <w:hideMark/>
          </w:tcPr>
          <w:p w14:paraId="1A613E09"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75" w:type="dxa"/>
            <w:vMerge w:val="restart"/>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F959E49"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合作开发</w:t>
            </w:r>
          </w:p>
        </w:tc>
        <w:tc>
          <w:tcPr>
            <w:tcW w:w="358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9E6272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只进行组织、提供咨询意见、物质条件或者进行其他辅助工作</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D787B01"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不享有著作权</w:t>
            </w:r>
          </w:p>
        </w:tc>
      </w:tr>
      <w:tr w:rsidR="00160388" w:rsidRPr="006B7007" w14:paraId="5FF66526" w14:textId="77777777" w:rsidTr="008B7C4C">
        <w:trPr>
          <w:jc w:val="center"/>
        </w:trPr>
        <w:tc>
          <w:tcPr>
            <w:tcW w:w="774" w:type="dxa"/>
            <w:vMerge/>
            <w:tcBorders>
              <w:top w:val="single" w:sz="8" w:space="0" w:color="000000"/>
              <w:left w:val="single" w:sz="8" w:space="0" w:color="000000"/>
              <w:bottom w:val="single" w:sz="8" w:space="0" w:color="000000"/>
              <w:right w:val="single" w:sz="8" w:space="0" w:color="000000"/>
            </w:tcBorders>
            <w:vAlign w:val="center"/>
            <w:hideMark/>
          </w:tcPr>
          <w:p w14:paraId="339D8475"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775" w:type="dxa"/>
            <w:vMerge/>
            <w:tcBorders>
              <w:top w:val="single" w:sz="8" w:space="0" w:color="000000"/>
              <w:left w:val="single" w:sz="8" w:space="0" w:color="000000"/>
              <w:bottom w:val="single" w:sz="8" w:space="0" w:color="000000"/>
              <w:right w:val="single" w:sz="8" w:space="0" w:color="000000"/>
            </w:tcBorders>
            <w:vAlign w:val="center"/>
            <w:hideMark/>
          </w:tcPr>
          <w:p w14:paraId="3CEF536C" w14:textId="77777777" w:rsidR="00160388" w:rsidRPr="006B7007" w:rsidRDefault="00160388" w:rsidP="008B7C4C">
            <w:pPr>
              <w:spacing w:line="264" w:lineRule="auto"/>
              <w:jc w:val="center"/>
              <w:rPr>
                <w:rFonts w:ascii="思源黑体 CN Medium" w:eastAsia="思源黑体 CN Medium" w:hAnsi="思源黑体 CN Medium"/>
                <w:szCs w:val="21"/>
              </w:rPr>
            </w:pPr>
          </w:p>
        </w:tc>
        <w:tc>
          <w:tcPr>
            <w:tcW w:w="358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46024A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共同创作的</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76C2E3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共同享有，按人头比例</w:t>
            </w:r>
          </w:p>
          <w:p w14:paraId="4C367369"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成果可分割的，可分开申请</w:t>
            </w:r>
          </w:p>
        </w:tc>
      </w:tr>
      <w:tr w:rsidR="00160388" w:rsidRPr="006B7007" w14:paraId="238B971B" w14:textId="77777777" w:rsidTr="008B7C4C">
        <w:trPr>
          <w:jc w:val="center"/>
        </w:trPr>
        <w:tc>
          <w:tcPr>
            <w:tcW w:w="1549"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A935320"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商标</w:t>
            </w:r>
          </w:p>
        </w:tc>
        <w:tc>
          <w:tcPr>
            <w:tcW w:w="6589"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0E8B0D1"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谁先申请谁拥有（除知名商标的非法抢注）</w:t>
            </w:r>
          </w:p>
          <w:p w14:paraId="09D412A1"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同时申请，则根据谁先使用（需提供证据）</w:t>
            </w:r>
          </w:p>
          <w:p w14:paraId="27DB4FA8"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无法提供证据，协商归属，无效时使用抽签（但不可不确定）</w:t>
            </w:r>
          </w:p>
        </w:tc>
      </w:tr>
      <w:tr w:rsidR="00160388" w:rsidRPr="006B7007" w14:paraId="6D096B8A" w14:textId="77777777" w:rsidTr="008B7C4C">
        <w:trPr>
          <w:jc w:val="center"/>
        </w:trPr>
        <w:tc>
          <w:tcPr>
            <w:tcW w:w="1549"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D30ADB1" w14:textId="77777777" w:rsidR="00160388" w:rsidRPr="006B7007" w:rsidRDefault="00160388" w:rsidP="008B7C4C">
            <w:pPr>
              <w:spacing w:line="264" w:lineRule="auto"/>
              <w:jc w:val="center"/>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专利</w:t>
            </w:r>
          </w:p>
        </w:tc>
        <w:tc>
          <w:tcPr>
            <w:tcW w:w="6589" w:type="dxa"/>
            <w:gridSpan w:val="2"/>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F8432B3" w14:textId="77777777" w:rsidR="00160388" w:rsidRPr="000F2ED8" w:rsidRDefault="00160388" w:rsidP="008B7C4C">
            <w:pPr>
              <w:spacing w:line="264" w:lineRule="auto"/>
              <w:rPr>
                <w:rFonts w:ascii="思源黑体 CN Medium" w:eastAsia="思源黑体 CN Medium" w:hAnsi="思源黑体 CN Medium"/>
                <w:szCs w:val="21"/>
              </w:rPr>
            </w:pPr>
            <w:r w:rsidRPr="000F2ED8">
              <w:rPr>
                <w:rFonts w:ascii="思源黑体 CN Medium" w:eastAsia="思源黑体 CN Medium" w:hAnsi="思源黑体 CN Medium" w:hint="eastAsia"/>
                <w:szCs w:val="21"/>
              </w:rPr>
              <w:t>谁先申请谁拥有</w:t>
            </w:r>
          </w:p>
          <w:p w14:paraId="5D99B6DF" w14:textId="77777777" w:rsidR="00160388" w:rsidRPr="006B7007" w:rsidRDefault="00160388" w:rsidP="008B7C4C">
            <w:pPr>
              <w:spacing w:line="264" w:lineRule="auto"/>
              <w:rPr>
                <w:rFonts w:ascii="思源黑体 CN Medium" w:eastAsia="思源黑体 CN Medium" w:hAnsi="思源黑体 CN Medium"/>
                <w:szCs w:val="21"/>
              </w:rPr>
            </w:pPr>
            <w:r w:rsidRPr="000F2ED8">
              <w:rPr>
                <w:rFonts w:ascii="思源黑体 CN Medium" w:eastAsia="思源黑体 CN Medium" w:hAnsi="思源黑体 CN Medium" w:hint="eastAsia"/>
                <w:szCs w:val="21"/>
              </w:rPr>
              <w:t>同时申请则协商归属，协商不成则同时驳回双方的专利申请，最好的方式就是双方作为一个团体一起申请、享有专利</w:t>
            </w:r>
          </w:p>
        </w:tc>
      </w:tr>
    </w:tbl>
    <w:p w14:paraId="1D6F87DE" w14:textId="77777777" w:rsidR="00160388" w:rsidRPr="006B7007" w:rsidRDefault="00160388" w:rsidP="00160388">
      <w:pPr>
        <w:spacing w:line="264" w:lineRule="auto"/>
        <w:rPr>
          <w:rFonts w:ascii="思源黑体 CN Medium" w:eastAsia="思源黑体 CN Medium" w:hAnsi="思源黑体 CN Medium"/>
          <w:szCs w:val="21"/>
        </w:rPr>
      </w:pPr>
    </w:p>
    <w:p w14:paraId="5ABC1781"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sz w:val="24"/>
        </w:rPr>
        <w:t>99</w:t>
      </w:r>
      <w:r w:rsidRPr="006B7007">
        <w:rPr>
          <w:rFonts w:ascii="思源黑体 CN Medium" w:eastAsia="思源黑体 CN Medium" w:hAnsi="思源黑体 CN Medium" w:hint="eastAsia"/>
          <w:sz w:val="24"/>
        </w:rPr>
        <w:t>、侵权判断的特殊要求</w:t>
      </w:r>
    </w:p>
    <w:p w14:paraId="7CDE911E"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中国公民、法人或者其他组织的作品，不论是否发表，都享有著作权。</w:t>
      </w:r>
    </w:p>
    <w:p w14:paraId="01722343"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开发软件所用的思想、处理过程、操作方法或者数学概念不受保护。</w:t>
      </w:r>
    </w:p>
    <w:p w14:paraId="12BF8275" w14:textId="77777777" w:rsidR="00160388" w:rsidRPr="006B7007" w:rsidRDefault="00160388" w:rsidP="00160388">
      <w:pPr>
        <w:spacing w:line="264" w:lineRule="auto"/>
        <w:ind w:firstLineChars="200" w:firstLine="420"/>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著作权法不适用于下列情形： </w:t>
      </w:r>
    </w:p>
    <w:p w14:paraId="57FC700F" w14:textId="77777777" w:rsidR="00160388" w:rsidRPr="006B7007" w:rsidRDefault="00160388" w:rsidP="00160388">
      <w:pPr>
        <w:pStyle w:val="a7"/>
        <w:numPr>
          <w:ilvl w:val="0"/>
          <w:numId w:val="37"/>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 xml:space="preserve">法律、法规，国家机关的决议、决定、命令和其他具有立法、行政、司法性质的文件，及其官方正式译文； </w:t>
      </w:r>
    </w:p>
    <w:p w14:paraId="0A63E594" w14:textId="77777777" w:rsidR="00160388" w:rsidRPr="006B7007" w:rsidRDefault="00160388" w:rsidP="00160388">
      <w:pPr>
        <w:pStyle w:val="a7"/>
        <w:numPr>
          <w:ilvl w:val="0"/>
          <w:numId w:val="37"/>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lastRenderedPageBreak/>
        <w:t xml:space="preserve">时事新闻； </w:t>
      </w:r>
    </w:p>
    <w:p w14:paraId="356B0CC6" w14:textId="77777777" w:rsidR="00160388" w:rsidRPr="006B7007" w:rsidRDefault="00160388" w:rsidP="00160388">
      <w:pPr>
        <w:pStyle w:val="a7"/>
        <w:numPr>
          <w:ilvl w:val="0"/>
          <w:numId w:val="37"/>
        </w:numPr>
        <w:spacing w:line="264" w:lineRule="auto"/>
        <w:ind w:firstLineChars="0"/>
        <w:rPr>
          <w:rFonts w:ascii="思源黑体 CN Medium" w:eastAsia="思源黑体 CN Medium" w:hAnsi="思源黑体 CN Medium"/>
        </w:rPr>
      </w:pPr>
      <w:r w:rsidRPr="006B7007">
        <w:rPr>
          <w:rFonts w:ascii="思源黑体 CN Medium" w:eastAsia="思源黑体 CN Medium" w:hAnsi="思源黑体 CN Medium" w:hint="eastAsia"/>
        </w:rPr>
        <w:t>历法、通用数表、通用表格和公式。</w:t>
      </w:r>
    </w:p>
    <w:p w14:paraId="66D5CFA2" w14:textId="77777777" w:rsidR="00160388" w:rsidRPr="006B7007" w:rsidRDefault="00160388" w:rsidP="00160388">
      <w:pPr>
        <w:pStyle w:val="a7"/>
        <w:spacing w:line="264" w:lineRule="auto"/>
        <w:ind w:left="840" w:firstLineChars="0" w:firstLine="0"/>
        <w:rPr>
          <w:rFonts w:ascii="思源黑体 CN Medium" w:eastAsia="思源黑体 CN Medium" w:hAnsi="思源黑体 CN Medium"/>
        </w:rPr>
      </w:pPr>
    </w:p>
    <w:p w14:paraId="338B7389" w14:textId="77777777" w:rsidR="00160388" w:rsidRPr="006B7007" w:rsidRDefault="00160388" w:rsidP="00160388">
      <w:pPr>
        <w:pStyle w:val="4"/>
        <w:spacing w:line="264" w:lineRule="auto"/>
        <w:ind w:firstLine="493"/>
        <w:rPr>
          <w:rFonts w:ascii="思源黑体 CN Medium" w:eastAsia="思源黑体 CN Medium" w:hAnsi="思源黑体 CN Medium"/>
          <w:sz w:val="24"/>
        </w:rPr>
      </w:pPr>
      <w:r w:rsidRPr="006B7007">
        <w:rPr>
          <w:rFonts w:ascii="思源黑体 CN Medium" w:eastAsia="思源黑体 CN Medium" w:hAnsi="思源黑体 CN Medium" w:hint="eastAsia"/>
          <w:sz w:val="24"/>
        </w:rPr>
        <w:t>1</w:t>
      </w:r>
      <w:r w:rsidRPr="006B7007">
        <w:rPr>
          <w:rFonts w:ascii="思源黑体 CN Medium" w:eastAsia="思源黑体 CN Medium" w:hAnsi="思源黑体 CN Medium"/>
          <w:sz w:val="24"/>
        </w:rPr>
        <w:t>00</w:t>
      </w:r>
      <w:r w:rsidRPr="006B7007">
        <w:rPr>
          <w:rFonts w:ascii="思源黑体 CN Medium" w:eastAsia="思源黑体 CN Medium" w:hAnsi="思源黑体 CN Medium" w:hint="eastAsia"/>
          <w:sz w:val="24"/>
        </w:rPr>
        <w:t>、典型的合理引用和侵权行为</w:t>
      </w:r>
    </w:p>
    <w:tbl>
      <w:tblPr>
        <w:tblW w:w="0" w:type="auto"/>
        <w:jc w:val="center"/>
        <w:tblCellMar>
          <w:left w:w="0" w:type="dxa"/>
          <w:right w:w="0" w:type="dxa"/>
        </w:tblCellMar>
        <w:tblLook w:val="0600" w:firstRow="0" w:lastRow="0" w:firstColumn="0" w:lastColumn="0" w:noHBand="1" w:noVBand="1"/>
      </w:tblPr>
      <w:tblGrid>
        <w:gridCol w:w="3676"/>
        <w:gridCol w:w="4610"/>
      </w:tblGrid>
      <w:tr w:rsidR="00160388" w:rsidRPr="006B7007" w14:paraId="71DC4C3B" w14:textId="77777777" w:rsidTr="008B7C4C">
        <w:trPr>
          <w:trHeight w:val="358"/>
          <w:jc w:val="center"/>
        </w:trPr>
        <w:tc>
          <w:tcPr>
            <w:tcW w:w="36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DC2803" w14:textId="77777777" w:rsidR="00160388" w:rsidRPr="006B7007" w:rsidRDefault="00160388" w:rsidP="008B7C4C">
            <w:pPr>
              <w:tabs>
                <w:tab w:val="center" w:pos="1694"/>
              </w:tabs>
              <w:spacing w:line="264" w:lineRule="auto"/>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不侵权</w:t>
            </w:r>
            <w:r w:rsidRPr="006B7007">
              <w:rPr>
                <w:rFonts w:ascii="思源黑体 CN Medium" w:eastAsia="思源黑体 CN Medium" w:hAnsi="思源黑体 CN Medium"/>
                <w:b/>
                <w:szCs w:val="21"/>
              </w:rPr>
              <w:tab/>
            </w:r>
          </w:p>
        </w:tc>
        <w:tc>
          <w:tcPr>
            <w:tcW w:w="4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F7BB61" w14:textId="77777777" w:rsidR="00160388" w:rsidRPr="006B7007" w:rsidRDefault="00160388" w:rsidP="008B7C4C">
            <w:pPr>
              <w:spacing w:line="264" w:lineRule="auto"/>
              <w:rPr>
                <w:rFonts w:ascii="思源黑体 CN Medium" w:eastAsia="思源黑体 CN Medium" w:hAnsi="思源黑体 CN Medium"/>
                <w:b/>
                <w:szCs w:val="21"/>
              </w:rPr>
            </w:pPr>
            <w:r w:rsidRPr="006B7007">
              <w:rPr>
                <w:rFonts w:ascii="思源黑体 CN Medium" w:eastAsia="思源黑体 CN Medium" w:hAnsi="思源黑体 CN Medium" w:hint="eastAsia"/>
                <w:b/>
                <w:szCs w:val="21"/>
              </w:rPr>
              <w:t>侵权</w:t>
            </w:r>
          </w:p>
        </w:tc>
      </w:tr>
      <w:tr w:rsidR="00160388" w:rsidRPr="006B7007" w14:paraId="6F83B330" w14:textId="77777777" w:rsidTr="008B7C4C">
        <w:trPr>
          <w:trHeight w:val="2620"/>
          <w:jc w:val="center"/>
        </w:trPr>
        <w:tc>
          <w:tcPr>
            <w:tcW w:w="36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65650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个人学习、研究或者欣赏； </w:t>
            </w:r>
          </w:p>
          <w:p w14:paraId="6BE17F1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适当引用； </w:t>
            </w:r>
          </w:p>
          <w:p w14:paraId="44D6062D"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公开演讲内容 </w:t>
            </w:r>
          </w:p>
          <w:p w14:paraId="61B7BE6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用于教学或科学研究 </w:t>
            </w:r>
          </w:p>
          <w:p w14:paraId="610FFE8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复制馆藏作品； </w:t>
            </w:r>
          </w:p>
          <w:p w14:paraId="3DA593E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免费表演他人作品； </w:t>
            </w:r>
          </w:p>
          <w:p w14:paraId="1429057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室外公共场所艺术品临摹、绘画、摄影、录像； </w:t>
            </w:r>
          </w:p>
          <w:p w14:paraId="04C2ED84"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将汉语作品译成少数民族语言作品或盲文出版。 </w:t>
            </w:r>
          </w:p>
        </w:tc>
        <w:tc>
          <w:tcPr>
            <w:tcW w:w="4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1E812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未经许可，发表他人作品； </w:t>
            </w:r>
          </w:p>
          <w:p w14:paraId="3E4E52DF"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未经合作作者许可，将与他人合作创作的作品当作自己单独创作的作品发表的； </w:t>
            </w:r>
          </w:p>
          <w:p w14:paraId="5DCDFF57"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未参加创作，在他人作品署名； </w:t>
            </w:r>
          </w:p>
          <w:p w14:paraId="42C98DA3"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歪曲、篡改他人作品的； </w:t>
            </w:r>
          </w:p>
          <w:p w14:paraId="494B88AC"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剽窃他人作品的； </w:t>
            </w:r>
          </w:p>
          <w:p w14:paraId="71C6FBE2"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使用他人作品，未付报酬； </w:t>
            </w:r>
          </w:p>
          <w:p w14:paraId="79B9FF4A" w14:textId="77777777" w:rsidR="00160388" w:rsidRPr="006B7007" w:rsidRDefault="00160388" w:rsidP="008B7C4C">
            <w:pPr>
              <w:spacing w:line="264" w:lineRule="auto"/>
              <w:rPr>
                <w:rFonts w:ascii="思源黑体 CN Medium" w:eastAsia="思源黑体 CN Medium" w:hAnsi="思源黑体 CN Medium"/>
                <w:szCs w:val="21"/>
              </w:rPr>
            </w:pPr>
            <w:r w:rsidRPr="006B7007">
              <w:rPr>
                <w:rFonts w:ascii="思源黑体 CN Medium" w:eastAsia="思源黑体 CN Medium" w:hAnsi="思源黑体 CN Medium" w:hint="eastAsia"/>
                <w:szCs w:val="21"/>
              </w:rPr>
              <w:t xml:space="preserve">未经出版者许可，使用其出版的图书、期刊的版式设计的。 </w:t>
            </w:r>
          </w:p>
        </w:tc>
      </w:tr>
    </w:tbl>
    <w:p w14:paraId="2A7E3BA3" w14:textId="77777777" w:rsidR="00160388" w:rsidRDefault="00160388" w:rsidP="00160388">
      <w:pPr>
        <w:spacing w:line="264" w:lineRule="auto"/>
        <w:jc w:val="center"/>
        <w:rPr>
          <w:rFonts w:ascii="思源黑体 CN Medium" w:eastAsia="思源黑体 CN Medium" w:hAnsi="思源黑体 CN Medium"/>
          <w:color w:val="C00000"/>
        </w:rPr>
      </w:pPr>
      <w:r w:rsidRPr="00CE1887">
        <w:rPr>
          <w:rFonts w:ascii="思源黑体 CN Medium" w:eastAsia="思源黑体 CN Medium" w:hAnsi="思源黑体 CN Medium" w:hint="eastAsia"/>
          <w:color w:val="C00000"/>
        </w:rPr>
        <w:t>注：合理使用不侵权，不需要通知作者、不需要付费，但仍然受著作权法保护。</w:t>
      </w:r>
    </w:p>
    <w:p w14:paraId="47C2B827" w14:textId="77777777" w:rsidR="00160388" w:rsidRDefault="00160388" w:rsidP="00160388">
      <w:pPr>
        <w:spacing w:line="264" w:lineRule="auto"/>
        <w:jc w:val="center"/>
        <w:rPr>
          <w:rFonts w:ascii="思源黑体 CN Medium" w:eastAsia="思源黑体 CN Medium" w:hAnsi="思源黑体 CN Medium"/>
          <w:color w:val="C00000"/>
          <w:szCs w:val="21"/>
        </w:rPr>
      </w:pPr>
    </w:p>
    <w:p w14:paraId="141F8524" w14:textId="77777777" w:rsidR="00160388" w:rsidRDefault="00160388" w:rsidP="00160388">
      <w:pPr>
        <w:spacing w:line="264" w:lineRule="auto"/>
        <w:jc w:val="center"/>
        <w:rPr>
          <w:rFonts w:ascii="思源黑体 CN Medium" w:eastAsia="思源黑体 CN Medium" w:hAnsi="思源黑体 CN Medium"/>
          <w:color w:val="C00000"/>
          <w:szCs w:val="21"/>
        </w:rPr>
      </w:pPr>
    </w:p>
    <w:p w14:paraId="184368CF" w14:textId="77777777" w:rsidR="00160388" w:rsidRDefault="00160388" w:rsidP="00160388">
      <w:pPr>
        <w:spacing w:line="264" w:lineRule="auto"/>
        <w:jc w:val="center"/>
        <w:rPr>
          <w:rFonts w:ascii="思源黑体 CN Medium" w:eastAsia="思源黑体 CN Medium" w:hAnsi="思源黑体 CN Medium" w:cs="Times New Roman"/>
          <w:szCs w:val="21"/>
        </w:rPr>
      </w:pPr>
      <w:r w:rsidRPr="00D16AD1">
        <w:rPr>
          <w:rFonts w:ascii="思源黑体 CN Medium" w:eastAsia="思源黑体 CN Medium" w:hAnsi="思源黑体 CN Medium" w:cs="Times New Roman" w:hint="eastAsia"/>
          <w:szCs w:val="21"/>
        </w:rPr>
        <w:t>更多备考资料和学习福利，可扫码添加希赛萧萧老师，申请入群</w:t>
      </w:r>
    </w:p>
    <w:p w14:paraId="6D187F8C" w14:textId="77777777" w:rsidR="00160388" w:rsidRPr="00D63F9D" w:rsidRDefault="00160388" w:rsidP="00160388">
      <w:pPr>
        <w:spacing w:line="264" w:lineRule="auto"/>
        <w:jc w:val="center"/>
        <w:rPr>
          <w:rFonts w:ascii="思源黑体 CN Medium" w:eastAsia="思源黑体 CN Medium" w:hAnsi="思源黑体 CN Medium" w:cs="Times New Roman"/>
          <w:szCs w:val="21"/>
        </w:rPr>
      </w:pPr>
      <w:r>
        <w:rPr>
          <w:rFonts w:ascii="思源黑体 CN Medium" w:eastAsia="思源黑体 CN Medium" w:hAnsi="思源黑体 CN Medium" w:cs="Times New Roman"/>
          <w:noProof/>
          <w:szCs w:val="21"/>
        </w:rPr>
        <w:drawing>
          <wp:inline distT="0" distB="0" distL="0" distR="0" wp14:anchorId="1A5927FF" wp14:editId="69603135">
            <wp:extent cx="1390015" cy="13900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0015" cy="1390015"/>
                    </a:xfrm>
                    <a:prstGeom prst="rect">
                      <a:avLst/>
                    </a:prstGeom>
                    <a:noFill/>
                  </pic:spPr>
                </pic:pic>
              </a:graphicData>
            </a:graphic>
          </wp:inline>
        </w:drawing>
      </w:r>
    </w:p>
    <w:p w14:paraId="5FE22075" w14:textId="77777777" w:rsidR="00160388" w:rsidRPr="00CE1887" w:rsidRDefault="00160388" w:rsidP="00160388">
      <w:pPr>
        <w:spacing w:line="264" w:lineRule="auto"/>
        <w:jc w:val="center"/>
        <w:rPr>
          <w:rFonts w:ascii="思源黑体 CN Medium" w:eastAsia="思源黑体 CN Medium" w:hAnsi="思源黑体 CN Medium"/>
          <w:color w:val="C00000"/>
          <w:szCs w:val="21"/>
        </w:rPr>
      </w:pPr>
    </w:p>
    <w:p w14:paraId="0104196D" w14:textId="77777777" w:rsidR="005B590E" w:rsidRPr="00D36623" w:rsidRDefault="005B590E" w:rsidP="00D36623"/>
    <w:sectPr w:rsidR="005B590E" w:rsidRPr="00D36623" w:rsidSect="0009378D">
      <w:headerReference w:type="even" r:id="rId23"/>
      <w:headerReference w:type="default" r:id="rId24"/>
      <w:footerReference w:type="even" r:id="rId25"/>
      <w:footerReference w:type="default" r:id="rId26"/>
      <w:headerReference w:type="first" r:id="rId27"/>
      <w:pgSz w:w="11906" w:h="16838"/>
      <w:pgMar w:top="1588" w:right="1276" w:bottom="1588"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4EF4" w14:textId="77777777" w:rsidR="00136523" w:rsidRDefault="00136523">
      <w:r>
        <w:separator/>
      </w:r>
    </w:p>
  </w:endnote>
  <w:endnote w:type="continuationSeparator" w:id="0">
    <w:p w14:paraId="62F93C5C" w14:textId="77777777" w:rsidR="00136523" w:rsidRDefault="0013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78C1E" w14:textId="77777777" w:rsidR="00BF5FD6" w:rsidRDefault="00BF5FD6">
    <w:pPr>
      <w:pStyle w:val="a3"/>
    </w:pPr>
  </w:p>
  <w:p w14:paraId="45E760A5" w14:textId="77777777" w:rsidR="002F1D67" w:rsidRDefault="002F1D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思源黑体 CN Medium" w:eastAsia="思源黑体 CN Medium" w:hAnsi="思源黑体 CN Medium"/>
      </w:rPr>
      <w:id w:val="-435211879"/>
      <w:docPartObj>
        <w:docPartGallery w:val="Page Numbers (Bottom of Page)"/>
        <w:docPartUnique/>
      </w:docPartObj>
    </w:sdtPr>
    <w:sdtEndPr>
      <w:rPr>
        <w:b/>
      </w:rPr>
    </w:sdtEndPr>
    <w:sdtContent>
      <w:sdt>
        <w:sdtPr>
          <w:rPr>
            <w:rFonts w:ascii="思源黑体 CN Medium" w:eastAsia="思源黑体 CN Medium" w:hAnsi="思源黑体 CN Medium"/>
          </w:rPr>
          <w:id w:val="-1769616900"/>
          <w:docPartObj>
            <w:docPartGallery w:val="Page Numbers (Top of Page)"/>
            <w:docPartUnique/>
          </w:docPartObj>
        </w:sdtPr>
        <w:sdtEndPr>
          <w:rPr>
            <w:b/>
          </w:rPr>
        </w:sdtEndPr>
        <w:sdtContent>
          <w:p w14:paraId="6180C211" w14:textId="1805FE34" w:rsidR="00E9237A" w:rsidRPr="0018015D" w:rsidRDefault="00BF5FD6" w:rsidP="00120BA4">
            <w:pPr>
              <w:pStyle w:val="a3"/>
              <w:ind w:right="720"/>
              <w:jc w:val="right"/>
              <w:rPr>
                <w:rFonts w:ascii="思源黑体 CN Medium" w:eastAsia="思源黑体 CN Medium" w:hAnsi="思源黑体 CN Medium"/>
                <w:b/>
              </w:rPr>
            </w:pPr>
            <w:r w:rsidRPr="0018015D">
              <w:rPr>
                <w:rFonts w:ascii="思源黑体 CN Medium" w:eastAsia="思源黑体 CN Medium" w:hAnsi="思源黑体 CN Medium" w:hint="eastAsia"/>
                <w:b/>
              </w:rPr>
              <w:t>希赛网——专业的</w:t>
            </w:r>
            <w:r w:rsidR="006521A6" w:rsidRPr="0018015D">
              <w:rPr>
                <w:rFonts w:ascii="思源黑体 CN Medium" w:eastAsia="思源黑体 CN Medium" w:hAnsi="思源黑体 CN Medium" w:hint="eastAsia"/>
                <w:b/>
              </w:rPr>
              <w:t>职业</w:t>
            </w:r>
            <w:r w:rsidRPr="0018015D">
              <w:rPr>
                <w:rFonts w:ascii="思源黑体 CN Medium" w:eastAsia="思源黑体 CN Medium" w:hAnsi="思源黑体 CN Medium" w:hint="eastAsia"/>
                <w:b/>
              </w:rPr>
              <w:t>教育平台                 客服热线：400-111-9811</w:t>
            </w:r>
            <w:r w:rsidR="00E9237A" w:rsidRPr="0018015D">
              <w:rPr>
                <w:rFonts w:ascii="思源黑体 CN Medium" w:eastAsia="思源黑体 CN Medium" w:hAnsi="思源黑体 CN Medium" w:hint="eastAsia"/>
                <w:b/>
                <w:sz w:val="24"/>
                <w:szCs w:val="24"/>
              </w:rPr>
              <w:t xml:space="preserve">               </w:t>
            </w:r>
            <w:r w:rsidR="00E9237A" w:rsidRPr="0018015D">
              <w:rPr>
                <w:rFonts w:ascii="思源黑体 CN Medium" w:eastAsia="思源黑体 CN Medium" w:hAnsi="思源黑体 CN Medium"/>
                <w:b/>
                <w:bCs/>
                <w:sz w:val="24"/>
                <w:szCs w:val="24"/>
              </w:rPr>
              <w:fldChar w:fldCharType="begin"/>
            </w:r>
            <w:r w:rsidR="00E9237A" w:rsidRPr="0018015D">
              <w:rPr>
                <w:rFonts w:ascii="思源黑体 CN Medium" w:eastAsia="思源黑体 CN Medium" w:hAnsi="思源黑体 CN Medium"/>
                <w:b/>
                <w:bCs/>
              </w:rPr>
              <w:instrText>PAGE</w:instrText>
            </w:r>
            <w:r w:rsidR="00E9237A" w:rsidRPr="0018015D">
              <w:rPr>
                <w:rFonts w:ascii="思源黑体 CN Medium" w:eastAsia="思源黑体 CN Medium" w:hAnsi="思源黑体 CN Medium"/>
                <w:b/>
                <w:bCs/>
                <w:sz w:val="24"/>
                <w:szCs w:val="24"/>
              </w:rPr>
              <w:fldChar w:fldCharType="separate"/>
            </w:r>
            <w:r w:rsidR="00F5771F">
              <w:rPr>
                <w:rFonts w:ascii="思源黑体 CN Medium" w:eastAsia="思源黑体 CN Medium" w:hAnsi="思源黑体 CN Medium"/>
                <w:b/>
                <w:bCs/>
                <w:noProof/>
              </w:rPr>
              <w:t>1</w:t>
            </w:r>
            <w:r w:rsidR="00E9237A" w:rsidRPr="0018015D">
              <w:rPr>
                <w:rFonts w:ascii="思源黑体 CN Medium" w:eastAsia="思源黑体 CN Medium" w:hAnsi="思源黑体 CN Medium"/>
                <w:b/>
                <w:bCs/>
                <w:sz w:val="24"/>
                <w:szCs w:val="24"/>
              </w:rPr>
              <w:fldChar w:fldCharType="end"/>
            </w:r>
            <w:r w:rsidR="00E9237A" w:rsidRPr="0018015D">
              <w:rPr>
                <w:rFonts w:ascii="思源黑体 CN Medium" w:eastAsia="思源黑体 CN Medium" w:hAnsi="思源黑体 CN Medium"/>
                <w:b/>
                <w:lang w:val="zh-CN"/>
              </w:rPr>
              <w:t>/</w:t>
            </w:r>
            <w:r w:rsidR="00E9237A" w:rsidRPr="0018015D">
              <w:rPr>
                <w:rFonts w:ascii="思源黑体 CN Medium" w:eastAsia="思源黑体 CN Medium" w:hAnsi="思源黑体 CN Medium"/>
                <w:b/>
                <w:bCs/>
                <w:sz w:val="24"/>
                <w:szCs w:val="24"/>
              </w:rPr>
              <w:fldChar w:fldCharType="begin"/>
            </w:r>
            <w:r w:rsidR="00E9237A" w:rsidRPr="0018015D">
              <w:rPr>
                <w:rFonts w:ascii="思源黑体 CN Medium" w:eastAsia="思源黑体 CN Medium" w:hAnsi="思源黑体 CN Medium"/>
                <w:b/>
                <w:bCs/>
              </w:rPr>
              <w:instrText>NUMPAGES</w:instrText>
            </w:r>
            <w:r w:rsidR="00E9237A" w:rsidRPr="0018015D">
              <w:rPr>
                <w:rFonts w:ascii="思源黑体 CN Medium" w:eastAsia="思源黑体 CN Medium" w:hAnsi="思源黑体 CN Medium"/>
                <w:b/>
                <w:bCs/>
                <w:sz w:val="24"/>
                <w:szCs w:val="24"/>
              </w:rPr>
              <w:fldChar w:fldCharType="separate"/>
            </w:r>
            <w:r w:rsidR="00F5771F">
              <w:rPr>
                <w:rFonts w:ascii="思源黑体 CN Medium" w:eastAsia="思源黑体 CN Medium" w:hAnsi="思源黑体 CN Medium"/>
                <w:b/>
                <w:bCs/>
                <w:noProof/>
              </w:rPr>
              <w:t>1</w:t>
            </w:r>
            <w:r w:rsidR="00E9237A" w:rsidRPr="0018015D">
              <w:rPr>
                <w:rFonts w:ascii="思源黑体 CN Medium" w:eastAsia="思源黑体 CN Medium" w:hAnsi="思源黑体 CN Medium"/>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B4EB3" w14:textId="77777777" w:rsidR="00136523" w:rsidRDefault="00136523">
      <w:r>
        <w:separator/>
      </w:r>
    </w:p>
  </w:footnote>
  <w:footnote w:type="continuationSeparator" w:id="0">
    <w:p w14:paraId="59746BBC" w14:textId="77777777" w:rsidR="00136523" w:rsidRDefault="00136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51B3E" w14:textId="77777777" w:rsidR="00E9237A" w:rsidRDefault="00136523">
    <w:pPr>
      <w:pStyle w:val="a5"/>
    </w:pPr>
    <w:r>
      <w:rPr>
        <w:noProof/>
      </w:rPr>
      <w:pict w14:anchorId="5FA469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C438A" w14:textId="77777777" w:rsidR="005B590E" w:rsidRPr="0018015D" w:rsidRDefault="00136523">
    <w:pPr>
      <w:pStyle w:val="a5"/>
      <w:jc w:val="left"/>
      <w:rPr>
        <w:rFonts w:ascii="思源黑体 CN Medium" w:eastAsia="思源黑体 CN Medium" w:hAnsi="思源黑体 CN Medium"/>
        <w:b/>
        <w:color w:val="0070C0"/>
      </w:rPr>
    </w:pPr>
    <w:r>
      <w:rPr>
        <w:rFonts w:asciiTheme="minorHAnsi" w:hAnsiTheme="minorHAnsi"/>
        <w:noProof/>
      </w:rPr>
      <w:pict w14:anchorId="415D19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720A8C">
      <w:rPr>
        <w:noProof/>
      </w:rPr>
      <w:drawing>
        <wp:inline distT="0" distB="0" distL="0" distR="0" wp14:anchorId="2BB1415A" wp14:editId="4A24DD6E">
          <wp:extent cx="1035132" cy="312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720A8C">
      <w:rPr>
        <w:rFonts w:hint="eastAsia"/>
      </w:rPr>
      <w:t xml:space="preserve"> </w:t>
    </w:r>
    <w:r w:rsidR="00720A8C">
      <w:t xml:space="preserve">                                                          </w:t>
    </w:r>
    <w:r w:rsidR="00720A8C" w:rsidRPr="00CB4D7B">
      <w:rPr>
        <w:rFonts w:ascii="思源黑体 CN Medium" w:eastAsia="思源黑体 CN Medium" w:hAnsi="思源黑体 CN Medium"/>
      </w:rPr>
      <w:t xml:space="preserve"> </w:t>
    </w:r>
    <w:r w:rsidR="00720A8C" w:rsidRPr="0018015D">
      <w:rPr>
        <w:rFonts w:ascii="思源黑体 CN Medium" w:eastAsia="思源黑体 CN Medium" w:hAnsi="思源黑体 CN Medium"/>
        <w:b/>
      </w:rPr>
      <w:t xml:space="preserve"> </w:t>
    </w:r>
    <w:r w:rsidR="00F5771F">
      <w:rPr>
        <w:rFonts w:ascii="思源黑体 CN Medium" w:eastAsia="思源黑体 CN Medium" w:hAnsi="思源黑体 CN Medium"/>
        <w:b/>
      </w:rPr>
      <w:t xml:space="preserve">     </w:t>
    </w:r>
    <w:r w:rsidR="00F5771F">
      <w:rPr>
        <w:rFonts w:ascii="思源黑体 CN Medium" w:eastAsia="思源黑体 CN Medium" w:hAnsi="思源黑体 CN Medium" w:hint="eastAsia"/>
        <w:b/>
        <w:color w:val="0070C0"/>
      </w:rPr>
      <w:t>内部</w:t>
    </w:r>
    <w:r w:rsidR="00F5771F">
      <w:rPr>
        <w:rFonts w:ascii="思源黑体 CN Medium" w:eastAsia="思源黑体 CN Medium" w:hAnsi="思源黑体 CN Medium"/>
        <w:b/>
        <w:color w:val="0070C0"/>
      </w:rPr>
      <w:t>资料，禁止传播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7B670" w14:textId="77777777" w:rsidR="00E9237A" w:rsidRDefault="00136523">
    <w:pPr>
      <w:pStyle w:val="a5"/>
    </w:pPr>
    <w:r>
      <w:rPr>
        <w:noProof/>
      </w:rPr>
      <w:pict w14:anchorId="034FA6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555"/>
    <w:multiLevelType w:val="hybridMultilevel"/>
    <w:tmpl w:val="048476B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161620"/>
    <w:multiLevelType w:val="hybridMultilevel"/>
    <w:tmpl w:val="BAFAACAE"/>
    <w:lvl w:ilvl="0" w:tplc="EC8AF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846203"/>
    <w:multiLevelType w:val="hybridMultilevel"/>
    <w:tmpl w:val="4A32F878"/>
    <w:lvl w:ilvl="0" w:tplc="C45A6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A309AD"/>
    <w:multiLevelType w:val="hybridMultilevel"/>
    <w:tmpl w:val="3DC2A2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CE304BD"/>
    <w:multiLevelType w:val="hybridMultilevel"/>
    <w:tmpl w:val="DD9EB214"/>
    <w:lvl w:ilvl="0" w:tplc="0409000B">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5" w15:restartNumberingAfterBreak="0">
    <w:nsid w:val="0E701C05"/>
    <w:multiLevelType w:val="hybridMultilevel"/>
    <w:tmpl w:val="8BC45270"/>
    <w:lvl w:ilvl="0" w:tplc="ABAECDBC">
      <w:start w:val="1"/>
      <w:numFmt w:val="bullet"/>
      <w:lvlText w:val=""/>
      <w:lvlJc w:val="left"/>
      <w:pPr>
        <w:ind w:left="840" w:hanging="420"/>
      </w:pPr>
      <w:rPr>
        <w:rFonts w:ascii="Wingdings" w:hAnsi="Wingdings" w:hint="default"/>
      </w:rPr>
    </w:lvl>
    <w:lvl w:ilvl="1" w:tplc="ABAECDB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F6644A"/>
    <w:multiLevelType w:val="hybridMultilevel"/>
    <w:tmpl w:val="7D46530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293938"/>
    <w:multiLevelType w:val="singleLevel"/>
    <w:tmpl w:val="13293938"/>
    <w:lvl w:ilvl="0">
      <w:start w:val="1"/>
      <w:numFmt w:val="decimal"/>
      <w:lvlText w:val="%1."/>
      <w:lvlJc w:val="left"/>
      <w:pPr>
        <w:ind w:left="425" w:hanging="425"/>
      </w:pPr>
      <w:rPr>
        <w:rFonts w:hint="default"/>
      </w:rPr>
    </w:lvl>
  </w:abstractNum>
  <w:abstractNum w:abstractNumId="8" w15:restartNumberingAfterBreak="0">
    <w:nsid w:val="16A56160"/>
    <w:multiLevelType w:val="hybridMultilevel"/>
    <w:tmpl w:val="AA2CCBE6"/>
    <w:lvl w:ilvl="0" w:tplc="89923E20">
      <w:start w:val="1"/>
      <w:numFmt w:val="decimal"/>
      <w:lvlText w:val="第%1章"/>
      <w:lvlJc w:val="left"/>
      <w:pPr>
        <w:ind w:left="1296" w:hanging="12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E56681"/>
    <w:multiLevelType w:val="hybridMultilevel"/>
    <w:tmpl w:val="3F5AB1B2"/>
    <w:lvl w:ilvl="0" w:tplc="C79C5D6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B94339B"/>
    <w:multiLevelType w:val="hybridMultilevel"/>
    <w:tmpl w:val="ABD214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C9C3EA8"/>
    <w:multiLevelType w:val="multilevel"/>
    <w:tmpl w:val="D65C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E4F643E"/>
    <w:multiLevelType w:val="hybridMultilevel"/>
    <w:tmpl w:val="F86A7DB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1143C97"/>
    <w:multiLevelType w:val="hybridMultilevel"/>
    <w:tmpl w:val="57C823A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ED509B"/>
    <w:multiLevelType w:val="hybridMultilevel"/>
    <w:tmpl w:val="042422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8B14C66"/>
    <w:multiLevelType w:val="hybridMultilevel"/>
    <w:tmpl w:val="F86A7DB4"/>
    <w:lvl w:ilvl="0" w:tplc="80BE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AD7B21"/>
    <w:multiLevelType w:val="hybridMultilevel"/>
    <w:tmpl w:val="C3401DEC"/>
    <w:lvl w:ilvl="0" w:tplc="7758C9CE">
      <w:start w:val="1"/>
      <w:numFmt w:val="bullet"/>
      <w:lvlText w:val=""/>
      <w:lvlJc w:val="left"/>
      <w:pPr>
        <w:ind w:left="840" w:hanging="420"/>
      </w:pPr>
      <w:rPr>
        <w:rFonts w:ascii="Wingdings" w:hAnsi="Wingdings" w:hint="default"/>
      </w:rPr>
    </w:lvl>
    <w:lvl w:ilvl="1" w:tplc="7758C9C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561614"/>
    <w:multiLevelType w:val="hybridMultilevel"/>
    <w:tmpl w:val="CEEE2DB0"/>
    <w:lvl w:ilvl="0" w:tplc="964A312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4D03D28"/>
    <w:multiLevelType w:val="hybridMultilevel"/>
    <w:tmpl w:val="7954061A"/>
    <w:lvl w:ilvl="0" w:tplc="24120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0">
    <w:nsid w:val="3D8A1933"/>
    <w:multiLevelType w:val="hybridMultilevel"/>
    <w:tmpl w:val="26084462"/>
    <w:lvl w:ilvl="0" w:tplc="CEEE2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AA2EE0"/>
    <w:multiLevelType w:val="hybridMultilevel"/>
    <w:tmpl w:val="20FA6760"/>
    <w:lvl w:ilvl="0" w:tplc="607E22F4">
      <w:start w:val="1"/>
      <w:numFmt w:val="bullet"/>
      <w:lvlText w:val=""/>
      <w:lvlJc w:val="left"/>
      <w:pPr>
        <w:tabs>
          <w:tab w:val="num" w:pos="720"/>
        </w:tabs>
        <w:ind w:left="720" w:hanging="360"/>
      </w:pPr>
      <w:rPr>
        <w:rFonts w:ascii="Wingdings" w:hAnsi="Wingdings" w:hint="default"/>
      </w:rPr>
    </w:lvl>
    <w:lvl w:ilvl="1" w:tplc="36641C32" w:tentative="1">
      <w:start w:val="1"/>
      <w:numFmt w:val="bullet"/>
      <w:lvlText w:val=""/>
      <w:lvlJc w:val="left"/>
      <w:pPr>
        <w:tabs>
          <w:tab w:val="num" w:pos="1440"/>
        </w:tabs>
        <w:ind w:left="1440" w:hanging="360"/>
      </w:pPr>
      <w:rPr>
        <w:rFonts w:ascii="Wingdings" w:hAnsi="Wingdings" w:hint="default"/>
      </w:rPr>
    </w:lvl>
    <w:lvl w:ilvl="2" w:tplc="1DAC9AFA" w:tentative="1">
      <w:start w:val="1"/>
      <w:numFmt w:val="bullet"/>
      <w:lvlText w:val=""/>
      <w:lvlJc w:val="left"/>
      <w:pPr>
        <w:tabs>
          <w:tab w:val="num" w:pos="2160"/>
        </w:tabs>
        <w:ind w:left="2160" w:hanging="360"/>
      </w:pPr>
      <w:rPr>
        <w:rFonts w:ascii="Wingdings" w:hAnsi="Wingdings" w:hint="default"/>
      </w:rPr>
    </w:lvl>
    <w:lvl w:ilvl="3" w:tplc="F9B407E0" w:tentative="1">
      <w:start w:val="1"/>
      <w:numFmt w:val="bullet"/>
      <w:lvlText w:val=""/>
      <w:lvlJc w:val="left"/>
      <w:pPr>
        <w:tabs>
          <w:tab w:val="num" w:pos="2880"/>
        </w:tabs>
        <w:ind w:left="2880" w:hanging="360"/>
      </w:pPr>
      <w:rPr>
        <w:rFonts w:ascii="Wingdings" w:hAnsi="Wingdings" w:hint="default"/>
      </w:rPr>
    </w:lvl>
    <w:lvl w:ilvl="4" w:tplc="73F85EAE" w:tentative="1">
      <w:start w:val="1"/>
      <w:numFmt w:val="bullet"/>
      <w:lvlText w:val=""/>
      <w:lvlJc w:val="left"/>
      <w:pPr>
        <w:tabs>
          <w:tab w:val="num" w:pos="3600"/>
        </w:tabs>
        <w:ind w:left="3600" w:hanging="360"/>
      </w:pPr>
      <w:rPr>
        <w:rFonts w:ascii="Wingdings" w:hAnsi="Wingdings" w:hint="default"/>
      </w:rPr>
    </w:lvl>
    <w:lvl w:ilvl="5" w:tplc="AA96F012" w:tentative="1">
      <w:start w:val="1"/>
      <w:numFmt w:val="bullet"/>
      <w:lvlText w:val=""/>
      <w:lvlJc w:val="left"/>
      <w:pPr>
        <w:tabs>
          <w:tab w:val="num" w:pos="4320"/>
        </w:tabs>
        <w:ind w:left="4320" w:hanging="360"/>
      </w:pPr>
      <w:rPr>
        <w:rFonts w:ascii="Wingdings" w:hAnsi="Wingdings" w:hint="default"/>
      </w:rPr>
    </w:lvl>
    <w:lvl w:ilvl="6" w:tplc="71EA7BE8" w:tentative="1">
      <w:start w:val="1"/>
      <w:numFmt w:val="bullet"/>
      <w:lvlText w:val=""/>
      <w:lvlJc w:val="left"/>
      <w:pPr>
        <w:tabs>
          <w:tab w:val="num" w:pos="5040"/>
        </w:tabs>
        <w:ind w:left="5040" w:hanging="360"/>
      </w:pPr>
      <w:rPr>
        <w:rFonts w:ascii="Wingdings" w:hAnsi="Wingdings" w:hint="default"/>
      </w:rPr>
    </w:lvl>
    <w:lvl w:ilvl="7" w:tplc="F7948902" w:tentative="1">
      <w:start w:val="1"/>
      <w:numFmt w:val="bullet"/>
      <w:lvlText w:val=""/>
      <w:lvlJc w:val="left"/>
      <w:pPr>
        <w:tabs>
          <w:tab w:val="num" w:pos="5760"/>
        </w:tabs>
        <w:ind w:left="5760" w:hanging="360"/>
      </w:pPr>
      <w:rPr>
        <w:rFonts w:ascii="Wingdings" w:hAnsi="Wingdings" w:hint="default"/>
      </w:rPr>
    </w:lvl>
    <w:lvl w:ilvl="8" w:tplc="9D3695A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EB7555"/>
    <w:multiLevelType w:val="hybridMultilevel"/>
    <w:tmpl w:val="3FB68D4C"/>
    <w:lvl w:ilvl="0" w:tplc="1A06CE94">
      <w:start w:val="1"/>
      <w:numFmt w:val="bullet"/>
      <w:lvlText w:val="•"/>
      <w:lvlJc w:val="left"/>
      <w:pPr>
        <w:tabs>
          <w:tab w:val="num" w:pos="720"/>
        </w:tabs>
        <w:ind w:left="720" w:hanging="360"/>
      </w:pPr>
      <w:rPr>
        <w:rFonts w:ascii="Arial" w:hAnsi="Arial" w:hint="default"/>
      </w:rPr>
    </w:lvl>
    <w:lvl w:ilvl="1" w:tplc="B8EA83DC" w:tentative="1">
      <w:start w:val="1"/>
      <w:numFmt w:val="bullet"/>
      <w:lvlText w:val="•"/>
      <w:lvlJc w:val="left"/>
      <w:pPr>
        <w:tabs>
          <w:tab w:val="num" w:pos="1440"/>
        </w:tabs>
        <w:ind w:left="1440" w:hanging="360"/>
      </w:pPr>
      <w:rPr>
        <w:rFonts w:ascii="Arial" w:hAnsi="Arial" w:hint="default"/>
      </w:rPr>
    </w:lvl>
    <w:lvl w:ilvl="2" w:tplc="2B7A7388" w:tentative="1">
      <w:start w:val="1"/>
      <w:numFmt w:val="bullet"/>
      <w:lvlText w:val="•"/>
      <w:lvlJc w:val="left"/>
      <w:pPr>
        <w:tabs>
          <w:tab w:val="num" w:pos="2160"/>
        </w:tabs>
        <w:ind w:left="2160" w:hanging="360"/>
      </w:pPr>
      <w:rPr>
        <w:rFonts w:ascii="Arial" w:hAnsi="Arial" w:hint="default"/>
      </w:rPr>
    </w:lvl>
    <w:lvl w:ilvl="3" w:tplc="9F923868" w:tentative="1">
      <w:start w:val="1"/>
      <w:numFmt w:val="bullet"/>
      <w:lvlText w:val="•"/>
      <w:lvlJc w:val="left"/>
      <w:pPr>
        <w:tabs>
          <w:tab w:val="num" w:pos="2880"/>
        </w:tabs>
        <w:ind w:left="2880" w:hanging="360"/>
      </w:pPr>
      <w:rPr>
        <w:rFonts w:ascii="Arial" w:hAnsi="Arial" w:hint="default"/>
      </w:rPr>
    </w:lvl>
    <w:lvl w:ilvl="4" w:tplc="72C43738" w:tentative="1">
      <w:start w:val="1"/>
      <w:numFmt w:val="bullet"/>
      <w:lvlText w:val="•"/>
      <w:lvlJc w:val="left"/>
      <w:pPr>
        <w:tabs>
          <w:tab w:val="num" w:pos="3600"/>
        </w:tabs>
        <w:ind w:left="3600" w:hanging="360"/>
      </w:pPr>
      <w:rPr>
        <w:rFonts w:ascii="Arial" w:hAnsi="Arial" w:hint="default"/>
      </w:rPr>
    </w:lvl>
    <w:lvl w:ilvl="5" w:tplc="B0B249C6" w:tentative="1">
      <w:start w:val="1"/>
      <w:numFmt w:val="bullet"/>
      <w:lvlText w:val="•"/>
      <w:lvlJc w:val="left"/>
      <w:pPr>
        <w:tabs>
          <w:tab w:val="num" w:pos="4320"/>
        </w:tabs>
        <w:ind w:left="4320" w:hanging="360"/>
      </w:pPr>
      <w:rPr>
        <w:rFonts w:ascii="Arial" w:hAnsi="Arial" w:hint="default"/>
      </w:rPr>
    </w:lvl>
    <w:lvl w:ilvl="6" w:tplc="A38E2136" w:tentative="1">
      <w:start w:val="1"/>
      <w:numFmt w:val="bullet"/>
      <w:lvlText w:val="•"/>
      <w:lvlJc w:val="left"/>
      <w:pPr>
        <w:tabs>
          <w:tab w:val="num" w:pos="5040"/>
        </w:tabs>
        <w:ind w:left="5040" w:hanging="360"/>
      </w:pPr>
      <w:rPr>
        <w:rFonts w:ascii="Arial" w:hAnsi="Arial" w:hint="default"/>
      </w:rPr>
    </w:lvl>
    <w:lvl w:ilvl="7" w:tplc="8514F95C" w:tentative="1">
      <w:start w:val="1"/>
      <w:numFmt w:val="bullet"/>
      <w:lvlText w:val="•"/>
      <w:lvlJc w:val="left"/>
      <w:pPr>
        <w:tabs>
          <w:tab w:val="num" w:pos="5760"/>
        </w:tabs>
        <w:ind w:left="5760" w:hanging="360"/>
      </w:pPr>
      <w:rPr>
        <w:rFonts w:ascii="Arial" w:hAnsi="Arial" w:hint="default"/>
      </w:rPr>
    </w:lvl>
    <w:lvl w:ilvl="8" w:tplc="E4FC13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B8146D9"/>
    <w:multiLevelType w:val="hybridMultilevel"/>
    <w:tmpl w:val="62C454B2"/>
    <w:lvl w:ilvl="0" w:tplc="E39EC2EE">
      <w:start w:val="1"/>
      <w:numFmt w:val="bullet"/>
      <w:lvlText w:val=""/>
      <w:lvlJc w:val="left"/>
      <w:pPr>
        <w:ind w:left="840" w:hanging="420"/>
      </w:pPr>
      <w:rPr>
        <w:rFonts w:ascii="Wingdings" w:hAnsi="Wingdings" w:hint="default"/>
      </w:rPr>
    </w:lvl>
    <w:lvl w:ilvl="1" w:tplc="E39EC2E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DD12CE"/>
    <w:multiLevelType w:val="hybridMultilevel"/>
    <w:tmpl w:val="6BBEB4C4"/>
    <w:lvl w:ilvl="0" w:tplc="F44ED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575963"/>
    <w:multiLevelType w:val="hybridMultilevel"/>
    <w:tmpl w:val="B4EE9DD8"/>
    <w:lvl w:ilvl="0" w:tplc="A43AD5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1F23C7"/>
    <w:multiLevelType w:val="hybridMultilevel"/>
    <w:tmpl w:val="8D3227F8"/>
    <w:lvl w:ilvl="0" w:tplc="705035E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5E4E18"/>
    <w:multiLevelType w:val="hybridMultilevel"/>
    <w:tmpl w:val="47469B64"/>
    <w:lvl w:ilvl="0" w:tplc="2828D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987EA4"/>
    <w:multiLevelType w:val="hybridMultilevel"/>
    <w:tmpl w:val="17124EC4"/>
    <w:lvl w:ilvl="0" w:tplc="412220A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636C5F57"/>
    <w:multiLevelType w:val="hybridMultilevel"/>
    <w:tmpl w:val="A7866C4A"/>
    <w:lvl w:ilvl="0" w:tplc="C11AA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3922DE0"/>
    <w:multiLevelType w:val="hybridMultilevel"/>
    <w:tmpl w:val="F8D818B0"/>
    <w:lvl w:ilvl="0" w:tplc="B01EF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FF1A7B"/>
    <w:multiLevelType w:val="hybridMultilevel"/>
    <w:tmpl w:val="088C6772"/>
    <w:lvl w:ilvl="0" w:tplc="124EA610">
      <w:start w:val="1"/>
      <w:numFmt w:val="bullet"/>
      <w:lvlText w:val=""/>
      <w:lvlJc w:val="left"/>
      <w:pPr>
        <w:tabs>
          <w:tab w:val="num" w:pos="720"/>
        </w:tabs>
        <w:ind w:left="720" w:hanging="360"/>
      </w:pPr>
      <w:rPr>
        <w:rFonts w:ascii="Wingdings" w:hAnsi="Wingdings" w:hint="default"/>
      </w:rPr>
    </w:lvl>
    <w:lvl w:ilvl="1" w:tplc="284066E4" w:tentative="1">
      <w:start w:val="1"/>
      <w:numFmt w:val="bullet"/>
      <w:lvlText w:val=""/>
      <w:lvlJc w:val="left"/>
      <w:pPr>
        <w:tabs>
          <w:tab w:val="num" w:pos="1440"/>
        </w:tabs>
        <w:ind w:left="1440" w:hanging="360"/>
      </w:pPr>
      <w:rPr>
        <w:rFonts w:ascii="Wingdings" w:hAnsi="Wingdings" w:hint="default"/>
      </w:rPr>
    </w:lvl>
    <w:lvl w:ilvl="2" w:tplc="D8887934" w:tentative="1">
      <w:start w:val="1"/>
      <w:numFmt w:val="bullet"/>
      <w:lvlText w:val=""/>
      <w:lvlJc w:val="left"/>
      <w:pPr>
        <w:tabs>
          <w:tab w:val="num" w:pos="2160"/>
        </w:tabs>
        <w:ind w:left="2160" w:hanging="360"/>
      </w:pPr>
      <w:rPr>
        <w:rFonts w:ascii="Wingdings" w:hAnsi="Wingdings" w:hint="default"/>
      </w:rPr>
    </w:lvl>
    <w:lvl w:ilvl="3" w:tplc="229AC05A" w:tentative="1">
      <w:start w:val="1"/>
      <w:numFmt w:val="bullet"/>
      <w:lvlText w:val=""/>
      <w:lvlJc w:val="left"/>
      <w:pPr>
        <w:tabs>
          <w:tab w:val="num" w:pos="2880"/>
        </w:tabs>
        <w:ind w:left="2880" w:hanging="360"/>
      </w:pPr>
      <w:rPr>
        <w:rFonts w:ascii="Wingdings" w:hAnsi="Wingdings" w:hint="default"/>
      </w:rPr>
    </w:lvl>
    <w:lvl w:ilvl="4" w:tplc="AF9EB6D4" w:tentative="1">
      <w:start w:val="1"/>
      <w:numFmt w:val="bullet"/>
      <w:lvlText w:val=""/>
      <w:lvlJc w:val="left"/>
      <w:pPr>
        <w:tabs>
          <w:tab w:val="num" w:pos="3600"/>
        </w:tabs>
        <w:ind w:left="3600" w:hanging="360"/>
      </w:pPr>
      <w:rPr>
        <w:rFonts w:ascii="Wingdings" w:hAnsi="Wingdings" w:hint="default"/>
      </w:rPr>
    </w:lvl>
    <w:lvl w:ilvl="5" w:tplc="7C3EE5CE" w:tentative="1">
      <w:start w:val="1"/>
      <w:numFmt w:val="bullet"/>
      <w:lvlText w:val=""/>
      <w:lvlJc w:val="left"/>
      <w:pPr>
        <w:tabs>
          <w:tab w:val="num" w:pos="4320"/>
        </w:tabs>
        <w:ind w:left="4320" w:hanging="360"/>
      </w:pPr>
      <w:rPr>
        <w:rFonts w:ascii="Wingdings" w:hAnsi="Wingdings" w:hint="default"/>
      </w:rPr>
    </w:lvl>
    <w:lvl w:ilvl="6" w:tplc="8D22DFA6" w:tentative="1">
      <w:start w:val="1"/>
      <w:numFmt w:val="bullet"/>
      <w:lvlText w:val=""/>
      <w:lvlJc w:val="left"/>
      <w:pPr>
        <w:tabs>
          <w:tab w:val="num" w:pos="5040"/>
        </w:tabs>
        <w:ind w:left="5040" w:hanging="360"/>
      </w:pPr>
      <w:rPr>
        <w:rFonts w:ascii="Wingdings" w:hAnsi="Wingdings" w:hint="default"/>
      </w:rPr>
    </w:lvl>
    <w:lvl w:ilvl="7" w:tplc="7062DA5E" w:tentative="1">
      <w:start w:val="1"/>
      <w:numFmt w:val="bullet"/>
      <w:lvlText w:val=""/>
      <w:lvlJc w:val="left"/>
      <w:pPr>
        <w:tabs>
          <w:tab w:val="num" w:pos="5760"/>
        </w:tabs>
        <w:ind w:left="5760" w:hanging="360"/>
      </w:pPr>
      <w:rPr>
        <w:rFonts w:ascii="Wingdings" w:hAnsi="Wingdings" w:hint="default"/>
      </w:rPr>
    </w:lvl>
    <w:lvl w:ilvl="8" w:tplc="D960D0F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D279D"/>
    <w:multiLevelType w:val="hybridMultilevel"/>
    <w:tmpl w:val="FAF63C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FBD7CE8"/>
    <w:multiLevelType w:val="hybridMultilevel"/>
    <w:tmpl w:val="D264FAEE"/>
    <w:lvl w:ilvl="0" w:tplc="495E17EA">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15:restartNumberingAfterBreak="0">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7B6F19E9"/>
    <w:multiLevelType w:val="hybridMultilevel"/>
    <w:tmpl w:val="4E5A5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12"/>
  </w:num>
  <w:num w:numId="3">
    <w:abstractNumId w:val="37"/>
  </w:num>
  <w:num w:numId="4">
    <w:abstractNumId w:val="20"/>
  </w:num>
  <w:num w:numId="5">
    <w:abstractNumId w:val="38"/>
  </w:num>
  <w:num w:numId="6">
    <w:abstractNumId w:val="7"/>
  </w:num>
  <w:num w:numId="7">
    <w:abstractNumId w:val="23"/>
  </w:num>
  <w:num w:numId="8">
    <w:abstractNumId w:val="8"/>
  </w:num>
  <w:num w:numId="9">
    <w:abstractNumId w:val="40"/>
  </w:num>
  <w:num w:numId="10">
    <w:abstractNumId w:val="36"/>
  </w:num>
  <w:num w:numId="11">
    <w:abstractNumId w:val="18"/>
  </w:num>
  <w:num w:numId="12">
    <w:abstractNumId w:val="14"/>
  </w:num>
  <w:num w:numId="13">
    <w:abstractNumId w:val="1"/>
  </w:num>
  <w:num w:numId="14">
    <w:abstractNumId w:val="2"/>
  </w:num>
  <w:num w:numId="15">
    <w:abstractNumId w:val="9"/>
  </w:num>
  <w:num w:numId="16">
    <w:abstractNumId w:val="29"/>
  </w:num>
  <w:num w:numId="17">
    <w:abstractNumId w:val="17"/>
  </w:num>
  <w:num w:numId="18">
    <w:abstractNumId w:val="5"/>
  </w:num>
  <w:num w:numId="19">
    <w:abstractNumId w:val="24"/>
  </w:num>
  <w:num w:numId="20">
    <w:abstractNumId w:val="16"/>
  </w:num>
  <w:num w:numId="21">
    <w:abstractNumId w:val="31"/>
  </w:num>
  <w:num w:numId="22">
    <w:abstractNumId w:val="13"/>
  </w:num>
  <w:num w:numId="23">
    <w:abstractNumId w:val="34"/>
  </w:num>
  <w:num w:numId="24">
    <w:abstractNumId w:val="6"/>
  </w:num>
  <w:num w:numId="25">
    <w:abstractNumId w:val="28"/>
  </w:num>
  <w:num w:numId="26">
    <w:abstractNumId w:val="33"/>
  </w:num>
  <w:num w:numId="27">
    <w:abstractNumId w:val="22"/>
  </w:num>
  <w:num w:numId="28">
    <w:abstractNumId w:val="32"/>
  </w:num>
  <w:num w:numId="29">
    <w:abstractNumId w:val="21"/>
  </w:num>
  <w:num w:numId="30">
    <w:abstractNumId w:val="25"/>
  </w:num>
  <w:num w:numId="31">
    <w:abstractNumId w:val="19"/>
  </w:num>
  <w:num w:numId="32">
    <w:abstractNumId w:val="27"/>
  </w:num>
  <w:num w:numId="33">
    <w:abstractNumId w:val="11"/>
  </w:num>
  <w:num w:numId="34">
    <w:abstractNumId w:val="35"/>
  </w:num>
  <w:num w:numId="35">
    <w:abstractNumId w:val="4"/>
  </w:num>
  <w:num w:numId="36">
    <w:abstractNumId w:val="26"/>
  </w:num>
  <w:num w:numId="37">
    <w:abstractNumId w:val="39"/>
  </w:num>
  <w:num w:numId="38">
    <w:abstractNumId w:val="15"/>
  </w:num>
  <w:num w:numId="39">
    <w:abstractNumId w:val="10"/>
  </w:num>
  <w:num w:numId="40">
    <w:abstractNumId w:val="3"/>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608"/>
    <w:rsid w:val="00000AFA"/>
    <w:rsid w:val="00023741"/>
    <w:rsid w:val="00033E40"/>
    <w:rsid w:val="00041526"/>
    <w:rsid w:val="00046AF0"/>
    <w:rsid w:val="00055D52"/>
    <w:rsid w:val="0006034D"/>
    <w:rsid w:val="000701AF"/>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20BA4"/>
    <w:rsid w:val="001326B5"/>
    <w:rsid w:val="00136523"/>
    <w:rsid w:val="00136E40"/>
    <w:rsid w:val="00156B4E"/>
    <w:rsid w:val="00160388"/>
    <w:rsid w:val="00166D7F"/>
    <w:rsid w:val="0018015D"/>
    <w:rsid w:val="0018436E"/>
    <w:rsid w:val="0019168B"/>
    <w:rsid w:val="00196000"/>
    <w:rsid w:val="001978D8"/>
    <w:rsid w:val="001A26B5"/>
    <w:rsid w:val="001B0527"/>
    <w:rsid w:val="001B305E"/>
    <w:rsid w:val="001C0B0F"/>
    <w:rsid w:val="001D66D1"/>
    <w:rsid w:val="001F267F"/>
    <w:rsid w:val="00205D2A"/>
    <w:rsid w:val="002110D9"/>
    <w:rsid w:val="0021367A"/>
    <w:rsid w:val="0021711A"/>
    <w:rsid w:val="00232E9C"/>
    <w:rsid w:val="00240BA2"/>
    <w:rsid w:val="00256925"/>
    <w:rsid w:val="00267295"/>
    <w:rsid w:val="00270EE0"/>
    <w:rsid w:val="00272558"/>
    <w:rsid w:val="0027451F"/>
    <w:rsid w:val="00283DF7"/>
    <w:rsid w:val="00294301"/>
    <w:rsid w:val="0029686F"/>
    <w:rsid w:val="002A0037"/>
    <w:rsid w:val="002A69B4"/>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A77C7"/>
    <w:rsid w:val="003B7E0E"/>
    <w:rsid w:val="003C07AD"/>
    <w:rsid w:val="003D32DD"/>
    <w:rsid w:val="003E2885"/>
    <w:rsid w:val="003F68E7"/>
    <w:rsid w:val="00407DB9"/>
    <w:rsid w:val="00420113"/>
    <w:rsid w:val="004254E9"/>
    <w:rsid w:val="00436C38"/>
    <w:rsid w:val="00444AD7"/>
    <w:rsid w:val="00446034"/>
    <w:rsid w:val="00447FB2"/>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6CFB"/>
    <w:rsid w:val="005115CC"/>
    <w:rsid w:val="0051454F"/>
    <w:rsid w:val="005238D7"/>
    <w:rsid w:val="005267B5"/>
    <w:rsid w:val="00530B34"/>
    <w:rsid w:val="005335C6"/>
    <w:rsid w:val="00550945"/>
    <w:rsid w:val="0055446E"/>
    <w:rsid w:val="00555573"/>
    <w:rsid w:val="0055596C"/>
    <w:rsid w:val="00573608"/>
    <w:rsid w:val="00576848"/>
    <w:rsid w:val="005873A1"/>
    <w:rsid w:val="00587F0E"/>
    <w:rsid w:val="005940A4"/>
    <w:rsid w:val="005B3D7F"/>
    <w:rsid w:val="005B590E"/>
    <w:rsid w:val="005C0659"/>
    <w:rsid w:val="005D1C5E"/>
    <w:rsid w:val="005E12B0"/>
    <w:rsid w:val="005E42AF"/>
    <w:rsid w:val="005F5025"/>
    <w:rsid w:val="005F7095"/>
    <w:rsid w:val="00617B02"/>
    <w:rsid w:val="00620F87"/>
    <w:rsid w:val="00622899"/>
    <w:rsid w:val="0062429C"/>
    <w:rsid w:val="006246FD"/>
    <w:rsid w:val="00630EBB"/>
    <w:rsid w:val="00637DE7"/>
    <w:rsid w:val="006502CA"/>
    <w:rsid w:val="006511BC"/>
    <w:rsid w:val="006521A6"/>
    <w:rsid w:val="006676BD"/>
    <w:rsid w:val="006703F0"/>
    <w:rsid w:val="00676B31"/>
    <w:rsid w:val="0068034C"/>
    <w:rsid w:val="00680A42"/>
    <w:rsid w:val="00692140"/>
    <w:rsid w:val="00696FFF"/>
    <w:rsid w:val="006A6A8B"/>
    <w:rsid w:val="006B3B6C"/>
    <w:rsid w:val="006B692E"/>
    <w:rsid w:val="006C09B2"/>
    <w:rsid w:val="006C2369"/>
    <w:rsid w:val="006C6221"/>
    <w:rsid w:val="006C7DE0"/>
    <w:rsid w:val="006F0F77"/>
    <w:rsid w:val="006F26B9"/>
    <w:rsid w:val="006F7018"/>
    <w:rsid w:val="007022F1"/>
    <w:rsid w:val="00703E5F"/>
    <w:rsid w:val="00720A8C"/>
    <w:rsid w:val="00722D3A"/>
    <w:rsid w:val="0072631F"/>
    <w:rsid w:val="007344DF"/>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04D8"/>
    <w:rsid w:val="00893DF8"/>
    <w:rsid w:val="008979F5"/>
    <w:rsid w:val="008A3871"/>
    <w:rsid w:val="008B3930"/>
    <w:rsid w:val="008D16A9"/>
    <w:rsid w:val="008D3E82"/>
    <w:rsid w:val="008E6ACF"/>
    <w:rsid w:val="008E7C65"/>
    <w:rsid w:val="00901D0F"/>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F0B0C"/>
    <w:rsid w:val="009F21BB"/>
    <w:rsid w:val="00A101B0"/>
    <w:rsid w:val="00A16C77"/>
    <w:rsid w:val="00A217F4"/>
    <w:rsid w:val="00A37365"/>
    <w:rsid w:val="00A45B11"/>
    <w:rsid w:val="00A6132D"/>
    <w:rsid w:val="00A62D52"/>
    <w:rsid w:val="00A718F5"/>
    <w:rsid w:val="00A71948"/>
    <w:rsid w:val="00A759E4"/>
    <w:rsid w:val="00A77EC7"/>
    <w:rsid w:val="00A86BB9"/>
    <w:rsid w:val="00A86EDB"/>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B4A29"/>
    <w:rsid w:val="00BE040A"/>
    <w:rsid w:val="00BF5FD6"/>
    <w:rsid w:val="00C01ED3"/>
    <w:rsid w:val="00C161A0"/>
    <w:rsid w:val="00C22EF6"/>
    <w:rsid w:val="00C24AEF"/>
    <w:rsid w:val="00C26835"/>
    <w:rsid w:val="00C37C5B"/>
    <w:rsid w:val="00C44C77"/>
    <w:rsid w:val="00C4796C"/>
    <w:rsid w:val="00C5330B"/>
    <w:rsid w:val="00C60965"/>
    <w:rsid w:val="00C874CC"/>
    <w:rsid w:val="00C934D0"/>
    <w:rsid w:val="00CB4A98"/>
    <w:rsid w:val="00CB4D7B"/>
    <w:rsid w:val="00CC4F7B"/>
    <w:rsid w:val="00CC6101"/>
    <w:rsid w:val="00CD78C1"/>
    <w:rsid w:val="00CE1FE7"/>
    <w:rsid w:val="00CF2DD8"/>
    <w:rsid w:val="00D03DFF"/>
    <w:rsid w:val="00D20672"/>
    <w:rsid w:val="00D2302C"/>
    <w:rsid w:val="00D305F6"/>
    <w:rsid w:val="00D36623"/>
    <w:rsid w:val="00D3712F"/>
    <w:rsid w:val="00D42665"/>
    <w:rsid w:val="00D66FE0"/>
    <w:rsid w:val="00D764E8"/>
    <w:rsid w:val="00D767BE"/>
    <w:rsid w:val="00D76D0A"/>
    <w:rsid w:val="00D82321"/>
    <w:rsid w:val="00DB0627"/>
    <w:rsid w:val="00DD6D87"/>
    <w:rsid w:val="00DF1B6E"/>
    <w:rsid w:val="00DF63BA"/>
    <w:rsid w:val="00E06A2A"/>
    <w:rsid w:val="00E169E7"/>
    <w:rsid w:val="00E25C91"/>
    <w:rsid w:val="00E33353"/>
    <w:rsid w:val="00E359F4"/>
    <w:rsid w:val="00E41760"/>
    <w:rsid w:val="00E511B7"/>
    <w:rsid w:val="00E52D1C"/>
    <w:rsid w:val="00E5522F"/>
    <w:rsid w:val="00E60714"/>
    <w:rsid w:val="00E6320F"/>
    <w:rsid w:val="00E77280"/>
    <w:rsid w:val="00E83671"/>
    <w:rsid w:val="00E87417"/>
    <w:rsid w:val="00E9237A"/>
    <w:rsid w:val="00E926A8"/>
    <w:rsid w:val="00E92BF6"/>
    <w:rsid w:val="00EB0B64"/>
    <w:rsid w:val="00ED35FD"/>
    <w:rsid w:val="00ED66D7"/>
    <w:rsid w:val="00ED6B6F"/>
    <w:rsid w:val="00EF3E17"/>
    <w:rsid w:val="00EF5544"/>
    <w:rsid w:val="00EF6485"/>
    <w:rsid w:val="00EF6A65"/>
    <w:rsid w:val="00F03778"/>
    <w:rsid w:val="00F135EF"/>
    <w:rsid w:val="00F1554F"/>
    <w:rsid w:val="00F20753"/>
    <w:rsid w:val="00F33391"/>
    <w:rsid w:val="00F40FD6"/>
    <w:rsid w:val="00F42ED6"/>
    <w:rsid w:val="00F5771F"/>
    <w:rsid w:val="00F62B75"/>
    <w:rsid w:val="00F84B03"/>
    <w:rsid w:val="00FA05BB"/>
    <w:rsid w:val="00FA28F5"/>
    <w:rsid w:val="00FB0FFC"/>
    <w:rsid w:val="00FB1336"/>
    <w:rsid w:val="00FB26DB"/>
    <w:rsid w:val="00FB5BDD"/>
    <w:rsid w:val="00FB6D15"/>
    <w:rsid w:val="00FD32AD"/>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A25CCAE"/>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0388"/>
    <w:pPr>
      <w:widowControl w:val="0"/>
      <w:adjustRightInd w:val="0"/>
      <w:snapToGrid w:val="0"/>
    </w:pPr>
    <w:rPr>
      <w:rFonts w:eastAsiaTheme="minorEastAsia" w:cstheme="minorBidi"/>
      <w:kern w:val="2"/>
      <w:sz w:val="21"/>
      <w:szCs w:val="22"/>
    </w:rPr>
  </w:style>
  <w:style w:type="paragraph" w:styleId="1">
    <w:name w:val="heading 1"/>
    <w:basedOn w:val="a"/>
    <w:next w:val="a"/>
    <w:link w:val="10"/>
    <w:uiPriority w:val="9"/>
    <w:qFormat/>
    <w:rsid w:val="00160388"/>
    <w:pPr>
      <w:outlineLvl w:val="0"/>
    </w:pPr>
    <w:rPr>
      <w:b/>
      <w:bCs/>
      <w:kern w:val="44"/>
      <w:sz w:val="28"/>
      <w:szCs w:val="44"/>
    </w:rPr>
  </w:style>
  <w:style w:type="paragraph" w:styleId="2">
    <w:name w:val="heading 2"/>
    <w:basedOn w:val="a"/>
    <w:next w:val="a"/>
    <w:link w:val="20"/>
    <w:uiPriority w:val="9"/>
    <w:unhideWhenUsed/>
    <w:qFormat/>
    <w:rsid w:val="00160388"/>
    <w:pPr>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160388"/>
    <w:pPr>
      <w:outlineLvl w:val="2"/>
    </w:pPr>
    <w:rPr>
      <w:b/>
      <w:bCs/>
      <w:sz w:val="24"/>
      <w:szCs w:val="32"/>
    </w:rPr>
  </w:style>
  <w:style w:type="paragraph" w:styleId="4">
    <w:name w:val="heading 4"/>
    <w:next w:val="a"/>
    <w:link w:val="40"/>
    <w:uiPriority w:val="9"/>
    <w:unhideWhenUsed/>
    <w:qFormat/>
    <w:rsid w:val="00160388"/>
    <w:pPr>
      <w:spacing w:line="240" w:lineRule="atLeast"/>
      <w:ind w:firstLineChars="200" w:firstLine="422"/>
      <w:outlineLvl w:val="3"/>
    </w:pPr>
    <w:rPr>
      <w:rFonts w:cstheme="minorEastAsia"/>
      <w:b/>
      <w:bCs/>
      <w:kern w:val="2"/>
      <w:sz w:val="21"/>
      <w:szCs w:val="24"/>
    </w:rPr>
  </w:style>
  <w:style w:type="paragraph" w:styleId="5">
    <w:name w:val="heading 5"/>
    <w:basedOn w:val="a"/>
    <w:next w:val="a"/>
    <w:link w:val="50"/>
    <w:uiPriority w:val="9"/>
    <w:unhideWhenUsed/>
    <w:qFormat/>
    <w:rsid w:val="00160388"/>
    <w:pPr>
      <w:keepNext/>
      <w:keepLines/>
      <w:widowControl/>
      <w:spacing w:line="240" w:lineRule="atLeast"/>
      <w:ind w:firstLineChars="200" w:firstLine="200"/>
      <w:outlineLvl w:val="4"/>
    </w:pPr>
    <w:rPr>
      <w:rFonts w:eastAsia="宋体" w:cstheme="minorEastAsia"/>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table" w:styleId="a8">
    <w:name w:val="Table Grid"/>
    <w:basedOn w:val="a1"/>
    <w:uiPriority w:val="39"/>
    <w:rsid w:val="00444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60388"/>
    <w:rPr>
      <w:rFonts w:eastAsiaTheme="minorEastAsia" w:cstheme="minorBidi"/>
      <w:b/>
      <w:bCs/>
      <w:kern w:val="44"/>
      <w:sz w:val="28"/>
      <w:szCs w:val="44"/>
    </w:rPr>
  </w:style>
  <w:style w:type="character" w:customStyle="1" w:styleId="20">
    <w:name w:val="标题 2 字符"/>
    <w:basedOn w:val="a0"/>
    <w:link w:val="2"/>
    <w:uiPriority w:val="9"/>
    <w:rsid w:val="00160388"/>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rsid w:val="00160388"/>
    <w:rPr>
      <w:rFonts w:eastAsiaTheme="minorEastAsia" w:cstheme="minorBidi"/>
      <w:b/>
      <w:bCs/>
      <w:kern w:val="2"/>
      <w:sz w:val="24"/>
      <w:szCs w:val="32"/>
    </w:rPr>
  </w:style>
  <w:style w:type="character" w:customStyle="1" w:styleId="40">
    <w:name w:val="标题 4 字符"/>
    <w:basedOn w:val="a0"/>
    <w:link w:val="4"/>
    <w:uiPriority w:val="9"/>
    <w:rsid w:val="00160388"/>
    <w:rPr>
      <w:rFonts w:cstheme="minorEastAsia"/>
      <w:b/>
      <w:bCs/>
      <w:kern w:val="2"/>
      <w:sz w:val="21"/>
      <w:szCs w:val="24"/>
    </w:rPr>
  </w:style>
  <w:style w:type="character" w:customStyle="1" w:styleId="50">
    <w:name w:val="标题 5 字符"/>
    <w:basedOn w:val="a0"/>
    <w:link w:val="5"/>
    <w:uiPriority w:val="9"/>
    <w:rsid w:val="00160388"/>
    <w:rPr>
      <w:rFonts w:cstheme="minorEastAsia"/>
      <w:b/>
      <w:bCs/>
      <w:kern w:val="2"/>
      <w:sz w:val="21"/>
      <w:szCs w:val="28"/>
    </w:rPr>
  </w:style>
  <w:style w:type="paragraph" w:styleId="a9">
    <w:name w:val="Balloon Text"/>
    <w:basedOn w:val="a"/>
    <w:link w:val="aa"/>
    <w:uiPriority w:val="99"/>
    <w:semiHidden/>
    <w:unhideWhenUsed/>
    <w:rsid w:val="00160388"/>
    <w:rPr>
      <w:sz w:val="18"/>
      <w:szCs w:val="18"/>
    </w:rPr>
  </w:style>
  <w:style w:type="character" w:customStyle="1" w:styleId="aa">
    <w:name w:val="批注框文本 字符"/>
    <w:basedOn w:val="a0"/>
    <w:link w:val="a9"/>
    <w:uiPriority w:val="99"/>
    <w:semiHidden/>
    <w:rsid w:val="00160388"/>
    <w:rPr>
      <w:rFonts w:eastAsiaTheme="minorEastAsia" w:cstheme="minorBidi"/>
      <w:kern w:val="2"/>
      <w:sz w:val="18"/>
      <w:szCs w:val="18"/>
    </w:rPr>
  </w:style>
  <w:style w:type="paragraph" w:styleId="ab">
    <w:name w:val="Normal (Web)"/>
    <w:basedOn w:val="a"/>
    <w:uiPriority w:val="99"/>
    <w:semiHidden/>
    <w:unhideWhenUsed/>
    <w:rsid w:val="00160388"/>
    <w:pPr>
      <w:keepLines/>
      <w:widowControl/>
      <w:adjustRightInd/>
      <w:snapToGrid/>
      <w:spacing w:before="100" w:beforeAutospacing="1" w:after="100" w:afterAutospacing="1" w:line="240" w:lineRule="atLeast"/>
      <w:ind w:firstLineChars="200" w:firstLine="200"/>
    </w:pPr>
    <w:rPr>
      <w:rFonts w:ascii="宋体" w:eastAsia="宋体" w:hAnsi="宋体" w:cs="宋体"/>
      <w:kern w:val="0"/>
      <w:sz w:val="24"/>
      <w:szCs w:val="24"/>
    </w:rPr>
  </w:style>
  <w:style w:type="character" w:styleId="ac">
    <w:name w:val="Hyperlink"/>
    <w:basedOn w:val="a0"/>
    <w:uiPriority w:val="99"/>
    <w:unhideWhenUsed/>
    <w:rsid w:val="00160388"/>
    <w:rPr>
      <w:color w:val="0563C1" w:themeColor="hyperlink"/>
      <w:u w:val="single"/>
    </w:rPr>
  </w:style>
  <w:style w:type="paragraph" w:styleId="ad">
    <w:name w:val="No Spacing"/>
    <w:uiPriority w:val="1"/>
    <w:qFormat/>
    <w:rsid w:val="00160388"/>
    <w:pPr>
      <w:spacing w:line="240" w:lineRule="atLeast"/>
      <w:ind w:firstLineChars="200" w:firstLine="420"/>
      <w:jc w:val="both"/>
    </w:pPr>
    <w:rPr>
      <w:rFonts w:eastAsiaTheme="minorEastAsia" w:cstheme="minorBidi"/>
      <w:kern w:val="2"/>
      <w:sz w:val="21"/>
      <w:szCs w:val="22"/>
    </w:rPr>
  </w:style>
  <w:style w:type="paragraph" w:customStyle="1" w:styleId="ae">
    <w:name w:val="表"/>
    <w:link w:val="Char"/>
    <w:qFormat/>
    <w:rsid w:val="00160388"/>
    <w:pPr>
      <w:spacing w:line="240" w:lineRule="atLeast"/>
      <w:jc w:val="center"/>
    </w:pPr>
    <w:rPr>
      <w:rFonts w:cstheme="minorEastAsia"/>
      <w:kern w:val="2"/>
      <w:sz w:val="21"/>
      <w:szCs w:val="21"/>
    </w:rPr>
  </w:style>
  <w:style w:type="character" w:customStyle="1" w:styleId="Char">
    <w:name w:val="表 Char"/>
    <w:basedOn w:val="a0"/>
    <w:link w:val="ae"/>
    <w:rsid w:val="00160388"/>
    <w:rPr>
      <w:rFonts w:cstheme="minorEastAsia"/>
      <w:kern w:val="2"/>
      <w:sz w:val="21"/>
      <w:szCs w:val="21"/>
    </w:rPr>
  </w:style>
  <w:style w:type="character" w:styleId="af">
    <w:name w:val="annotation reference"/>
    <w:basedOn w:val="a0"/>
    <w:uiPriority w:val="99"/>
    <w:semiHidden/>
    <w:unhideWhenUsed/>
    <w:rsid w:val="00160388"/>
    <w:rPr>
      <w:sz w:val="21"/>
      <w:szCs w:val="21"/>
    </w:rPr>
  </w:style>
  <w:style w:type="paragraph" w:styleId="af0">
    <w:name w:val="annotation text"/>
    <w:basedOn w:val="a"/>
    <w:link w:val="af1"/>
    <w:uiPriority w:val="99"/>
    <w:semiHidden/>
    <w:unhideWhenUsed/>
    <w:rsid w:val="00160388"/>
    <w:pPr>
      <w:keepLines/>
      <w:widowControl/>
      <w:spacing w:line="240" w:lineRule="atLeast"/>
      <w:ind w:firstLineChars="200" w:firstLine="200"/>
    </w:pPr>
    <w:rPr>
      <w:rFonts w:eastAsia="宋体" w:cstheme="minorEastAsia"/>
      <w:szCs w:val="21"/>
    </w:rPr>
  </w:style>
  <w:style w:type="character" w:customStyle="1" w:styleId="af1">
    <w:name w:val="批注文字 字符"/>
    <w:basedOn w:val="a0"/>
    <w:link w:val="af0"/>
    <w:uiPriority w:val="99"/>
    <w:semiHidden/>
    <w:rsid w:val="00160388"/>
    <w:rPr>
      <w:rFonts w:cstheme="minorEastAsia"/>
      <w:kern w:val="2"/>
      <w:sz w:val="21"/>
      <w:szCs w:val="21"/>
    </w:rPr>
  </w:style>
  <w:style w:type="paragraph" w:styleId="af2">
    <w:name w:val="annotation subject"/>
    <w:basedOn w:val="af0"/>
    <w:next w:val="af0"/>
    <w:link w:val="af3"/>
    <w:uiPriority w:val="99"/>
    <w:semiHidden/>
    <w:unhideWhenUsed/>
    <w:rsid w:val="00160388"/>
    <w:rPr>
      <w:b/>
      <w:bCs/>
    </w:rPr>
  </w:style>
  <w:style w:type="character" w:customStyle="1" w:styleId="af3">
    <w:name w:val="批注主题 字符"/>
    <w:basedOn w:val="af1"/>
    <w:link w:val="af2"/>
    <w:uiPriority w:val="99"/>
    <w:semiHidden/>
    <w:rsid w:val="00160388"/>
    <w:rPr>
      <w:rFonts w:cstheme="minorEastAsia"/>
      <w:b/>
      <w:bCs/>
      <w:kern w:val="2"/>
      <w:sz w:val="21"/>
      <w:szCs w:val="21"/>
    </w:rPr>
  </w:style>
  <w:style w:type="paragraph" w:styleId="TOC4">
    <w:name w:val="toc 4"/>
    <w:basedOn w:val="a"/>
    <w:next w:val="a"/>
    <w:autoRedefine/>
    <w:uiPriority w:val="39"/>
    <w:unhideWhenUsed/>
    <w:rsid w:val="00160388"/>
    <w:pPr>
      <w:keepLines/>
      <w:adjustRightInd/>
      <w:snapToGrid/>
      <w:ind w:leftChars="600" w:left="1260"/>
      <w:jc w:val="both"/>
    </w:pPr>
    <w:rPr>
      <w:rFonts w:asciiTheme="minorHAnsi" w:hAnsiTheme="minorHAnsi"/>
    </w:rPr>
  </w:style>
  <w:style w:type="paragraph" w:styleId="TOC1">
    <w:name w:val="toc 1"/>
    <w:next w:val="a"/>
    <w:autoRedefine/>
    <w:uiPriority w:val="39"/>
    <w:unhideWhenUsed/>
    <w:rsid w:val="00160388"/>
    <w:pPr>
      <w:spacing w:line="240" w:lineRule="atLeast"/>
    </w:pPr>
    <w:rPr>
      <w:rFonts w:cstheme="minorEastAsia"/>
      <w:kern w:val="2"/>
      <w:sz w:val="21"/>
      <w:szCs w:val="21"/>
    </w:rPr>
  </w:style>
  <w:style w:type="paragraph" w:styleId="TOC2">
    <w:name w:val="toc 2"/>
    <w:next w:val="a"/>
    <w:autoRedefine/>
    <w:uiPriority w:val="39"/>
    <w:unhideWhenUsed/>
    <w:rsid w:val="00160388"/>
    <w:pPr>
      <w:spacing w:line="240" w:lineRule="atLeast"/>
      <w:ind w:leftChars="200" w:left="200"/>
    </w:pPr>
    <w:rPr>
      <w:rFonts w:cstheme="minorEastAsia"/>
      <w:kern w:val="2"/>
      <w:sz w:val="21"/>
      <w:szCs w:val="21"/>
    </w:rPr>
  </w:style>
  <w:style w:type="paragraph" w:styleId="TOC3">
    <w:name w:val="toc 3"/>
    <w:next w:val="a"/>
    <w:autoRedefine/>
    <w:uiPriority w:val="39"/>
    <w:unhideWhenUsed/>
    <w:rsid w:val="00160388"/>
    <w:pPr>
      <w:spacing w:line="240" w:lineRule="atLeast"/>
      <w:ind w:leftChars="400" w:left="400"/>
    </w:pPr>
    <w:rPr>
      <w:rFonts w:cstheme="minorEastAsia"/>
      <w:kern w:val="2"/>
      <w:sz w:val="21"/>
      <w:szCs w:val="21"/>
    </w:rPr>
  </w:style>
  <w:style w:type="paragraph" w:styleId="TOC5">
    <w:name w:val="toc 5"/>
    <w:basedOn w:val="a"/>
    <w:next w:val="a"/>
    <w:autoRedefine/>
    <w:uiPriority w:val="39"/>
    <w:unhideWhenUsed/>
    <w:rsid w:val="00160388"/>
    <w:pPr>
      <w:keepLines/>
      <w:adjustRightInd/>
      <w:snapToGrid/>
      <w:ind w:leftChars="800" w:left="1680"/>
      <w:jc w:val="both"/>
    </w:pPr>
    <w:rPr>
      <w:rFonts w:asciiTheme="minorHAnsi" w:hAnsiTheme="minorHAnsi"/>
    </w:rPr>
  </w:style>
  <w:style w:type="paragraph" w:styleId="TOC6">
    <w:name w:val="toc 6"/>
    <w:basedOn w:val="a"/>
    <w:next w:val="a"/>
    <w:autoRedefine/>
    <w:uiPriority w:val="39"/>
    <w:unhideWhenUsed/>
    <w:rsid w:val="00160388"/>
    <w:pPr>
      <w:keepLines/>
      <w:adjustRightInd/>
      <w:snapToGrid/>
      <w:ind w:leftChars="1000" w:left="2100"/>
      <w:jc w:val="both"/>
    </w:pPr>
    <w:rPr>
      <w:rFonts w:asciiTheme="minorHAnsi" w:hAnsiTheme="minorHAnsi"/>
    </w:rPr>
  </w:style>
  <w:style w:type="paragraph" w:styleId="TOC7">
    <w:name w:val="toc 7"/>
    <w:basedOn w:val="a"/>
    <w:next w:val="a"/>
    <w:autoRedefine/>
    <w:uiPriority w:val="39"/>
    <w:unhideWhenUsed/>
    <w:rsid w:val="00160388"/>
    <w:pPr>
      <w:keepLines/>
      <w:adjustRightInd/>
      <w:snapToGrid/>
      <w:ind w:leftChars="1200" w:left="2520"/>
      <w:jc w:val="both"/>
    </w:pPr>
    <w:rPr>
      <w:rFonts w:asciiTheme="minorHAnsi" w:hAnsiTheme="minorHAnsi"/>
    </w:rPr>
  </w:style>
  <w:style w:type="paragraph" w:styleId="TOC8">
    <w:name w:val="toc 8"/>
    <w:basedOn w:val="a"/>
    <w:next w:val="a"/>
    <w:autoRedefine/>
    <w:uiPriority w:val="39"/>
    <w:unhideWhenUsed/>
    <w:rsid w:val="00160388"/>
    <w:pPr>
      <w:keepLines/>
      <w:adjustRightInd/>
      <w:snapToGrid/>
      <w:ind w:leftChars="1400" w:left="2940"/>
      <w:jc w:val="both"/>
    </w:pPr>
    <w:rPr>
      <w:rFonts w:asciiTheme="minorHAnsi" w:hAnsiTheme="minorHAnsi"/>
    </w:rPr>
  </w:style>
  <w:style w:type="paragraph" w:styleId="TOC9">
    <w:name w:val="toc 9"/>
    <w:basedOn w:val="a"/>
    <w:next w:val="a"/>
    <w:autoRedefine/>
    <w:uiPriority w:val="39"/>
    <w:unhideWhenUsed/>
    <w:rsid w:val="00160388"/>
    <w:pPr>
      <w:keepLines/>
      <w:adjustRightInd/>
      <w:snapToGrid/>
      <w:ind w:leftChars="1600" w:left="3360"/>
      <w:jc w:val="both"/>
    </w:pPr>
    <w:rPr>
      <w:rFonts w:asciiTheme="minorHAnsi" w:hAnsiTheme="minorHAnsi"/>
    </w:rPr>
  </w:style>
  <w:style w:type="paragraph" w:styleId="TOC">
    <w:name w:val="TOC Heading"/>
    <w:basedOn w:val="1"/>
    <w:next w:val="a"/>
    <w:uiPriority w:val="39"/>
    <w:unhideWhenUsed/>
    <w:qFormat/>
    <w:rsid w:val="00160388"/>
    <w:pPr>
      <w:keepNext/>
      <w:keepLines/>
      <w:widowControl/>
      <w:adjustRightInd/>
      <w:snapToGrid/>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f4">
    <w:name w:val="Strong"/>
    <w:basedOn w:val="a0"/>
    <w:uiPriority w:val="22"/>
    <w:qFormat/>
    <w:rsid w:val="00160388"/>
    <w:rPr>
      <w:b/>
      <w:bCs/>
    </w:rPr>
  </w:style>
  <w:style w:type="paragraph" w:customStyle="1" w:styleId="STYLE5">
    <w:name w:val="STYLE5"/>
    <w:basedOn w:val="a"/>
    <w:rsid w:val="00160388"/>
    <w:pPr>
      <w:widowControl/>
      <w:adjustRightInd/>
      <w:snapToGrid/>
      <w:spacing w:line="240" w:lineRule="atLeast"/>
      <w:ind w:firstLineChars="200" w:firstLine="420"/>
    </w:pPr>
    <w:rPr>
      <w:rFonts w:eastAsia="宋体"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8.emf"/><Relationship Id="rId26" Type="http://schemas.openxmlformats.org/officeDocument/2006/relationships/footer" Target="footer2.xml"/><Relationship Id="rId3" Type="http://schemas.openxmlformats.org/officeDocument/2006/relationships/styles" Target="styles.xml"/><Relationship Id="rId21" Type="http://schemas.microsoft.com/office/2007/relationships/hdphoto" Target="media/hdphoto3.wd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eader" Target="header2.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6365F78C-58FB-4EA4-BBE1-D1BB459E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40</Pages>
  <Words>3420</Words>
  <Characters>19499</Characters>
  <Application>Microsoft Office Word</Application>
  <DocSecurity>0</DocSecurity>
  <Lines>162</Lines>
  <Paragraphs>45</Paragraphs>
  <ScaleCrop>false</ScaleCrop>
  <Company>微软中国</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MyPC</cp:lastModifiedBy>
  <cp:revision>9</cp:revision>
  <cp:lastPrinted>2022-11-24T06:29:00Z</cp:lastPrinted>
  <dcterms:created xsi:type="dcterms:W3CDTF">2022-11-02T06:38:00Z</dcterms:created>
  <dcterms:modified xsi:type="dcterms:W3CDTF">2022-11-30T09:24:00Z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