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0DE55" w14:textId="3D96C0E1"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hint="eastAsia"/>
          <w:sz w:val="24"/>
        </w:rPr>
        <w:t>1</w:t>
      </w:r>
      <w:r w:rsidR="00160388" w:rsidRPr="007642BD">
        <w:rPr>
          <w:rFonts w:ascii="思源黑体 CN Medium" w:eastAsia="思源黑体 CN Medium" w:hAnsi="思源黑体 CN Medium" w:hint="eastAsia"/>
          <w:sz w:val="24"/>
        </w:rPr>
        <w:t>、浮点数的表示</w:t>
      </w:r>
    </w:p>
    <w:p w14:paraId="123E286A"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（1）浮点数格</w:t>
      </w:r>
      <w:bookmarkStart w:id="0" w:name="_GoBack"/>
      <w:bookmarkEnd w:id="0"/>
      <w:r w:rsidRPr="007642BD">
        <w:rPr>
          <w:rFonts w:ascii="思源黑体 CN Medium" w:eastAsia="思源黑体 CN Medium" w:hAnsi="思源黑体 CN Medium" w:hint="eastAsia"/>
          <w:szCs w:val="21"/>
        </w:rPr>
        <w:t>式</w:t>
      </w:r>
    </w:p>
    <w:p w14:paraId="75A1338F"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阶码决定范围，阶码越长，范围越大；</w:t>
      </w:r>
    </w:p>
    <w:p w14:paraId="4443F8F9"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尾数决定精度，尾数越长，精度越高。</w:t>
      </w:r>
    </w:p>
    <w:p w14:paraId="7EB34464"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szCs w:val="21"/>
        </w:rPr>
        <w:t>（</w:t>
      </w:r>
      <w:r w:rsidRPr="007642BD">
        <w:rPr>
          <w:rFonts w:ascii="思源黑体 CN Medium" w:eastAsia="思源黑体 CN Medium" w:hAnsi="思源黑体 CN Medium" w:hint="eastAsia"/>
          <w:szCs w:val="21"/>
        </w:rPr>
        <w:t>2</w:t>
      </w:r>
      <w:r w:rsidRPr="007642BD">
        <w:rPr>
          <w:rFonts w:ascii="思源黑体 CN Medium" w:eastAsia="思源黑体 CN Medium" w:hAnsi="思源黑体 CN Medium"/>
          <w:szCs w:val="21"/>
        </w:rPr>
        <w:t>）</w:t>
      </w:r>
      <w:r w:rsidRPr="007642BD">
        <w:rPr>
          <w:rFonts w:ascii="思源黑体 CN Medium" w:eastAsia="思源黑体 CN Medium" w:hAnsi="思源黑体 CN Medium" w:hint="eastAsia"/>
          <w:szCs w:val="21"/>
        </w:rPr>
        <w:t>浮点数运算过程</w:t>
      </w:r>
    </w:p>
    <w:p w14:paraId="3E53ABA9"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对阶→尾数计算→格式化；</w:t>
      </w:r>
    </w:p>
    <w:p w14:paraId="36B58E5D"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对阶：小数像大数看齐，尾数右移。</w:t>
      </w:r>
    </w:p>
    <w:p w14:paraId="55FE64DB" w14:textId="487A516D"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hint="eastAsia"/>
          <w:sz w:val="24"/>
        </w:rPr>
        <w:t>2</w:t>
      </w:r>
      <w:r w:rsidR="00160388" w:rsidRPr="007642BD">
        <w:rPr>
          <w:rFonts w:ascii="思源黑体 CN Medium" w:eastAsia="思源黑体 CN Medium" w:hAnsi="思源黑体 CN Medium" w:hint="eastAsia"/>
          <w:sz w:val="24"/>
        </w:rPr>
        <w:t>、</w:t>
      </w:r>
      <w:r w:rsidR="00C0470B" w:rsidRPr="007642BD">
        <w:rPr>
          <w:rFonts w:ascii="思源黑体 CN Medium" w:eastAsia="思源黑体 CN Medium" w:hAnsi="思源黑体 CN Medium" w:hint="eastAsia"/>
          <w:sz w:val="24"/>
        </w:rPr>
        <w:t>海明</w:t>
      </w:r>
      <w:r w:rsidR="00160388" w:rsidRPr="007642BD">
        <w:rPr>
          <w:rFonts w:ascii="思源黑体 CN Medium" w:eastAsia="思源黑体 CN Medium" w:hAnsi="思源黑体 CN Medium" w:hint="eastAsia"/>
          <w:sz w:val="24"/>
        </w:rPr>
        <w:t>校验码</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406"/>
        <w:gridCol w:w="1566"/>
        <w:gridCol w:w="1418"/>
        <w:gridCol w:w="992"/>
        <w:gridCol w:w="992"/>
        <w:gridCol w:w="2268"/>
      </w:tblGrid>
      <w:tr w:rsidR="00160388" w:rsidRPr="007642BD" w14:paraId="350A8A54" w14:textId="77777777" w:rsidTr="00DE5753">
        <w:trPr>
          <w:trHeight w:val="584"/>
          <w:jc w:val="center"/>
        </w:trPr>
        <w:tc>
          <w:tcPr>
            <w:tcW w:w="0" w:type="auto"/>
            <w:shd w:val="clear" w:color="auto" w:fill="auto"/>
            <w:tcMar>
              <w:top w:w="72" w:type="dxa"/>
              <w:left w:w="144" w:type="dxa"/>
              <w:bottom w:w="72" w:type="dxa"/>
              <w:right w:w="144" w:type="dxa"/>
            </w:tcMar>
            <w:vAlign w:val="center"/>
            <w:hideMark/>
          </w:tcPr>
          <w:p w14:paraId="1B70173A" w14:textId="77777777" w:rsidR="00160388" w:rsidRPr="007642BD" w:rsidRDefault="00160388" w:rsidP="007642BD">
            <w:pPr>
              <w:spacing w:line="264" w:lineRule="auto"/>
              <w:jc w:val="center"/>
              <w:rPr>
                <w:rFonts w:ascii="思源黑体 CN Medium" w:eastAsia="思源黑体 CN Medium" w:hAnsi="思源黑体 CN Medium"/>
                <w:b/>
                <w:bCs/>
                <w:szCs w:val="21"/>
              </w:rPr>
            </w:pPr>
            <w:r w:rsidRPr="007642BD">
              <w:rPr>
                <w:rFonts w:ascii="思源黑体 CN Medium" w:eastAsia="思源黑体 CN Medium" w:hAnsi="思源黑体 CN Medium" w:hint="eastAsia"/>
                <w:b/>
                <w:bCs/>
                <w:szCs w:val="21"/>
              </w:rPr>
              <w:t>检验方式</w:t>
            </w:r>
          </w:p>
        </w:tc>
        <w:tc>
          <w:tcPr>
            <w:tcW w:w="1566" w:type="dxa"/>
            <w:shd w:val="clear" w:color="auto" w:fill="auto"/>
            <w:tcMar>
              <w:top w:w="72" w:type="dxa"/>
              <w:left w:w="144" w:type="dxa"/>
              <w:bottom w:w="72" w:type="dxa"/>
              <w:right w:w="144" w:type="dxa"/>
            </w:tcMar>
            <w:vAlign w:val="center"/>
            <w:hideMark/>
          </w:tcPr>
          <w:p w14:paraId="3637D49A" w14:textId="77777777" w:rsidR="00160388" w:rsidRPr="007642BD" w:rsidRDefault="00160388" w:rsidP="007642BD">
            <w:pPr>
              <w:spacing w:line="264" w:lineRule="auto"/>
              <w:jc w:val="center"/>
              <w:rPr>
                <w:rFonts w:ascii="思源黑体 CN Medium" w:eastAsia="思源黑体 CN Medium" w:hAnsi="思源黑体 CN Medium"/>
                <w:b/>
                <w:bCs/>
                <w:szCs w:val="21"/>
              </w:rPr>
            </w:pPr>
            <w:r w:rsidRPr="007642BD">
              <w:rPr>
                <w:rFonts w:ascii="思源黑体 CN Medium" w:eastAsia="思源黑体 CN Medium" w:hAnsi="思源黑体 CN Medium" w:hint="eastAsia"/>
                <w:b/>
                <w:bCs/>
                <w:szCs w:val="21"/>
              </w:rPr>
              <w:t>校验码位数</w:t>
            </w:r>
          </w:p>
        </w:tc>
        <w:tc>
          <w:tcPr>
            <w:tcW w:w="1418" w:type="dxa"/>
            <w:shd w:val="clear" w:color="auto" w:fill="auto"/>
            <w:tcMar>
              <w:top w:w="72" w:type="dxa"/>
              <w:left w:w="144" w:type="dxa"/>
              <w:bottom w:w="72" w:type="dxa"/>
              <w:right w:w="144" w:type="dxa"/>
            </w:tcMar>
            <w:vAlign w:val="center"/>
            <w:hideMark/>
          </w:tcPr>
          <w:p w14:paraId="16E3EB32" w14:textId="77777777" w:rsidR="00160388" w:rsidRPr="007642BD" w:rsidRDefault="00160388" w:rsidP="007642BD">
            <w:pPr>
              <w:spacing w:line="264" w:lineRule="auto"/>
              <w:jc w:val="center"/>
              <w:rPr>
                <w:rFonts w:ascii="思源黑体 CN Medium" w:eastAsia="思源黑体 CN Medium" w:hAnsi="思源黑体 CN Medium"/>
                <w:b/>
                <w:bCs/>
                <w:szCs w:val="21"/>
              </w:rPr>
            </w:pPr>
            <w:r w:rsidRPr="007642BD">
              <w:rPr>
                <w:rFonts w:ascii="思源黑体 CN Medium" w:eastAsia="思源黑体 CN Medium" w:hAnsi="思源黑体 CN Medium" w:hint="eastAsia"/>
                <w:b/>
                <w:bCs/>
                <w:szCs w:val="21"/>
              </w:rPr>
              <w:t>校验码位置</w:t>
            </w:r>
          </w:p>
        </w:tc>
        <w:tc>
          <w:tcPr>
            <w:tcW w:w="992" w:type="dxa"/>
            <w:shd w:val="clear" w:color="auto" w:fill="auto"/>
            <w:tcMar>
              <w:top w:w="72" w:type="dxa"/>
              <w:left w:w="144" w:type="dxa"/>
              <w:bottom w:w="72" w:type="dxa"/>
              <w:right w:w="144" w:type="dxa"/>
            </w:tcMar>
            <w:vAlign w:val="center"/>
            <w:hideMark/>
          </w:tcPr>
          <w:p w14:paraId="40C28913" w14:textId="77777777" w:rsidR="00160388" w:rsidRPr="007642BD" w:rsidRDefault="00160388" w:rsidP="007642BD">
            <w:pPr>
              <w:spacing w:line="264" w:lineRule="auto"/>
              <w:jc w:val="center"/>
              <w:rPr>
                <w:rFonts w:ascii="思源黑体 CN Medium" w:eastAsia="思源黑体 CN Medium" w:hAnsi="思源黑体 CN Medium"/>
                <w:b/>
                <w:bCs/>
                <w:szCs w:val="21"/>
              </w:rPr>
            </w:pPr>
            <w:r w:rsidRPr="007642BD">
              <w:rPr>
                <w:rFonts w:ascii="思源黑体 CN Medium" w:eastAsia="思源黑体 CN Medium" w:hAnsi="思源黑体 CN Medium" w:hint="eastAsia"/>
                <w:b/>
                <w:bCs/>
                <w:szCs w:val="21"/>
              </w:rPr>
              <w:t>检错</w:t>
            </w:r>
          </w:p>
        </w:tc>
        <w:tc>
          <w:tcPr>
            <w:tcW w:w="992" w:type="dxa"/>
            <w:shd w:val="clear" w:color="auto" w:fill="auto"/>
            <w:tcMar>
              <w:top w:w="72" w:type="dxa"/>
              <w:left w:w="144" w:type="dxa"/>
              <w:bottom w:w="72" w:type="dxa"/>
              <w:right w:w="144" w:type="dxa"/>
            </w:tcMar>
            <w:vAlign w:val="center"/>
            <w:hideMark/>
          </w:tcPr>
          <w:p w14:paraId="02116251" w14:textId="77777777" w:rsidR="00160388" w:rsidRPr="007642BD" w:rsidRDefault="00160388" w:rsidP="007642BD">
            <w:pPr>
              <w:spacing w:line="264" w:lineRule="auto"/>
              <w:jc w:val="center"/>
              <w:rPr>
                <w:rFonts w:ascii="思源黑体 CN Medium" w:eastAsia="思源黑体 CN Medium" w:hAnsi="思源黑体 CN Medium"/>
                <w:b/>
                <w:bCs/>
                <w:szCs w:val="21"/>
              </w:rPr>
            </w:pPr>
            <w:r w:rsidRPr="007642BD">
              <w:rPr>
                <w:rFonts w:ascii="思源黑体 CN Medium" w:eastAsia="思源黑体 CN Medium" w:hAnsi="思源黑体 CN Medium" w:hint="eastAsia"/>
                <w:b/>
                <w:bCs/>
                <w:szCs w:val="21"/>
              </w:rPr>
              <w:t>纠错</w:t>
            </w:r>
          </w:p>
        </w:tc>
        <w:tc>
          <w:tcPr>
            <w:tcW w:w="2268" w:type="dxa"/>
            <w:shd w:val="clear" w:color="auto" w:fill="auto"/>
            <w:tcMar>
              <w:top w:w="72" w:type="dxa"/>
              <w:left w:w="144" w:type="dxa"/>
              <w:bottom w:w="72" w:type="dxa"/>
              <w:right w:w="144" w:type="dxa"/>
            </w:tcMar>
            <w:vAlign w:val="center"/>
            <w:hideMark/>
          </w:tcPr>
          <w:p w14:paraId="6FF56AAE" w14:textId="77777777" w:rsidR="00160388" w:rsidRPr="007642BD" w:rsidRDefault="00160388" w:rsidP="007642BD">
            <w:pPr>
              <w:spacing w:line="264" w:lineRule="auto"/>
              <w:jc w:val="center"/>
              <w:rPr>
                <w:rFonts w:ascii="思源黑体 CN Medium" w:eastAsia="思源黑体 CN Medium" w:hAnsi="思源黑体 CN Medium"/>
                <w:b/>
                <w:bCs/>
                <w:szCs w:val="21"/>
              </w:rPr>
            </w:pPr>
            <w:r w:rsidRPr="007642BD">
              <w:rPr>
                <w:rFonts w:ascii="思源黑体 CN Medium" w:eastAsia="思源黑体 CN Medium" w:hAnsi="思源黑体 CN Medium" w:hint="eastAsia"/>
                <w:b/>
                <w:bCs/>
                <w:szCs w:val="21"/>
              </w:rPr>
              <w:t>校验方式</w:t>
            </w:r>
          </w:p>
        </w:tc>
      </w:tr>
      <w:tr w:rsidR="00160388" w:rsidRPr="007642BD" w14:paraId="355579CF" w14:textId="77777777" w:rsidTr="00DE5753">
        <w:trPr>
          <w:trHeight w:val="584"/>
          <w:jc w:val="center"/>
        </w:trPr>
        <w:tc>
          <w:tcPr>
            <w:tcW w:w="0" w:type="auto"/>
            <w:shd w:val="clear" w:color="auto" w:fill="auto"/>
            <w:tcMar>
              <w:top w:w="72" w:type="dxa"/>
              <w:left w:w="144" w:type="dxa"/>
              <w:bottom w:w="72" w:type="dxa"/>
              <w:right w:w="144" w:type="dxa"/>
            </w:tcMar>
            <w:vAlign w:val="center"/>
            <w:hideMark/>
          </w:tcPr>
          <w:p w14:paraId="53633288" w14:textId="77777777" w:rsidR="00160388" w:rsidRPr="007642BD" w:rsidRDefault="00160388" w:rsidP="00110517">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海明校验</w:t>
            </w:r>
          </w:p>
        </w:tc>
        <w:tc>
          <w:tcPr>
            <w:tcW w:w="1566" w:type="dxa"/>
            <w:shd w:val="clear" w:color="auto" w:fill="auto"/>
            <w:tcMar>
              <w:top w:w="72" w:type="dxa"/>
              <w:left w:w="144" w:type="dxa"/>
              <w:bottom w:w="72" w:type="dxa"/>
              <w:right w:w="144" w:type="dxa"/>
            </w:tcMar>
            <w:vAlign w:val="center"/>
            <w:hideMark/>
          </w:tcPr>
          <w:p w14:paraId="1F966B2B" w14:textId="77777777" w:rsidR="00160388" w:rsidRPr="007642BD" w:rsidRDefault="00160388" w:rsidP="00110517">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2</w:t>
            </w:r>
            <w:r w:rsidRPr="007642BD">
              <w:rPr>
                <w:rFonts w:ascii="思源黑体 CN Medium" w:eastAsia="思源黑体 CN Medium" w:hAnsi="思源黑体 CN Medium" w:hint="eastAsia"/>
                <w:szCs w:val="21"/>
                <w:vertAlign w:val="superscript"/>
              </w:rPr>
              <w:t>r</w:t>
            </w:r>
            <w:r w:rsidRPr="007642BD">
              <w:rPr>
                <w:rFonts w:ascii="思源黑体 CN Medium" w:eastAsia="思源黑体 CN Medium" w:hAnsi="思源黑体 CN Medium" w:hint="eastAsia"/>
                <w:szCs w:val="21"/>
              </w:rPr>
              <w:t>≥m+r+1</w:t>
            </w:r>
          </w:p>
        </w:tc>
        <w:tc>
          <w:tcPr>
            <w:tcW w:w="1418" w:type="dxa"/>
            <w:shd w:val="clear" w:color="auto" w:fill="auto"/>
            <w:tcMar>
              <w:top w:w="72" w:type="dxa"/>
              <w:left w:w="144" w:type="dxa"/>
              <w:bottom w:w="72" w:type="dxa"/>
              <w:right w:w="144" w:type="dxa"/>
            </w:tcMar>
            <w:vAlign w:val="center"/>
            <w:hideMark/>
          </w:tcPr>
          <w:p w14:paraId="689A0957" w14:textId="77777777" w:rsidR="00160388" w:rsidRPr="007642BD" w:rsidRDefault="00160388" w:rsidP="00110517">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插入在信息位中间</w:t>
            </w:r>
          </w:p>
        </w:tc>
        <w:tc>
          <w:tcPr>
            <w:tcW w:w="992" w:type="dxa"/>
            <w:shd w:val="clear" w:color="auto" w:fill="auto"/>
            <w:tcMar>
              <w:top w:w="72" w:type="dxa"/>
              <w:left w:w="144" w:type="dxa"/>
              <w:bottom w:w="72" w:type="dxa"/>
              <w:right w:w="144" w:type="dxa"/>
            </w:tcMar>
            <w:vAlign w:val="center"/>
            <w:hideMark/>
          </w:tcPr>
          <w:p w14:paraId="78653BB3" w14:textId="77777777" w:rsidR="00160388" w:rsidRPr="007642BD" w:rsidRDefault="00160388" w:rsidP="00110517">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可检错</w:t>
            </w:r>
          </w:p>
        </w:tc>
        <w:tc>
          <w:tcPr>
            <w:tcW w:w="992" w:type="dxa"/>
            <w:shd w:val="clear" w:color="auto" w:fill="auto"/>
            <w:tcMar>
              <w:top w:w="72" w:type="dxa"/>
              <w:left w:w="144" w:type="dxa"/>
              <w:bottom w:w="72" w:type="dxa"/>
              <w:right w:w="144" w:type="dxa"/>
            </w:tcMar>
            <w:vAlign w:val="center"/>
            <w:hideMark/>
          </w:tcPr>
          <w:p w14:paraId="5EB02DD9" w14:textId="77777777" w:rsidR="00160388" w:rsidRPr="007642BD" w:rsidRDefault="00160388" w:rsidP="00110517">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可纠错</w:t>
            </w:r>
          </w:p>
        </w:tc>
        <w:tc>
          <w:tcPr>
            <w:tcW w:w="2268" w:type="dxa"/>
            <w:shd w:val="clear" w:color="auto" w:fill="auto"/>
            <w:tcMar>
              <w:top w:w="72" w:type="dxa"/>
              <w:left w:w="144" w:type="dxa"/>
              <w:bottom w:w="72" w:type="dxa"/>
              <w:right w:w="144" w:type="dxa"/>
            </w:tcMar>
            <w:vAlign w:val="center"/>
            <w:hideMark/>
          </w:tcPr>
          <w:p w14:paraId="27DBC65C" w14:textId="77777777" w:rsidR="00160388" w:rsidRPr="007642BD" w:rsidRDefault="00160388" w:rsidP="00110517">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分组奇偶校验</w:t>
            </w:r>
          </w:p>
        </w:tc>
      </w:tr>
    </w:tbl>
    <w:p w14:paraId="3E2799B4" w14:textId="6CDED97F"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3</w:t>
      </w:r>
      <w:r w:rsidR="00160388" w:rsidRPr="007642BD">
        <w:rPr>
          <w:rFonts w:ascii="思源黑体 CN Medium" w:eastAsia="思源黑体 CN Medium" w:hAnsi="思源黑体 CN Medium" w:hint="eastAsia"/>
          <w:sz w:val="24"/>
        </w:rPr>
        <w:t>、C</w:t>
      </w:r>
      <w:r w:rsidR="00160388" w:rsidRPr="007642BD">
        <w:rPr>
          <w:rFonts w:ascii="思源黑体 CN Medium" w:eastAsia="思源黑体 CN Medium" w:hAnsi="思源黑体 CN Medium"/>
          <w:sz w:val="24"/>
        </w:rPr>
        <w:t>PU</w:t>
      </w:r>
      <w:r w:rsidR="00160388" w:rsidRPr="007642BD">
        <w:rPr>
          <w:rFonts w:ascii="思源黑体 CN Medium" w:eastAsia="思源黑体 CN Medium" w:hAnsi="思源黑体 CN Medium" w:hint="eastAsia"/>
          <w:sz w:val="24"/>
        </w:rPr>
        <w:t>组成</w:t>
      </w:r>
    </w:p>
    <w:p w14:paraId="10405A72" w14:textId="77777777" w:rsidR="00160388" w:rsidRPr="007642BD" w:rsidRDefault="00160388" w:rsidP="007642BD">
      <w:pPr>
        <w:spacing w:line="264" w:lineRule="auto"/>
        <w:ind w:firstLine="420"/>
        <w:rPr>
          <w:rFonts w:ascii="思源黑体 CN Medium" w:eastAsia="思源黑体 CN Medium" w:hAnsi="思源黑体 CN Medium"/>
          <w:szCs w:val="21"/>
        </w:rPr>
      </w:pPr>
      <w:r w:rsidRPr="007642BD">
        <w:rPr>
          <w:rFonts w:ascii="思源黑体 CN Medium" w:eastAsia="思源黑体 CN Medium" w:hAnsi="思源黑体 CN Medium" w:hint="eastAsia"/>
          <w:color w:val="C00000"/>
        </w:rPr>
        <w:t>CPU主要由运算器、控制器、寄存器组和内部总线等部件组成。</w:t>
      </w:r>
    </w:p>
    <w:p w14:paraId="57181032" w14:textId="1E736BDB"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4</w:t>
      </w:r>
      <w:r w:rsidR="00160388" w:rsidRPr="007642BD">
        <w:rPr>
          <w:rFonts w:ascii="思源黑体 CN Medium" w:eastAsia="思源黑体 CN Medium" w:hAnsi="思源黑体 CN Medium" w:hint="eastAsia"/>
          <w:sz w:val="24"/>
        </w:rPr>
        <w:t>、流水线技术</w:t>
      </w:r>
    </w:p>
    <w:p w14:paraId="513230B2"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流水线建立时间：第1条指令执行时间。</w:t>
      </w:r>
    </w:p>
    <w:p w14:paraId="0D82F109"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流水线周期：指令分段后，最长段时间。</w:t>
      </w:r>
    </w:p>
    <w:p w14:paraId="7365ADF9"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流水线执行时间（默认使用理论公式，无答案时考虑实践公式）。</w:t>
      </w:r>
    </w:p>
    <w:p w14:paraId="1ED02325"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理论公式：流水线建立时间+（指令条数-</w:t>
      </w:r>
      <w:r w:rsidRPr="007642BD">
        <w:rPr>
          <w:rFonts w:ascii="思源黑体 CN Medium" w:eastAsia="思源黑体 CN Medium" w:hAnsi="思源黑体 CN Medium"/>
          <w:szCs w:val="21"/>
        </w:rPr>
        <w:t>1</w:t>
      </w:r>
      <w:r w:rsidRPr="007642BD">
        <w:rPr>
          <w:rFonts w:ascii="思源黑体 CN Medium" w:eastAsia="思源黑体 CN Medium" w:hAnsi="思源黑体 CN Medium" w:hint="eastAsia"/>
          <w:szCs w:val="21"/>
        </w:rPr>
        <w:t>）*流水线周期。</w:t>
      </w:r>
    </w:p>
    <w:p w14:paraId="31E0F552"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实践公式：指令段数*流水线周期+（指令条数-</w:t>
      </w:r>
      <w:r w:rsidRPr="007642BD">
        <w:rPr>
          <w:rFonts w:ascii="思源黑体 CN Medium" w:eastAsia="思源黑体 CN Medium" w:hAnsi="思源黑体 CN Medium"/>
          <w:szCs w:val="21"/>
        </w:rPr>
        <w:t>1</w:t>
      </w:r>
      <w:r w:rsidRPr="007642BD">
        <w:rPr>
          <w:rFonts w:ascii="思源黑体 CN Medium" w:eastAsia="思源黑体 CN Medium" w:hAnsi="思源黑体 CN Medium" w:hint="eastAsia"/>
          <w:szCs w:val="21"/>
        </w:rPr>
        <w:t>）*流水线周期。</w:t>
      </w:r>
    </w:p>
    <w:p w14:paraId="1E300B14"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吞吐率=指令条数/流水线执行时间。</w:t>
      </w:r>
    </w:p>
    <w:p w14:paraId="1CD561D9"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最大吞吐率=流水线周期的倒数。</w:t>
      </w:r>
    </w:p>
    <w:p w14:paraId="6F5F8A17" w14:textId="3240C46E"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5</w:t>
      </w:r>
      <w:r w:rsidR="00160388" w:rsidRPr="007642BD">
        <w:rPr>
          <w:rFonts w:ascii="思源黑体 CN Medium" w:eastAsia="思源黑体 CN Medium" w:hAnsi="思源黑体 CN Medium" w:hint="eastAsia"/>
          <w:sz w:val="24"/>
        </w:rPr>
        <w:t>、Cache</w:t>
      </w:r>
    </w:p>
    <w:p w14:paraId="3F4186B2"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在计算机的存储系统体系中，Cache是（除寄存器以外）访问速度最快的层次。解决C</w:t>
      </w:r>
      <w:r w:rsidRPr="007642BD">
        <w:rPr>
          <w:rFonts w:ascii="思源黑体 CN Medium" w:eastAsia="思源黑体 CN Medium" w:hAnsi="思源黑体 CN Medium"/>
          <w:szCs w:val="21"/>
        </w:rPr>
        <w:t>PU</w:t>
      </w:r>
      <w:r w:rsidRPr="007642BD">
        <w:rPr>
          <w:rFonts w:ascii="思源黑体 CN Medium" w:eastAsia="思源黑体 CN Medium" w:hAnsi="思源黑体 CN Medium" w:hint="eastAsia"/>
          <w:szCs w:val="21"/>
        </w:rPr>
        <w:t>与主存之间速度容量不匹配问题。</w:t>
      </w:r>
    </w:p>
    <w:p w14:paraId="42B226BA" w14:textId="50CE7158"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6</w:t>
      </w:r>
      <w:r w:rsidR="00160388" w:rsidRPr="007642BD">
        <w:rPr>
          <w:rFonts w:ascii="思源黑体 CN Medium" w:eastAsia="思源黑体 CN Medium" w:hAnsi="思源黑体 CN Medium" w:hint="eastAsia"/>
          <w:sz w:val="24"/>
        </w:rPr>
        <w:t>、输入输出技术</w:t>
      </w:r>
    </w:p>
    <w:p w14:paraId="478474D4"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程序控制（查询）方式：分为无条件传送和程序查询方式。方法简单，硬件开销小，但I/O能力不高，严重影响CPU的利用率。</w:t>
      </w:r>
    </w:p>
    <w:p w14:paraId="3F82B8E4"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程序中断方式：与程序控制方式相比，中断方式因为CPU无需等待而提高了传输请求的响应速度。</w:t>
      </w:r>
    </w:p>
    <w:p w14:paraId="3D3B3B04"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DMA方式：DMA方式是为了在主存与外设之间实现高速、批量数据交换而设置的。DMA方式比</w:t>
      </w:r>
      <w:r w:rsidRPr="007642BD">
        <w:rPr>
          <w:rFonts w:ascii="思源黑体 CN Medium" w:eastAsia="思源黑体 CN Medium" w:hAnsi="思源黑体 CN Medium" w:hint="eastAsia"/>
          <w:szCs w:val="21"/>
        </w:rPr>
        <w:lastRenderedPageBreak/>
        <w:t>程序控制方式与中断方式都高效。</w:t>
      </w:r>
    </w:p>
    <w:p w14:paraId="4090C480" w14:textId="7A6CA106"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7</w:t>
      </w:r>
      <w:r w:rsidR="00160388" w:rsidRPr="007642BD">
        <w:rPr>
          <w:rFonts w:ascii="思源黑体 CN Medium" w:eastAsia="思源黑体 CN Medium" w:hAnsi="思源黑体 CN Medium" w:hint="eastAsia"/>
          <w:sz w:val="24"/>
        </w:rPr>
        <w:t>、线程</w:t>
      </w:r>
    </w:p>
    <w:p w14:paraId="0CCF27E3"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同一个进程当中的各个线程，可以共享该进程的各种资源，如内存地址空间、代码、数据、文件等，线程之间的通信与交流非常方便。</w:t>
      </w:r>
    </w:p>
    <w:p w14:paraId="094295C3"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对于同一个进程当中的各个线程来说， 他们可以共享该进程的大部分资源。每个线程都有自己独立的CPU运行上下文和栈，这是不能共享的（程序计数器、寄存器和栈不能共享）。</w:t>
      </w:r>
    </w:p>
    <w:p w14:paraId="48B0D9F2" w14:textId="70F1F2A8"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8</w:t>
      </w:r>
      <w:r w:rsidR="00160388" w:rsidRPr="007642BD">
        <w:rPr>
          <w:rFonts w:ascii="思源黑体 CN Medium" w:eastAsia="思源黑体 CN Medium" w:hAnsi="思源黑体 CN Medium" w:hint="eastAsia"/>
          <w:sz w:val="24"/>
        </w:rPr>
        <w:t>、</w:t>
      </w:r>
      <w:r w:rsidR="00160388" w:rsidRPr="007642BD">
        <w:rPr>
          <w:rFonts w:ascii="思源黑体 CN Medium" w:eastAsia="思源黑体 CN Medium" w:hAnsi="思源黑体 CN Medium"/>
          <w:sz w:val="24"/>
        </w:rPr>
        <w:t>PV</w:t>
      </w:r>
      <w:r w:rsidR="00160388" w:rsidRPr="007642BD">
        <w:rPr>
          <w:rFonts w:ascii="思源黑体 CN Medium" w:eastAsia="思源黑体 CN Medium" w:hAnsi="思源黑体 CN Medium" w:hint="eastAsia"/>
          <w:sz w:val="24"/>
        </w:rPr>
        <w:t>操作</w:t>
      </w:r>
    </w:p>
    <w:p w14:paraId="43A5FDFD"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P操作：</w:t>
      </w:r>
      <w:r w:rsidRPr="007642BD">
        <w:rPr>
          <w:rFonts w:ascii="思源黑体 CN Medium" w:eastAsia="思源黑体 CN Medium" w:hAnsi="思源黑体 CN Medium"/>
          <w:szCs w:val="21"/>
        </w:rPr>
        <w:t>S=S-1(</w:t>
      </w:r>
      <w:r w:rsidRPr="007642BD">
        <w:rPr>
          <w:rFonts w:ascii="思源黑体 CN Medium" w:eastAsia="思源黑体 CN Medium" w:hAnsi="思源黑体 CN Medium" w:hint="eastAsia"/>
          <w:szCs w:val="21"/>
        </w:rPr>
        <w:t>申请并锁定资源)；S</w:t>
      </w:r>
      <w:r w:rsidRPr="007642BD">
        <w:rPr>
          <w:rFonts w:ascii="思源黑体 CN Medium" w:eastAsia="思源黑体 CN Medium" w:hAnsi="思源黑体 CN Medium"/>
          <w:szCs w:val="21"/>
        </w:rPr>
        <w:t>&lt;0(</w:t>
      </w:r>
      <w:r w:rsidRPr="007642BD">
        <w:rPr>
          <w:rFonts w:ascii="思源黑体 CN Medium" w:eastAsia="思源黑体 CN Medium" w:hAnsi="思源黑体 CN Medium" w:hint="eastAsia"/>
          <w:szCs w:val="21"/>
        </w:rPr>
        <w:t>检查资源是否足够</w:t>
      </w:r>
      <w:r w:rsidRPr="007642BD">
        <w:rPr>
          <w:rFonts w:ascii="思源黑体 CN Medium" w:eastAsia="思源黑体 CN Medium" w:hAnsi="思源黑体 CN Medium"/>
          <w:szCs w:val="21"/>
        </w:rPr>
        <w:t>)。</w:t>
      </w:r>
    </w:p>
    <w:p w14:paraId="520DA661"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szCs w:val="21"/>
        </w:rPr>
        <w:t>V</w:t>
      </w:r>
      <w:r w:rsidRPr="007642BD">
        <w:rPr>
          <w:rFonts w:ascii="思源黑体 CN Medium" w:eastAsia="思源黑体 CN Medium" w:hAnsi="思源黑体 CN Medium" w:hint="eastAsia"/>
          <w:szCs w:val="21"/>
        </w:rPr>
        <w:t>操作：S</w:t>
      </w:r>
      <w:r w:rsidRPr="007642BD">
        <w:rPr>
          <w:rFonts w:ascii="思源黑体 CN Medium" w:eastAsia="思源黑体 CN Medium" w:hAnsi="思源黑体 CN Medium"/>
          <w:szCs w:val="21"/>
        </w:rPr>
        <w:t>=S+1(</w:t>
      </w:r>
      <w:r w:rsidRPr="007642BD">
        <w:rPr>
          <w:rFonts w:ascii="思源黑体 CN Medium" w:eastAsia="思源黑体 CN Medium" w:hAnsi="思源黑体 CN Medium" w:hint="eastAsia"/>
          <w:szCs w:val="21"/>
        </w:rPr>
        <w:t>释放资源</w:t>
      </w:r>
      <w:r w:rsidRPr="007642BD">
        <w:rPr>
          <w:rFonts w:ascii="思源黑体 CN Medium" w:eastAsia="思源黑体 CN Medium" w:hAnsi="思源黑体 CN Medium"/>
          <w:szCs w:val="21"/>
        </w:rPr>
        <w:t>)</w:t>
      </w:r>
      <w:r w:rsidRPr="007642BD">
        <w:rPr>
          <w:rFonts w:ascii="思源黑体 CN Medium" w:eastAsia="思源黑体 CN Medium" w:hAnsi="思源黑体 CN Medium" w:hint="eastAsia"/>
          <w:szCs w:val="21"/>
        </w:rPr>
        <w:t>；S</w:t>
      </w:r>
      <w:r w:rsidRPr="007642BD">
        <w:rPr>
          <w:rFonts w:ascii="思源黑体 CN Medium" w:eastAsia="思源黑体 CN Medium" w:hAnsi="思源黑体 CN Medium"/>
          <w:szCs w:val="21"/>
        </w:rPr>
        <w:t>&lt;=0</w:t>
      </w:r>
      <w:r w:rsidRPr="007642BD">
        <w:rPr>
          <w:rFonts w:ascii="思源黑体 CN Medium" w:eastAsia="思源黑体 CN Medium" w:hAnsi="思源黑体 CN Medium" w:hint="eastAsia"/>
          <w:szCs w:val="21"/>
        </w:rPr>
        <w:t>(检查是否有进程排队并通知排队进程</w:t>
      </w:r>
      <w:r w:rsidRPr="007642BD">
        <w:rPr>
          <w:rFonts w:ascii="思源黑体 CN Medium" w:eastAsia="思源黑体 CN Medium" w:hAnsi="思源黑体 CN Medium"/>
          <w:szCs w:val="21"/>
        </w:rPr>
        <w:t>)。</w:t>
      </w:r>
    </w:p>
    <w:p w14:paraId="485C285A"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S信号量：表示资源数，初值即为初始状态无操作时，资源的数量；信号量小于0的时候，还可以表示排队的进程数量。</w:t>
      </w:r>
    </w:p>
    <w:p w14:paraId="6950FA1D" w14:textId="7B0FEF79"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9</w:t>
      </w:r>
      <w:r w:rsidR="00160388" w:rsidRPr="007642BD">
        <w:rPr>
          <w:rFonts w:ascii="思源黑体 CN Medium" w:eastAsia="思源黑体 CN Medium" w:hAnsi="思源黑体 CN Medium" w:hint="eastAsia"/>
          <w:sz w:val="24"/>
        </w:rPr>
        <w:t>、前趋图与P</w:t>
      </w:r>
      <w:r w:rsidR="00160388" w:rsidRPr="007642BD">
        <w:rPr>
          <w:rFonts w:ascii="思源黑体 CN Medium" w:eastAsia="思源黑体 CN Medium" w:hAnsi="思源黑体 CN Medium"/>
          <w:sz w:val="24"/>
        </w:rPr>
        <w:t>V</w:t>
      </w:r>
      <w:r w:rsidR="00160388" w:rsidRPr="007642BD">
        <w:rPr>
          <w:rFonts w:ascii="思源黑体 CN Medium" w:eastAsia="思源黑体 CN Medium" w:hAnsi="思源黑体 CN Medium" w:hint="eastAsia"/>
          <w:sz w:val="24"/>
        </w:rPr>
        <w:t>操作分析题技巧</w:t>
      </w:r>
    </w:p>
    <w:p w14:paraId="0D2C2D06"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针对箭线标注信号量，箭线的起点位置是</w:t>
      </w:r>
      <w:r w:rsidRPr="007642BD">
        <w:rPr>
          <w:rFonts w:ascii="思源黑体 CN Medium" w:eastAsia="思源黑体 CN Medium" w:hAnsi="思源黑体 CN Medium"/>
          <w:szCs w:val="21"/>
        </w:rPr>
        <w:t>V</w:t>
      </w:r>
      <w:r w:rsidRPr="007642BD">
        <w:rPr>
          <w:rFonts w:ascii="思源黑体 CN Medium" w:eastAsia="思源黑体 CN Medium" w:hAnsi="思源黑体 CN Medium" w:hint="eastAsia"/>
          <w:szCs w:val="21"/>
        </w:rPr>
        <w:t>操作（即前趋活动完成后以V操作通知后继活动）；箭线的终点位置是P操作（即后继活动开始前以P操作检查前趋活动是否完成）。</w:t>
      </w:r>
    </w:p>
    <w:p w14:paraId="2D6119DE" w14:textId="483319EA" w:rsidR="00160388" w:rsidRPr="007642BD" w:rsidRDefault="00160388"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hint="eastAsia"/>
          <w:sz w:val="24"/>
        </w:rPr>
        <w:t>1</w:t>
      </w:r>
      <w:r w:rsidR="006826E3" w:rsidRPr="007642BD">
        <w:rPr>
          <w:rFonts w:ascii="思源黑体 CN Medium" w:eastAsia="思源黑体 CN Medium" w:hAnsi="思源黑体 CN Medium"/>
          <w:sz w:val="24"/>
        </w:rPr>
        <w:t>0</w:t>
      </w:r>
      <w:r w:rsidRPr="007642BD">
        <w:rPr>
          <w:rFonts w:ascii="思源黑体 CN Medium" w:eastAsia="思源黑体 CN Medium" w:hAnsi="思源黑体 CN Medium" w:hint="eastAsia"/>
          <w:sz w:val="24"/>
        </w:rPr>
        <w:t>、死锁</w:t>
      </w:r>
    </w:p>
    <w:p w14:paraId="012A2EB2"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死锁四大条件：互斥、保持和等待、不剥夺、环路等待。</w:t>
      </w:r>
    </w:p>
    <w:p w14:paraId="7D3EB6FB"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假设m个进程各自需要w个R资源，系统中共有n个R资源，此时不可能形成死锁的条件是：m</w:t>
      </w:r>
      <w:r w:rsidRPr="007642BD">
        <w:rPr>
          <w:rFonts w:ascii="思源黑体 CN Medium" w:eastAsia="思源黑体 CN Medium" w:hAnsi="思源黑体 CN Medium"/>
          <w:szCs w:val="21"/>
        </w:rPr>
        <w:t>*(</w:t>
      </w:r>
      <w:r w:rsidRPr="007642BD">
        <w:rPr>
          <w:rFonts w:ascii="思源黑体 CN Medium" w:eastAsia="思源黑体 CN Medium" w:hAnsi="思源黑体 CN Medium" w:hint="eastAsia"/>
          <w:szCs w:val="21"/>
        </w:rPr>
        <w:t>w</w:t>
      </w:r>
      <w:r w:rsidRPr="007642BD">
        <w:rPr>
          <w:rFonts w:ascii="思源黑体 CN Medium" w:eastAsia="思源黑体 CN Medium" w:hAnsi="思源黑体 CN Medium"/>
          <w:szCs w:val="21"/>
        </w:rPr>
        <w:t>-1)+1&lt;=n</w:t>
      </w:r>
      <w:r w:rsidRPr="007642BD">
        <w:rPr>
          <w:rFonts w:ascii="思源黑体 CN Medium" w:eastAsia="思源黑体 CN Medium" w:hAnsi="思源黑体 CN Medium" w:hint="eastAsia"/>
          <w:szCs w:val="21"/>
        </w:rPr>
        <w:t>。</w:t>
      </w:r>
    </w:p>
    <w:p w14:paraId="4D2CE387" w14:textId="264C4761"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11</w:t>
      </w:r>
      <w:r w:rsidR="00160388" w:rsidRPr="007642BD">
        <w:rPr>
          <w:rFonts w:ascii="思源黑体 CN Medium" w:eastAsia="思源黑体 CN Medium" w:hAnsi="思源黑体 CN Medium" w:hint="eastAsia"/>
          <w:sz w:val="24"/>
        </w:rPr>
        <w:t>、页式存储的淘汰原则</w:t>
      </w:r>
    </w:p>
    <w:p w14:paraId="6DFA049A"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页面淘汰时，主要依据原则（考试中默认按照此原则进行淘汰）：先淘汰最近未被访问的（访问位为0），其次多个页面访问位为0时，则淘汰未被修改的（即修改位为0，因为修改后的页面淘汰时代价更大）。</w:t>
      </w:r>
    </w:p>
    <w:p w14:paraId="1F57B7E0" w14:textId="3FA14597"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12</w:t>
      </w:r>
      <w:r w:rsidR="00160388" w:rsidRPr="007642BD">
        <w:rPr>
          <w:rFonts w:ascii="思源黑体 CN Medium" w:eastAsia="思源黑体 CN Medium" w:hAnsi="思源黑体 CN Medium" w:hint="eastAsia"/>
          <w:sz w:val="24"/>
        </w:rPr>
        <w:t>、数据库三级模式两级映像</w:t>
      </w:r>
    </w:p>
    <w:p w14:paraId="0335CE8A"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外模式-视图；模式-基本表；内模式-文件。</w:t>
      </w:r>
    </w:p>
    <w:p w14:paraId="42414685"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外模式-模式映射，保证数据逻辑独立性，即数据的逻辑结构发生变化后，用户程序也可以不修改。只需要修改外模式和概念模式之间的映像。</w:t>
      </w:r>
    </w:p>
    <w:p w14:paraId="442A3E7B"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模式-内模式映射，保证数据物理独立性，即当数据的物理结构发生改变时，应用程序不用改变。只需要修改概念模式和内模式之间的映像。</w:t>
      </w:r>
    </w:p>
    <w:p w14:paraId="5C503EC8" w14:textId="02C51A12"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1</w:t>
      </w:r>
      <w:r w:rsidR="00E9778D" w:rsidRPr="007642BD">
        <w:rPr>
          <w:rFonts w:ascii="思源黑体 CN Medium" w:eastAsia="思源黑体 CN Medium" w:hAnsi="思源黑体 CN Medium"/>
          <w:sz w:val="24"/>
        </w:rPr>
        <w:t>3</w:t>
      </w:r>
      <w:r w:rsidR="00160388" w:rsidRPr="007642BD">
        <w:rPr>
          <w:rFonts w:ascii="思源黑体 CN Medium" w:eastAsia="思源黑体 CN Medium" w:hAnsi="思源黑体 CN Medium" w:hint="eastAsia"/>
          <w:sz w:val="24"/>
        </w:rPr>
        <w:t>、E</w:t>
      </w:r>
      <w:r w:rsidR="00160388" w:rsidRPr="007642BD">
        <w:rPr>
          <w:rFonts w:ascii="思源黑体 CN Medium" w:eastAsia="思源黑体 CN Medium" w:hAnsi="思源黑体 CN Medium"/>
          <w:sz w:val="24"/>
        </w:rPr>
        <w:t>-R</w:t>
      </w:r>
      <w:r w:rsidR="00160388" w:rsidRPr="007642BD">
        <w:rPr>
          <w:rFonts w:ascii="思源黑体 CN Medium" w:eastAsia="思源黑体 CN Medium" w:hAnsi="思源黑体 CN Medium" w:hint="eastAsia"/>
          <w:sz w:val="24"/>
        </w:rPr>
        <w:t>图转关系模式转换原则</w:t>
      </w:r>
    </w:p>
    <w:p w14:paraId="53F0A026" w14:textId="0AE2279A"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实体必须单独转换为1个关系模式。</w:t>
      </w:r>
    </w:p>
    <w:p w14:paraId="513CA19A"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联系根据类型不同：</w:t>
      </w:r>
    </w:p>
    <w:p w14:paraId="1E107BF2"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lastRenderedPageBreak/>
        <w:t>（1）一对一联系的转换有2种方式。</w:t>
      </w:r>
    </w:p>
    <w:p w14:paraId="796FB513"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独立的关系模式：并入两端主键及联系自身属性。（主键：任一端主键）</w:t>
      </w:r>
    </w:p>
    <w:p w14:paraId="4D8282A7"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归并（任意一端）：并入另一端主键及联系自身属性。（主键：保持不变）</w:t>
      </w:r>
    </w:p>
    <w:p w14:paraId="22DB181D"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（2）一对多联系的转换有2种方式。</w:t>
      </w:r>
    </w:p>
    <w:p w14:paraId="4A38C309"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独立的关系模式：并入两端主键及联系自身属性。（主键：多端主键）</w:t>
      </w:r>
    </w:p>
    <w:p w14:paraId="7E9F1A70"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归并（多端） ：并入另一端主键及联系自身属性。（主键：保持不变）</w:t>
      </w:r>
    </w:p>
    <w:p w14:paraId="38C649A7"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（3）多对多联系的转换只有1种方式</w:t>
      </w:r>
    </w:p>
    <w:p w14:paraId="491219A7"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独立的关系模式：并入两端主键及联系自身属性。（主键：两端主键的组合键）</w:t>
      </w:r>
    </w:p>
    <w:p w14:paraId="13B43A00" w14:textId="512432F6"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1</w:t>
      </w:r>
      <w:r w:rsidR="00E9778D" w:rsidRPr="007642BD">
        <w:rPr>
          <w:rFonts w:ascii="思源黑体 CN Medium" w:eastAsia="思源黑体 CN Medium" w:hAnsi="思源黑体 CN Medium"/>
          <w:sz w:val="24"/>
        </w:rPr>
        <w:t>4</w:t>
      </w:r>
      <w:r w:rsidR="00160388" w:rsidRPr="007642BD">
        <w:rPr>
          <w:rFonts w:ascii="思源黑体 CN Medium" w:eastAsia="思源黑体 CN Medium" w:hAnsi="思源黑体 CN Medium" w:hint="eastAsia"/>
          <w:sz w:val="24"/>
        </w:rPr>
        <w:t>、关系代数</w:t>
      </w:r>
    </w:p>
    <w:p w14:paraId="0421DA89"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笛卡尔积×：结果的属性列数是二者之和，结果的元组行数是二者乘积。</w:t>
      </w:r>
    </w:p>
    <w:p w14:paraId="21C97DA8"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投影π：对垂直方向的属性列进行筛选。</w:t>
      </w:r>
    </w:p>
    <w:p w14:paraId="49E65F3C"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选择σ：对水平方向的元组行进行筛选。</w:t>
      </w:r>
    </w:p>
    <w:p w14:paraId="7BFDD4AD"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自然连接</w:t>
      </w:r>
      <w:r w:rsidRPr="007642BD">
        <w:rPr>
          <w:rFonts w:ascii="MS Gothic" w:eastAsia="MS Gothic" w:hAnsi="MS Gothic" w:cs="MS Gothic" w:hint="eastAsia"/>
          <w:szCs w:val="21"/>
        </w:rPr>
        <w:t>⋈</w:t>
      </w:r>
      <w:r w:rsidRPr="007642BD">
        <w:rPr>
          <w:rFonts w:ascii="思源黑体 CN Medium" w:eastAsia="思源黑体 CN Medium" w:hAnsi="思源黑体 CN Medium" w:hint="eastAsia"/>
          <w:szCs w:val="21"/>
        </w:rPr>
        <w:t>：结果的属性列数是二者之和减去重复列数，结果元组是同名属性列取值相等的元组。</w:t>
      </w:r>
    </w:p>
    <w:p w14:paraId="3F38AAF0" w14:textId="1A8F3553"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1</w:t>
      </w:r>
      <w:r w:rsidR="00E9778D" w:rsidRPr="007642BD">
        <w:rPr>
          <w:rFonts w:ascii="思源黑体 CN Medium" w:eastAsia="思源黑体 CN Medium" w:hAnsi="思源黑体 CN Medium"/>
          <w:sz w:val="24"/>
        </w:rPr>
        <w:t>5</w:t>
      </w:r>
      <w:r w:rsidR="00160388" w:rsidRPr="007642BD">
        <w:rPr>
          <w:rFonts w:ascii="思源黑体 CN Medium" w:eastAsia="思源黑体 CN Medium" w:hAnsi="思源黑体 CN Medium" w:hint="eastAsia"/>
          <w:sz w:val="24"/>
        </w:rPr>
        <w:t>、规范化程度判断即范式判定依据</w:t>
      </w:r>
    </w:p>
    <w:p w14:paraId="7C029725"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szCs w:val="21"/>
        </w:rPr>
        <w:t>1NF</w:t>
      </w:r>
      <w:r w:rsidRPr="007642BD">
        <w:rPr>
          <w:rFonts w:ascii="思源黑体 CN Medium" w:eastAsia="思源黑体 CN Medium" w:hAnsi="思源黑体 CN Medium" w:hint="eastAsia"/>
          <w:szCs w:val="21"/>
        </w:rPr>
        <w:t>：属性值都是不可分的原子值。（</w:t>
      </w:r>
      <w:r w:rsidRPr="007642BD">
        <w:rPr>
          <w:rFonts w:ascii="思源黑体 CN Medium" w:eastAsia="思源黑体 CN Medium" w:hAnsi="思源黑体 CN Medium" w:hint="eastAsia"/>
          <w:color w:val="C00000"/>
          <w:szCs w:val="21"/>
        </w:rPr>
        <w:t>基本二维表</w:t>
      </w:r>
      <w:r w:rsidRPr="007642BD">
        <w:rPr>
          <w:rFonts w:ascii="思源黑体 CN Medium" w:eastAsia="思源黑体 CN Medium" w:hAnsi="思源黑体 CN Medium" w:hint="eastAsia"/>
          <w:szCs w:val="21"/>
        </w:rPr>
        <w:t>）</w:t>
      </w:r>
    </w:p>
    <w:p w14:paraId="0A6D5E1B"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2</w:t>
      </w:r>
      <w:r w:rsidRPr="007642BD">
        <w:rPr>
          <w:rFonts w:ascii="思源黑体 CN Medium" w:eastAsia="思源黑体 CN Medium" w:hAnsi="思源黑体 CN Medium"/>
          <w:szCs w:val="21"/>
        </w:rPr>
        <w:t>NF</w:t>
      </w:r>
      <w:r w:rsidRPr="007642BD">
        <w:rPr>
          <w:rFonts w:ascii="思源黑体 CN Medium" w:eastAsia="思源黑体 CN Medium" w:hAnsi="思源黑体 CN Medium" w:hint="eastAsia"/>
          <w:szCs w:val="21"/>
        </w:rPr>
        <w:t>：在1</w:t>
      </w:r>
      <w:r w:rsidRPr="007642BD">
        <w:rPr>
          <w:rFonts w:ascii="思源黑体 CN Medium" w:eastAsia="思源黑体 CN Medium" w:hAnsi="思源黑体 CN Medium"/>
          <w:szCs w:val="21"/>
        </w:rPr>
        <w:t>NF</w:t>
      </w:r>
      <w:r w:rsidRPr="007642BD">
        <w:rPr>
          <w:rFonts w:ascii="思源黑体 CN Medium" w:eastAsia="思源黑体 CN Medium" w:hAnsi="思源黑体 CN Medium" w:hint="eastAsia"/>
          <w:szCs w:val="21"/>
        </w:rPr>
        <w:t>基础上，消除了非主属性对候选键的部分函数依赖。（候选键是单属性至少满足2</w:t>
      </w:r>
      <w:r w:rsidRPr="007642BD">
        <w:rPr>
          <w:rFonts w:ascii="思源黑体 CN Medium" w:eastAsia="思源黑体 CN Medium" w:hAnsi="思源黑体 CN Medium"/>
          <w:szCs w:val="21"/>
        </w:rPr>
        <w:t>NF</w:t>
      </w:r>
      <w:r w:rsidRPr="007642BD">
        <w:rPr>
          <w:rFonts w:ascii="思源黑体 CN Medium" w:eastAsia="思源黑体 CN Medium" w:hAnsi="思源黑体 CN Medium" w:hint="eastAsia"/>
          <w:szCs w:val="21"/>
        </w:rPr>
        <w:t>）</w:t>
      </w:r>
    </w:p>
    <w:p w14:paraId="20BFE86F"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szCs w:val="21"/>
        </w:rPr>
        <w:t>3NF</w:t>
      </w:r>
      <w:r w:rsidRPr="007642BD">
        <w:rPr>
          <w:rFonts w:ascii="思源黑体 CN Medium" w:eastAsia="思源黑体 CN Medium" w:hAnsi="思源黑体 CN Medium" w:hint="eastAsia"/>
          <w:szCs w:val="21"/>
        </w:rPr>
        <w:t>：在</w:t>
      </w:r>
      <w:r w:rsidRPr="007642BD">
        <w:rPr>
          <w:rFonts w:ascii="思源黑体 CN Medium" w:eastAsia="思源黑体 CN Medium" w:hAnsi="思源黑体 CN Medium"/>
          <w:szCs w:val="21"/>
        </w:rPr>
        <w:t>2NF</w:t>
      </w:r>
      <w:r w:rsidRPr="007642BD">
        <w:rPr>
          <w:rFonts w:ascii="思源黑体 CN Medium" w:eastAsia="思源黑体 CN Medium" w:hAnsi="思源黑体 CN Medium" w:hint="eastAsia"/>
          <w:szCs w:val="21"/>
        </w:rPr>
        <w:t>基础上，消除了非主属性对候选键的传递函数依赖。（没有非主属性至少满足3</w:t>
      </w:r>
      <w:r w:rsidRPr="007642BD">
        <w:rPr>
          <w:rFonts w:ascii="思源黑体 CN Medium" w:eastAsia="思源黑体 CN Medium" w:hAnsi="思源黑体 CN Medium"/>
          <w:szCs w:val="21"/>
        </w:rPr>
        <w:t>NF</w:t>
      </w:r>
      <w:r w:rsidRPr="007642BD">
        <w:rPr>
          <w:rFonts w:ascii="思源黑体 CN Medium" w:eastAsia="思源黑体 CN Medium" w:hAnsi="思源黑体 CN Medium" w:hint="eastAsia"/>
          <w:szCs w:val="21"/>
        </w:rPr>
        <w:t>）</w:t>
      </w:r>
    </w:p>
    <w:p w14:paraId="2B6CAEAE"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B</w:t>
      </w:r>
      <w:r w:rsidRPr="007642BD">
        <w:rPr>
          <w:rFonts w:ascii="思源黑体 CN Medium" w:eastAsia="思源黑体 CN Medium" w:hAnsi="思源黑体 CN Medium"/>
          <w:szCs w:val="21"/>
        </w:rPr>
        <w:t>CNF</w:t>
      </w:r>
      <w:r w:rsidRPr="007642BD">
        <w:rPr>
          <w:rFonts w:ascii="思源黑体 CN Medium" w:eastAsia="思源黑体 CN Medium" w:hAnsi="思源黑体 CN Medium" w:hint="eastAsia"/>
          <w:szCs w:val="21"/>
        </w:rPr>
        <w:t>：在</w:t>
      </w:r>
      <w:r w:rsidRPr="007642BD">
        <w:rPr>
          <w:rFonts w:ascii="思源黑体 CN Medium" w:eastAsia="思源黑体 CN Medium" w:hAnsi="思源黑体 CN Medium"/>
          <w:szCs w:val="21"/>
        </w:rPr>
        <w:t>3NF</w:t>
      </w:r>
      <w:r w:rsidRPr="007642BD">
        <w:rPr>
          <w:rFonts w:ascii="思源黑体 CN Medium" w:eastAsia="思源黑体 CN Medium" w:hAnsi="思源黑体 CN Medium" w:hint="eastAsia"/>
          <w:szCs w:val="21"/>
        </w:rPr>
        <w:t>基础上，消除了主属性对候选键的部分函数依赖和传递函数依赖。</w:t>
      </w:r>
    </w:p>
    <w:p w14:paraId="245CD47B" w14:textId="40812533"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1</w:t>
      </w:r>
      <w:r w:rsidR="00AA63EE" w:rsidRPr="007642BD">
        <w:rPr>
          <w:rFonts w:ascii="思源黑体 CN Medium" w:eastAsia="思源黑体 CN Medium" w:hAnsi="思源黑体 CN Medium"/>
          <w:sz w:val="24"/>
        </w:rPr>
        <w:t>6</w:t>
      </w:r>
      <w:r w:rsidR="00160388" w:rsidRPr="007642BD">
        <w:rPr>
          <w:rFonts w:ascii="思源黑体 CN Medium" w:eastAsia="思源黑体 CN Medium" w:hAnsi="思源黑体 CN Medium" w:hint="eastAsia"/>
          <w:sz w:val="24"/>
        </w:rPr>
        <w:t>、</w:t>
      </w:r>
      <w:r w:rsidR="00170B39" w:rsidRPr="007642BD">
        <w:rPr>
          <w:rFonts w:ascii="思源黑体 CN Medium" w:eastAsia="思源黑体 CN Medium" w:hAnsi="思源黑体 CN Medium" w:hint="eastAsia"/>
          <w:sz w:val="24"/>
        </w:rPr>
        <w:t>TCP与UDP区别</w:t>
      </w:r>
    </w:p>
    <w:p w14:paraId="56053B9E" w14:textId="77777777" w:rsidR="003510F1" w:rsidRPr="007642BD" w:rsidRDefault="003510F1" w:rsidP="007642BD">
      <w:pPr>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TCP与UDP均支持对具体指定端口号进行通信。</w:t>
      </w:r>
    </w:p>
    <w:p w14:paraId="357CFE5A" w14:textId="6AD57991" w:rsidR="003510F1" w:rsidRPr="007642BD" w:rsidRDefault="003510F1" w:rsidP="007642BD">
      <w:pPr>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但连接管理、差错校验、重传等能力只有TCP具备。</w:t>
      </w:r>
    </w:p>
    <w:p w14:paraId="75262E52" w14:textId="25B11A6E"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1</w:t>
      </w:r>
      <w:r w:rsidR="00AA63EE" w:rsidRPr="007642BD">
        <w:rPr>
          <w:rFonts w:ascii="思源黑体 CN Medium" w:eastAsia="思源黑体 CN Medium" w:hAnsi="思源黑体 CN Medium"/>
          <w:sz w:val="24"/>
        </w:rPr>
        <w:t>7</w:t>
      </w:r>
      <w:r w:rsidR="00160388" w:rsidRPr="007642BD">
        <w:rPr>
          <w:rFonts w:ascii="思源黑体 CN Medium" w:eastAsia="思源黑体 CN Medium" w:hAnsi="思源黑体 CN Medium" w:hint="eastAsia"/>
          <w:sz w:val="24"/>
        </w:rPr>
        <w:t>、</w:t>
      </w:r>
      <w:r w:rsidR="008877A2" w:rsidRPr="007642BD">
        <w:rPr>
          <w:rFonts w:ascii="思源黑体 CN Medium" w:eastAsia="思源黑体 CN Medium" w:hAnsi="思源黑体 CN Medium" w:hint="eastAsia"/>
          <w:sz w:val="24"/>
        </w:rPr>
        <w:t>常见协议功能和默认端口</w:t>
      </w:r>
    </w:p>
    <w:tbl>
      <w:tblPr>
        <w:tblW w:w="9346" w:type="dxa"/>
        <w:tblCellMar>
          <w:left w:w="0" w:type="dxa"/>
          <w:right w:w="0" w:type="dxa"/>
        </w:tblCellMar>
        <w:tblLook w:val="0420" w:firstRow="1" w:lastRow="0" w:firstColumn="0" w:lastColumn="0" w:noHBand="0" w:noVBand="1"/>
      </w:tblPr>
      <w:tblGrid>
        <w:gridCol w:w="983"/>
        <w:gridCol w:w="1275"/>
        <w:gridCol w:w="1418"/>
        <w:gridCol w:w="5670"/>
      </w:tblGrid>
      <w:tr w:rsidR="009B00C8" w:rsidRPr="007642BD" w14:paraId="2F1CC700" w14:textId="77777777" w:rsidTr="009B00C8">
        <w:trPr>
          <w:trHeight w:val="402"/>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D6E565" w14:textId="77777777" w:rsidR="009B00C8" w:rsidRPr="007642BD" w:rsidRDefault="009B00C8" w:rsidP="007642BD">
            <w:pPr>
              <w:widowControl/>
              <w:spacing w:line="264" w:lineRule="auto"/>
              <w:jc w:val="center"/>
              <w:rPr>
                <w:rFonts w:ascii="思源黑体 CN Medium" w:eastAsia="思源黑体 CN Medium" w:hAnsi="思源黑体 CN Medium" w:cs="Arial"/>
                <w:b/>
                <w:kern w:val="0"/>
                <w:szCs w:val="21"/>
              </w:rPr>
            </w:pPr>
            <w:r w:rsidRPr="007642BD">
              <w:rPr>
                <w:rFonts w:ascii="思源黑体 CN Medium" w:eastAsia="思源黑体 CN Medium" w:hAnsi="思源黑体 CN Medium" w:cs="Arial" w:hint="eastAsia"/>
                <w:b/>
                <w:kern w:val="24"/>
                <w:szCs w:val="21"/>
              </w:rPr>
              <w:t>协议名</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2B3C38" w14:textId="77777777" w:rsidR="009B00C8" w:rsidRPr="007642BD" w:rsidRDefault="009B00C8" w:rsidP="007642BD">
            <w:pPr>
              <w:widowControl/>
              <w:spacing w:line="264" w:lineRule="auto"/>
              <w:jc w:val="center"/>
              <w:rPr>
                <w:rFonts w:ascii="思源黑体 CN Medium" w:eastAsia="思源黑体 CN Medium" w:hAnsi="思源黑体 CN Medium" w:cs="Arial"/>
                <w:b/>
                <w:kern w:val="0"/>
                <w:szCs w:val="21"/>
              </w:rPr>
            </w:pPr>
            <w:r w:rsidRPr="007642BD">
              <w:rPr>
                <w:rFonts w:ascii="思源黑体 CN Medium" w:eastAsia="思源黑体 CN Medium" w:hAnsi="思源黑体 CN Medium" w:cs="Arial" w:hint="eastAsia"/>
                <w:b/>
                <w:kern w:val="24"/>
                <w:szCs w:val="21"/>
              </w:rPr>
              <w:t>默认端口</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B1F2BB" w14:textId="77777777" w:rsidR="009B00C8" w:rsidRPr="007642BD" w:rsidRDefault="009B00C8" w:rsidP="007642BD">
            <w:pPr>
              <w:widowControl/>
              <w:spacing w:line="264" w:lineRule="auto"/>
              <w:jc w:val="center"/>
              <w:rPr>
                <w:rFonts w:ascii="思源黑体 CN Medium" w:eastAsia="思源黑体 CN Medium" w:hAnsi="思源黑体 CN Medium" w:cs="Arial"/>
                <w:b/>
                <w:kern w:val="0"/>
                <w:szCs w:val="21"/>
              </w:rPr>
            </w:pPr>
            <w:r w:rsidRPr="007642BD">
              <w:rPr>
                <w:rFonts w:ascii="思源黑体 CN Medium" w:eastAsia="思源黑体 CN Medium" w:hAnsi="思源黑体 CN Medium" w:cs="Arial" w:hint="eastAsia"/>
                <w:b/>
                <w:kern w:val="24"/>
                <w:szCs w:val="21"/>
              </w:rPr>
              <w:t>功能</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B9C739" w14:textId="77777777" w:rsidR="009B00C8" w:rsidRPr="007642BD" w:rsidRDefault="009B00C8" w:rsidP="007642BD">
            <w:pPr>
              <w:widowControl/>
              <w:spacing w:line="264" w:lineRule="auto"/>
              <w:jc w:val="center"/>
              <w:rPr>
                <w:rFonts w:ascii="思源黑体 CN Medium" w:eastAsia="思源黑体 CN Medium" w:hAnsi="思源黑体 CN Medium" w:cs="Arial"/>
                <w:b/>
                <w:kern w:val="0"/>
                <w:szCs w:val="21"/>
              </w:rPr>
            </w:pPr>
            <w:r w:rsidRPr="007642BD">
              <w:rPr>
                <w:rFonts w:ascii="思源黑体 CN Medium" w:eastAsia="思源黑体 CN Medium" w:hAnsi="思源黑体 CN Medium" w:cs="Arial" w:hint="eastAsia"/>
                <w:b/>
                <w:kern w:val="24"/>
                <w:szCs w:val="21"/>
              </w:rPr>
              <w:t>特殊说明</w:t>
            </w:r>
          </w:p>
        </w:tc>
      </w:tr>
      <w:tr w:rsidR="009B00C8" w:rsidRPr="007642BD" w14:paraId="4A91EB43" w14:textId="77777777" w:rsidTr="009B00C8">
        <w:trPr>
          <w:trHeight w:val="584"/>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0B170C"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HTTP</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803594"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80</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9418F3"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超文本传输协议，网页传输</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8E063C"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不安全，结合SSL的HTTPS协议是安全的超文本传输协议，默认端口443</w:t>
            </w:r>
          </w:p>
        </w:tc>
      </w:tr>
      <w:tr w:rsidR="009B00C8" w:rsidRPr="007642BD" w14:paraId="4DDCE1D7" w14:textId="77777777" w:rsidTr="009B00C8">
        <w:trPr>
          <w:trHeight w:val="584"/>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FB3D68"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Telnet</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6FB757"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23</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9686A"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远程协议</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875BE2"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不安全，SSH是安全的远程协议</w:t>
            </w:r>
          </w:p>
        </w:tc>
      </w:tr>
      <w:tr w:rsidR="009B00C8" w:rsidRPr="007642BD" w14:paraId="3A21430B" w14:textId="77777777" w:rsidTr="009B00C8">
        <w:trPr>
          <w:trHeight w:val="584"/>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D0CEF2"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lastRenderedPageBreak/>
              <w:t>FTP</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9FEB96"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20数据</w:t>
            </w:r>
          </w:p>
          <w:p w14:paraId="181DB2E2"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21控制</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645654"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文件传输协议</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50A045"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不安全，结合SSL的SFTP是安全的文件传输协议。</w:t>
            </w:r>
          </w:p>
        </w:tc>
      </w:tr>
      <w:tr w:rsidR="009B00C8" w:rsidRPr="007642BD" w14:paraId="3967E218" w14:textId="77777777" w:rsidTr="009B00C8">
        <w:trPr>
          <w:trHeight w:val="584"/>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15DDE1"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POP3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EDD542"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110</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1B1A9F"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邮件收取</w:t>
            </w:r>
          </w:p>
        </w:tc>
        <w:tc>
          <w:tcPr>
            <w:tcW w:w="5670"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D910D8"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附加多媒体数据时需采用MIME（MIME不安全，结合SSL的MIME/S是安全的多媒体邮件协议）。使用WEB方式收发电子邮件时必须设置账号密码登录。</w:t>
            </w:r>
          </w:p>
        </w:tc>
      </w:tr>
      <w:tr w:rsidR="009B00C8" w:rsidRPr="007642BD" w14:paraId="61BE5FDB" w14:textId="77777777" w:rsidTr="009B00C8">
        <w:trPr>
          <w:trHeight w:val="584"/>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599253"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SMTP</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4F71AA"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25</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C855BC"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kern w:val="24"/>
                <w:szCs w:val="21"/>
              </w:rPr>
              <w:t>邮件发送</w:t>
            </w:r>
          </w:p>
        </w:tc>
        <w:tc>
          <w:tcPr>
            <w:tcW w:w="5670" w:type="dxa"/>
            <w:vMerge/>
            <w:tcBorders>
              <w:top w:val="single" w:sz="8" w:space="0" w:color="000000"/>
              <w:left w:val="single" w:sz="8" w:space="0" w:color="000000"/>
              <w:bottom w:val="single" w:sz="8" w:space="0" w:color="000000"/>
              <w:right w:val="single" w:sz="8" w:space="0" w:color="000000"/>
            </w:tcBorders>
            <w:vAlign w:val="center"/>
            <w:hideMark/>
          </w:tcPr>
          <w:p w14:paraId="3E8DD202" w14:textId="77777777" w:rsidR="009B00C8" w:rsidRPr="007642BD" w:rsidRDefault="009B00C8" w:rsidP="007642BD">
            <w:pPr>
              <w:widowControl/>
              <w:spacing w:line="264" w:lineRule="auto"/>
              <w:rPr>
                <w:rFonts w:ascii="思源黑体 CN Medium" w:eastAsia="思源黑体 CN Medium" w:hAnsi="思源黑体 CN Medium" w:cs="Arial"/>
                <w:kern w:val="0"/>
                <w:szCs w:val="21"/>
              </w:rPr>
            </w:pPr>
          </w:p>
        </w:tc>
      </w:tr>
      <w:tr w:rsidR="00226FBE" w:rsidRPr="007642BD" w14:paraId="020B9FD5" w14:textId="77777777" w:rsidTr="00745152">
        <w:trPr>
          <w:trHeight w:val="584"/>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F889FB" w14:textId="6718DFB6" w:rsidR="00226FBE" w:rsidRPr="00226FBE" w:rsidRDefault="00226FBE" w:rsidP="00226FBE">
            <w:pPr>
              <w:widowControl/>
              <w:spacing w:line="264" w:lineRule="auto"/>
              <w:rPr>
                <w:rFonts w:ascii="思源黑体 CN Medium" w:eastAsia="思源黑体 CN Medium" w:hAnsi="思源黑体 CN Medium" w:cs="Arial"/>
                <w:kern w:val="24"/>
                <w:szCs w:val="21"/>
              </w:rPr>
            </w:pPr>
            <w:r w:rsidRPr="00226FBE">
              <w:rPr>
                <w:rFonts w:ascii="思源黑体 CN Medium" w:eastAsia="思源黑体 CN Medium" w:hAnsi="思源黑体 CN Medium" w:cs="Arial" w:hint="eastAsia"/>
                <w:kern w:val="24"/>
                <w:szCs w:val="21"/>
              </w:rPr>
              <w:t>DNS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D23F05" w14:textId="404B25BB" w:rsidR="00226FBE" w:rsidRPr="00226FBE" w:rsidRDefault="00226FBE" w:rsidP="00226FBE">
            <w:pPr>
              <w:widowControl/>
              <w:spacing w:line="264" w:lineRule="auto"/>
              <w:rPr>
                <w:rFonts w:ascii="思源黑体 CN Medium" w:eastAsia="思源黑体 CN Medium" w:hAnsi="思源黑体 CN Medium" w:cs="Arial"/>
                <w:kern w:val="24"/>
                <w:szCs w:val="21"/>
              </w:rPr>
            </w:pPr>
            <w:r w:rsidRPr="00226FBE">
              <w:rPr>
                <w:rFonts w:ascii="思源黑体 CN Medium" w:eastAsia="思源黑体 CN Medium" w:hAnsi="思源黑体 CN Medium" w:cs="Arial" w:hint="eastAsia"/>
                <w:kern w:val="24"/>
                <w:szCs w:val="21"/>
              </w:rPr>
              <w:t>53</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C87EAE" w14:textId="1DF33DE5" w:rsidR="00226FBE" w:rsidRPr="00226FBE" w:rsidRDefault="00226FBE" w:rsidP="00226FBE">
            <w:pPr>
              <w:widowControl/>
              <w:spacing w:line="264" w:lineRule="auto"/>
              <w:rPr>
                <w:rFonts w:ascii="思源黑体 CN Medium" w:eastAsia="思源黑体 CN Medium" w:hAnsi="思源黑体 CN Medium" w:cs="Arial"/>
                <w:kern w:val="24"/>
                <w:szCs w:val="21"/>
              </w:rPr>
            </w:pPr>
            <w:r w:rsidRPr="00226FBE">
              <w:rPr>
                <w:rFonts w:ascii="思源黑体 CN Medium" w:eastAsia="思源黑体 CN Medium" w:hAnsi="思源黑体 CN Medium" w:cs="Arial" w:hint="eastAsia"/>
                <w:kern w:val="24"/>
                <w:szCs w:val="21"/>
              </w:rPr>
              <w:t>域名解析协议，记录域名与IP的映射关系</w:t>
            </w:r>
          </w:p>
        </w:tc>
        <w:tc>
          <w:tcPr>
            <w:tcW w:w="5670" w:type="dxa"/>
            <w:tcBorders>
              <w:top w:val="single" w:sz="8" w:space="0" w:color="000000"/>
              <w:left w:val="single" w:sz="8" w:space="0" w:color="000000"/>
              <w:bottom w:val="single" w:sz="8" w:space="0" w:color="000000"/>
              <w:right w:val="single" w:sz="8" w:space="0" w:color="000000"/>
            </w:tcBorders>
          </w:tcPr>
          <w:p w14:paraId="179A2E32" w14:textId="77777777" w:rsidR="00226FBE" w:rsidRPr="00226FBE" w:rsidRDefault="00226FBE" w:rsidP="00226FBE">
            <w:pPr>
              <w:pStyle w:val="ab"/>
              <w:adjustRightInd w:val="0"/>
              <w:snapToGrid w:val="0"/>
              <w:spacing w:before="0" w:beforeAutospacing="0" w:after="0" w:afterAutospacing="0" w:line="264" w:lineRule="auto"/>
              <w:ind w:firstLineChars="95" w:firstLine="199"/>
              <w:rPr>
                <w:rFonts w:ascii="Arial" w:hAnsi="Arial" w:cs="Arial"/>
                <w:sz w:val="21"/>
                <w:szCs w:val="21"/>
              </w:rPr>
            </w:pPr>
            <w:r w:rsidRPr="00226FBE">
              <w:rPr>
                <w:rFonts w:ascii="思源黑体 CN Medium" w:eastAsia="思源黑体 CN Medium" w:hAnsi="思源黑体 CN Medium" w:cs="Arial" w:hint="eastAsia"/>
                <w:kern w:val="24"/>
                <w:sz w:val="21"/>
                <w:szCs w:val="21"/>
              </w:rPr>
              <w:t>本地客户端主机首查</w:t>
            </w:r>
            <w:r w:rsidRPr="00226FBE">
              <w:rPr>
                <w:rFonts w:ascii="思源黑体 CN Medium" w:eastAsia="思源黑体 CN Medium" w:hAnsi="思源黑体 CN Medium" w:cstheme="minorBidi" w:hint="eastAsia"/>
                <w:kern w:val="24"/>
                <w:sz w:val="21"/>
                <w:szCs w:val="21"/>
              </w:rPr>
              <w:t>本机hosts文件</w:t>
            </w:r>
          </w:p>
          <w:p w14:paraId="46B0A736" w14:textId="10EAE9E4" w:rsidR="00226FBE" w:rsidRPr="00226FBE" w:rsidRDefault="00226FBE" w:rsidP="00BC7EAD">
            <w:pPr>
              <w:widowControl/>
              <w:spacing w:line="264" w:lineRule="auto"/>
              <w:ind w:firstLineChars="100" w:firstLine="210"/>
              <w:rPr>
                <w:rFonts w:ascii="思源黑体 CN Medium" w:eastAsia="思源黑体 CN Medium" w:hAnsi="思源黑体 CN Medium" w:cs="Arial"/>
                <w:kern w:val="0"/>
                <w:szCs w:val="21"/>
              </w:rPr>
            </w:pPr>
            <w:r w:rsidRPr="00226FBE">
              <w:rPr>
                <w:rFonts w:ascii="思源黑体 CN Medium" w:eastAsia="思源黑体 CN Medium" w:hAnsi="思源黑体 CN Medium" w:cs="Arial" w:hint="eastAsia"/>
                <w:kern w:val="24"/>
                <w:szCs w:val="21"/>
              </w:rPr>
              <w:t>域名服务器首查本地缓存</w:t>
            </w:r>
          </w:p>
        </w:tc>
      </w:tr>
      <w:tr w:rsidR="00226FBE" w:rsidRPr="007642BD" w14:paraId="5AC6AEA0" w14:textId="77777777" w:rsidTr="00745152">
        <w:trPr>
          <w:trHeight w:val="584"/>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9633B8" w14:textId="1F1B8C5F" w:rsidR="00226FBE" w:rsidRPr="00226FBE" w:rsidRDefault="00226FBE" w:rsidP="00226FBE">
            <w:pPr>
              <w:widowControl/>
              <w:spacing w:line="264" w:lineRule="auto"/>
              <w:rPr>
                <w:rFonts w:ascii="思源黑体 CN Medium" w:eastAsia="思源黑体 CN Medium" w:hAnsi="思源黑体 CN Medium" w:cs="Arial"/>
                <w:kern w:val="24"/>
                <w:szCs w:val="21"/>
              </w:rPr>
            </w:pPr>
            <w:r w:rsidRPr="00226FBE">
              <w:rPr>
                <w:rFonts w:ascii="思源黑体 CN Medium" w:eastAsia="思源黑体 CN Medium" w:hAnsi="思源黑体 CN Medium" w:cs="Arial" w:hint="eastAsia"/>
                <w:kern w:val="24"/>
                <w:szCs w:val="21"/>
              </w:rPr>
              <w:t>DHCP</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4AD364" w14:textId="7EE4E95B" w:rsidR="00226FBE" w:rsidRPr="00226FBE" w:rsidRDefault="00226FBE" w:rsidP="00226FBE">
            <w:pPr>
              <w:widowControl/>
              <w:spacing w:line="264" w:lineRule="auto"/>
              <w:rPr>
                <w:rFonts w:ascii="思源黑体 CN Medium" w:eastAsia="思源黑体 CN Medium" w:hAnsi="思源黑体 CN Medium" w:cs="Arial"/>
                <w:kern w:val="24"/>
                <w:szCs w:val="21"/>
              </w:rPr>
            </w:pPr>
            <w:r w:rsidRPr="00226FBE">
              <w:rPr>
                <w:rFonts w:ascii="思源黑体 CN Medium" w:eastAsia="思源黑体 CN Medium" w:hAnsi="思源黑体 CN Medium" w:cs="Arial" w:hint="eastAsia"/>
                <w:kern w:val="24"/>
                <w:szCs w:val="21"/>
              </w:rPr>
              <w:t>67</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9C69FD" w14:textId="2ED947E3" w:rsidR="00226FBE" w:rsidRPr="00226FBE" w:rsidRDefault="00226FBE" w:rsidP="00226FBE">
            <w:pPr>
              <w:widowControl/>
              <w:spacing w:line="264" w:lineRule="auto"/>
              <w:rPr>
                <w:rFonts w:ascii="思源黑体 CN Medium" w:eastAsia="思源黑体 CN Medium" w:hAnsi="思源黑体 CN Medium" w:cs="Arial"/>
                <w:kern w:val="24"/>
                <w:szCs w:val="21"/>
              </w:rPr>
            </w:pPr>
            <w:r w:rsidRPr="00226FBE">
              <w:rPr>
                <w:rFonts w:ascii="思源黑体 CN Medium" w:eastAsia="思源黑体 CN Medium" w:hAnsi="思源黑体 CN Medium" w:cs="Arial" w:hint="eastAsia"/>
                <w:kern w:val="24"/>
                <w:szCs w:val="21"/>
              </w:rPr>
              <w:t>IP地址自动分配</w:t>
            </w:r>
          </w:p>
        </w:tc>
        <w:tc>
          <w:tcPr>
            <w:tcW w:w="5670" w:type="dxa"/>
            <w:tcBorders>
              <w:top w:val="single" w:sz="8" w:space="0" w:color="000000"/>
              <w:left w:val="single" w:sz="8" w:space="0" w:color="000000"/>
              <w:bottom w:val="single" w:sz="8" w:space="0" w:color="000000"/>
              <w:right w:val="single" w:sz="8" w:space="0" w:color="000000"/>
            </w:tcBorders>
          </w:tcPr>
          <w:p w14:paraId="719ACD66" w14:textId="60A7A4CE" w:rsidR="00226FBE" w:rsidRPr="00226FBE" w:rsidRDefault="00226FBE" w:rsidP="00226FBE">
            <w:pPr>
              <w:widowControl/>
              <w:spacing w:line="264" w:lineRule="auto"/>
              <w:ind w:firstLineChars="100" w:firstLine="210"/>
              <w:rPr>
                <w:rFonts w:ascii="思源黑体 CN Medium" w:eastAsia="思源黑体 CN Medium" w:hAnsi="思源黑体 CN Medium" w:cs="Arial"/>
                <w:kern w:val="0"/>
                <w:szCs w:val="21"/>
              </w:rPr>
            </w:pPr>
            <w:r w:rsidRPr="00226FBE">
              <w:rPr>
                <w:rFonts w:ascii="思源黑体 CN Medium" w:eastAsia="思源黑体 CN Medium" w:hAnsi="思源黑体 CN Medium" w:cs="Arial" w:hint="eastAsia"/>
                <w:kern w:val="24"/>
                <w:szCs w:val="21"/>
                <w:lang w:val="fr-FR"/>
              </w:rPr>
              <w:t xml:space="preserve">169.254.X.X </w:t>
            </w:r>
            <w:r w:rsidRPr="00226FBE">
              <w:rPr>
                <w:rFonts w:ascii="思源黑体 CN Medium" w:eastAsia="思源黑体 CN Medium" w:hAnsi="思源黑体 CN Medium" w:cs="Arial" w:hint="eastAsia"/>
                <w:kern w:val="24"/>
                <w:szCs w:val="21"/>
              </w:rPr>
              <w:t xml:space="preserve">和 </w:t>
            </w:r>
            <w:r w:rsidRPr="00226FBE">
              <w:rPr>
                <w:rFonts w:ascii="思源黑体 CN Medium" w:eastAsia="思源黑体 CN Medium" w:hAnsi="思源黑体 CN Medium" w:cs="Arial" w:hint="eastAsia"/>
                <w:kern w:val="24"/>
                <w:szCs w:val="21"/>
                <w:lang w:val="fr-FR"/>
              </w:rPr>
              <w:t>0.0.0.0</w:t>
            </w:r>
            <w:r w:rsidRPr="00226FBE">
              <w:rPr>
                <w:rFonts w:ascii="思源黑体 CN Medium" w:eastAsia="思源黑体 CN Medium" w:hAnsi="思源黑体 CN Medium" w:cs="Arial" w:hint="eastAsia"/>
                <w:kern w:val="24"/>
                <w:szCs w:val="21"/>
              </w:rPr>
              <w:t>是无效地址</w:t>
            </w:r>
          </w:p>
        </w:tc>
      </w:tr>
      <w:tr w:rsidR="00226FBE" w:rsidRPr="007642BD" w14:paraId="495D208D" w14:textId="77777777" w:rsidTr="00745152">
        <w:trPr>
          <w:trHeight w:val="584"/>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3A411E" w14:textId="1A6A6EC5" w:rsidR="00226FBE" w:rsidRPr="00226FBE" w:rsidRDefault="00226FBE" w:rsidP="00226FBE">
            <w:pPr>
              <w:widowControl/>
              <w:spacing w:line="264" w:lineRule="auto"/>
              <w:rPr>
                <w:rFonts w:ascii="思源黑体 CN Medium" w:eastAsia="思源黑体 CN Medium" w:hAnsi="思源黑体 CN Medium" w:cs="Arial"/>
                <w:kern w:val="24"/>
                <w:szCs w:val="21"/>
              </w:rPr>
            </w:pPr>
            <w:r w:rsidRPr="00226FBE">
              <w:rPr>
                <w:rFonts w:ascii="思源黑体 CN Medium" w:eastAsia="思源黑体 CN Medium" w:hAnsi="思源黑体 CN Medium" w:cs="Arial" w:hint="eastAsia"/>
                <w:kern w:val="24"/>
                <w:szCs w:val="21"/>
              </w:rPr>
              <w:t>SNMP</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E11DD4" w14:textId="00283FAE" w:rsidR="00226FBE" w:rsidRPr="00226FBE" w:rsidRDefault="00226FBE" w:rsidP="00226FBE">
            <w:pPr>
              <w:widowControl/>
              <w:spacing w:line="264" w:lineRule="auto"/>
              <w:rPr>
                <w:rFonts w:ascii="思源黑体 CN Medium" w:eastAsia="思源黑体 CN Medium" w:hAnsi="思源黑体 CN Medium" w:cs="Arial"/>
                <w:kern w:val="24"/>
                <w:szCs w:val="21"/>
              </w:rPr>
            </w:pPr>
            <w:r w:rsidRPr="00226FBE">
              <w:rPr>
                <w:rFonts w:ascii="思源黑体 CN Medium" w:eastAsia="思源黑体 CN Medium" w:hAnsi="思源黑体 CN Medium" w:cs="Arial" w:hint="eastAsia"/>
                <w:kern w:val="24"/>
                <w:szCs w:val="21"/>
              </w:rPr>
              <w:t>161</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42004B" w14:textId="231FADF6" w:rsidR="00226FBE" w:rsidRPr="00226FBE" w:rsidRDefault="00226FBE" w:rsidP="00226FBE">
            <w:pPr>
              <w:widowControl/>
              <w:spacing w:line="264" w:lineRule="auto"/>
              <w:rPr>
                <w:rFonts w:ascii="思源黑体 CN Medium" w:eastAsia="思源黑体 CN Medium" w:hAnsi="思源黑体 CN Medium" w:cs="Arial"/>
                <w:kern w:val="24"/>
                <w:szCs w:val="21"/>
              </w:rPr>
            </w:pPr>
            <w:r w:rsidRPr="00226FBE">
              <w:rPr>
                <w:rFonts w:ascii="思源黑体 CN Medium" w:eastAsia="思源黑体 CN Medium" w:hAnsi="思源黑体 CN Medium" w:cs="Arial" w:hint="eastAsia"/>
                <w:kern w:val="24"/>
                <w:szCs w:val="21"/>
              </w:rPr>
              <w:t>简单网络管理协议</w:t>
            </w:r>
          </w:p>
        </w:tc>
        <w:tc>
          <w:tcPr>
            <w:tcW w:w="5670" w:type="dxa"/>
            <w:tcBorders>
              <w:top w:val="single" w:sz="8" w:space="0" w:color="000000"/>
              <w:left w:val="single" w:sz="8" w:space="0" w:color="000000"/>
              <w:bottom w:val="single" w:sz="8" w:space="0" w:color="000000"/>
              <w:right w:val="single" w:sz="8" w:space="0" w:color="000000"/>
            </w:tcBorders>
          </w:tcPr>
          <w:p w14:paraId="4D121284" w14:textId="11616F3E" w:rsidR="00226FBE" w:rsidRPr="00226FBE" w:rsidRDefault="00226FBE" w:rsidP="00226FBE">
            <w:pPr>
              <w:widowControl/>
              <w:spacing w:line="264" w:lineRule="auto"/>
              <w:ind w:firstLineChars="100" w:firstLine="210"/>
              <w:rPr>
                <w:rFonts w:ascii="思源黑体 CN Medium" w:eastAsia="思源黑体 CN Medium" w:hAnsi="思源黑体 CN Medium" w:cs="Arial"/>
                <w:kern w:val="0"/>
                <w:szCs w:val="21"/>
              </w:rPr>
            </w:pPr>
            <w:r w:rsidRPr="00226FBE">
              <w:rPr>
                <w:rFonts w:ascii="思源黑体 CN Medium" w:eastAsia="思源黑体 CN Medium" w:hAnsi="思源黑体 CN Medium" w:cs="Arial" w:hint="eastAsia"/>
                <w:kern w:val="24"/>
                <w:szCs w:val="21"/>
              </w:rPr>
              <w:t>服务器仅发送消息给当前团体</w:t>
            </w:r>
          </w:p>
        </w:tc>
      </w:tr>
      <w:tr w:rsidR="00BC7EAD" w:rsidRPr="007642BD" w14:paraId="107EAAD7" w14:textId="77777777" w:rsidTr="00557F5C">
        <w:trPr>
          <w:trHeight w:val="584"/>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298E0E" w14:textId="35BB723F" w:rsidR="00BC7EAD" w:rsidRPr="00BC7EAD" w:rsidRDefault="00BC7EAD" w:rsidP="00BC7EAD">
            <w:pPr>
              <w:widowControl/>
              <w:spacing w:line="264" w:lineRule="auto"/>
              <w:rPr>
                <w:rFonts w:ascii="思源黑体 CN Medium" w:eastAsia="思源黑体 CN Medium" w:hAnsi="思源黑体 CN Medium" w:cs="Arial"/>
                <w:kern w:val="24"/>
                <w:szCs w:val="21"/>
              </w:rPr>
            </w:pPr>
            <w:r w:rsidRPr="00BC7EAD">
              <w:rPr>
                <w:rFonts w:ascii="思源黑体 CN Medium" w:eastAsia="思源黑体 CN Medium" w:hAnsi="思源黑体 CN Medium" w:cs="Arial" w:hint="eastAsia"/>
                <w:kern w:val="24"/>
                <w:szCs w:val="21"/>
              </w:rPr>
              <w:t>ARP</w:t>
            </w:r>
          </w:p>
        </w:tc>
        <w:tc>
          <w:tcPr>
            <w:tcW w:w="2693"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1AB6BF" w14:textId="77777777" w:rsidR="00BC7EAD" w:rsidRPr="00BC7EAD" w:rsidRDefault="00BC7EAD" w:rsidP="00BC7EAD">
            <w:pPr>
              <w:pStyle w:val="ab"/>
              <w:adjustRightInd w:val="0"/>
              <w:snapToGrid w:val="0"/>
              <w:spacing w:before="0" w:beforeAutospacing="0" w:after="0" w:afterAutospacing="0" w:line="264" w:lineRule="auto"/>
              <w:ind w:firstLineChars="0" w:firstLine="0"/>
              <w:rPr>
                <w:rFonts w:ascii="Arial" w:hAnsi="Arial" w:cs="Arial"/>
                <w:sz w:val="21"/>
                <w:szCs w:val="21"/>
              </w:rPr>
            </w:pPr>
            <w:r w:rsidRPr="00BC7EAD">
              <w:rPr>
                <w:rFonts w:ascii="思源黑体 CN Medium" w:eastAsia="思源黑体 CN Medium" w:hAnsi="思源黑体 CN Medium" w:cs="Arial" w:hint="eastAsia"/>
                <w:kern w:val="24"/>
                <w:sz w:val="21"/>
                <w:szCs w:val="21"/>
              </w:rPr>
              <w:t>地址解析协议，</w:t>
            </w:r>
          </w:p>
          <w:p w14:paraId="353B91EB" w14:textId="62E1B1C0" w:rsidR="00BC7EAD" w:rsidRPr="00BC7EAD" w:rsidRDefault="00BC7EAD" w:rsidP="00BC7EAD">
            <w:pPr>
              <w:widowControl/>
              <w:spacing w:line="264" w:lineRule="auto"/>
              <w:rPr>
                <w:rFonts w:ascii="思源黑体 CN Medium" w:eastAsia="思源黑体 CN Medium" w:hAnsi="思源黑体 CN Medium" w:cs="Arial"/>
                <w:kern w:val="24"/>
                <w:szCs w:val="21"/>
              </w:rPr>
            </w:pPr>
            <w:r w:rsidRPr="00BC7EAD">
              <w:rPr>
                <w:rFonts w:ascii="思源黑体 CN Medium" w:eastAsia="思源黑体 CN Medium" w:hAnsi="思源黑体 CN Medium" w:cs="Arial" w:hint="eastAsia"/>
                <w:kern w:val="24"/>
                <w:szCs w:val="21"/>
              </w:rPr>
              <w:t>IP地址转换为MAC地址</w:t>
            </w:r>
          </w:p>
        </w:tc>
        <w:tc>
          <w:tcPr>
            <w:tcW w:w="5670" w:type="dxa"/>
            <w:tcBorders>
              <w:top w:val="single" w:sz="8" w:space="0" w:color="000000"/>
              <w:left w:val="single" w:sz="8" w:space="0" w:color="000000"/>
              <w:bottom w:val="single" w:sz="8" w:space="0" w:color="000000"/>
              <w:right w:val="single" w:sz="8" w:space="0" w:color="000000"/>
            </w:tcBorders>
          </w:tcPr>
          <w:p w14:paraId="076CF00A" w14:textId="77777777" w:rsidR="00BC7EAD" w:rsidRPr="00BC7EAD" w:rsidRDefault="00BC7EAD" w:rsidP="00BC7EAD">
            <w:pPr>
              <w:pStyle w:val="ab"/>
              <w:adjustRightInd w:val="0"/>
              <w:snapToGrid w:val="0"/>
              <w:spacing w:before="0" w:beforeAutospacing="0" w:after="0" w:afterAutospacing="0" w:line="264" w:lineRule="auto"/>
              <w:ind w:firstLineChars="100" w:firstLine="210"/>
              <w:rPr>
                <w:rFonts w:ascii="Arial" w:hAnsi="Arial" w:cs="Arial"/>
                <w:sz w:val="21"/>
                <w:szCs w:val="21"/>
              </w:rPr>
            </w:pPr>
            <w:r w:rsidRPr="00BC7EAD">
              <w:rPr>
                <w:rFonts w:ascii="思源黑体 CN Medium" w:eastAsia="思源黑体 CN Medium" w:hAnsi="思源黑体 CN Medium" w:cs="Arial" w:hint="eastAsia"/>
                <w:kern w:val="24"/>
                <w:sz w:val="21"/>
                <w:szCs w:val="21"/>
              </w:rPr>
              <w:t>ARP Request请求采用广播进行传送</w:t>
            </w:r>
          </w:p>
          <w:p w14:paraId="4959AE40" w14:textId="79416893" w:rsidR="00BC7EAD" w:rsidRPr="00BC7EAD" w:rsidRDefault="00BC7EAD" w:rsidP="00BC7EAD">
            <w:pPr>
              <w:widowControl/>
              <w:spacing w:line="264" w:lineRule="auto"/>
              <w:ind w:firstLineChars="100" w:firstLine="210"/>
              <w:rPr>
                <w:rFonts w:ascii="思源黑体 CN Medium" w:eastAsia="思源黑体 CN Medium" w:hAnsi="思源黑体 CN Medium" w:cs="Arial"/>
                <w:kern w:val="24"/>
                <w:szCs w:val="21"/>
              </w:rPr>
            </w:pPr>
            <w:r w:rsidRPr="00BC7EAD">
              <w:rPr>
                <w:rFonts w:ascii="思源黑体 CN Medium" w:eastAsia="思源黑体 CN Medium" w:hAnsi="思源黑体 CN Medium" w:cs="Arial" w:hint="eastAsia"/>
                <w:kern w:val="24"/>
                <w:szCs w:val="21"/>
              </w:rPr>
              <w:t>ARP Response响应采用单播进行传送</w:t>
            </w:r>
          </w:p>
        </w:tc>
      </w:tr>
      <w:tr w:rsidR="00BC7EAD" w:rsidRPr="007642BD" w14:paraId="7FEE8032" w14:textId="77777777" w:rsidTr="00557F5C">
        <w:trPr>
          <w:trHeight w:val="584"/>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9FA64D" w14:textId="5D55D167" w:rsidR="00BC7EAD" w:rsidRPr="00BC7EAD" w:rsidRDefault="00BC7EAD" w:rsidP="00BC7EAD">
            <w:pPr>
              <w:widowControl/>
              <w:spacing w:line="264" w:lineRule="auto"/>
              <w:rPr>
                <w:rFonts w:ascii="思源黑体 CN Medium" w:eastAsia="思源黑体 CN Medium" w:hAnsi="思源黑体 CN Medium" w:cs="Arial"/>
                <w:kern w:val="24"/>
                <w:szCs w:val="21"/>
              </w:rPr>
            </w:pPr>
            <w:r w:rsidRPr="00BC7EAD">
              <w:rPr>
                <w:rFonts w:ascii="思源黑体 CN Medium" w:eastAsia="思源黑体 CN Medium" w:hAnsi="思源黑体 CN Medium" w:cs="Arial" w:hint="eastAsia"/>
                <w:kern w:val="24"/>
                <w:szCs w:val="21"/>
              </w:rPr>
              <w:t>RARP</w:t>
            </w:r>
          </w:p>
        </w:tc>
        <w:tc>
          <w:tcPr>
            <w:tcW w:w="2693"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4F3BF4" w14:textId="77777777" w:rsidR="00BC7EAD" w:rsidRPr="00BC7EAD" w:rsidRDefault="00BC7EAD" w:rsidP="00BC7EAD">
            <w:pPr>
              <w:pStyle w:val="ab"/>
              <w:adjustRightInd w:val="0"/>
              <w:snapToGrid w:val="0"/>
              <w:spacing w:before="0" w:beforeAutospacing="0" w:after="0" w:afterAutospacing="0" w:line="264" w:lineRule="auto"/>
              <w:ind w:firstLineChars="0" w:firstLine="0"/>
              <w:rPr>
                <w:rFonts w:ascii="Arial" w:hAnsi="Arial" w:cs="Arial"/>
                <w:sz w:val="21"/>
                <w:szCs w:val="21"/>
              </w:rPr>
            </w:pPr>
            <w:r w:rsidRPr="00BC7EAD">
              <w:rPr>
                <w:rFonts w:ascii="思源黑体 CN Medium" w:eastAsia="思源黑体 CN Medium" w:hAnsi="思源黑体 CN Medium" w:cs="Arial" w:hint="eastAsia"/>
                <w:kern w:val="24"/>
                <w:sz w:val="21"/>
                <w:szCs w:val="21"/>
              </w:rPr>
              <w:t>反向地址解析协议，</w:t>
            </w:r>
          </w:p>
          <w:p w14:paraId="25BBA8E6" w14:textId="3ABBC9D2" w:rsidR="00BC7EAD" w:rsidRPr="00BC7EAD" w:rsidRDefault="00BC7EAD" w:rsidP="00BC7EAD">
            <w:pPr>
              <w:widowControl/>
              <w:spacing w:line="264" w:lineRule="auto"/>
              <w:rPr>
                <w:rFonts w:ascii="思源黑体 CN Medium" w:eastAsia="思源黑体 CN Medium" w:hAnsi="思源黑体 CN Medium" w:cs="Arial"/>
                <w:kern w:val="24"/>
                <w:szCs w:val="21"/>
              </w:rPr>
            </w:pPr>
            <w:r w:rsidRPr="00BC7EAD">
              <w:rPr>
                <w:rFonts w:ascii="思源黑体 CN Medium" w:eastAsia="思源黑体 CN Medium" w:hAnsi="思源黑体 CN Medium" w:cs="Arial" w:hint="eastAsia"/>
                <w:kern w:val="24"/>
                <w:szCs w:val="21"/>
              </w:rPr>
              <w:t>MAC地址转IP地址</w:t>
            </w:r>
          </w:p>
        </w:tc>
        <w:tc>
          <w:tcPr>
            <w:tcW w:w="5670" w:type="dxa"/>
            <w:tcBorders>
              <w:top w:val="single" w:sz="8" w:space="0" w:color="000000"/>
              <w:left w:val="single" w:sz="8" w:space="0" w:color="000000"/>
              <w:bottom w:val="single" w:sz="8" w:space="0" w:color="000000"/>
              <w:right w:val="single" w:sz="8" w:space="0" w:color="000000"/>
            </w:tcBorders>
          </w:tcPr>
          <w:p w14:paraId="2B4B39A0" w14:textId="6C763A35" w:rsidR="00BC7EAD" w:rsidRPr="00BC7EAD" w:rsidRDefault="00BC7EAD" w:rsidP="00BC7EAD">
            <w:pPr>
              <w:widowControl/>
              <w:spacing w:line="264" w:lineRule="auto"/>
              <w:ind w:firstLineChars="100" w:firstLine="210"/>
              <w:rPr>
                <w:rFonts w:ascii="思源黑体 CN Medium" w:eastAsia="思源黑体 CN Medium" w:hAnsi="思源黑体 CN Medium" w:cs="Arial"/>
                <w:kern w:val="24"/>
                <w:szCs w:val="21"/>
              </w:rPr>
            </w:pPr>
            <w:r>
              <w:rPr>
                <w:rFonts w:ascii="思源黑体 CN Medium" w:eastAsia="思源黑体 CN Medium" w:hAnsi="思源黑体 CN Medium" w:cs="Arial" w:hint="eastAsia"/>
                <w:kern w:val="24"/>
                <w:szCs w:val="21"/>
              </w:rPr>
              <w:t>无</w:t>
            </w:r>
          </w:p>
        </w:tc>
      </w:tr>
      <w:tr w:rsidR="00BC7EAD" w:rsidRPr="007642BD" w14:paraId="34F21FF3" w14:textId="77777777" w:rsidTr="00557F5C">
        <w:trPr>
          <w:trHeight w:val="584"/>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545CF1" w14:textId="513A5062" w:rsidR="00BC7EAD" w:rsidRPr="00BC7EAD" w:rsidRDefault="00BC7EAD" w:rsidP="00BC7EAD">
            <w:pPr>
              <w:widowControl/>
              <w:spacing w:line="264" w:lineRule="auto"/>
              <w:rPr>
                <w:rFonts w:ascii="思源黑体 CN Medium" w:eastAsia="思源黑体 CN Medium" w:hAnsi="思源黑体 CN Medium" w:cs="Arial"/>
                <w:kern w:val="24"/>
                <w:szCs w:val="21"/>
              </w:rPr>
            </w:pPr>
            <w:r w:rsidRPr="00BC7EAD">
              <w:rPr>
                <w:rFonts w:ascii="思源黑体 CN Medium" w:eastAsia="思源黑体 CN Medium" w:hAnsi="思源黑体 CN Medium" w:cs="Arial" w:hint="eastAsia"/>
                <w:kern w:val="24"/>
                <w:szCs w:val="21"/>
              </w:rPr>
              <w:t>ICMP</w:t>
            </w:r>
          </w:p>
        </w:tc>
        <w:tc>
          <w:tcPr>
            <w:tcW w:w="2693"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37E5A1A" w14:textId="452AAA4D" w:rsidR="00BC7EAD" w:rsidRPr="00BC7EAD" w:rsidRDefault="00BC7EAD" w:rsidP="00BC7EAD">
            <w:pPr>
              <w:widowControl/>
              <w:spacing w:line="264" w:lineRule="auto"/>
              <w:rPr>
                <w:rFonts w:ascii="思源黑体 CN Medium" w:eastAsia="思源黑体 CN Medium" w:hAnsi="思源黑体 CN Medium" w:cs="Arial"/>
                <w:kern w:val="24"/>
                <w:szCs w:val="21"/>
              </w:rPr>
            </w:pPr>
            <w:r w:rsidRPr="00BC7EAD">
              <w:rPr>
                <w:rFonts w:ascii="思源黑体 CN Medium" w:eastAsia="思源黑体 CN Medium" w:hAnsi="思源黑体 CN Medium" w:cs="Arial" w:hint="eastAsia"/>
                <w:kern w:val="24"/>
                <w:szCs w:val="21"/>
              </w:rPr>
              <w:t>因特网控制协议</w:t>
            </w:r>
          </w:p>
        </w:tc>
        <w:tc>
          <w:tcPr>
            <w:tcW w:w="5670" w:type="dxa"/>
            <w:tcBorders>
              <w:top w:val="single" w:sz="8" w:space="0" w:color="000000"/>
              <w:left w:val="single" w:sz="8" w:space="0" w:color="000000"/>
              <w:bottom w:val="single" w:sz="8" w:space="0" w:color="000000"/>
              <w:right w:val="single" w:sz="8" w:space="0" w:color="000000"/>
            </w:tcBorders>
          </w:tcPr>
          <w:p w14:paraId="41535509" w14:textId="10D418A1" w:rsidR="00BC7EAD" w:rsidRPr="00BC7EAD" w:rsidRDefault="00BC7EAD" w:rsidP="00BC7EAD">
            <w:pPr>
              <w:widowControl/>
              <w:spacing w:line="264" w:lineRule="auto"/>
              <w:ind w:firstLineChars="100" w:firstLine="210"/>
              <w:rPr>
                <w:rFonts w:ascii="思源黑体 CN Medium" w:eastAsia="思源黑体 CN Medium" w:hAnsi="思源黑体 CN Medium" w:cs="Arial"/>
                <w:kern w:val="24"/>
                <w:szCs w:val="21"/>
              </w:rPr>
            </w:pPr>
            <w:r w:rsidRPr="00BC7EAD">
              <w:rPr>
                <w:rFonts w:ascii="思源黑体 CN Medium" w:eastAsia="思源黑体 CN Medium" w:hAnsi="思源黑体 CN Medium" w:cs="Arial" w:hint="eastAsia"/>
                <w:kern w:val="24"/>
                <w:szCs w:val="21"/>
              </w:rPr>
              <w:t>PING命令来自该协议</w:t>
            </w:r>
          </w:p>
        </w:tc>
      </w:tr>
      <w:tr w:rsidR="00BC7EAD" w:rsidRPr="007642BD" w14:paraId="31F39B72" w14:textId="77777777" w:rsidTr="00557F5C">
        <w:trPr>
          <w:trHeight w:val="584"/>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D2E9DD" w14:textId="33C184FF" w:rsidR="00BC7EAD" w:rsidRPr="00BC7EAD" w:rsidRDefault="00BC7EAD" w:rsidP="00BC7EAD">
            <w:pPr>
              <w:widowControl/>
              <w:spacing w:line="264" w:lineRule="auto"/>
              <w:rPr>
                <w:rFonts w:ascii="思源黑体 CN Medium" w:eastAsia="思源黑体 CN Medium" w:hAnsi="思源黑体 CN Medium" w:cs="Arial"/>
                <w:kern w:val="24"/>
                <w:szCs w:val="21"/>
              </w:rPr>
            </w:pPr>
            <w:r w:rsidRPr="00BC7EAD">
              <w:rPr>
                <w:rFonts w:ascii="思源黑体 CN Medium" w:eastAsia="思源黑体 CN Medium" w:hAnsi="思源黑体 CN Medium" w:cs="Arial" w:hint="eastAsia"/>
                <w:kern w:val="24"/>
                <w:szCs w:val="21"/>
              </w:rPr>
              <w:t>IGMP</w:t>
            </w:r>
          </w:p>
        </w:tc>
        <w:tc>
          <w:tcPr>
            <w:tcW w:w="2693"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626E39" w14:textId="2218006F" w:rsidR="00BC7EAD" w:rsidRPr="00BC7EAD" w:rsidRDefault="00BC7EAD" w:rsidP="00BC7EAD">
            <w:pPr>
              <w:widowControl/>
              <w:spacing w:line="264" w:lineRule="auto"/>
              <w:rPr>
                <w:rFonts w:ascii="思源黑体 CN Medium" w:eastAsia="思源黑体 CN Medium" w:hAnsi="思源黑体 CN Medium" w:cs="Arial"/>
                <w:kern w:val="24"/>
                <w:szCs w:val="21"/>
              </w:rPr>
            </w:pPr>
            <w:r w:rsidRPr="00BC7EAD">
              <w:rPr>
                <w:rFonts w:ascii="思源黑体 CN Medium" w:eastAsia="思源黑体 CN Medium" w:hAnsi="思源黑体 CN Medium" w:cs="Arial" w:hint="eastAsia"/>
                <w:kern w:val="24"/>
                <w:szCs w:val="21"/>
              </w:rPr>
              <w:t>组播协议</w:t>
            </w:r>
          </w:p>
        </w:tc>
        <w:tc>
          <w:tcPr>
            <w:tcW w:w="5670" w:type="dxa"/>
            <w:tcBorders>
              <w:top w:val="single" w:sz="8" w:space="0" w:color="000000"/>
              <w:left w:val="single" w:sz="8" w:space="0" w:color="000000"/>
              <w:bottom w:val="single" w:sz="8" w:space="0" w:color="000000"/>
              <w:right w:val="single" w:sz="8" w:space="0" w:color="000000"/>
            </w:tcBorders>
          </w:tcPr>
          <w:p w14:paraId="412B3741" w14:textId="6F1AA699" w:rsidR="00BC7EAD" w:rsidRPr="00BC7EAD" w:rsidRDefault="00BC7EAD" w:rsidP="00BC7EAD">
            <w:pPr>
              <w:widowControl/>
              <w:spacing w:line="264" w:lineRule="auto"/>
              <w:ind w:firstLineChars="100" w:firstLine="210"/>
              <w:rPr>
                <w:rFonts w:ascii="思源黑体 CN Medium" w:eastAsia="思源黑体 CN Medium" w:hAnsi="思源黑体 CN Medium" w:cs="Arial"/>
                <w:kern w:val="24"/>
                <w:szCs w:val="21"/>
              </w:rPr>
            </w:pPr>
            <w:r>
              <w:rPr>
                <w:rFonts w:ascii="思源黑体 CN Medium" w:eastAsia="思源黑体 CN Medium" w:hAnsi="思源黑体 CN Medium" w:cs="Arial" w:hint="eastAsia"/>
                <w:kern w:val="24"/>
                <w:szCs w:val="21"/>
              </w:rPr>
              <w:t>无</w:t>
            </w:r>
          </w:p>
        </w:tc>
      </w:tr>
    </w:tbl>
    <w:p w14:paraId="42B5FED1" w14:textId="751F7B12"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1</w:t>
      </w:r>
      <w:r w:rsidR="00AA63EE" w:rsidRPr="007642BD">
        <w:rPr>
          <w:rFonts w:ascii="思源黑体 CN Medium" w:eastAsia="思源黑体 CN Medium" w:hAnsi="思源黑体 CN Medium"/>
          <w:sz w:val="24"/>
        </w:rPr>
        <w:t>8</w:t>
      </w:r>
      <w:r w:rsidR="00160388" w:rsidRPr="007642BD">
        <w:rPr>
          <w:rFonts w:ascii="思源黑体 CN Medium" w:eastAsia="思源黑体 CN Medium" w:hAnsi="思源黑体 CN Medium" w:hint="eastAsia"/>
          <w:sz w:val="24"/>
        </w:rPr>
        <w:t>、加密算法</w:t>
      </w:r>
    </w:p>
    <w:p w14:paraId="5AFD792E"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常见对称密钥加密算法（共享密钥加密技术）：DES、 3DES(三重DES)、 RC-5、IDEA、AES算法。</w:t>
      </w:r>
    </w:p>
    <w:p w14:paraId="491ED112"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常见非对称密钥加密算法（公开密钥加密技术）： RSA、ECC。</w:t>
      </w:r>
    </w:p>
    <w:p w14:paraId="3E4786F1"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常见的摘要算法：MD5(128位)，SHA(160位)。</w:t>
      </w:r>
    </w:p>
    <w:p w14:paraId="504E1732" w14:textId="10BAC88E" w:rsidR="00160388" w:rsidRPr="007642BD" w:rsidRDefault="00AA63EE"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19</w:t>
      </w:r>
      <w:r w:rsidR="00160388" w:rsidRPr="007642BD">
        <w:rPr>
          <w:rFonts w:ascii="思源黑体 CN Medium" w:eastAsia="思源黑体 CN Medium" w:hAnsi="思源黑体 CN Medium" w:hint="eastAsia"/>
          <w:sz w:val="24"/>
        </w:rPr>
        <w:t>、加密技术应用</w:t>
      </w:r>
    </w:p>
    <w:p w14:paraId="5EDCB3C0"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数字信封：用接收方公钥加密使用的对称密钥。</w:t>
      </w:r>
    </w:p>
    <w:p w14:paraId="53E8BDBE"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数字签名：用发送方私钥签名，保证发送方身份真实性，发送者不可抵赖。与信息摘要结合，可</w:t>
      </w:r>
      <w:r w:rsidRPr="007642BD">
        <w:rPr>
          <w:rFonts w:ascii="思源黑体 CN Medium" w:eastAsia="思源黑体 CN Medium" w:hAnsi="思源黑体 CN Medium" w:hint="eastAsia"/>
          <w:szCs w:val="21"/>
        </w:rPr>
        <w:lastRenderedPageBreak/>
        <w:t>防篡改。</w:t>
      </w:r>
    </w:p>
    <w:p w14:paraId="22C3F891"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信息摘要：单向散列值函数，防篡改，保证消息完整性。</w:t>
      </w:r>
    </w:p>
    <w:p w14:paraId="5323A4A6" w14:textId="77777777" w:rsidR="00160388" w:rsidRPr="007642BD" w:rsidRDefault="00160388" w:rsidP="007642BD">
      <w:pPr>
        <w:spacing w:line="264" w:lineRule="auto"/>
        <w:ind w:firstLineChars="200" w:firstLine="431"/>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数字证书</w:t>
      </w:r>
    </w:p>
    <w:p w14:paraId="19704335"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数字证书的内容包括：CA签名、用户信息（用户名称）、用户公钥等。</w:t>
      </w:r>
    </w:p>
    <w:p w14:paraId="02CF0600"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证书中的CA签名验证数字证书的可靠性、验证网站真伪。</w:t>
      </w:r>
    </w:p>
    <w:p w14:paraId="64A1AD1C"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用户公钥：客户端利用证书中的公钥加密，服务器利用自己的私钥解密。</w:t>
      </w:r>
    </w:p>
    <w:p w14:paraId="51FC9BB0" w14:textId="43937BFE"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2</w:t>
      </w:r>
      <w:r w:rsidR="00AA63EE" w:rsidRPr="007642BD">
        <w:rPr>
          <w:rFonts w:ascii="思源黑体 CN Medium" w:eastAsia="思源黑体 CN Medium" w:hAnsi="思源黑体 CN Medium"/>
          <w:sz w:val="24"/>
        </w:rPr>
        <w:t>0</w:t>
      </w:r>
      <w:r w:rsidR="00160388" w:rsidRPr="007642BD">
        <w:rPr>
          <w:rFonts w:ascii="思源黑体 CN Medium" w:eastAsia="思源黑体 CN Medium" w:hAnsi="思源黑体 CN Medium" w:hint="eastAsia"/>
          <w:sz w:val="24"/>
        </w:rPr>
        <w:t>、常见的软件开发模型</w:t>
      </w:r>
      <w:r w:rsidR="00575BF5" w:rsidRPr="007642BD">
        <w:rPr>
          <w:rFonts w:ascii="思源黑体 CN Medium" w:eastAsia="思源黑体 CN Medium" w:hAnsi="思源黑体 CN Medium" w:hint="eastAsia"/>
          <w:sz w:val="24"/>
        </w:rPr>
        <w:t>（1）</w:t>
      </w:r>
    </w:p>
    <w:p w14:paraId="62ED9BE2"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szCs w:val="21"/>
        </w:rPr>
        <w:t>（1）</w:t>
      </w:r>
      <w:r w:rsidRPr="007642BD">
        <w:rPr>
          <w:rFonts w:ascii="思源黑体 CN Medium" w:eastAsia="思源黑体 CN Medium" w:hAnsi="思源黑体 CN Medium" w:hint="eastAsia"/>
          <w:szCs w:val="21"/>
        </w:rPr>
        <w:t>瀑布模型</w:t>
      </w:r>
    </w:p>
    <w:p w14:paraId="50820AFC"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容易理解，管理成本低，每个阶段都有对应的成果产物，各个阶段有明显的界限划分和顺序要求，一旦发生错误，整个项目推倒重新开始。</w:t>
      </w:r>
    </w:p>
    <w:p w14:paraId="27EC563E"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适用于需求明确的项目，一般表述为需求明确、或二次开发，或者对于数据处理类型的项目。</w:t>
      </w:r>
    </w:p>
    <w:p w14:paraId="30B54332"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szCs w:val="21"/>
        </w:rPr>
        <w:t>（</w:t>
      </w:r>
      <w:r w:rsidRPr="007642BD">
        <w:rPr>
          <w:rFonts w:ascii="思源黑体 CN Medium" w:eastAsia="思源黑体 CN Medium" w:hAnsi="思源黑体 CN Medium" w:hint="eastAsia"/>
          <w:szCs w:val="21"/>
        </w:rPr>
        <w:t>2</w:t>
      </w:r>
      <w:r w:rsidRPr="007642BD">
        <w:rPr>
          <w:rFonts w:ascii="思源黑体 CN Medium" w:eastAsia="思源黑体 CN Medium" w:hAnsi="思源黑体 CN Medium"/>
          <w:szCs w:val="21"/>
        </w:rPr>
        <w:t>）</w:t>
      </w:r>
      <w:r w:rsidRPr="007642BD">
        <w:rPr>
          <w:rFonts w:ascii="思源黑体 CN Medium" w:eastAsia="思源黑体 CN Medium" w:hAnsi="思源黑体 CN Medium" w:hint="eastAsia"/>
          <w:szCs w:val="21"/>
        </w:rPr>
        <w:t>V模型</w:t>
      </w:r>
    </w:p>
    <w:p w14:paraId="34DF9142"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强调测试贯穿项目始终，而不是集中在测试阶段。是一种测试的开发模型。</w:t>
      </w:r>
    </w:p>
    <w:p w14:paraId="7FD45E60"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szCs w:val="21"/>
        </w:rPr>
        <w:t>（</w:t>
      </w:r>
      <w:r w:rsidRPr="007642BD">
        <w:rPr>
          <w:rFonts w:ascii="思源黑体 CN Medium" w:eastAsia="思源黑体 CN Medium" w:hAnsi="思源黑体 CN Medium" w:hint="eastAsia"/>
          <w:szCs w:val="21"/>
        </w:rPr>
        <w:t>3</w:t>
      </w:r>
      <w:r w:rsidRPr="007642BD">
        <w:rPr>
          <w:rFonts w:ascii="思源黑体 CN Medium" w:eastAsia="思源黑体 CN Medium" w:hAnsi="思源黑体 CN Medium"/>
          <w:szCs w:val="21"/>
        </w:rPr>
        <w:t>）</w:t>
      </w:r>
      <w:r w:rsidRPr="007642BD">
        <w:rPr>
          <w:rFonts w:ascii="思源黑体 CN Medium" w:eastAsia="思源黑体 CN Medium" w:hAnsi="思源黑体 CN Medium" w:hint="eastAsia"/>
          <w:szCs w:val="21"/>
        </w:rPr>
        <w:t>喷泉模型</w:t>
      </w:r>
    </w:p>
    <w:p w14:paraId="11357B12"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以用户需求为动力，以对象为驱动，适合于面向对象的开发方法。</w:t>
      </w:r>
    </w:p>
    <w:p w14:paraId="4BBF0E1F" w14:textId="22E2F1EC"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特点是迭代、无间隙。</w:t>
      </w:r>
    </w:p>
    <w:p w14:paraId="7767A241" w14:textId="2B517244" w:rsidR="00575BF5" w:rsidRPr="007642BD" w:rsidRDefault="00575BF5"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21</w:t>
      </w:r>
      <w:r w:rsidRPr="007642BD">
        <w:rPr>
          <w:rFonts w:ascii="思源黑体 CN Medium" w:eastAsia="思源黑体 CN Medium" w:hAnsi="思源黑体 CN Medium" w:hint="eastAsia"/>
          <w:sz w:val="24"/>
        </w:rPr>
        <w:t>、常见的软件开发模型（2）</w:t>
      </w:r>
    </w:p>
    <w:p w14:paraId="7B8D9805" w14:textId="04C4F1B1"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szCs w:val="21"/>
        </w:rPr>
        <w:t>（</w:t>
      </w:r>
      <w:r w:rsidR="00575BF5" w:rsidRPr="007642BD">
        <w:rPr>
          <w:rFonts w:ascii="思源黑体 CN Medium" w:eastAsia="思源黑体 CN Medium" w:hAnsi="思源黑体 CN Medium"/>
          <w:szCs w:val="21"/>
        </w:rPr>
        <w:t>1</w:t>
      </w:r>
      <w:r w:rsidRPr="007642BD">
        <w:rPr>
          <w:rFonts w:ascii="思源黑体 CN Medium" w:eastAsia="思源黑体 CN Medium" w:hAnsi="思源黑体 CN Medium"/>
          <w:szCs w:val="21"/>
        </w:rPr>
        <w:t>）</w:t>
      </w:r>
      <w:r w:rsidRPr="007642BD">
        <w:rPr>
          <w:rFonts w:ascii="思源黑体 CN Medium" w:eastAsia="思源黑体 CN Medium" w:hAnsi="思源黑体 CN Medium" w:hint="eastAsia"/>
          <w:szCs w:val="21"/>
        </w:rPr>
        <w:t>原型模型</w:t>
      </w:r>
    </w:p>
    <w:p w14:paraId="020DF314"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典型的原型开发方法模型。适用于需求不明确的场景，可以帮助用户明确需求。</w:t>
      </w:r>
    </w:p>
    <w:p w14:paraId="6C32F219" w14:textId="3C29EC1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szCs w:val="21"/>
        </w:rPr>
        <w:t>（</w:t>
      </w:r>
      <w:r w:rsidR="00575BF5" w:rsidRPr="007642BD">
        <w:rPr>
          <w:rFonts w:ascii="思源黑体 CN Medium" w:eastAsia="思源黑体 CN Medium" w:hAnsi="思源黑体 CN Medium"/>
          <w:szCs w:val="21"/>
        </w:rPr>
        <w:t>2</w:t>
      </w:r>
      <w:r w:rsidRPr="007642BD">
        <w:rPr>
          <w:rFonts w:ascii="思源黑体 CN Medium" w:eastAsia="思源黑体 CN Medium" w:hAnsi="思源黑体 CN Medium"/>
          <w:szCs w:val="21"/>
        </w:rPr>
        <w:t>）</w:t>
      </w:r>
      <w:r w:rsidRPr="007642BD">
        <w:rPr>
          <w:rFonts w:ascii="思源黑体 CN Medium" w:eastAsia="思源黑体 CN Medium" w:hAnsi="思源黑体 CN Medium" w:hint="eastAsia"/>
          <w:szCs w:val="21"/>
        </w:rPr>
        <w:t>增量模型</w:t>
      </w:r>
    </w:p>
    <w:p w14:paraId="797E8CE3"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可以有多个可用版本的发布，核心功能往往最先完成，在此基础上，每轮迭代会有新的增量发布，核心功能可以得到充分测试。强调每一个增量均发布一个可操作的产品。</w:t>
      </w:r>
    </w:p>
    <w:p w14:paraId="06EFCF4A" w14:textId="1DA24C88"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szCs w:val="21"/>
        </w:rPr>
        <w:t>（</w:t>
      </w:r>
      <w:r w:rsidR="00575BF5" w:rsidRPr="007642BD">
        <w:rPr>
          <w:rFonts w:ascii="思源黑体 CN Medium" w:eastAsia="思源黑体 CN Medium" w:hAnsi="思源黑体 CN Medium"/>
          <w:szCs w:val="21"/>
        </w:rPr>
        <w:t>3</w:t>
      </w:r>
      <w:r w:rsidRPr="007642BD">
        <w:rPr>
          <w:rFonts w:ascii="思源黑体 CN Medium" w:eastAsia="思源黑体 CN Medium" w:hAnsi="思源黑体 CN Medium"/>
          <w:szCs w:val="21"/>
        </w:rPr>
        <w:t>）</w:t>
      </w:r>
      <w:r w:rsidRPr="007642BD">
        <w:rPr>
          <w:rFonts w:ascii="思源黑体 CN Medium" w:eastAsia="思源黑体 CN Medium" w:hAnsi="思源黑体 CN Medium" w:hint="eastAsia"/>
          <w:szCs w:val="21"/>
        </w:rPr>
        <w:t>螺旋模型</w:t>
      </w:r>
    </w:p>
    <w:p w14:paraId="34942602"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典型特点是引入风险分析。结合了瀑布模型和演化模型的优点，最主要的特点在于加入了风险分析。它是由制定计划、风险分析、实施工程、客户评估这一循环组成的，它最初从概念项目开始第一个螺旋。</w:t>
      </w:r>
    </w:p>
    <w:p w14:paraId="5495BDC8" w14:textId="1FBC0220"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22</w:t>
      </w:r>
      <w:r w:rsidR="00160388" w:rsidRPr="007642BD">
        <w:rPr>
          <w:rFonts w:ascii="思源黑体 CN Medium" w:eastAsia="思源黑体 CN Medium" w:hAnsi="思源黑体 CN Medium" w:hint="eastAsia"/>
          <w:sz w:val="24"/>
        </w:rPr>
        <w:t>、开发方法</w:t>
      </w:r>
    </w:p>
    <w:p w14:paraId="0F9E85C4"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结构化开发方法：用户至上，严格区分工作阶段，每阶段有任务和结果，强调系统开发过程的整体性和全局性，系统开发过程工程化，文档资料标准化，自顶向下，逐步求精。</w:t>
      </w:r>
    </w:p>
    <w:p w14:paraId="4F7E628E"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原型开发方法：适用于需求不明确的情况。</w:t>
      </w:r>
    </w:p>
    <w:p w14:paraId="108D6BA2"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面向对象开发方法：更好的复用性，关键在于建立一个全面、合理、统一的模型，分析、设计、</w:t>
      </w:r>
      <w:r w:rsidRPr="007642BD">
        <w:rPr>
          <w:rFonts w:ascii="思源黑体 CN Medium" w:eastAsia="思源黑体 CN Medium" w:hAnsi="思源黑体 CN Medium" w:hint="eastAsia"/>
          <w:szCs w:val="21"/>
        </w:rPr>
        <w:lastRenderedPageBreak/>
        <w:t>实现三个阶段界限不明确。</w:t>
      </w:r>
    </w:p>
    <w:p w14:paraId="15AA294A" w14:textId="3EDDE937"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23</w:t>
      </w:r>
      <w:r w:rsidR="00160388" w:rsidRPr="007642BD">
        <w:rPr>
          <w:rFonts w:ascii="思源黑体 CN Medium" w:eastAsia="思源黑体 CN Medium" w:hAnsi="思源黑体 CN Medium" w:hint="eastAsia"/>
          <w:sz w:val="24"/>
        </w:rPr>
        <w:t>、模块设计原则</w:t>
      </w:r>
    </w:p>
    <w:p w14:paraId="3BFEC085"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保持模块的大小适中。</w:t>
      </w:r>
    </w:p>
    <w:p w14:paraId="372C707B"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尽可能减少调用的深度。</w:t>
      </w:r>
    </w:p>
    <w:p w14:paraId="3EE3E112"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多扇入，少扇出。</w:t>
      </w:r>
    </w:p>
    <w:p w14:paraId="473E46D5"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单入口，单出口。</w:t>
      </w:r>
    </w:p>
    <w:p w14:paraId="3B30244F" w14:textId="716201F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模块的作用域应该在模块之内</w:t>
      </w:r>
      <w:r w:rsidR="0033304A" w:rsidRPr="007642BD">
        <w:rPr>
          <w:rFonts w:ascii="思源黑体 CN Medium" w:eastAsia="思源黑体 CN Medium" w:hAnsi="思源黑体 CN Medium" w:hint="eastAsia"/>
          <w:szCs w:val="21"/>
        </w:rPr>
        <w:t>【作用域在控制域内】</w:t>
      </w:r>
      <w:r w:rsidRPr="007642BD">
        <w:rPr>
          <w:rFonts w:ascii="思源黑体 CN Medium" w:eastAsia="思源黑体 CN Medium" w:hAnsi="思源黑体 CN Medium" w:hint="eastAsia"/>
          <w:szCs w:val="21"/>
        </w:rPr>
        <w:t>。</w:t>
      </w:r>
    </w:p>
    <w:p w14:paraId="3297C713"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功能应该是可预测的。</w:t>
      </w:r>
    </w:p>
    <w:p w14:paraId="6CF7A357" w14:textId="4E9AF328"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24</w:t>
      </w:r>
      <w:r w:rsidR="00160388" w:rsidRPr="007642BD">
        <w:rPr>
          <w:rFonts w:ascii="思源黑体 CN Medium" w:eastAsia="思源黑体 CN Medium" w:hAnsi="思源黑体 CN Medium" w:hint="eastAsia"/>
          <w:sz w:val="24"/>
        </w:rPr>
        <w:t>、内聚性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316"/>
        <w:gridCol w:w="4836"/>
      </w:tblGrid>
      <w:tr w:rsidR="00160388" w:rsidRPr="007642BD" w14:paraId="1A6573D1" w14:textId="77777777" w:rsidTr="00DE5753">
        <w:trPr>
          <w:trHeight w:val="436"/>
          <w:jc w:val="center"/>
        </w:trPr>
        <w:tc>
          <w:tcPr>
            <w:tcW w:w="0" w:type="auto"/>
            <w:shd w:val="clear" w:color="auto" w:fill="auto"/>
            <w:tcMar>
              <w:top w:w="57" w:type="dxa"/>
              <w:left w:w="108" w:type="dxa"/>
              <w:bottom w:w="57" w:type="dxa"/>
              <w:right w:w="108" w:type="dxa"/>
            </w:tcMar>
            <w:vAlign w:val="center"/>
            <w:hideMark/>
          </w:tcPr>
          <w:p w14:paraId="73423D0F"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内聚类型</w:t>
            </w:r>
          </w:p>
        </w:tc>
        <w:tc>
          <w:tcPr>
            <w:tcW w:w="0" w:type="auto"/>
            <w:shd w:val="clear" w:color="auto" w:fill="auto"/>
            <w:tcMar>
              <w:top w:w="57" w:type="dxa"/>
              <w:left w:w="108" w:type="dxa"/>
              <w:bottom w:w="57" w:type="dxa"/>
              <w:right w:w="108" w:type="dxa"/>
            </w:tcMar>
            <w:vAlign w:val="center"/>
            <w:hideMark/>
          </w:tcPr>
          <w:p w14:paraId="4F2D5D69"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描     述</w:t>
            </w:r>
          </w:p>
        </w:tc>
      </w:tr>
      <w:tr w:rsidR="00160388" w:rsidRPr="007642BD" w14:paraId="3AF00EE4" w14:textId="77777777" w:rsidTr="00DE5753">
        <w:trPr>
          <w:trHeight w:val="393"/>
          <w:jc w:val="center"/>
        </w:trPr>
        <w:tc>
          <w:tcPr>
            <w:tcW w:w="0" w:type="auto"/>
            <w:shd w:val="clear" w:color="auto" w:fill="auto"/>
            <w:tcMar>
              <w:top w:w="57" w:type="dxa"/>
              <w:left w:w="108" w:type="dxa"/>
              <w:bottom w:w="57" w:type="dxa"/>
              <w:right w:w="108" w:type="dxa"/>
            </w:tcMar>
            <w:vAlign w:val="center"/>
            <w:hideMark/>
          </w:tcPr>
          <w:p w14:paraId="4118D744"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功能内聚</w:t>
            </w:r>
          </w:p>
        </w:tc>
        <w:tc>
          <w:tcPr>
            <w:tcW w:w="0" w:type="auto"/>
            <w:shd w:val="clear" w:color="auto" w:fill="auto"/>
            <w:tcMar>
              <w:top w:w="57" w:type="dxa"/>
              <w:left w:w="108" w:type="dxa"/>
              <w:bottom w:w="57" w:type="dxa"/>
              <w:right w:w="108" w:type="dxa"/>
            </w:tcMar>
            <w:vAlign w:val="center"/>
            <w:hideMark/>
          </w:tcPr>
          <w:p w14:paraId="71072A56"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完成一个单一功能，各个部分协同工作，缺一不可</w:t>
            </w:r>
          </w:p>
        </w:tc>
      </w:tr>
      <w:tr w:rsidR="00160388" w:rsidRPr="007642BD" w14:paraId="4AE78D93" w14:textId="77777777" w:rsidTr="00DE5753">
        <w:trPr>
          <w:trHeight w:val="393"/>
          <w:jc w:val="center"/>
        </w:trPr>
        <w:tc>
          <w:tcPr>
            <w:tcW w:w="0" w:type="auto"/>
            <w:shd w:val="clear" w:color="auto" w:fill="auto"/>
            <w:tcMar>
              <w:top w:w="57" w:type="dxa"/>
              <w:left w:w="108" w:type="dxa"/>
              <w:bottom w:w="57" w:type="dxa"/>
              <w:right w:w="108" w:type="dxa"/>
            </w:tcMar>
            <w:vAlign w:val="center"/>
            <w:hideMark/>
          </w:tcPr>
          <w:p w14:paraId="26781F2A"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顺序内聚</w:t>
            </w:r>
          </w:p>
        </w:tc>
        <w:tc>
          <w:tcPr>
            <w:tcW w:w="0" w:type="auto"/>
            <w:shd w:val="clear" w:color="auto" w:fill="auto"/>
            <w:tcMar>
              <w:top w:w="57" w:type="dxa"/>
              <w:left w:w="108" w:type="dxa"/>
              <w:bottom w:w="57" w:type="dxa"/>
              <w:right w:w="108" w:type="dxa"/>
            </w:tcMar>
            <w:vAlign w:val="center"/>
            <w:hideMark/>
          </w:tcPr>
          <w:p w14:paraId="69505C08"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处理元素相关，而且必须顺序执行</w:t>
            </w:r>
          </w:p>
        </w:tc>
      </w:tr>
      <w:tr w:rsidR="00160388" w:rsidRPr="007642BD" w14:paraId="3153E7B3" w14:textId="77777777" w:rsidTr="00DE5753">
        <w:trPr>
          <w:trHeight w:val="393"/>
          <w:jc w:val="center"/>
        </w:trPr>
        <w:tc>
          <w:tcPr>
            <w:tcW w:w="0" w:type="auto"/>
            <w:shd w:val="clear" w:color="auto" w:fill="auto"/>
            <w:tcMar>
              <w:top w:w="57" w:type="dxa"/>
              <w:left w:w="108" w:type="dxa"/>
              <w:bottom w:w="57" w:type="dxa"/>
              <w:right w:w="108" w:type="dxa"/>
            </w:tcMar>
            <w:vAlign w:val="center"/>
            <w:hideMark/>
          </w:tcPr>
          <w:p w14:paraId="302F251B"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通信内聚</w:t>
            </w:r>
          </w:p>
        </w:tc>
        <w:tc>
          <w:tcPr>
            <w:tcW w:w="0" w:type="auto"/>
            <w:shd w:val="clear" w:color="auto" w:fill="auto"/>
            <w:tcMar>
              <w:top w:w="57" w:type="dxa"/>
              <w:left w:w="108" w:type="dxa"/>
              <w:bottom w:w="57" w:type="dxa"/>
              <w:right w:w="108" w:type="dxa"/>
            </w:tcMar>
            <w:vAlign w:val="center"/>
            <w:hideMark/>
          </w:tcPr>
          <w:p w14:paraId="1BAF5B72"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所有处理元素集中在一个数据结构的区域上</w:t>
            </w:r>
          </w:p>
        </w:tc>
      </w:tr>
      <w:tr w:rsidR="00160388" w:rsidRPr="007642BD" w14:paraId="264CADD7" w14:textId="77777777" w:rsidTr="00DE5753">
        <w:trPr>
          <w:trHeight w:val="393"/>
          <w:jc w:val="center"/>
        </w:trPr>
        <w:tc>
          <w:tcPr>
            <w:tcW w:w="0" w:type="auto"/>
            <w:shd w:val="clear" w:color="auto" w:fill="auto"/>
            <w:tcMar>
              <w:top w:w="57" w:type="dxa"/>
              <w:left w:w="108" w:type="dxa"/>
              <w:bottom w:w="57" w:type="dxa"/>
              <w:right w:w="108" w:type="dxa"/>
            </w:tcMar>
            <w:vAlign w:val="center"/>
            <w:hideMark/>
          </w:tcPr>
          <w:p w14:paraId="7AEC9C35"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过程内聚</w:t>
            </w:r>
          </w:p>
        </w:tc>
        <w:tc>
          <w:tcPr>
            <w:tcW w:w="0" w:type="auto"/>
            <w:shd w:val="clear" w:color="auto" w:fill="auto"/>
            <w:tcMar>
              <w:top w:w="57" w:type="dxa"/>
              <w:left w:w="108" w:type="dxa"/>
              <w:bottom w:w="57" w:type="dxa"/>
              <w:right w:w="108" w:type="dxa"/>
            </w:tcMar>
            <w:vAlign w:val="center"/>
            <w:hideMark/>
          </w:tcPr>
          <w:p w14:paraId="6231A9D1"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处理元素相关，而且必须按特定的次序执行</w:t>
            </w:r>
          </w:p>
        </w:tc>
      </w:tr>
      <w:tr w:rsidR="00160388" w:rsidRPr="007642BD" w14:paraId="67FABE19" w14:textId="77777777" w:rsidTr="00DE5753">
        <w:trPr>
          <w:trHeight w:val="393"/>
          <w:jc w:val="center"/>
        </w:trPr>
        <w:tc>
          <w:tcPr>
            <w:tcW w:w="0" w:type="auto"/>
            <w:shd w:val="clear" w:color="auto" w:fill="auto"/>
            <w:tcMar>
              <w:top w:w="57" w:type="dxa"/>
              <w:left w:w="108" w:type="dxa"/>
              <w:bottom w:w="57" w:type="dxa"/>
              <w:right w:w="108" w:type="dxa"/>
            </w:tcMar>
            <w:vAlign w:val="center"/>
            <w:hideMark/>
          </w:tcPr>
          <w:p w14:paraId="66B5CEB2"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瞬时内聚（时间内聚）</w:t>
            </w:r>
          </w:p>
        </w:tc>
        <w:tc>
          <w:tcPr>
            <w:tcW w:w="0" w:type="auto"/>
            <w:shd w:val="clear" w:color="auto" w:fill="auto"/>
            <w:tcMar>
              <w:top w:w="57" w:type="dxa"/>
              <w:left w:w="108" w:type="dxa"/>
              <w:bottom w:w="57" w:type="dxa"/>
              <w:right w:w="108" w:type="dxa"/>
            </w:tcMar>
            <w:vAlign w:val="center"/>
            <w:hideMark/>
          </w:tcPr>
          <w:p w14:paraId="67C76857"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所包含的任务必须在同一时间间隔内执行</w:t>
            </w:r>
          </w:p>
        </w:tc>
      </w:tr>
      <w:tr w:rsidR="00160388" w:rsidRPr="007642BD" w14:paraId="1033A752" w14:textId="77777777" w:rsidTr="00DE5753">
        <w:trPr>
          <w:trHeight w:val="393"/>
          <w:jc w:val="center"/>
        </w:trPr>
        <w:tc>
          <w:tcPr>
            <w:tcW w:w="0" w:type="auto"/>
            <w:shd w:val="clear" w:color="auto" w:fill="auto"/>
            <w:tcMar>
              <w:top w:w="57" w:type="dxa"/>
              <w:left w:w="108" w:type="dxa"/>
              <w:bottom w:w="57" w:type="dxa"/>
              <w:right w:w="108" w:type="dxa"/>
            </w:tcMar>
            <w:vAlign w:val="center"/>
            <w:hideMark/>
          </w:tcPr>
          <w:p w14:paraId="195BC5E3"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逻辑内聚</w:t>
            </w:r>
          </w:p>
        </w:tc>
        <w:tc>
          <w:tcPr>
            <w:tcW w:w="0" w:type="auto"/>
            <w:shd w:val="clear" w:color="auto" w:fill="auto"/>
            <w:tcMar>
              <w:top w:w="57" w:type="dxa"/>
              <w:left w:w="108" w:type="dxa"/>
              <w:bottom w:w="57" w:type="dxa"/>
              <w:right w:w="108" w:type="dxa"/>
            </w:tcMar>
            <w:vAlign w:val="center"/>
            <w:hideMark/>
          </w:tcPr>
          <w:p w14:paraId="70C35227"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完成逻辑上相关的一组任务</w:t>
            </w:r>
          </w:p>
        </w:tc>
      </w:tr>
      <w:tr w:rsidR="00160388" w:rsidRPr="007642BD" w14:paraId="0E49B6BB" w14:textId="77777777" w:rsidTr="00DE5753">
        <w:trPr>
          <w:trHeight w:val="393"/>
          <w:jc w:val="center"/>
        </w:trPr>
        <w:tc>
          <w:tcPr>
            <w:tcW w:w="0" w:type="auto"/>
            <w:shd w:val="clear" w:color="auto" w:fill="auto"/>
            <w:tcMar>
              <w:top w:w="57" w:type="dxa"/>
              <w:left w:w="108" w:type="dxa"/>
              <w:bottom w:w="57" w:type="dxa"/>
              <w:right w:w="108" w:type="dxa"/>
            </w:tcMar>
            <w:vAlign w:val="center"/>
            <w:hideMark/>
          </w:tcPr>
          <w:p w14:paraId="28A69FBA"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偶然内聚（巧合内聚）</w:t>
            </w:r>
          </w:p>
        </w:tc>
        <w:tc>
          <w:tcPr>
            <w:tcW w:w="0" w:type="auto"/>
            <w:shd w:val="clear" w:color="auto" w:fill="auto"/>
            <w:tcMar>
              <w:top w:w="57" w:type="dxa"/>
              <w:left w:w="108" w:type="dxa"/>
              <w:bottom w:w="57" w:type="dxa"/>
              <w:right w:w="108" w:type="dxa"/>
            </w:tcMar>
            <w:vAlign w:val="center"/>
            <w:hideMark/>
          </w:tcPr>
          <w:p w14:paraId="1B4A591F"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完成一组没有关系或松散关系的任务</w:t>
            </w:r>
          </w:p>
        </w:tc>
      </w:tr>
    </w:tbl>
    <w:p w14:paraId="74F72225" w14:textId="03BE4004"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25</w:t>
      </w:r>
      <w:r w:rsidR="00160388" w:rsidRPr="007642BD">
        <w:rPr>
          <w:rFonts w:ascii="思源黑体 CN Medium" w:eastAsia="思源黑体 CN Medium" w:hAnsi="思源黑体 CN Medium" w:hint="eastAsia"/>
          <w:sz w:val="24"/>
        </w:rPr>
        <w:t>、耦合性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555"/>
        <w:gridCol w:w="6741"/>
      </w:tblGrid>
      <w:tr w:rsidR="00160388" w:rsidRPr="007642BD" w14:paraId="368DF5C0" w14:textId="77777777" w:rsidTr="00DE5753">
        <w:trPr>
          <w:trHeight w:val="393"/>
          <w:jc w:val="center"/>
        </w:trPr>
        <w:tc>
          <w:tcPr>
            <w:tcW w:w="1555" w:type="dxa"/>
            <w:shd w:val="clear" w:color="auto" w:fill="auto"/>
            <w:tcMar>
              <w:top w:w="57" w:type="dxa"/>
              <w:left w:w="108" w:type="dxa"/>
              <w:bottom w:w="57" w:type="dxa"/>
              <w:right w:w="108" w:type="dxa"/>
            </w:tcMar>
            <w:vAlign w:val="center"/>
            <w:hideMark/>
          </w:tcPr>
          <w:p w14:paraId="47E5E0A0"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耦合类型</w:t>
            </w:r>
          </w:p>
        </w:tc>
        <w:tc>
          <w:tcPr>
            <w:tcW w:w="6741" w:type="dxa"/>
            <w:shd w:val="clear" w:color="auto" w:fill="auto"/>
            <w:tcMar>
              <w:top w:w="57" w:type="dxa"/>
              <w:left w:w="108" w:type="dxa"/>
              <w:bottom w:w="57" w:type="dxa"/>
              <w:right w:w="108" w:type="dxa"/>
            </w:tcMar>
            <w:vAlign w:val="center"/>
            <w:hideMark/>
          </w:tcPr>
          <w:p w14:paraId="58E72547"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描    述</w:t>
            </w:r>
          </w:p>
        </w:tc>
      </w:tr>
      <w:tr w:rsidR="00160388" w:rsidRPr="007642BD" w14:paraId="4A393807" w14:textId="77777777" w:rsidTr="00DE5753">
        <w:trPr>
          <w:trHeight w:val="393"/>
          <w:jc w:val="center"/>
        </w:trPr>
        <w:tc>
          <w:tcPr>
            <w:tcW w:w="1555" w:type="dxa"/>
            <w:shd w:val="clear" w:color="auto" w:fill="auto"/>
            <w:tcMar>
              <w:top w:w="57" w:type="dxa"/>
              <w:left w:w="108" w:type="dxa"/>
              <w:bottom w:w="57" w:type="dxa"/>
              <w:right w:w="108" w:type="dxa"/>
            </w:tcMar>
            <w:vAlign w:val="center"/>
            <w:hideMark/>
          </w:tcPr>
          <w:p w14:paraId="7F19A23C"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非直接耦合</w:t>
            </w:r>
          </w:p>
        </w:tc>
        <w:tc>
          <w:tcPr>
            <w:tcW w:w="6741" w:type="dxa"/>
            <w:shd w:val="clear" w:color="auto" w:fill="auto"/>
            <w:tcMar>
              <w:top w:w="57" w:type="dxa"/>
              <w:left w:w="108" w:type="dxa"/>
              <w:bottom w:w="57" w:type="dxa"/>
              <w:right w:w="108" w:type="dxa"/>
            </w:tcMar>
            <w:vAlign w:val="center"/>
            <w:hideMark/>
          </w:tcPr>
          <w:p w14:paraId="1571CFAF"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两个模块之间没有直接关系，它们之间的联系完全是通过主模块的控制和调用来实现的</w:t>
            </w:r>
          </w:p>
        </w:tc>
      </w:tr>
      <w:tr w:rsidR="00160388" w:rsidRPr="007642BD" w14:paraId="107044BE" w14:textId="77777777" w:rsidTr="00DE5753">
        <w:trPr>
          <w:trHeight w:val="393"/>
          <w:jc w:val="center"/>
        </w:trPr>
        <w:tc>
          <w:tcPr>
            <w:tcW w:w="1555" w:type="dxa"/>
            <w:shd w:val="clear" w:color="auto" w:fill="auto"/>
            <w:tcMar>
              <w:top w:w="57" w:type="dxa"/>
              <w:left w:w="108" w:type="dxa"/>
              <w:bottom w:w="57" w:type="dxa"/>
              <w:right w:w="108" w:type="dxa"/>
            </w:tcMar>
            <w:vAlign w:val="center"/>
            <w:hideMark/>
          </w:tcPr>
          <w:p w14:paraId="10273B03"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数据耦合</w:t>
            </w:r>
          </w:p>
        </w:tc>
        <w:tc>
          <w:tcPr>
            <w:tcW w:w="6741" w:type="dxa"/>
            <w:shd w:val="clear" w:color="auto" w:fill="auto"/>
            <w:tcMar>
              <w:top w:w="57" w:type="dxa"/>
              <w:left w:w="108" w:type="dxa"/>
              <w:bottom w:w="57" w:type="dxa"/>
              <w:right w:w="108" w:type="dxa"/>
            </w:tcMar>
            <w:vAlign w:val="center"/>
            <w:hideMark/>
          </w:tcPr>
          <w:p w14:paraId="4C0FAD18"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一组模块借助参数表传递简单数据</w:t>
            </w:r>
          </w:p>
        </w:tc>
      </w:tr>
      <w:tr w:rsidR="00160388" w:rsidRPr="007642BD" w14:paraId="3222EAF1" w14:textId="77777777" w:rsidTr="00DE5753">
        <w:trPr>
          <w:trHeight w:val="393"/>
          <w:jc w:val="center"/>
        </w:trPr>
        <w:tc>
          <w:tcPr>
            <w:tcW w:w="1555" w:type="dxa"/>
            <w:shd w:val="clear" w:color="auto" w:fill="auto"/>
            <w:tcMar>
              <w:top w:w="57" w:type="dxa"/>
              <w:left w:w="108" w:type="dxa"/>
              <w:bottom w:w="57" w:type="dxa"/>
              <w:right w:w="108" w:type="dxa"/>
            </w:tcMar>
            <w:vAlign w:val="center"/>
            <w:hideMark/>
          </w:tcPr>
          <w:p w14:paraId="3E09EA64"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标记耦合</w:t>
            </w:r>
          </w:p>
        </w:tc>
        <w:tc>
          <w:tcPr>
            <w:tcW w:w="6741" w:type="dxa"/>
            <w:shd w:val="clear" w:color="auto" w:fill="auto"/>
            <w:tcMar>
              <w:top w:w="57" w:type="dxa"/>
              <w:left w:w="108" w:type="dxa"/>
              <w:bottom w:w="57" w:type="dxa"/>
              <w:right w:w="108" w:type="dxa"/>
            </w:tcMar>
            <w:vAlign w:val="center"/>
            <w:hideMark/>
          </w:tcPr>
          <w:p w14:paraId="1D71CF1A"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一组模块通过参数表传递记录信息（数据结构）</w:t>
            </w:r>
          </w:p>
        </w:tc>
      </w:tr>
      <w:tr w:rsidR="00160388" w:rsidRPr="007642BD" w14:paraId="79194B27" w14:textId="77777777" w:rsidTr="00DE5753">
        <w:trPr>
          <w:trHeight w:val="393"/>
          <w:jc w:val="center"/>
        </w:trPr>
        <w:tc>
          <w:tcPr>
            <w:tcW w:w="1555" w:type="dxa"/>
            <w:shd w:val="clear" w:color="auto" w:fill="auto"/>
            <w:tcMar>
              <w:top w:w="57" w:type="dxa"/>
              <w:left w:w="108" w:type="dxa"/>
              <w:bottom w:w="57" w:type="dxa"/>
              <w:right w:w="108" w:type="dxa"/>
            </w:tcMar>
            <w:vAlign w:val="center"/>
            <w:hideMark/>
          </w:tcPr>
          <w:p w14:paraId="009BF8DF"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控制耦合</w:t>
            </w:r>
          </w:p>
        </w:tc>
        <w:tc>
          <w:tcPr>
            <w:tcW w:w="6741" w:type="dxa"/>
            <w:shd w:val="clear" w:color="auto" w:fill="auto"/>
            <w:tcMar>
              <w:top w:w="57" w:type="dxa"/>
              <w:left w:w="108" w:type="dxa"/>
              <w:bottom w:w="57" w:type="dxa"/>
              <w:right w:w="108" w:type="dxa"/>
            </w:tcMar>
            <w:vAlign w:val="center"/>
            <w:hideMark/>
          </w:tcPr>
          <w:p w14:paraId="7AA723E7"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模块之间传递的信息中包含用于控制模块内部逻辑的信息</w:t>
            </w:r>
          </w:p>
        </w:tc>
      </w:tr>
      <w:tr w:rsidR="00160388" w:rsidRPr="007642BD" w14:paraId="3A720545" w14:textId="77777777" w:rsidTr="00DE5753">
        <w:trPr>
          <w:trHeight w:val="393"/>
          <w:jc w:val="center"/>
        </w:trPr>
        <w:tc>
          <w:tcPr>
            <w:tcW w:w="1555" w:type="dxa"/>
            <w:shd w:val="clear" w:color="auto" w:fill="auto"/>
            <w:tcMar>
              <w:top w:w="57" w:type="dxa"/>
              <w:left w:w="108" w:type="dxa"/>
              <w:bottom w:w="57" w:type="dxa"/>
              <w:right w:w="108" w:type="dxa"/>
            </w:tcMar>
            <w:vAlign w:val="center"/>
            <w:hideMark/>
          </w:tcPr>
          <w:p w14:paraId="5A6514AC"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外部耦合</w:t>
            </w:r>
          </w:p>
        </w:tc>
        <w:tc>
          <w:tcPr>
            <w:tcW w:w="6741" w:type="dxa"/>
            <w:shd w:val="clear" w:color="auto" w:fill="auto"/>
            <w:tcMar>
              <w:top w:w="57" w:type="dxa"/>
              <w:left w:w="108" w:type="dxa"/>
              <w:bottom w:w="57" w:type="dxa"/>
              <w:right w:w="108" w:type="dxa"/>
            </w:tcMar>
            <w:vAlign w:val="center"/>
            <w:hideMark/>
          </w:tcPr>
          <w:p w14:paraId="72D6EDE9"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一组模块都访问同一全局简单变量，而且不是通过参数表传递该全局变量的信息</w:t>
            </w:r>
          </w:p>
        </w:tc>
      </w:tr>
      <w:tr w:rsidR="00160388" w:rsidRPr="007642BD" w14:paraId="007A9E7A" w14:textId="77777777" w:rsidTr="00DE5753">
        <w:trPr>
          <w:trHeight w:val="393"/>
          <w:jc w:val="center"/>
        </w:trPr>
        <w:tc>
          <w:tcPr>
            <w:tcW w:w="1555" w:type="dxa"/>
            <w:shd w:val="clear" w:color="auto" w:fill="auto"/>
            <w:tcMar>
              <w:top w:w="57" w:type="dxa"/>
              <w:left w:w="108" w:type="dxa"/>
              <w:bottom w:w="57" w:type="dxa"/>
              <w:right w:w="108" w:type="dxa"/>
            </w:tcMar>
            <w:vAlign w:val="center"/>
            <w:hideMark/>
          </w:tcPr>
          <w:p w14:paraId="43410B32"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公共耦合</w:t>
            </w:r>
          </w:p>
        </w:tc>
        <w:tc>
          <w:tcPr>
            <w:tcW w:w="6741" w:type="dxa"/>
            <w:shd w:val="clear" w:color="auto" w:fill="auto"/>
            <w:tcMar>
              <w:top w:w="57" w:type="dxa"/>
              <w:left w:w="108" w:type="dxa"/>
              <w:bottom w:w="57" w:type="dxa"/>
              <w:right w:w="108" w:type="dxa"/>
            </w:tcMar>
            <w:vAlign w:val="center"/>
            <w:hideMark/>
          </w:tcPr>
          <w:p w14:paraId="315762EB"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多个模块都访问同一个公共数据环境</w:t>
            </w:r>
          </w:p>
        </w:tc>
      </w:tr>
      <w:tr w:rsidR="00160388" w:rsidRPr="007642BD" w14:paraId="23298CCD" w14:textId="77777777" w:rsidTr="00DE5753">
        <w:trPr>
          <w:trHeight w:val="673"/>
          <w:jc w:val="center"/>
        </w:trPr>
        <w:tc>
          <w:tcPr>
            <w:tcW w:w="1555" w:type="dxa"/>
            <w:shd w:val="clear" w:color="auto" w:fill="auto"/>
            <w:tcMar>
              <w:top w:w="57" w:type="dxa"/>
              <w:left w:w="108" w:type="dxa"/>
              <w:bottom w:w="57" w:type="dxa"/>
              <w:right w:w="108" w:type="dxa"/>
            </w:tcMar>
            <w:vAlign w:val="center"/>
            <w:hideMark/>
          </w:tcPr>
          <w:p w14:paraId="7B1E5E45"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lastRenderedPageBreak/>
              <w:t>内容耦合</w:t>
            </w:r>
          </w:p>
        </w:tc>
        <w:tc>
          <w:tcPr>
            <w:tcW w:w="6741" w:type="dxa"/>
            <w:shd w:val="clear" w:color="auto" w:fill="auto"/>
            <w:tcMar>
              <w:top w:w="57" w:type="dxa"/>
              <w:left w:w="108" w:type="dxa"/>
              <w:bottom w:w="57" w:type="dxa"/>
              <w:right w:w="108" w:type="dxa"/>
            </w:tcMar>
            <w:vAlign w:val="center"/>
            <w:hideMark/>
          </w:tcPr>
          <w:p w14:paraId="571386DC"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一个模块直接访问另一个模块的内部数据；一个模块不通过正常入口转到另一个模块的内部；两个模块有一部分程序代码重叠；一个模块有多个入口</w:t>
            </w:r>
          </w:p>
        </w:tc>
      </w:tr>
    </w:tbl>
    <w:p w14:paraId="151FB024" w14:textId="5BD8756C"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26</w:t>
      </w:r>
      <w:r w:rsidR="00160388" w:rsidRPr="007642BD">
        <w:rPr>
          <w:rFonts w:ascii="思源黑体 CN Medium" w:eastAsia="思源黑体 CN Medium" w:hAnsi="思源黑体 CN Medium" w:hint="eastAsia"/>
          <w:sz w:val="24"/>
        </w:rPr>
        <w:t>、维护</w:t>
      </w:r>
    </w:p>
    <w:p w14:paraId="7BB50601"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更正性维护：针对真实存在并已经发生的错误进行的维护行为。</w:t>
      </w:r>
    </w:p>
    <w:p w14:paraId="6AB445A7"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预防性维护：针对真实存在但还未发生的错误进行的维护。</w:t>
      </w:r>
    </w:p>
    <w:p w14:paraId="20E10A16"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适应性维护：指使应用软件适应信息技术变化和管理需求变化而进行的修改。企业的外部市场环境和管理需求的不断变化也使得各级管理人员不断提出新的信息需求。</w:t>
      </w:r>
    </w:p>
    <w:p w14:paraId="0F52163D"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完善性维护：扩充功能和改善性能而进行的修改。对已有的软件系统增加一些在系统分析和设计阶段中没有规定的功能与性能特征。</w:t>
      </w:r>
    </w:p>
    <w:p w14:paraId="172C45B9" w14:textId="57051D0A"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27</w:t>
      </w:r>
      <w:r w:rsidR="00160388" w:rsidRPr="007642BD">
        <w:rPr>
          <w:rFonts w:ascii="思源黑体 CN Medium" w:eastAsia="思源黑体 CN Medium" w:hAnsi="思源黑体 CN Medium" w:hint="eastAsia"/>
          <w:sz w:val="24"/>
        </w:rPr>
        <w:t>、质量属性</w:t>
      </w:r>
      <w:r w:rsidR="00C74CBF" w:rsidRPr="007642BD">
        <w:rPr>
          <w:rFonts w:ascii="思源黑体 CN Medium" w:eastAsia="思源黑体 CN Medium" w:hAnsi="思源黑体 CN Medium" w:hint="eastAsia"/>
          <w:sz w:val="24"/>
        </w:rPr>
        <w:t>及其子特性</w:t>
      </w:r>
    </w:p>
    <w:p w14:paraId="187B98BC"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功能性：适合性、准确性、互操作性、安全保密性。</w:t>
      </w:r>
    </w:p>
    <w:p w14:paraId="589F258F"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可靠性：成熟性、容错性、易恢复性。</w:t>
      </w:r>
    </w:p>
    <w:p w14:paraId="6C70C0CE"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易用性：易理解性、易学性、易操作性。</w:t>
      </w:r>
    </w:p>
    <w:p w14:paraId="3CA18138"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效率：时间特性、资源利用性。</w:t>
      </w:r>
    </w:p>
    <w:p w14:paraId="1AE707DB"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维护性：易分析性、稳定性、易测试性、易改变性。</w:t>
      </w:r>
    </w:p>
    <w:p w14:paraId="3DEE8606"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可移植性：适应性、易安装性、一致性、易替换性。</w:t>
      </w:r>
    </w:p>
    <w:p w14:paraId="57EEED12" w14:textId="002F7648"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28</w:t>
      </w:r>
      <w:r w:rsidR="00160388" w:rsidRPr="007642BD">
        <w:rPr>
          <w:rFonts w:ascii="思源黑体 CN Medium" w:eastAsia="思源黑体 CN Medium" w:hAnsi="思源黑体 CN Medium" w:hint="eastAsia"/>
          <w:sz w:val="24"/>
        </w:rPr>
        <w:t>、风险管理</w:t>
      </w:r>
    </w:p>
    <w:p w14:paraId="0409BA5D"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（1）风险的特性：具有不确定性，可能会造成损失。</w:t>
      </w:r>
    </w:p>
    <w:p w14:paraId="043F27B4"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（2）风险的类别</w:t>
      </w:r>
    </w:p>
    <w:p w14:paraId="05E2D46C"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项目风险涉及到各种形式的预算、进度、人员、资源以及客户相关的问题，并且可能导致项目损失。</w:t>
      </w:r>
    </w:p>
    <w:p w14:paraId="69FBF744"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技术风险涉及到技术相关的可能会导致项目损失的问题。</w:t>
      </w:r>
    </w:p>
    <w:p w14:paraId="0249E936"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商业风险与市场因素相关。</w:t>
      </w:r>
    </w:p>
    <w:p w14:paraId="6884799B"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社会风险涉及到政策、法规等因素。</w:t>
      </w:r>
    </w:p>
    <w:p w14:paraId="633972A1"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（3）风险曝光度(RiskExposure)=错误出现率(风险出现率)</w:t>
      </w:r>
      <w:r w:rsidRPr="007642BD">
        <w:rPr>
          <w:rFonts w:ascii="思源黑体 CN Medium" w:eastAsia="思源黑体 CN Medium" w:hAnsi="思源黑体 CN Medium"/>
          <w:szCs w:val="21"/>
        </w:rPr>
        <w:t xml:space="preserve"> </w:t>
      </w:r>
      <w:r w:rsidRPr="007642BD">
        <w:rPr>
          <w:rFonts w:ascii="思源黑体 CN Medium" w:eastAsia="思源黑体 CN Medium" w:hAnsi="思源黑体 CN Medium" w:hint="eastAsia"/>
          <w:szCs w:val="21"/>
        </w:rPr>
        <w:t>X错误造成损失(风险损失)。</w:t>
      </w:r>
    </w:p>
    <w:p w14:paraId="5BCD7A71" w14:textId="324662D7"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29</w:t>
      </w:r>
      <w:r w:rsidR="00160388" w:rsidRPr="007642BD">
        <w:rPr>
          <w:rFonts w:ascii="思源黑体 CN Medium" w:eastAsia="思源黑体 CN Medium" w:hAnsi="思源黑体 CN Medium" w:hint="eastAsia"/>
          <w:sz w:val="24"/>
        </w:rPr>
        <w:t>、面向对象基本概念</w:t>
      </w:r>
    </w:p>
    <w:p w14:paraId="74DF22C1"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面向对象：对象+分类+继承+通过消息的通信。</w:t>
      </w:r>
    </w:p>
    <w:p w14:paraId="2F4540EC"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对象：属性（数据）+方法（操作）+对象ID。</w:t>
      </w:r>
    </w:p>
    <w:p w14:paraId="0ED86C7D"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封装：隐藏对象的属性和实现细节，仅对外公开接口（信息隐藏技术）。</w:t>
      </w:r>
    </w:p>
    <w:p w14:paraId="1FC6A737"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类（实体类/控制类/边界类）：对对象的抽象。</w:t>
      </w:r>
    </w:p>
    <w:p w14:paraId="2309BE7A"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lastRenderedPageBreak/>
        <w:t>接口：一种特殊的类，他只有方法定义没有实现。</w:t>
      </w:r>
    </w:p>
    <w:p w14:paraId="47DD0B76"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继承与泛化：复用机制。</w:t>
      </w:r>
    </w:p>
    <w:p w14:paraId="060D901A"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消息和消息通信：对象之间进行通信的一种构造叫做消息。消息是异步通信的。</w:t>
      </w:r>
    </w:p>
    <w:p w14:paraId="515DEDF1"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重置/覆盖：在子类中重新定义父类中已经定义的方法。</w:t>
      </w:r>
    </w:p>
    <w:p w14:paraId="1B7E0EBE"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重载：一个类可以有多个同名而参数类型不同的方法。</w:t>
      </w:r>
    </w:p>
    <w:p w14:paraId="4E0860D8"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动态绑定：根据接收对象的具体情况将请求的操作与实现的方法进行连接（运行时绑定）。</w:t>
      </w:r>
    </w:p>
    <w:p w14:paraId="7F078827" w14:textId="0738FE8E" w:rsidR="00160388" w:rsidRDefault="00160388" w:rsidP="005F038A">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多态：不同对象收到同样的消息产生不同的结果（软设一般只涉及过载多态-同一个名字在不同的上下文中所代表的含义不同）。</w:t>
      </w:r>
    </w:p>
    <w:p w14:paraId="7F6513DE" w14:textId="3985F444" w:rsidR="005F038A" w:rsidRPr="007642BD" w:rsidRDefault="005F038A" w:rsidP="005F038A">
      <w:pPr>
        <w:pStyle w:val="4"/>
        <w:adjustRightInd w:val="0"/>
        <w:snapToGrid w:val="0"/>
        <w:spacing w:line="264" w:lineRule="auto"/>
        <w:ind w:firstLineChars="0" w:firstLine="0"/>
        <w:rPr>
          <w:rFonts w:ascii="思源黑体 CN Medium" w:eastAsia="思源黑体 CN Medium" w:hAnsi="思源黑体 CN Medium"/>
          <w:sz w:val="24"/>
        </w:rPr>
      </w:pPr>
      <w:r>
        <w:rPr>
          <w:rFonts w:ascii="思源黑体 CN Medium" w:eastAsia="思源黑体 CN Medium" w:hAnsi="思源黑体 CN Medium"/>
          <w:sz w:val="24"/>
        </w:rPr>
        <w:t>30</w:t>
      </w:r>
      <w:r w:rsidRPr="007642BD">
        <w:rPr>
          <w:rFonts w:ascii="思源黑体 CN Medium" w:eastAsia="思源黑体 CN Medium" w:hAnsi="思源黑体 CN Medium" w:hint="eastAsia"/>
          <w:sz w:val="24"/>
        </w:rPr>
        <w:t>、符号表和错误管理</w:t>
      </w:r>
    </w:p>
    <w:p w14:paraId="63B83477" w14:textId="77777777" w:rsidR="005F038A" w:rsidRPr="007642BD" w:rsidRDefault="005F038A" w:rsidP="005F038A">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w:t>
      </w:r>
      <w:r w:rsidRPr="007642BD">
        <w:rPr>
          <w:rFonts w:ascii="思源黑体 CN Medium" w:eastAsia="思源黑体 CN Medium" w:hAnsi="思源黑体 CN Medium"/>
          <w:szCs w:val="21"/>
        </w:rPr>
        <w:t>1</w:t>
      </w:r>
      <w:r w:rsidRPr="007642BD">
        <w:rPr>
          <w:rFonts w:ascii="思源黑体 CN Medium" w:eastAsia="思源黑体 CN Medium" w:hAnsi="思源黑体 CN Medium" w:hint="eastAsia"/>
          <w:szCs w:val="21"/>
        </w:rPr>
        <w:t>）符号表</w:t>
      </w:r>
    </w:p>
    <w:p w14:paraId="2CC1AD25" w14:textId="77777777" w:rsidR="005F038A" w:rsidRPr="007642BD" w:rsidRDefault="005F038A" w:rsidP="005F038A">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符号表的作用是记录源程序中各个符号的必要信息，以辅助语义的正确性检查和代码生成，在编译过程中需要对符号表进行快速有效地查找、插入、修改和删除等操作。符号表的存在可以贯穿编译所有阶段。</w:t>
      </w:r>
    </w:p>
    <w:p w14:paraId="1D1C3E35" w14:textId="77777777" w:rsidR="005F038A" w:rsidRPr="007642BD" w:rsidRDefault="005F038A" w:rsidP="005F038A">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（2）错误管理</w:t>
      </w:r>
    </w:p>
    <w:p w14:paraId="5F8B41F5" w14:textId="77777777" w:rsidR="005F038A" w:rsidRPr="007642BD" w:rsidRDefault="005F038A" w:rsidP="005F038A">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静态错误：编译时所发现的程序错误，分为语法错误和静态语义错误。</w:t>
      </w:r>
    </w:p>
    <w:p w14:paraId="7C6E3183" w14:textId="77777777" w:rsidR="005F038A" w:rsidRPr="007642BD" w:rsidRDefault="005F038A" w:rsidP="005F038A">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语法错误包含：单词拼写错误、标点符号错误、表达式中缺少操作数、括号不匹配等有关语言结构上的错误。</w:t>
      </w:r>
    </w:p>
    <w:p w14:paraId="2A6E62CE" w14:textId="77777777" w:rsidR="005F038A" w:rsidRPr="007642BD" w:rsidRDefault="005F038A" w:rsidP="005F038A">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静态语义分析：运算符与运算对象类型不合法等错误。</w:t>
      </w:r>
    </w:p>
    <w:p w14:paraId="308A30F4" w14:textId="62F89584" w:rsidR="005F038A" w:rsidRPr="005F038A" w:rsidRDefault="005F038A" w:rsidP="005F038A">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动态错误：发生程序运行时，也叫动态语义错误。包括死循环、变量取零时做除数、引用数组元素下标越界等错误。</w:t>
      </w:r>
    </w:p>
    <w:p w14:paraId="5EFF4E4E" w14:textId="1A3D7930"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31</w:t>
      </w:r>
      <w:r w:rsidR="00160388" w:rsidRPr="007642BD">
        <w:rPr>
          <w:rFonts w:ascii="思源黑体 CN Medium" w:eastAsia="思源黑体 CN Medium" w:hAnsi="思源黑体 CN Medium" w:hint="eastAsia"/>
          <w:sz w:val="24"/>
        </w:rPr>
        <w:t>、类图关系</w:t>
      </w:r>
    </w:p>
    <w:p w14:paraId="036BF635"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依赖关系：一个事物发生变化影响另一个事物。</w:t>
      </w:r>
    </w:p>
    <w:p w14:paraId="5FD109FF"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泛化关系：特殊/一般关系。</w:t>
      </w:r>
    </w:p>
    <w:p w14:paraId="7179650F"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关联关系：描述了一组链，链是对象之间的连接。</w:t>
      </w:r>
    </w:p>
    <w:p w14:paraId="5926E017"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聚合关系：整体与部分生命周期不同。</w:t>
      </w:r>
    </w:p>
    <w:p w14:paraId="436FC512"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组合关系：整体与部分生命周期相同。</w:t>
      </w:r>
    </w:p>
    <w:p w14:paraId="1D01FC77"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实现关系：接口与类之间的关系。</w:t>
      </w:r>
    </w:p>
    <w:p w14:paraId="7210ABE4" w14:textId="096ACBB2"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32</w:t>
      </w:r>
      <w:r w:rsidR="00160388" w:rsidRPr="007642BD">
        <w:rPr>
          <w:rFonts w:ascii="思源黑体 CN Medium" w:eastAsia="思源黑体 CN Medium" w:hAnsi="思源黑体 CN Medium" w:hint="eastAsia"/>
          <w:sz w:val="24"/>
        </w:rPr>
        <w:t>、用例关系</w:t>
      </w:r>
    </w:p>
    <w:p w14:paraId="049F5007"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包含关系：其中这个提取出来的公共用例称为抽象用例，而把原始用例称为基本用例或基础用例系，当可以从两个或两个以上的用例中提取公共行为时，应该使用包含关系来表示它们。</w:t>
      </w:r>
    </w:p>
    <w:p w14:paraId="6ECDDC4E"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扩展关系：如果一个用例明显地混合了两种或两种以上的不同场景，即根据情况可能发生多种分</w:t>
      </w:r>
      <w:r w:rsidRPr="007642BD">
        <w:rPr>
          <w:rFonts w:ascii="思源黑体 CN Medium" w:eastAsia="思源黑体 CN Medium" w:hAnsi="思源黑体 CN Medium" w:hint="eastAsia"/>
          <w:szCs w:val="21"/>
        </w:rPr>
        <w:lastRenderedPageBreak/>
        <w:t>支，则可以将这个用例分为一个基本用例和一个或多个扩展用例，这样使描述可能更加清晰。</w:t>
      </w:r>
    </w:p>
    <w:p w14:paraId="39D76805" w14:textId="09F4750D"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泛化关系：当多个用例共同拥有一种类似的结构和行为的时候，可以将它们的共性抽象成为父用例，其他的用例作为泛化关系中的子用例。在用例的泛化关系中，子用例是父用例的一种特殊形式，子用例继承了父用例所有的结构、行为和关系。</w:t>
      </w:r>
    </w:p>
    <w:p w14:paraId="17BE54B2" w14:textId="7DB0338F"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33</w:t>
      </w:r>
      <w:r w:rsidR="00160388" w:rsidRPr="007642BD">
        <w:rPr>
          <w:rFonts w:ascii="思源黑体 CN Medium" w:eastAsia="思源黑体 CN Medium" w:hAnsi="思源黑体 CN Medium" w:hint="eastAsia"/>
          <w:sz w:val="24"/>
        </w:rPr>
        <w:t>、设计模式分类</w:t>
      </w:r>
    </w:p>
    <w:tbl>
      <w:tblPr>
        <w:tblW w:w="47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81"/>
        <w:gridCol w:w="2041"/>
        <w:gridCol w:w="1977"/>
        <w:gridCol w:w="2676"/>
        <w:gridCol w:w="1468"/>
      </w:tblGrid>
      <w:tr w:rsidR="00160388" w:rsidRPr="007642BD" w14:paraId="436886B9" w14:textId="77777777" w:rsidTr="00DE5753">
        <w:trPr>
          <w:trHeight w:val="164"/>
          <w:jc w:val="center"/>
        </w:trPr>
        <w:tc>
          <w:tcPr>
            <w:tcW w:w="385" w:type="pct"/>
            <w:shd w:val="clear" w:color="auto" w:fill="auto"/>
            <w:tcMar>
              <w:top w:w="72" w:type="dxa"/>
              <w:left w:w="144" w:type="dxa"/>
              <w:bottom w:w="72" w:type="dxa"/>
              <w:right w:w="144" w:type="dxa"/>
            </w:tcMar>
            <w:vAlign w:val="center"/>
            <w:hideMark/>
          </w:tcPr>
          <w:p w14:paraId="7BC3F213"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cs="Times New Roman"/>
                <w:kern w:val="0"/>
              </w:rPr>
            </w:pPr>
          </w:p>
        </w:tc>
        <w:tc>
          <w:tcPr>
            <w:tcW w:w="1154" w:type="pct"/>
            <w:shd w:val="clear" w:color="auto" w:fill="auto"/>
            <w:tcMar>
              <w:top w:w="72" w:type="dxa"/>
              <w:left w:w="144" w:type="dxa"/>
              <w:bottom w:w="72" w:type="dxa"/>
              <w:right w:w="144" w:type="dxa"/>
            </w:tcMar>
            <w:vAlign w:val="center"/>
            <w:hideMark/>
          </w:tcPr>
          <w:p w14:paraId="272AB2B2"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b/>
                <w:bCs/>
                <w:color w:val="000000"/>
                <w:kern w:val="24"/>
                <w:szCs w:val="21"/>
              </w:rPr>
              <w:t>创建型</w:t>
            </w:r>
          </w:p>
        </w:tc>
        <w:tc>
          <w:tcPr>
            <w:tcW w:w="1118" w:type="pct"/>
            <w:shd w:val="clear" w:color="auto" w:fill="auto"/>
            <w:tcMar>
              <w:top w:w="72" w:type="dxa"/>
              <w:left w:w="144" w:type="dxa"/>
              <w:bottom w:w="72" w:type="dxa"/>
              <w:right w:w="144" w:type="dxa"/>
            </w:tcMar>
            <w:vAlign w:val="center"/>
            <w:hideMark/>
          </w:tcPr>
          <w:p w14:paraId="2C1630CE"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b/>
                <w:bCs/>
                <w:color w:val="000000"/>
                <w:kern w:val="24"/>
                <w:szCs w:val="21"/>
              </w:rPr>
              <w:t>结构型</w:t>
            </w:r>
          </w:p>
        </w:tc>
        <w:tc>
          <w:tcPr>
            <w:tcW w:w="2344" w:type="pct"/>
            <w:gridSpan w:val="2"/>
            <w:shd w:val="clear" w:color="auto" w:fill="auto"/>
            <w:tcMar>
              <w:top w:w="72" w:type="dxa"/>
              <w:left w:w="144" w:type="dxa"/>
              <w:bottom w:w="72" w:type="dxa"/>
              <w:right w:w="144" w:type="dxa"/>
            </w:tcMar>
            <w:vAlign w:val="center"/>
            <w:hideMark/>
          </w:tcPr>
          <w:p w14:paraId="6A5B1604"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b/>
                <w:bCs/>
                <w:color w:val="000000"/>
                <w:kern w:val="24"/>
                <w:szCs w:val="21"/>
              </w:rPr>
              <w:t>行为型</w:t>
            </w:r>
          </w:p>
        </w:tc>
      </w:tr>
      <w:tr w:rsidR="00160388" w:rsidRPr="007642BD" w14:paraId="52E9635B" w14:textId="77777777" w:rsidTr="00DE5753">
        <w:trPr>
          <w:trHeight w:val="1197"/>
          <w:jc w:val="center"/>
        </w:trPr>
        <w:tc>
          <w:tcPr>
            <w:tcW w:w="385" w:type="pct"/>
            <w:shd w:val="clear" w:color="auto" w:fill="auto"/>
            <w:tcMar>
              <w:top w:w="72" w:type="dxa"/>
              <w:left w:w="144" w:type="dxa"/>
              <w:bottom w:w="72" w:type="dxa"/>
              <w:right w:w="144" w:type="dxa"/>
            </w:tcMar>
            <w:vAlign w:val="center"/>
            <w:hideMark/>
          </w:tcPr>
          <w:p w14:paraId="1C0536EF"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类</w:t>
            </w:r>
          </w:p>
        </w:tc>
        <w:tc>
          <w:tcPr>
            <w:tcW w:w="1154" w:type="pct"/>
            <w:shd w:val="clear" w:color="auto" w:fill="auto"/>
            <w:tcMar>
              <w:top w:w="72" w:type="dxa"/>
              <w:left w:w="144" w:type="dxa"/>
              <w:bottom w:w="72" w:type="dxa"/>
              <w:right w:w="144" w:type="dxa"/>
            </w:tcMar>
            <w:vAlign w:val="center"/>
            <w:hideMark/>
          </w:tcPr>
          <w:p w14:paraId="0F192C7E"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factory method</w:t>
            </w:r>
          </w:p>
          <w:p w14:paraId="53CCA40E"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工厂方法模式</w:t>
            </w:r>
          </w:p>
        </w:tc>
        <w:tc>
          <w:tcPr>
            <w:tcW w:w="1118" w:type="pct"/>
            <w:shd w:val="clear" w:color="auto" w:fill="auto"/>
            <w:tcMar>
              <w:top w:w="72" w:type="dxa"/>
              <w:left w:w="144" w:type="dxa"/>
              <w:bottom w:w="72" w:type="dxa"/>
              <w:right w:w="144" w:type="dxa"/>
            </w:tcMar>
            <w:vAlign w:val="center"/>
            <w:hideMark/>
          </w:tcPr>
          <w:p w14:paraId="6CBE9575"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adapter</w:t>
            </w:r>
          </w:p>
          <w:p w14:paraId="6678AAAE"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适配器模式（类和对象）</w:t>
            </w:r>
          </w:p>
        </w:tc>
        <w:tc>
          <w:tcPr>
            <w:tcW w:w="1513" w:type="pct"/>
            <w:shd w:val="clear" w:color="auto" w:fill="auto"/>
            <w:tcMar>
              <w:top w:w="72" w:type="dxa"/>
              <w:left w:w="144" w:type="dxa"/>
              <w:bottom w:w="72" w:type="dxa"/>
              <w:right w:w="144" w:type="dxa"/>
            </w:tcMar>
            <w:vAlign w:val="center"/>
            <w:hideMark/>
          </w:tcPr>
          <w:p w14:paraId="3E38B4BF"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template method</w:t>
            </w:r>
          </w:p>
          <w:p w14:paraId="207ACD91"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模板方法模式</w:t>
            </w:r>
          </w:p>
        </w:tc>
        <w:tc>
          <w:tcPr>
            <w:tcW w:w="831" w:type="pct"/>
            <w:shd w:val="clear" w:color="auto" w:fill="auto"/>
            <w:tcMar>
              <w:top w:w="72" w:type="dxa"/>
              <w:left w:w="144" w:type="dxa"/>
              <w:bottom w:w="72" w:type="dxa"/>
              <w:right w:w="144" w:type="dxa"/>
            </w:tcMar>
            <w:vAlign w:val="center"/>
            <w:hideMark/>
          </w:tcPr>
          <w:p w14:paraId="222D06C6"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interpreter</w:t>
            </w:r>
          </w:p>
          <w:p w14:paraId="34699E44"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解释器模式</w:t>
            </w:r>
          </w:p>
        </w:tc>
      </w:tr>
      <w:tr w:rsidR="00160388" w:rsidRPr="007642BD" w14:paraId="1525AA37" w14:textId="77777777" w:rsidTr="003A77C7">
        <w:trPr>
          <w:trHeight w:val="2045"/>
          <w:jc w:val="center"/>
        </w:trPr>
        <w:tc>
          <w:tcPr>
            <w:tcW w:w="385" w:type="pct"/>
            <w:shd w:val="clear" w:color="auto" w:fill="auto"/>
            <w:tcMar>
              <w:top w:w="72" w:type="dxa"/>
              <w:left w:w="144" w:type="dxa"/>
              <w:bottom w:w="72" w:type="dxa"/>
              <w:right w:w="144" w:type="dxa"/>
            </w:tcMar>
            <w:vAlign w:val="center"/>
            <w:hideMark/>
          </w:tcPr>
          <w:p w14:paraId="5E956CEE"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对象</w:t>
            </w:r>
          </w:p>
        </w:tc>
        <w:tc>
          <w:tcPr>
            <w:tcW w:w="1154" w:type="pct"/>
            <w:shd w:val="clear" w:color="auto" w:fill="auto"/>
            <w:tcMar>
              <w:top w:w="72" w:type="dxa"/>
              <w:left w:w="144" w:type="dxa"/>
              <w:bottom w:w="72" w:type="dxa"/>
              <w:right w:w="144" w:type="dxa"/>
            </w:tcMar>
            <w:vAlign w:val="center"/>
            <w:hideMark/>
          </w:tcPr>
          <w:p w14:paraId="2580BC41"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abstract factory</w:t>
            </w:r>
          </w:p>
          <w:p w14:paraId="56C2E2A1"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抽象工厂模式</w:t>
            </w:r>
          </w:p>
          <w:p w14:paraId="0D7D0C3D"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prototype</w:t>
            </w:r>
          </w:p>
          <w:p w14:paraId="114B3A28"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原型模式</w:t>
            </w:r>
          </w:p>
          <w:p w14:paraId="0E02DAA4"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singleton</w:t>
            </w:r>
          </w:p>
          <w:p w14:paraId="1E8A6B58"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单例模式</w:t>
            </w:r>
          </w:p>
          <w:p w14:paraId="3F44D76D"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builder</w:t>
            </w:r>
          </w:p>
          <w:p w14:paraId="4F093CE0"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构建器模式</w:t>
            </w:r>
          </w:p>
        </w:tc>
        <w:tc>
          <w:tcPr>
            <w:tcW w:w="1118" w:type="pct"/>
            <w:shd w:val="clear" w:color="auto" w:fill="auto"/>
            <w:tcMar>
              <w:top w:w="72" w:type="dxa"/>
              <w:left w:w="144" w:type="dxa"/>
              <w:bottom w:w="72" w:type="dxa"/>
              <w:right w:w="144" w:type="dxa"/>
            </w:tcMar>
            <w:vAlign w:val="center"/>
            <w:hideMark/>
          </w:tcPr>
          <w:p w14:paraId="307133C5"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bridge</w:t>
            </w:r>
          </w:p>
          <w:p w14:paraId="01DBD09B"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桥接模式</w:t>
            </w:r>
          </w:p>
          <w:p w14:paraId="68DE7B16"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composite</w:t>
            </w:r>
          </w:p>
          <w:p w14:paraId="3A24DE5A"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组合模式</w:t>
            </w:r>
          </w:p>
          <w:p w14:paraId="3372E7A1"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decorator</w:t>
            </w:r>
          </w:p>
          <w:p w14:paraId="5A2CE986"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装饰模式</w:t>
            </w:r>
          </w:p>
          <w:p w14:paraId="080791F3"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facade</w:t>
            </w:r>
          </w:p>
          <w:p w14:paraId="2576C9B5"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外观模式</w:t>
            </w:r>
          </w:p>
          <w:p w14:paraId="5924E198"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flyweight</w:t>
            </w:r>
          </w:p>
          <w:p w14:paraId="76EF70F0"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享元模式</w:t>
            </w:r>
          </w:p>
          <w:p w14:paraId="5ACC9688"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proxy</w:t>
            </w:r>
          </w:p>
          <w:p w14:paraId="75B7B63F"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代理模式</w:t>
            </w:r>
          </w:p>
        </w:tc>
        <w:tc>
          <w:tcPr>
            <w:tcW w:w="1513" w:type="pct"/>
            <w:shd w:val="clear" w:color="auto" w:fill="auto"/>
            <w:tcMar>
              <w:top w:w="72" w:type="dxa"/>
              <w:left w:w="144" w:type="dxa"/>
              <w:bottom w:w="72" w:type="dxa"/>
              <w:right w:w="144" w:type="dxa"/>
            </w:tcMar>
            <w:vAlign w:val="center"/>
            <w:hideMark/>
          </w:tcPr>
          <w:p w14:paraId="23D77CBC"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chain of responsibility</w:t>
            </w:r>
          </w:p>
          <w:p w14:paraId="1CD8F6DD"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职责链模式</w:t>
            </w:r>
          </w:p>
          <w:p w14:paraId="4A834976"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command</w:t>
            </w:r>
          </w:p>
          <w:p w14:paraId="29A61128"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命令模式</w:t>
            </w:r>
          </w:p>
          <w:p w14:paraId="62ECE47A"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iterator</w:t>
            </w:r>
          </w:p>
          <w:p w14:paraId="3505F7F5"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迭代器模式</w:t>
            </w:r>
          </w:p>
          <w:p w14:paraId="41065176"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mediator</w:t>
            </w:r>
          </w:p>
          <w:p w14:paraId="2A700571"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中介者模式</w:t>
            </w:r>
          </w:p>
        </w:tc>
        <w:tc>
          <w:tcPr>
            <w:tcW w:w="831" w:type="pct"/>
            <w:shd w:val="clear" w:color="auto" w:fill="auto"/>
            <w:tcMar>
              <w:top w:w="72" w:type="dxa"/>
              <w:left w:w="144" w:type="dxa"/>
              <w:bottom w:w="72" w:type="dxa"/>
              <w:right w:w="144" w:type="dxa"/>
            </w:tcMar>
            <w:vAlign w:val="center"/>
            <w:hideMark/>
          </w:tcPr>
          <w:p w14:paraId="268D9745"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memento</w:t>
            </w:r>
          </w:p>
          <w:p w14:paraId="20F0F607"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备忘录模式</w:t>
            </w:r>
          </w:p>
          <w:p w14:paraId="571B3AB7"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observer</w:t>
            </w:r>
          </w:p>
          <w:p w14:paraId="4AA865F5"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观察者模式</w:t>
            </w:r>
          </w:p>
          <w:p w14:paraId="395C3BED"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state</w:t>
            </w:r>
          </w:p>
          <w:p w14:paraId="2273B75C"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状态模式</w:t>
            </w:r>
          </w:p>
          <w:p w14:paraId="4C4E0A1B"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strategy</w:t>
            </w:r>
          </w:p>
          <w:p w14:paraId="68E684CC"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策略模式</w:t>
            </w:r>
          </w:p>
          <w:p w14:paraId="6E8181E3"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visitor</w:t>
            </w:r>
          </w:p>
          <w:p w14:paraId="7960E45D" w14:textId="77777777" w:rsidR="00160388" w:rsidRPr="007642BD" w:rsidRDefault="00160388" w:rsidP="007642BD">
            <w:pPr>
              <w:spacing w:line="264" w:lineRule="auto"/>
              <w:jc w:val="center"/>
              <w:rPr>
                <w:rFonts w:ascii="思源黑体 CN Medium" w:eastAsia="思源黑体 CN Medium" w:hAnsi="思源黑体 CN Medium" w:cs="Arial"/>
                <w:kern w:val="0"/>
                <w:szCs w:val="21"/>
              </w:rPr>
            </w:pPr>
            <w:r w:rsidRPr="007642BD">
              <w:rPr>
                <w:rFonts w:ascii="思源黑体 CN Medium" w:eastAsia="思源黑体 CN Medium" w:hAnsi="思源黑体 CN Medium" w:cs="Arial" w:hint="eastAsia"/>
                <w:color w:val="000000"/>
                <w:kern w:val="24"/>
                <w:szCs w:val="21"/>
              </w:rPr>
              <w:t>访问者模式</w:t>
            </w:r>
          </w:p>
        </w:tc>
      </w:tr>
    </w:tbl>
    <w:p w14:paraId="4E54CD00" w14:textId="65814BEB"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34</w:t>
      </w:r>
      <w:r w:rsidR="00160388" w:rsidRPr="007642BD">
        <w:rPr>
          <w:rFonts w:ascii="思源黑体 CN Medium" w:eastAsia="思源黑体 CN Medium" w:hAnsi="思源黑体 CN Medium" w:hint="eastAsia"/>
          <w:sz w:val="24"/>
        </w:rPr>
        <w:t>、创建型设计模式应用场景</w:t>
      </w:r>
    </w:p>
    <w:tbl>
      <w:tblPr>
        <w:tblW w:w="0" w:type="auto"/>
        <w:jc w:val="center"/>
        <w:tblCellMar>
          <w:left w:w="0" w:type="dxa"/>
          <w:right w:w="0" w:type="dxa"/>
        </w:tblCellMar>
        <w:tblLook w:val="0600" w:firstRow="0" w:lastRow="0" w:firstColumn="0" w:lastColumn="0" w:noHBand="1" w:noVBand="1"/>
      </w:tblPr>
      <w:tblGrid>
        <w:gridCol w:w="1833"/>
        <w:gridCol w:w="4678"/>
        <w:gridCol w:w="1775"/>
      </w:tblGrid>
      <w:tr w:rsidR="00160388" w:rsidRPr="007642BD" w14:paraId="3EB5C9BA" w14:textId="77777777" w:rsidTr="00DE5753">
        <w:trPr>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26495BAF"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设计模式名称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74F0484"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简要说明</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D6D21C7"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速记关键字</w:t>
            </w:r>
          </w:p>
        </w:tc>
      </w:tr>
      <w:tr w:rsidR="00160388" w:rsidRPr="007642BD" w14:paraId="70A111A7" w14:textId="77777777" w:rsidTr="00DE5753">
        <w:trPr>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F08B6C4"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Factory Method</w:t>
            </w:r>
          </w:p>
          <w:p w14:paraId="6C586101"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工厂方法模式</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158E6178" w14:textId="77777777" w:rsidR="00160388" w:rsidRPr="007642BD" w:rsidRDefault="00160388" w:rsidP="007642BD">
            <w:pPr>
              <w:spacing w:line="264" w:lineRule="auto"/>
              <w:jc w:val="both"/>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定义一个创建对象的接口，但由子类决定需要实例化哪一个类。工厂方法使得子类实例化的过程推迟</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123E070C"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动态生产对象</w:t>
            </w:r>
          </w:p>
        </w:tc>
      </w:tr>
      <w:tr w:rsidR="00160388" w:rsidRPr="007642BD" w14:paraId="47C8A7B4" w14:textId="77777777" w:rsidTr="00DE5753">
        <w:trPr>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E2F19A5"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Abstract Factory</w:t>
            </w:r>
          </w:p>
          <w:p w14:paraId="1FF7B106"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抽象工厂模式</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C4F042C" w14:textId="77777777" w:rsidR="00160388" w:rsidRPr="007642BD" w:rsidRDefault="00160388" w:rsidP="007642BD">
            <w:pPr>
              <w:spacing w:line="264" w:lineRule="auto"/>
              <w:jc w:val="both"/>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提供一个接口，可以创建一系列相关或相互依赖的对象，而无需指定它们具体的类</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E6019BF"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生产成系列对象</w:t>
            </w:r>
          </w:p>
        </w:tc>
      </w:tr>
      <w:tr w:rsidR="00160388" w:rsidRPr="007642BD" w14:paraId="0AE79FEA" w14:textId="77777777" w:rsidTr="00DE5753">
        <w:trPr>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7D66CD8"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Builder</w:t>
            </w:r>
          </w:p>
          <w:p w14:paraId="781A8D1B"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lastRenderedPageBreak/>
              <w:t>构建器模式</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2DA441B7" w14:textId="77777777" w:rsidR="00160388" w:rsidRPr="007642BD" w:rsidRDefault="00160388" w:rsidP="007642BD">
            <w:pPr>
              <w:spacing w:line="264" w:lineRule="auto"/>
              <w:jc w:val="both"/>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lastRenderedPageBreak/>
              <w:t>将一个复杂类的表示与其构造相分离，使得相同</w:t>
            </w:r>
            <w:r w:rsidRPr="007642BD">
              <w:rPr>
                <w:rFonts w:ascii="思源黑体 CN Medium" w:eastAsia="思源黑体 CN Medium" w:hAnsi="思源黑体 CN Medium" w:hint="eastAsia"/>
                <w:szCs w:val="21"/>
              </w:rPr>
              <w:lastRenderedPageBreak/>
              <w:t>的构建过程能够得出不同的表示</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1179DB88"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lastRenderedPageBreak/>
              <w:t>复杂对象构造</w:t>
            </w:r>
          </w:p>
        </w:tc>
      </w:tr>
      <w:tr w:rsidR="00160388" w:rsidRPr="007642BD" w14:paraId="5A98CB31" w14:textId="77777777" w:rsidTr="00DE5753">
        <w:trPr>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2EE8DA0"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Prototype</w:t>
            </w:r>
          </w:p>
          <w:p w14:paraId="44BC271D"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原型模式</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1356446" w14:textId="77777777" w:rsidR="00160388" w:rsidRPr="007642BD" w:rsidRDefault="00160388" w:rsidP="007642BD">
            <w:pPr>
              <w:spacing w:line="264" w:lineRule="auto"/>
              <w:jc w:val="both"/>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用原型实例指定创建对象的类型，并且通过拷贝这个原型来创建新的对象</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85471A5"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克隆对象</w:t>
            </w:r>
          </w:p>
        </w:tc>
      </w:tr>
      <w:tr w:rsidR="00160388" w:rsidRPr="007642BD" w14:paraId="78260166" w14:textId="77777777" w:rsidTr="00DE5753">
        <w:trPr>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2B7ECBF"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Singleton</w:t>
            </w:r>
          </w:p>
          <w:p w14:paraId="55021BF9"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单例模式</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4CF80F53" w14:textId="77777777" w:rsidR="00160388" w:rsidRPr="007642BD" w:rsidRDefault="00160388" w:rsidP="007642BD">
            <w:pPr>
              <w:spacing w:line="264" w:lineRule="auto"/>
              <w:jc w:val="both"/>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保证一个类只有一个实例，并提供一个访问它的全局访问点</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370C442"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单实例</w:t>
            </w:r>
          </w:p>
        </w:tc>
      </w:tr>
    </w:tbl>
    <w:p w14:paraId="484BC061" w14:textId="3E46A780"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3</w:t>
      </w:r>
      <w:r w:rsidR="00160388" w:rsidRPr="007642BD">
        <w:rPr>
          <w:rFonts w:ascii="思源黑体 CN Medium" w:eastAsia="思源黑体 CN Medium" w:hAnsi="思源黑体 CN Medium"/>
          <w:sz w:val="24"/>
        </w:rPr>
        <w:t>5</w:t>
      </w:r>
      <w:r w:rsidR="00160388" w:rsidRPr="007642BD">
        <w:rPr>
          <w:rFonts w:ascii="思源黑体 CN Medium" w:eastAsia="思源黑体 CN Medium" w:hAnsi="思源黑体 CN Medium" w:hint="eastAsia"/>
          <w:sz w:val="24"/>
        </w:rPr>
        <w:t>、结构型设计模式应用场景</w:t>
      </w:r>
    </w:p>
    <w:tbl>
      <w:tblPr>
        <w:tblW w:w="0" w:type="auto"/>
        <w:jc w:val="center"/>
        <w:tblCellMar>
          <w:left w:w="0" w:type="dxa"/>
          <w:right w:w="0" w:type="dxa"/>
        </w:tblCellMar>
        <w:tblLook w:val="0600" w:firstRow="0" w:lastRow="0" w:firstColumn="0" w:lastColumn="0" w:noHBand="1" w:noVBand="1"/>
      </w:tblPr>
      <w:tblGrid>
        <w:gridCol w:w="1550"/>
        <w:gridCol w:w="5386"/>
        <w:gridCol w:w="1350"/>
      </w:tblGrid>
      <w:tr w:rsidR="00160388" w:rsidRPr="007642BD" w14:paraId="77B44485" w14:textId="77777777" w:rsidTr="00DE5753">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1D20269A"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设计模式名称</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575A1DB"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简要说明</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CCF4C70"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速记关键字</w:t>
            </w:r>
          </w:p>
        </w:tc>
      </w:tr>
      <w:tr w:rsidR="00160388" w:rsidRPr="007642BD" w14:paraId="7A7484E7" w14:textId="77777777" w:rsidTr="00DE5753">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9B5885E"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Adapter</w:t>
            </w:r>
          </w:p>
          <w:p w14:paraId="243D6746"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适配器模式</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2AFBC33" w14:textId="77777777" w:rsidR="00160388" w:rsidRPr="007642BD" w:rsidRDefault="00160388" w:rsidP="007642BD">
            <w:pPr>
              <w:spacing w:line="264" w:lineRule="auto"/>
              <w:jc w:val="both"/>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将一个类的接口转换成用户希望得到的另一种接口。它使原本不相容的接口得以协同工作</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AD3CD38"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转换接口</w:t>
            </w:r>
          </w:p>
        </w:tc>
      </w:tr>
      <w:tr w:rsidR="00160388" w:rsidRPr="007642BD" w14:paraId="22250193" w14:textId="77777777" w:rsidTr="00DE5753">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31B8E86"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Bridge</w:t>
            </w:r>
          </w:p>
          <w:p w14:paraId="33378738"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桥接模式</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44B2F54" w14:textId="77777777" w:rsidR="00160388" w:rsidRPr="007642BD" w:rsidRDefault="00160388" w:rsidP="007642BD">
            <w:pPr>
              <w:spacing w:line="264" w:lineRule="auto"/>
              <w:jc w:val="both"/>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将类的抽象部分和它的实现部分分离开来，使它们可以独立地变化</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363AE5E"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继承树拆分</w:t>
            </w:r>
          </w:p>
        </w:tc>
      </w:tr>
      <w:tr w:rsidR="00160388" w:rsidRPr="007642BD" w14:paraId="60320CE1" w14:textId="77777777" w:rsidTr="00DE5753">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0BA2B70"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Composite</w:t>
            </w:r>
          </w:p>
          <w:p w14:paraId="012122A9"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组合模式</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F3B5EFF" w14:textId="77777777" w:rsidR="00160388" w:rsidRPr="007642BD" w:rsidRDefault="00160388" w:rsidP="007642BD">
            <w:pPr>
              <w:spacing w:line="264" w:lineRule="auto"/>
              <w:jc w:val="both"/>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将对象组合成树型结构以表示“整体-部分”的层次结构，使得用户对单个对象和组合对象的使用具有一致性</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3B84B6A"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树形目录结构</w:t>
            </w:r>
          </w:p>
        </w:tc>
      </w:tr>
      <w:tr w:rsidR="00160388" w:rsidRPr="007642BD" w14:paraId="2B749466" w14:textId="77777777" w:rsidTr="00DE5753">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B24F8BD"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Decorator</w:t>
            </w:r>
          </w:p>
          <w:p w14:paraId="5467652B"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装饰模式</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1DA0FBDD" w14:textId="77777777" w:rsidR="00160388" w:rsidRPr="007642BD" w:rsidRDefault="00160388" w:rsidP="007642BD">
            <w:pPr>
              <w:spacing w:line="264" w:lineRule="auto"/>
              <w:jc w:val="both"/>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动态地给一个对象添加一些额外的职责。它提供了用子类扩展功能的一个灵活的替代，比派生一个子类更加灵活</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43EB0D93"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动态附加职责</w:t>
            </w:r>
          </w:p>
        </w:tc>
      </w:tr>
      <w:tr w:rsidR="00160388" w:rsidRPr="007642BD" w14:paraId="3E8FE5B3" w14:textId="77777777" w:rsidTr="00DE5753">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26DD849"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Facade</w:t>
            </w:r>
          </w:p>
          <w:p w14:paraId="3B0F2A15"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外观模式</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4FCE3EFF" w14:textId="77777777" w:rsidR="00160388" w:rsidRPr="007642BD" w:rsidRDefault="00160388" w:rsidP="007642BD">
            <w:pPr>
              <w:spacing w:line="264" w:lineRule="auto"/>
              <w:jc w:val="both"/>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定义一个高层接口，为子系统中的一组接口提供一个一致的外观，从而简化了该子系统的使用</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6538E89"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对外统一接口</w:t>
            </w:r>
          </w:p>
        </w:tc>
      </w:tr>
      <w:tr w:rsidR="00160388" w:rsidRPr="007642BD" w14:paraId="530A49C9" w14:textId="77777777" w:rsidTr="00DE5753">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16BEC41"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Flyweight</w:t>
            </w:r>
          </w:p>
          <w:p w14:paraId="1453467E"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享元模式</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9C4112F" w14:textId="77777777" w:rsidR="00160388" w:rsidRPr="007642BD" w:rsidRDefault="00160388" w:rsidP="007642BD">
            <w:pPr>
              <w:spacing w:line="264" w:lineRule="auto"/>
              <w:jc w:val="both"/>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提供支持大量细粒度对象共享的有效方法</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1D427DE"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汉字编码</w:t>
            </w:r>
          </w:p>
        </w:tc>
      </w:tr>
      <w:tr w:rsidR="00160388" w:rsidRPr="007642BD" w14:paraId="1D68D56E" w14:textId="77777777" w:rsidTr="00DE5753">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4CBD9190"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Proxy</w:t>
            </w:r>
          </w:p>
          <w:p w14:paraId="1F863095"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代理模式</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A0293D9" w14:textId="77777777" w:rsidR="00160388" w:rsidRPr="007642BD" w:rsidRDefault="00160388" w:rsidP="007642BD">
            <w:pPr>
              <w:spacing w:line="264" w:lineRule="auto"/>
              <w:jc w:val="both"/>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为其他对象提供一种代理以控制这个对象的访问</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4FEEF639"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快捷方式</w:t>
            </w:r>
          </w:p>
        </w:tc>
      </w:tr>
    </w:tbl>
    <w:p w14:paraId="347AE53E" w14:textId="7C76D374"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3</w:t>
      </w:r>
      <w:r w:rsidR="00160388" w:rsidRPr="007642BD">
        <w:rPr>
          <w:rFonts w:ascii="思源黑体 CN Medium" w:eastAsia="思源黑体 CN Medium" w:hAnsi="思源黑体 CN Medium"/>
          <w:sz w:val="24"/>
        </w:rPr>
        <w:t>6</w:t>
      </w:r>
      <w:r w:rsidR="00160388" w:rsidRPr="007642BD">
        <w:rPr>
          <w:rFonts w:ascii="思源黑体 CN Medium" w:eastAsia="思源黑体 CN Medium" w:hAnsi="思源黑体 CN Medium" w:hint="eastAsia"/>
          <w:sz w:val="24"/>
        </w:rPr>
        <w:t>、行为型设计模式应用场景</w:t>
      </w:r>
      <w:r w:rsidR="00C60C32" w:rsidRPr="007642BD">
        <w:rPr>
          <w:rFonts w:ascii="思源黑体 CN Medium" w:eastAsia="思源黑体 CN Medium" w:hAnsi="思源黑体 CN Medium" w:hint="eastAsia"/>
          <w:sz w:val="24"/>
        </w:rPr>
        <w:t>（1）</w:t>
      </w:r>
    </w:p>
    <w:tbl>
      <w:tblPr>
        <w:tblW w:w="0" w:type="auto"/>
        <w:jc w:val="center"/>
        <w:tblCellMar>
          <w:left w:w="0" w:type="dxa"/>
          <w:right w:w="0" w:type="dxa"/>
        </w:tblCellMar>
        <w:tblLook w:val="0600" w:firstRow="0" w:lastRow="0" w:firstColumn="0" w:lastColumn="0" w:noHBand="1" w:noVBand="1"/>
      </w:tblPr>
      <w:tblGrid>
        <w:gridCol w:w="1940"/>
        <w:gridCol w:w="5214"/>
        <w:gridCol w:w="1350"/>
      </w:tblGrid>
      <w:tr w:rsidR="00C60C32" w:rsidRPr="007642BD" w14:paraId="1D0F463C" w14:textId="77777777" w:rsidTr="003E12A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tcPr>
          <w:p w14:paraId="029BF3E6" w14:textId="3DC1C3E8" w:rsidR="00C60C32" w:rsidRPr="007642BD" w:rsidRDefault="00C60C32"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b/>
                <w:szCs w:val="21"/>
              </w:rPr>
              <w:t>设计模式名称</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tcPr>
          <w:p w14:paraId="33E86704" w14:textId="4D855EA4" w:rsidR="00C60C32" w:rsidRPr="007642BD" w:rsidRDefault="00C60C32"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b/>
                <w:szCs w:val="21"/>
              </w:rPr>
              <w:t>简要说明</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tcPr>
          <w:p w14:paraId="75C4E197" w14:textId="108C9EBC" w:rsidR="00C60C32" w:rsidRPr="007642BD" w:rsidRDefault="00C60C32"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b/>
                <w:szCs w:val="21"/>
              </w:rPr>
              <w:t>速记关键字</w:t>
            </w:r>
          </w:p>
        </w:tc>
      </w:tr>
      <w:tr w:rsidR="00C60C32" w:rsidRPr="007642BD" w14:paraId="1E4B4A99" w14:textId="77777777" w:rsidTr="003E12A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23734344" w14:textId="77777777" w:rsidR="00C60C32" w:rsidRPr="007642BD" w:rsidRDefault="00C60C32"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Memento</w:t>
            </w:r>
          </w:p>
          <w:p w14:paraId="17E83DCE" w14:textId="77777777" w:rsidR="00C60C32" w:rsidRPr="007642BD" w:rsidRDefault="00C60C32"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备忘录模式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4397C0DB" w14:textId="77777777" w:rsidR="00C60C32" w:rsidRPr="007642BD" w:rsidRDefault="00C60C32"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在不破坏封装性的前提下，捕获一个对象的内部状态，并在该对象之外保存这个状态，从而可以在以后将该对象恢复到原先保存的状态</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2FCE742A" w14:textId="77777777" w:rsidR="00C60C32" w:rsidRPr="007642BD" w:rsidRDefault="00C60C32"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游戏存档</w:t>
            </w:r>
          </w:p>
        </w:tc>
      </w:tr>
      <w:tr w:rsidR="00C60C32" w:rsidRPr="007642BD" w14:paraId="62B8375A" w14:textId="77777777" w:rsidTr="003E12A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4979932B" w14:textId="77777777" w:rsidR="00C60C32" w:rsidRPr="007642BD" w:rsidRDefault="00C60C32"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Observer</w:t>
            </w:r>
          </w:p>
          <w:p w14:paraId="580FAC51" w14:textId="77777777" w:rsidR="00C60C32" w:rsidRPr="007642BD" w:rsidRDefault="00C60C32"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lastRenderedPageBreak/>
              <w:t>观察者模式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C527524" w14:textId="77777777" w:rsidR="00C60C32" w:rsidRPr="007642BD" w:rsidRDefault="00C60C32"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lastRenderedPageBreak/>
              <w:t>定义对象间的一种一对多的依赖关系，当一个对象的</w:t>
            </w:r>
            <w:r w:rsidRPr="007642BD">
              <w:rPr>
                <w:rFonts w:ascii="思源黑体 CN Medium" w:eastAsia="思源黑体 CN Medium" w:hAnsi="思源黑体 CN Medium" w:hint="eastAsia"/>
                <w:szCs w:val="21"/>
              </w:rPr>
              <w:lastRenderedPageBreak/>
              <w:t>状态发生改变时，所有依赖于它的对象都得到通知并自动更新</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264DE7D" w14:textId="77777777" w:rsidR="00C60C32" w:rsidRPr="007642BD" w:rsidRDefault="00C60C32"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lastRenderedPageBreak/>
              <w:t>联动</w:t>
            </w:r>
          </w:p>
        </w:tc>
      </w:tr>
      <w:tr w:rsidR="00C60C32" w:rsidRPr="007642BD" w14:paraId="5E28381E" w14:textId="77777777" w:rsidTr="003E12A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0305EA5" w14:textId="77777777" w:rsidR="00C60C32" w:rsidRPr="007642BD" w:rsidRDefault="00C60C32"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State</w:t>
            </w:r>
          </w:p>
          <w:p w14:paraId="6AABCFCF" w14:textId="77777777" w:rsidR="00C60C32" w:rsidRPr="007642BD" w:rsidRDefault="00C60C32"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状态模式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C50194E" w14:textId="77777777" w:rsidR="00C60C32" w:rsidRPr="007642BD" w:rsidRDefault="00C60C32"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允许一个对象在其内部状态改变时改变它的行为</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7E7AEC4" w14:textId="77777777" w:rsidR="00C60C32" w:rsidRPr="007642BD" w:rsidRDefault="00C60C32"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状态变成类</w:t>
            </w:r>
          </w:p>
        </w:tc>
      </w:tr>
      <w:tr w:rsidR="00C60C32" w:rsidRPr="007642BD" w14:paraId="320623A4" w14:textId="77777777" w:rsidTr="003E12A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47FDC977" w14:textId="77777777" w:rsidR="00C60C32" w:rsidRPr="007642BD" w:rsidRDefault="00C60C32"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Strategy</w:t>
            </w:r>
          </w:p>
          <w:p w14:paraId="6E26A9A7" w14:textId="77777777" w:rsidR="00C60C32" w:rsidRPr="007642BD" w:rsidRDefault="00C60C32"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策略模式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C475A30" w14:textId="77777777" w:rsidR="00C60C32" w:rsidRPr="007642BD" w:rsidRDefault="00C60C32"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定义一系列算法，把它们一个个封装起来，并且使它们之间可互相替换，从而让算法可以独立于使用它的用户而变化</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85BBA48" w14:textId="77777777" w:rsidR="00C60C32" w:rsidRPr="007642BD" w:rsidRDefault="00C60C32"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多方案切换</w:t>
            </w:r>
          </w:p>
        </w:tc>
      </w:tr>
      <w:tr w:rsidR="00C60C32" w:rsidRPr="007642BD" w14:paraId="653A0DF2" w14:textId="77777777" w:rsidTr="003E12A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09208FF" w14:textId="77777777" w:rsidR="00C60C32" w:rsidRPr="007642BD" w:rsidRDefault="00C60C32"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Template Method</w:t>
            </w:r>
          </w:p>
          <w:p w14:paraId="6D6FDDE0" w14:textId="77777777" w:rsidR="00C60C32" w:rsidRPr="007642BD" w:rsidRDefault="00C60C32"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模板方法模式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79FBFE6" w14:textId="77777777" w:rsidR="00C60C32" w:rsidRPr="007642BD" w:rsidRDefault="00C60C32"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定义一个操作中的算法骨架，而将一些步骤延迟到子类中，使得子类可以不改变一个算法的结构即可重新定义算法的某些特定步骤</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4691DF8D" w14:textId="77777777" w:rsidR="00C60C32" w:rsidRPr="007642BD" w:rsidRDefault="00C60C32"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框架</w:t>
            </w:r>
          </w:p>
        </w:tc>
      </w:tr>
      <w:tr w:rsidR="00C60C32" w:rsidRPr="007642BD" w14:paraId="4C75BBE0" w14:textId="77777777" w:rsidTr="003E12A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F35E210" w14:textId="77777777" w:rsidR="00C60C32" w:rsidRPr="007642BD" w:rsidRDefault="00C60C32"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Visitor</w:t>
            </w:r>
          </w:p>
          <w:p w14:paraId="512E8842" w14:textId="77777777" w:rsidR="00C60C32" w:rsidRPr="007642BD" w:rsidRDefault="00C60C32"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访问者模式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12E1CFA" w14:textId="77777777" w:rsidR="00C60C32" w:rsidRPr="007642BD" w:rsidRDefault="00C60C32"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表示一个作用于某对象结构中的各元素的操作，使得在不改变各元素的类的前提下定义作用于这些元素的新操作</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11A63DB" w14:textId="77777777" w:rsidR="00C60C32" w:rsidRPr="007642BD" w:rsidRDefault="00C60C32"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数据与操作分离</w:t>
            </w:r>
          </w:p>
        </w:tc>
      </w:tr>
    </w:tbl>
    <w:p w14:paraId="5D8641EC" w14:textId="3EC1B7E9" w:rsidR="00C60C32" w:rsidRPr="007642BD" w:rsidRDefault="00C60C32"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3</w:t>
      </w:r>
      <w:r w:rsidR="00AA63EE" w:rsidRPr="007642BD">
        <w:rPr>
          <w:rFonts w:ascii="思源黑体 CN Medium" w:eastAsia="思源黑体 CN Medium" w:hAnsi="思源黑体 CN Medium"/>
          <w:sz w:val="24"/>
        </w:rPr>
        <w:t>7</w:t>
      </w:r>
      <w:r w:rsidRPr="007642BD">
        <w:rPr>
          <w:rFonts w:ascii="思源黑体 CN Medium" w:eastAsia="思源黑体 CN Medium" w:hAnsi="思源黑体 CN Medium" w:hint="eastAsia"/>
          <w:sz w:val="24"/>
        </w:rPr>
        <w:t>、行为型设计模式应用场景（2）</w:t>
      </w:r>
    </w:p>
    <w:tbl>
      <w:tblPr>
        <w:tblW w:w="0" w:type="auto"/>
        <w:jc w:val="center"/>
        <w:tblCellMar>
          <w:left w:w="0" w:type="dxa"/>
          <w:right w:w="0" w:type="dxa"/>
        </w:tblCellMar>
        <w:tblLook w:val="0600" w:firstRow="0" w:lastRow="0" w:firstColumn="0" w:lastColumn="0" w:noHBand="1" w:noVBand="1"/>
      </w:tblPr>
      <w:tblGrid>
        <w:gridCol w:w="1975"/>
        <w:gridCol w:w="5245"/>
        <w:gridCol w:w="1275"/>
      </w:tblGrid>
      <w:tr w:rsidR="00160388" w:rsidRPr="007642BD" w14:paraId="7448EED6" w14:textId="77777777" w:rsidTr="00C60C32">
        <w:trPr>
          <w:jc w:val="center"/>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9B95B6E"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设计模式名称</w:t>
            </w:r>
          </w:p>
        </w:tc>
        <w:tc>
          <w:tcPr>
            <w:tcW w:w="524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6F577FC"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简要说明</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1208BD0A"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速记关键字</w:t>
            </w:r>
          </w:p>
        </w:tc>
      </w:tr>
      <w:tr w:rsidR="00160388" w:rsidRPr="007642BD" w14:paraId="1699CD78" w14:textId="77777777" w:rsidTr="00C60C32">
        <w:trPr>
          <w:jc w:val="center"/>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2CFF8F84"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Chain of</w:t>
            </w:r>
          </w:p>
          <w:p w14:paraId="63317386"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Responsibility</w:t>
            </w:r>
          </w:p>
          <w:p w14:paraId="7B29BAD6"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职责链模式</w:t>
            </w:r>
          </w:p>
        </w:tc>
        <w:tc>
          <w:tcPr>
            <w:tcW w:w="524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AF197CF" w14:textId="77777777" w:rsidR="00160388" w:rsidRPr="007642BD" w:rsidRDefault="00160388" w:rsidP="007642BD">
            <w:pPr>
              <w:spacing w:line="264" w:lineRule="auto"/>
              <w:jc w:val="both"/>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通过给多个对象处理请求的机会，减少请求的发送者与接收者之间的耦合。将接收对象链接起来，在链中传递请求，直到有一个对象处理这个请求</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159A19C"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传递职责</w:t>
            </w:r>
          </w:p>
        </w:tc>
      </w:tr>
      <w:tr w:rsidR="00160388" w:rsidRPr="007642BD" w14:paraId="0783A0DF" w14:textId="77777777" w:rsidTr="00C60C32">
        <w:trPr>
          <w:jc w:val="center"/>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256C285F"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Command</w:t>
            </w:r>
          </w:p>
          <w:p w14:paraId="41558BB2"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命令模式</w:t>
            </w:r>
          </w:p>
        </w:tc>
        <w:tc>
          <w:tcPr>
            <w:tcW w:w="524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9DCF493" w14:textId="77777777" w:rsidR="00160388" w:rsidRPr="007642BD" w:rsidRDefault="00160388" w:rsidP="007642BD">
            <w:pPr>
              <w:spacing w:line="264" w:lineRule="auto"/>
              <w:jc w:val="both"/>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将一个请求封装为一个对象，从而可用不同的请求对客户进行参数化，将请求排队或记录请求日志，支持可撤销的操作</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C9F54C2"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日志记录，可撤销</w:t>
            </w:r>
          </w:p>
        </w:tc>
      </w:tr>
      <w:tr w:rsidR="00160388" w:rsidRPr="007642BD" w14:paraId="0A0E9EBD" w14:textId="77777777" w:rsidTr="00C60C32">
        <w:trPr>
          <w:jc w:val="center"/>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FBF515E"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Interpreter</w:t>
            </w:r>
          </w:p>
          <w:p w14:paraId="49A1727E"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解释器模式</w:t>
            </w:r>
          </w:p>
        </w:tc>
        <w:tc>
          <w:tcPr>
            <w:tcW w:w="524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1B22277" w14:textId="77777777" w:rsidR="00160388" w:rsidRPr="007642BD" w:rsidRDefault="00160388" w:rsidP="007642BD">
            <w:pPr>
              <w:spacing w:line="264" w:lineRule="auto"/>
              <w:jc w:val="both"/>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给定一种语言，定义它的文法表示，并定义一个解释器，该解释器用来根据文法表示来解释语言中的句子</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9E10F24"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虚拟机的机制</w:t>
            </w:r>
          </w:p>
        </w:tc>
      </w:tr>
      <w:tr w:rsidR="00160388" w:rsidRPr="007642BD" w14:paraId="185CC168" w14:textId="77777777" w:rsidTr="00C60C32">
        <w:trPr>
          <w:jc w:val="center"/>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DEC7726"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Iterator</w:t>
            </w:r>
          </w:p>
          <w:p w14:paraId="23A3D961"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迭代器模式</w:t>
            </w:r>
          </w:p>
        </w:tc>
        <w:tc>
          <w:tcPr>
            <w:tcW w:w="524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FD7195B"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提供一种方法来顺序访问一个聚合对象中的各个元素，而不需要暴露该对象的内部表示</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9F49DF6"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数据集</w:t>
            </w:r>
          </w:p>
        </w:tc>
      </w:tr>
      <w:tr w:rsidR="00CE6723" w:rsidRPr="007642BD" w14:paraId="60BB6938" w14:textId="77777777" w:rsidTr="00C60C32">
        <w:trPr>
          <w:jc w:val="center"/>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tcPr>
          <w:p w14:paraId="3472ECC3" w14:textId="77777777" w:rsidR="00CE6723" w:rsidRPr="007642BD" w:rsidRDefault="00CE6723"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Mediator</w:t>
            </w:r>
          </w:p>
          <w:p w14:paraId="0F04F403" w14:textId="37F1C816" w:rsidR="00CE6723" w:rsidRPr="007642BD" w:rsidRDefault="00CE6723"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中介者模式</w:t>
            </w:r>
          </w:p>
        </w:tc>
        <w:tc>
          <w:tcPr>
            <w:tcW w:w="524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tcPr>
          <w:p w14:paraId="4C11C82B" w14:textId="5195C643" w:rsidR="00CE6723" w:rsidRPr="007642BD" w:rsidRDefault="00CE6723"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用一个中介对象来封装一系列的对象交互。它使各对象不需要显式地相互调用，从而达到低耦合，还可以独立地改变对象间的交互</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tcPr>
          <w:p w14:paraId="6138F27C" w14:textId="79E3E31C" w:rsidR="00CE6723" w:rsidRPr="007642BD" w:rsidRDefault="00CE6723"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不直接引用</w:t>
            </w:r>
          </w:p>
        </w:tc>
      </w:tr>
    </w:tbl>
    <w:p w14:paraId="4B6A13A1" w14:textId="62EE0A70"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lastRenderedPageBreak/>
        <w:t>3</w:t>
      </w:r>
      <w:r w:rsidR="00AA63EE" w:rsidRPr="007642BD">
        <w:rPr>
          <w:rFonts w:ascii="思源黑体 CN Medium" w:eastAsia="思源黑体 CN Medium" w:hAnsi="思源黑体 CN Medium"/>
          <w:sz w:val="24"/>
        </w:rPr>
        <w:t>8</w:t>
      </w:r>
      <w:r w:rsidR="00160388" w:rsidRPr="007642BD">
        <w:rPr>
          <w:rFonts w:ascii="思源黑体 CN Medium" w:eastAsia="思源黑体 CN Medium" w:hAnsi="思源黑体 CN Medium" w:hint="eastAsia"/>
          <w:sz w:val="24"/>
        </w:rPr>
        <w:t>、二叉树的特性</w:t>
      </w:r>
    </w:p>
    <w:p w14:paraId="3F7FEE4A"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在二叉树的第i层上最多有</w:t>
      </w:r>
      <m:oMath>
        <m:sSup>
          <m:sSupPr>
            <m:ctrlPr>
              <w:rPr>
                <w:rFonts w:ascii="Cambria Math" w:eastAsia="思源黑体 CN Medium" w:hAnsi="Cambria Math"/>
                <w:szCs w:val="21"/>
              </w:rPr>
            </m:ctrlPr>
          </m:sSupPr>
          <m:e>
            <m:r>
              <m:rPr>
                <m:sty m:val="p"/>
              </m:rPr>
              <w:rPr>
                <w:rFonts w:ascii="Cambria Math" w:eastAsia="思源黑体 CN Medium" w:hAnsi="Cambria Math" w:hint="eastAsia"/>
                <w:szCs w:val="21"/>
              </w:rPr>
              <m:t>2</m:t>
            </m:r>
          </m:e>
          <m:sup>
            <m:r>
              <w:rPr>
                <w:rFonts w:ascii="Cambria Math" w:eastAsia="思源黑体 CN Medium" w:hAnsi="Cambria Math"/>
                <w:szCs w:val="21"/>
              </w:rPr>
              <m:t>i</m:t>
            </m:r>
            <m:r>
              <m:rPr>
                <m:sty m:val="p"/>
              </m:rPr>
              <w:rPr>
                <w:rFonts w:ascii="Cambria Math" w:eastAsia="思源黑体 CN Medium" w:hAnsi="Cambria Math"/>
                <w:szCs w:val="21"/>
              </w:rPr>
              <m:t>-1</m:t>
            </m:r>
          </m:sup>
        </m:sSup>
      </m:oMath>
      <w:r w:rsidRPr="007642BD">
        <w:rPr>
          <w:rFonts w:ascii="思源黑体 CN Medium" w:eastAsia="思源黑体 CN Medium" w:hAnsi="思源黑体 CN Medium" w:hint="eastAsia"/>
          <w:szCs w:val="21"/>
        </w:rPr>
        <w:t>个结点（i≥1）。</w:t>
      </w:r>
    </w:p>
    <w:p w14:paraId="29E56ED1"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深度为k的二叉树最多有</w:t>
      </w:r>
      <m:oMath>
        <m:sSup>
          <m:sSupPr>
            <m:ctrlPr>
              <w:rPr>
                <w:rFonts w:ascii="Cambria Math" w:eastAsia="思源黑体 CN Medium" w:hAnsi="Cambria Math"/>
                <w:szCs w:val="21"/>
              </w:rPr>
            </m:ctrlPr>
          </m:sSupPr>
          <m:e>
            <m:r>
              <m:rPr>
                <m:sty m:val="p"/>
              </m:rPr>
              <w:rPr>
                <w:rFonts w:ascii="Cambria Math" w:eastAsia="思源黑体 CN Medium" w:hAnsi="Cambria Math" w:hint="eastAsia"/>
                <w:szCs w:val="21"/>
              </w:rPr>
              <m:t>2</m:t>
            </m:r>
          </m:e>
          <m:sup>
            <m:r>
              <w:rPr>
                <w:rFonts w:ascii="Cambria Math" w:eastAsia="思源黑体 CN Medium" w:hAnsi="Cambria Math"/>
                <w:szCs w:val="21"/>
              </w:rPr>
              <m:t>k</m:t>
            </m:r>
          </m:sup>
        </m:sSup>
      </m:oMath>
      <w:r w:rsidRPr="007642BD">
        <w:rPr>
          <w:rFonts w:ascii="思源黑体 CN Medium" w:eastAsia="思源黑体 CN Medium" w:hAnsi="思源黑体 CN Medium" w:hint="eastAsia"/>
          <w:szCs w:val="21"/>
        </w:rPr>
        <w:t>-1个结点（k≥1）。</w:t>
      </w:r>
    </w:p>
    <w:p w14:paraId="61D90AE9"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对任何一棵二叉树，如果其叶子结点数为n0，度为2的结点数为n2，则n0=n2+1。</w:t>
      </w:r>
    </w:p>
    <w:p w14:paraId="0E4637CB" w14:textId="77777777" w:rsidR="007D55F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对一棵有</w:t>
      </w:r>
      <w:r w:rsidRPr="007642BD">
        <w:rPr>
          <w:rFonts w:ascii="思源黑体 CN Medium" w:eastAsia="思源黑体 CN Medium" w:hAnsi="思源黑体 CN Medium"/>
          <w:szCs w:val="21"/>
        </w:rPr>
        <w:t>n</w:t>
      </w:r>
      <w:r w:rsidRPr="007642BD">
        <w:rPr>
          <w:rFonts w:ascii="思源黑体 CN Medium" w:eastAsia="思源黑体 CN Medium" w:hAnsi="思源黑体 CN Medium" w:hint="eastAsia"/>
          <w:szCs w:val="21"/>
        </w:rPr>
        <w:t>个结点的完全二叉树的结点按层序编号，即从第</w:t>
      </w:r>
      <w:r w:rsidRPr="007642BD">
        <w:rPr>
          <w:rFonts w:ascii="思源黑体 CN Medium" w:eastAsia="思源黑体 CN Medium" w:hAnsi="思源黑体 CN Medium"/>
          <w:szCs w:val="21"/>
        </w:rPr>
        <w:t>1</w:t>
      </w:r>
      <w:r w:rsidRPr="007642BD">
        <w:rPr>
          <w:rFonts w:ascii="思源黑体 CN Medium" w:eastAsia="思源黑体 CN Medium" w:hAnsi="思源黑体 CN Medium" w:hint="eastAsia"/>
          <w:szCs w:val="21"/>
        </w:rPr>
        <w:t>层到</w:t>
      </w:r>
      <m:oMath>
        <m:d>
          <m:dPr>
            <m:begChr m:val="⌊"/>
            <m:endChr m:val="⌋"/>
            <m:ctrlPr>
              <w:rPr>
                <w:rFonts w:ascii="Cambria Math" w:eastAsia="思源黑体 CN Medium" w:hAnsi="Cambria Math"/>
                <w:szCs w:val="21"/>
              </w:rPr>
            </m:ctrlPr>
          </m:dPr>
          <m:e>
            <m:func>
              <m:funcPr>
                <m:ctrlPr>
                  <w:rPr>
                    <w:rFonts w:ascii="Cambria Math" w:eastAsia="思源黑体 CN Medium" w:hAnsi="Cambria Math"/>
                    <w:szCs w:val="21"/>
                  </w:rPr>
                </m:ctrlPr>
              </m:funcPr>
              <m:fName>
                <m:sSub>
                  <m:sSubPr>
                    <m:ctrlPr>
                      <w:rPr>
                        <w:rFonts w:ascii="Cambria Math" w:eastAsia="思源黑体 CN Medium" w:hAnsi="Cambria Math"/>
                        <w:szCs w:val="21"/>
                      </w:rPr>
                    </m:ctrlPr>
                  </m:sSubPr>
                  <m:e>
                    <m:r>
                      <w:rPr>
                        <w:rFonts w:ascii="Cambria Math" w:eastAsia="思源黑体 CN Medium" w:hAnsi="Cambria Math"/>
                        <w:szCs w:val="21"/>
                      </w:rPr>
                      <m:t>log</m:t>
                    </m:r>
                  </m:e>
                  <m:sub>
                    <m:r>
                      <m:rPr>
                        <m:sty m:val="p"/>
                      </m:rPr>
                      <w:rPr>
                        <w:rFonts w:ascii="Cambria Math" w:eastAsia="思源黑体 CN Medium" w:hAnsi="Cambria Math"/>
                        <w:szCs w:val="21"/>
                      </w:rPr>
                      <m:t>2</m:t>
                    </m:r>
                  </m:sub>
                </m:sSub>
              </m:fName>
              <m:e>
                <m:r>
                  <w:rPr>
                    <w:rFonts w:ascii="Cambria Math" w:eastAsia="思源黑体 CN Medium" w:hAnsi="Cambria Math"/>
                    <w:szCs w:val="21"/>
                  </w:rPr>
                  <m:t>n</m:t>
                </m:r>
              </m:e>
            </m:func>
          </m:e>
        </m:d>
        <m:r>
          <m:rPr>
            <m:sty m:val="p"/>
          </m:rPr>
          <w:rPr>
            <w:rFonts w:ascii="Cambria Math" w:eastAsia="思源黑体 CN Medium" w:hAnsi="Cambria Math"/>
            <w:szCs w:val="21"/>
          </w:rPr>
          <m:t>+1</m:t>
        </m:r>
      </m:oMath>
      <w:r w:rsidRPr="007642BD">
        <w:rPr>
          <w:rFonts w:ascii="思源黑体 CN Medium" w:eastAsia="思源黑体 CN Medium" w:hAnsi="思源黑体 CN Medium" w:hint="eastAsia"/>
          <w:szCs w:val="21"/>
        </w:rPr>
        <w:t>层，每层从左到右依次编号。</w:t>
      </w:r>
    </w:p>
    <w:p w14:paraId="74FD66B5" w14:textId="36D712CE" w:rsidR="007D55F8" w:rsidRPr="007642BD" w:rsidRDefault="007D55F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具有N个结点的二叉树形态数：</w:t>
      </w:r>
    </w:p>
    <w:p w14:paraId="73F93B2E" w14:textId="20FF2806" w:rsidR="007D55F8" w:rsidRPr="007642BD" w:rsidRDefault="007D55F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szCs w:val="21"/>
        </w:rPr>
        <w:object w:dxaOrig="7800" w:dyaOrig="1770" w14:anchorId="20B66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39.75pt" o:ole="">
            <v:imagedata r:id="rId8" o:title="" croptop="27214f" cropbottom="8886f" cropright="15124f"/>
          </v:shape>
          <o:OLEObject Type="Embed" ProgID="Visio.Drawing.15" ShapeID="_x0000_i1025" DrawAspect="Content" ObjectID="_1731935134" r:id="rId9"/>
        </w:object>
      </w:r>
    </w:p>
    <w:p w14:paraId="786C7695" w14:textId="3C2D15B9"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3</w:t>
      </w:r>
      <w:r w:rsidR="00AA63EE" w:rsidRPr="007642BD">
        <w:rPr>
          <w:rFonts w:ascii="思源黑体 CN Medium" w:eastAsia="思源黑体 CN Medium" w:hAnsi="思源黑体 CN Medium"/>
          <w:sz w:val="24"/>
        </w:rPr>
        <w:t>9</w:t>
      </w:r>
      <w:r w:rsidR="00160388" w:rsidRPr="007642BD">
        <w:rPr>
          <w:rFonts w:ascii="思源黑体 CN Medium" w:eastAsia="思源黑体 CN Medium" w:hAnsi="思源黑体 CN Medium" w:hint="eastAsia"/>
          <w:sz w:val="24"/>
        </w:rPr>
        <w:t>、特殊的二叉树</w:t>
      </w:r>
    </w:p>
    <w:p w14:paraId="740E242B"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满二叉树：任何结点，或者是树叶，或者恰有两棵非空子树。</w:t>
      </w:r>
    </w:p>
    <w:p w14:paraId="5D8E7124"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完全二叉树：最多只有最小面的两层结点的度可以小于2，并且最下面一层的结点全都集中在该层左侧的若干位置。</w:t>
      </w:r>
    </w:p>
    <w:p w14:paraId="3C976518"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平衡二叉树：树中任一结点的左右子树高度之差不超过1。</w:t>
      </w:r>
    </w:p>
    <w:p w14:paraId="5E2EE62C" w14:textId="2B425373"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查找二叉树：又称之为排序二叉树。任一结点的权值，大于其左孩子结点，小于其右孩子结点。中序遍历结果有序。</w:t>
      </w:r>
    </w:p>
    <w:p w14:paraId="255F828A" w14:textId="473BC108" w:rsidR="00160388" w:rsidRPr="007642BD" w:rsidRDefault="00AA63EE"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40</w:t>
      </w:r>
      <w:r w:rsidR="00160388" w:rsidRPr="007642BD">
        <w:rPr>
          <w:rFonts w:ascii="思源黑体 CN Medium" w:eastAsia="思源黑体 CN Medium" w:hAnsi="思源黑体 CN Medium" w:hint="eastAsia"/>
          <w:sz w:val="24"/>
        </w:rPr>
        <w:t>、最优二叉树的概念</w:t>
      </w:r>
    </w:p>
    <w:p w14:paraId="5C1FA220"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最优二叉树：又称为哈弗曼树，它是一类带权路径长度最短的树。</w:t>
      </w:r>
    </w:p>
    <w:p w14:paraId="449B9618"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路径是从树中一个结点到另一个结点之间的通路，路径上的分支数目称为路径长度。</w:t>
      </w:r>
    </w:p>
    <w:p w14:paraId="1FD9E2D9"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树的路径长度是从树根到每一个叶子之间的路径长度之和。结点的带权路径长度为从该结点到树根之间的路径长度与该结点权值的乘积。</w:t>
      </w:r>
    </w:p>
    <w:p w14:paraId="01948877"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树的带权路径长度为树中所有叶子结点的带权路径长度之和。</w:t>
      </w:r>
    </w:p>
    <w:p w14:paraId="2E76265C" w14:textId="44EC960A"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41</w:t>
      </w:r>
      <w:r w:rsidR="00160388" w:rsidRPr="007642BD">
        <w:rPr>
          <w:rFonts w:ascii="思源黑体 CN Medium" w:eastAsia="思源黑体 CN Medium" w:hAnsi="思源黑体 CN Medium" w:hint="eastAsia"/>
          <w:sz w:val="24"/>
        </w:rPr>
        <w:t>、图的遍历特点</w:t>
      </w:r>
    </w:p>
    <w:p w14:paraId="05AA72C3"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深度优先遍历：</w:t>
      </w:r>
    </w:p>
    <w:p w14:paraId="7701666C"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当以邻接矩阵作为存储结构时，深度优先搜索遍历图的时间复杂度为O</w:t>
      </w:r>
      <w:r w:rsidRPr="007642BD">
        <w:rPr>
          <w:rFonts w:ascii="思源黑体 CN Medium" w:eastAsia="思源黑体 CN Medium" w:hAnsi="思源黑体 CN Medium"/>
          <w:szCs w:val="21"/>
        </w:rPr>
        <w:t>(n</w:t>
      </w:r>
      <w:r w:rsidRPr="007642BD">
        <w:rPr>
          <w:rFonts w:ascii="思源黑体 CN Medium" w:eastAsia="思源黑体 CN Medium" w:hAnsi="思源黑体 CN Medium"/>
          <w:szCs w:val="21"/>
          <w:vertAlign w:val="superscript"/>
        </w:rPr>
        <w:t>2</w:t>
      </w:r>
      <w:r w:rsidRPr="007642BD">
        <w:rPr>
          <w:rFonts w:ascii="思源黑体 CN Medium" w:eastAsia="思源黑体 CN Medium" w:hAnsi="思源黑体 CN Medium"/>
          <w:szCs w:val="21"/>
        </w:rPr>
        <w:t>)</w:t>
      </w:r>
    </w:p>
    <w:p w14:paraId="0BC3374C"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当以邻接表作为存储结构时，深度优先搜索遍历图的时间复杂度为O</w:t>
      </w:r>
      <w:r w:rsidRPr="007642BD">
        <w:rPr>
          <w:rFonts w:ascii="思源黑体 CN Medium" w:eastAsia="思源黑体 CN Medium" w:hAnsi="思源黑体 CN Medium"/>
          <w:szCs w:val="21"/>
        </w:rPr>
        <w:t>(n+e)</w:t>
      </w:r>
    </w:p>
    <w:p w14:paraId="2477F348"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广度优先遍历和深度优先搜索遍历图的运算时间复杂度相同，其不同之处仅仅在于对顶点的访问次序不同。</w:t>
      </w:r>
    </w:p>
    <w:p w14:paraId="2A397EBC" w14:textId="752139CE"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42</w:t>
      </w:r>
      <w:r w:rsidR="00160388" w:rsidRPr="007642BD">
        <w:rPr>
          <w:rFonts w:ascii="思源黑体 CN Medium" w:eastAsia="思源黑体 CN Medium" w:hAnsi="思源黑体 CN Medium" w:hint="eastAsia"/>
          <w:sz w:val="24"/>
        </w:rPr>
        <w:t>、最小生成树与最短路径</w:t>
      </w:r>
    </w:p>
    <w:p w14:paraId="7ABFBE6C"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（1）最小生成树解决方案</w:t>
      </w:r>
    </w:p>
    <w:p w14:paraId="28F9240E"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普里姆算法：找最短的边，直到把所有点连起来。注意：不能形成闭环。【贪心策略】</w:t>
      </w:r>
    </w:p>
    <w:p w14:paraId="78E8F96F" w14:textId="77777777" w:rsidR="00160388" w:rsidRPr="007642BD" w:rsidRDefault="00160388" w:rsidP="007642BD">
      <w:pPr>
        <w:spacing w:line="264" w:lineRule="auto"/>
        <w:ind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lastRenderedPageBreak/>
        <w:t>迪杰斯特拉算法：每一次只考虑从上一层节点到当前结点的最短路径。【贪心策略】</w:t>
      </w:r>
    </w:p>
    <w:p w14:paraId="1CB61B0D"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（2）最短路径问题解决方案</w:t>
      </w:r>
    </w:p>
    <w:p w14:paraId="6D46BD3D" w14:textId="0079B80C"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克鲁斯卡尔算法：从某个点开始，找现有点集合中最短的边。注意：不能形成闭环。【贪心策略】</w:t>
      </w:r>
    </w:p>
    <w:p w14:paraId="4DD6BA55" w14:textId="04079118"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43</w:t>
      </w:r>
      <w:r w:rsidR="00160388" w:rsidRPr="007642BD">
        <w:rPr>
          <w:rFonts w:ascii="思源黑体 CN Medium" w:eastAsia="思源黑体 CN Medium" w:hAnsi="思源黑体 CN Medium" w:hint="eastAsia"/>
          <w:sz w:val="24"/>
        </w:rPr>
        <w:t>、常见的算法执行所需时间的度量</w:t>
      </w:r>
    </w:p>
    <w:p w14:paraId="7BA74DE1" w14:textId="77777777" w:rsidR="00CA2FAC"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szCs w:val="21"/>
        </w:rPr>
        <w:t>O(1)&lt;O(log</w:t>
      </w:r>
      <w:r w:rsidRPr="007642BD">
        <w:rPr>
          <w:rFonts w:ascii="思源黑体 CN Medium" w:eastAsia="思源黑体 CN Medium" w:hAnsi="思源黑体 CN Medium"/>
          <w:szCs w:val="21"/>
          <w:vertAlign w:val="subscript"/>
        </w:rPr>
        <w:t>2</w:t>
      </w:r>
      <w:r w:rsidRPr="007642BD">
        <w:rPr>
          <w:rFonts w:ascii="思源黑体 CN Medium" w:eastAsia="思源黑体 CN Medium" w:hAnsi="思源黑体 CN Medium"/>
          <w:szCs w:val="21"/>
        </w:rPr>
        <w:t>n)&lt;O(n)&lt;O(nlog</w:t>
      </w:r>
      <w:r w:rsidRPr="007642BD">
        <w:rPr>
          <w:rFonts w:ascii="思源黑体 CN Medium" w:eastAsia="思源黑体 CN Medium" w:hAnsi="思源黑体 CN Medium"/>
          <w:szCs w:val="21"/>
          <w:vertAlign w:val="subscript"/>
        </w:rPr>
        <w:t>2</w:t>
      </w:r>
      <w:r w:rsidRPr="007642BD">
        <w:rPr>
          <w:rFonts w:ascii="思源黑体 CN Medium" w:eastAsia="思源黑体 CN Medium" w:hAnsi="思源黑体 CN Medium"/>
          <w:szCs w:val="21"/>
        </w:rPr>
        <w:t>n)&lt;O(n</w:t>
      </w:r>
      <w:r w:rsidRPr="007642BD">
        <w:rPr>
          <w:rFonts w:ascii="思源黑体 CN Medium" w:eastAsia="思源黑体 CN Medium" w:hAnsi="思源黑体 CN Medium"/>
          <w:szCs w:val="21"/>
          <w:vertAlign w:val="superscript"/>
        </w:rPr>
        <w:t>2</w:t>
      </w:r>
      <w:r w:rsidRPr="007642BD">
        <w:rPr>
          <w:rFonts w:ascii="思源黑体 CN Medium" w:eastAsia="思源黑体 CN Medium" w:hAnsi="思源黑体 CN Medium"/>
          <w:szCs w:val="21"/>
        </w:rPr>
        <w:t>)&lt;O(n</w:t>
      </w:r>
      <w:r w:rsidRPr="007642BD">
        <w:rPr>
          <w:rFonts w:ascii="思源黑体 CN Medium" w:eastAsia="思源黑体 CN Medium" w:hAnsi="思源黑体 CN Medium"/>
          <w:szCs w:val="21"/>
          <w:vertAlign w:val="superscript"/>
        </w:rPr>
        <w:t>3</w:t>
      </w:r>
      <w:r w:rsidRPr="007642BD">
        <w:rPr>
          <w:rFonts w:ascii="思源黑体 CN Medium" w:eastAsia="思源黑体 CN Medium" w:hAnsi="思源黑体 CN Medium"/>
          <w:szCs w:val="21"/>
        </w:rPr>
        <w:t>)&lt;O(2</w:t>
      </w:r>
      <w:r w:rsidRPr="007642BD">
        <w:rPr>
          <w:rFonts w:ascii="思源黑体 CN Medium" w:eastAsia="思源黑体 CN Medium" w:hAnsi="思源黑体 CN Medium"/>
          <w:szCs w:val="21"/>
          <w:vertAlign w:val="superscript"/>
        </w:rPr>
        <w:t>n</w:t>
      </w:r>
      <w:r w:rsidRPr="007642BD">
        <w:rPr>
          <w:rFonts w:ascii="思源黑体 CN Medium" w:eastAsia="思源黑体 CN Medium" w:hAnsi="思源黑体 CN Medium"/>
          <w:szCs w:val="21"/>
        </w:rPr>
        <w:t>)</w:t>
      </w:r>
    </w:p>
    <w:p w14:paraId="4E053B5F" w14:textId="175486BD"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44</w:t>
      </w:r>
      <w:r w:rsidR="00160388" w:rsidRPr="007642BD">
        <w:rPr>
          <w:rFonts w:ascii="思源黑体 CN Medium" w:eastAsia="思源黑体 CN Medium" w:hAnsi="思源黑体 CN Medium" w:hint="eastAsia"/>
          <w:sz w:val="24"/>
        </w:rPr>
        <w:t>、常见排序算法对比</w:t>
      </w:r>
    </w:p>
    <w:tbl>
      <w:tblPr>
        <w:tblStyle w:val="a8"/>
        <w:tblW w:w="5000" w:type="pct"/>
        <w:tblLook w:val="0600" w:firstRow="0" w:lastRow="0" w:firstColumn="0" w:lastColumn="0" w:noHBand="1" w:noVBand="1"/>
      </w:tblPr>
      <w:tblGrid>
        <w:gridCol w:w="1329"/>
        <w:gridCol w:w="1340"/>
        <w:gridCol w:w="2003"/>
        <w:gridCol w:w="2127"/>
        <w:gridCol w:w="1383"/>
        <w:gridCol w:w="1162"/>
      </w:tblGrid>
      <w:tr w:rsidR="00160388" w:rsidRPr="007642BD" w14:paraId="43F30C5E" w14:textId="77777777" w:rsidTr="00A21475">
        <w:trPr>
          <w:trHeight w:val="20"/>
        </w:trPr>
        <w:tc>
          <w:tcPr>
            <w:tcW w:w="711" w:type="pct"/>
            <w:vMerge w:val="restart"/>
            <w:vAlign w:val="center"/>
            <w:hideMark/>
          </w:tcPr>
          <w:p w14:paraId="39C39623"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b/>
              </w:rPr>
            </w:pPr>
            <w:r w:rsidRPr="007642BD">
              <w:rPr>
                <w:rFonts w:ascii="思源黑体 CN Medium" w:eastAsia="思源黑体 CN Medium" w:hAnsi="思源黑体 CN Medium" w:hint="eastAsia"/>
                <w:b/>
              </w:rPr>
              <w:t>类别</w:t>
            </w:r>
          </w:p>
        </w:tc>
        <w:tc>
          <w:tcPr>
            <w:tcW w:w="717" w:type="pct"/>
            <w:vMerge w:val="restart"/>
            <w:vAlign w:val="center"/>
            <w:hideMark/>
          </w:tcPr>
          <w:p w14:paraId="1F638267"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b/>
              </w:rPr>
            </w:pPr>
            <w:r w:rsidRPr="007642BD">
              <w:rPr>
                <w:rFonts w:ascii="思源黑体 CN Medium" w:eastAsia="思源黑体 CN Medium" w:hAnsi="思源黑体 CN Medium" w:hint="eastAsia"/>
                <w:b/>
              </w:rPr>
              <w:t>排序方法</w:t>
            </w:r>
          </w:p>
        </w:tc>
        <w:tc>
          <w:tcPr>
            <w:tcW w:w="2210" w:type="pct"/>
            <w:gridSpan w:val="2"/>
            <w:vAlign w:val="center"/>
            <w:hideMark/>
          </w:tcPr>
          <w:p w14:paraId="478E5A0C"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b/>
              </w:rPr>
            </w:pPr>
            <w:r w:rsidRPr="007642BD">
              <w:rPr>
                <w:rFonts w:ascii="思源黑体 CN Medium" w:eastAsia="思源黑体 CN Medium" w:hAnsi="思源黑体 CN Medium" w:hint="eastAsia"/>
                <w:b/>
              </w:rPr>
              <w:t>时间复杂度</w:t>
            </w:r>
          </w:p>
        </w:tc>
        <w:tc>
          <w:tcPr>
            <w:tcW w:w="740" w:type="pct"/>
            <w:vAlign w:val="center"/>
            <w:hideMark/>
          </w:tcPr>
          <w:p w14:paraId="3B2153C7"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b/>
              </w:rPr>
            </w:pPr>
            <w:r w:rsidRPr="007642BD">
              <w:rPr>
                <w:rFonts w:ascii="思源黑体 CN Medium" w:eastAsia="思源黑体 CN Medium" w:hAnsi="思源黑体 CN Medium" w:hint="eastAsia"/>
                <w:b/>
              </w:rPr>
              <w:t>空间复杂度</w:t>
            </w:r>
          </w:p>
        </w:tc>
        <w:tc>
          <w:tcPr>
            <w:tcW w:w="622" w:type="pct"/>
            <w:vMerge w:val="restart"/>
            <w:vAlign w:val="center"/>
            <w:hideMark/>
          </w:tcPr>
          <w:p w14:paraId="0897D5D5"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b/>
              </w:rPr>
            </w:pPr>
            <w:r w:rsidRPr="007642BD">
              <w:rPr>
                <w:rFonts w:ascii="思源黑体 CN Medium" w:eastAsia="思源黑体 CN Medium" w:hAnsi="思源黑体 CN Medium" w:hint="eastAsia"/>
                <w:b/>
              </w:rPr>
              <w:t>稳 定 性</w:t>
            </w:r>
          </w:p>
        </w:tc>
      </w:tr>
      <w:tr w:rsidR="00160388" w:rsidRPr="007642BD" w14:paraId="618D8D87" w14:textId="77777777" w:rsidTr="00A21475">
        <w:trPr>
          <w:trHeight w:val="20"/>
        </w:trPr>
        <w:tc>
          <w:tcPr>
            <w:tcW w:w="711" w:type="pct"/>
            <w:vMerge/>
            <w:vAlign w:val="center"/>
            <w:hideMark/>
          </w:tcPr>
          <w:p w14:paraId="5E2E50A2"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p>
        </w:tc>
        <w:tc>
          <w:tcPr>
            <w:tcW w:w="717" w:type="pct"/>
            <w:vMerge/>
            <w:vAlign w:val="center"/>
            <w:hideMark/>
          </w:tcPr>
          <w:p w14:paraId="31D83291"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p>
        </w:tc>
        <w:tc>
          <w:tcPr>
            <w:tcW w:w="1072" w:type="pct"/>
            <w:vAlign w:val="center"/>
            <w:hideMark/>
          </w:tcPr>
          <w:p w14:paraId="4E18A4BD"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b/>
              </w:rPr>
            </w:pPr>
            <w:r w:rsidRPr="007642BD">
              <w:rPr>
                <w:rFonts w:ascii="思源黑体 CN Medium" w:eastAsia="思源黑体 CN Medium" w:hAnsi="思源黑体 CN Medium" w:hint="eastAsia"/>
                <w:b/>
              </w:rPr>
              <w:t>平均情况</w:t>
            </w:r>
          </w:p>
        </w:tc>
        <w:tc>
          <w:tcPr>
            <w:tcW w:w="1138" w:type="pct"/>
            <w:vAlign w:val="center"/>
            <w:hideMark/>
          </w:tcPr>
          <w:p w14:paraId="2274CC1D"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b/>
              </w:rPr>
            </w:pPr>
            <w:r w:rsidRPr="007642BD">
              <w:rPr>
                <w:rFonts w:ascii="思源黑体 CN Medium" w:eastAsia="思源黑体 CN Medium" w:hAnsi="思源黑体 CN Medium" w:hint="eastAsia"/>
                <w:b/>
              </w:rPr>
              <w:t>特殊情况</w:t>
            </w:r>
          </w:p>
        </w:tc>
        <w:tc>
          <w:tcPr>
            <w:tcW w:w="740" w:type="pct"/>
            <w:vAlign w:val="center"/>
            <w:hideMark/>
          </w:tcPr>
          <w:p w14:paraId="75C74C20"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b/>
              </w:rPr>
            </w:pPr>
            <w:r w:rsidRPr="007642BD">
              <w:rPr>
                <w:rFonts w:ascii="思源黑体 CN Medium" w:eastAsia="思源黑体 CN Medium" w:hAnsi="思源黑体 CN Medium" w:hint="eastAsia"/>
                <w:b/>
              </w:rPr>
              <w:t>辅助存储</w:t>
            </w:r>
          </w:p>
        </w:tc>
        <w:tc>
          <w:tcPr>
            <w:tcW w:w="622" w:type="pct"/>
            <w:vMerge/>
            <w:vAlign w:val="center"/>
            <w:hideMark/>
          </w:tcPr>
          <w:p w14:paraId="79C04E6C"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p>
        </w:tc>
      </w:tr>
      <w:tr w:rsidR="00160388" w:rsidRPr="007642BD" w14:paraId="546B6371" w14:textId="77777777" w:rsidTr="00A21475">
        <w:trPr>
          <w:trHeight w:val="20"/>
        </w:trPr>
        <w:tc>
          <w:tcPr>
            <w:tcW w:w="711" w:type="pct"/>
            <w:vMerge w:val="restart"/>
            <w:vAlign w:val="center"/>
            <w:hideMark/>
          </w:tcPr>
          <w:p w14:paraId="0E7B5D78"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插入排序</w:t>
            </w:r>
          </w:p>
        </w:tc>
        <w:tc>
          <w:tcPr>
            <w:tcW w:w="717" w:type="pct"/>
            <w:vAlign w:val="center"/>
            <w:hideMark/>
          </w:tcPr>
          <w:p w14:paraId="2DBD8DE0"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直接插入</w:t>
            </w:r>
          </w:p>
        </w:tc>
        <w:tc>
          <w:tcPr>
            <w:tcW w:w="1072" w:type="pct"/>
            <w:vAlign w:val="center"/>
            <w:hideMark/>
          </w:tcPr>
          <w:p w14:paraId="5BF89693"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O（n</w:t>
            </w:r>
            <w:r w:rsidRPr="007642BD">
              <w:rPr>
                <w:rFonts w:ascii="思源黑体 CN Medium" w:eastAsia="思源黑体 CN Medium" w:hAnsi="思源黑体 CN Medium" w:hint="eastAsia"/>
                <w:vertAlign w:val="superscript"/>
              </w:rPr>
              <w:t>2</w:t>
            </w:r>
            <w:r w:rsidRPr="007642BD">
              <w:rPr>
                <w:rFonts w:ascii="思源黑体 CN Medium" w:eastAsia="思源黑体 CN Medium" w:hAnsi="思源黑体 CN Medium" w:hint="eastAsia"/>
              </w:rPr>
              <w:t>）</w:t>
            </w:r>
          </w:p>
        </w:tc>
        <w:tc>
          <w:tcPr>
            <w:tcW w:w="1138" w:type="pct"/>
            <w:vAlign w:val="center"/>
            <w:hideMark/>
          </w:tcPr>
          <w:p w14:paraId="6AB57B30"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基本有序最优O（n）</w:t>
            </w:r>
          </w:p>
        </w:tc>
        <w:tc>
          <w:tcPr>
            <w:tcW w:w="740" w:type="pct"/>
            <w:vAlign w:val="center"/>
            <w:hideMark/>
          </w:tcPr>
          <w:p w14:paraId="4F43CEF5"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O（1）</w:t>
            </w:r>
          </w:p>
        </w:tc>
        <w:tc>
          <w:tcPr>
            <w:tcW w:w="622" w:type="pct"/>
            <w:vAlign w:val="center"/>
            <w:hideMark/>
          </w:tcPr>
          <w:p w14:paraId="776763C5"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稳定</w:t>
            </w:r>
          </w:p>
        </w:tc>
      </w:tr>
      <w:tr w:rsidR="00160388" w:rsidRPr="007642BD" w14:paraId="4224B02D" w14:textId="77777777" w:rsidTr="00A21475">
        <w:trPr>
          <w:trHeight w:val="20"/>
        </w:trPr>
        <w:tc>
          <w:tcPr>
            <w:tcW w:w="711" w:type="pct"/>
            <w:vMerge/>
            <w:vAlign w:val="center"/>
            <w:hideMark/>
          </w:tcPr>
          <w:p w14:paraId="36D2CF07"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p>
        </w:tc>
        <w:tc>
          <w:tcPr>
            <w:tcW w:w="717" w:type="pct"/>
            <w:vAlign w:val="center"/>
            <w:hideMark/>
          </w:tcPr>
          <w:p w14:paraId="505D0560"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Shell排序</w:t>
            </w:r>
          </w:p>
        </w:tc>
        <w:tc>
          <w:tcPr>
            <w:tcW w:w="1072" w:type="pct"/>
            <w:vAlign w:val="center"/>
            <w:hideMark/>
          </w:tcPr>
          <w:p w14:paraId="1BA418CE"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O（n</w:t>
            </w:r>
            <w:r w:rsidRPr="007642BD">
              <w:rPr>
                <w:rFonts w:ascii="思源黑体 CN Medium" w:eastAsia="思源黑体 CN Medium" w:hAnsi="思源黑体 CN Medium" w:hint="eastAsia"/>
                <w:vertAlign w:val="superscript"/>
              </w:rPr>
              <w:t>1.3</w:t>
            </w:r>
            <w:r w:rsidRPr="007642BD">
              <w:rPr>
                <w:rFonts w:ascii="思源黑体 CN Medium" w:eastAsia="思源黑体 CN Medium" w:hAnsi="思源黑体 CN Medium" w:hint="eastAsia"/>
              </w:rPr>
              <w:t>）</w:t>
            </w:r>
          </w:p>
        </w:tc>
        <w:tc>
          <w:tcPr>
            <w:tcW w:w="1138" w:type="pct"/>
            <w:vAlign w:val="center"/>
            <w:hideMark/>
          </w:tcPr>
          <w:p w14:paraId="01586404"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w:t>
            </w:r>
          </w:p>
        </w:tc>
        <w:tc>
          <w:tcPr>
            <w:tcW w:w="740" w:type="pct"/>
            <w:vAlign w:val="center"/>
            <w:hideMark/>
          </w:tcPr>
          <w:p w14:paraId="3701A460"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O（1）</w:t>
            </w:r>
          </w:p>
        </w:tc>
        <w:tc>
          <w:tcPr>
            <w:tcW w:w="622" w:type="pct"/>
            <w:vAlign w:val="center"/>
            <w:hideMark/>
          </w:tcPr>
          <w:p w14:paraId="550BD62F"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不稳定</w:t>
            </w:r>
          </w:p>
        </w:tc>
      </w:tr>
      <w:tr w:rsidR="00160388" w:rsidRPr="007642BD" w14:paraId="6A0E4FFD" w14:textId="77777777" w:rsidTr="00A21475">
        <w:trPr>
          <w:trHeight w:val="20"/>
        </w:trPr>
        <w:tc>
          <w:tcPr>
            <w:tcW w:w="711" w:type="pct"/>
            <w:vMerge w:val="restart"/>
            <w:vAlign w:val="center"/>
            <w:hideMark/>
          </w:tcPr>
          <w:p w14:paraId="148785CB"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选择排序</w:t>
            </w:r>
          </w:p>
        </w:tc>
        <w:tc>
          <w:tcPr>
            <w:tcW w:w="717" w:type="pct"/>
            <w:vAlign w:val="center"/>
            <w:hideMark/>
          </w:tcPr>
          <w:p w14:paraId="2E246F40"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直接选择</w:t>
            </w:r>
          </w:p>
        </w:tc>
        <w:tc>
          <w:tcPr>
            <w:tcW w:w="1072" w:type="pct"/>
            <w:vAlign w:val="center"/>
            <w:hideMark/>
          </w:tcPr>
          <w:p w14:paraId="46CCAE0F"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O（n</w:t>
            </w:r>
            <w:r w:rsidRPr="007642BD">
              <w:rPr>
                <w:rFonts w:ascii="思源黑体 CN Medium" w:eastAsia="思源黑体 CN Medium" w:hAnsi="思源黑体 CN Medium" w:hint="eastAsia"/>
                <w:vertAlign w:val="superscript"/>
              </w:rPr>
              <w:t>2</w:t>
            </w:r>
            <w:r w:rsidRPr="007642BD">
              <w:rPr>
                <w:rFonts w:ascii="思源黑体 CN Medium" w:eastAsia="思源黑体 CN Medium" w:hAnsi="思源黑体 CN Medium" w:hint="eastAsia"/>
              </w:rPr>
              <w:t>）</w:t>
            </w:r>
          </w:p>
        </w:tc>
        <w:tc>
          <w:tcPr>
            <w:tcW w:w="1138" w:type="pct"/>
            <w:vAlign w:val="center"/>
            <w:hideMark/>
          </w:tcPr>
          <w:p w14:paraId="353E5E0D"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w:t>
            </w:r>
          </w:p>
        </w:tc>
        <w:tc>
          <w:tcPr>
            <w:tcW w:w="740" w:type="pct"/>
            <w:vAlign w:val="center"/>
            <w:hideMark/>
          </w:tcPr>
          <w:p w14:paraId="34AAE214"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O（1）</w:t>
            </w:r>
          </w:p>
        </w:tc>
        <w:tc>
          <w:tcPr>
            <w:tcW w:w="622" w:type="pct"/>
            <w:vAlign w:val="center"/>
            <w:hideMark/>
          </w:tcPr>
          <w:p w14:paraId="1AAFEC70"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不稳定</w:t>
            </w:r>
          </w:p>
        </w:tc>
      </w:tr>
      <w:tr w:rsidR="00160388" w:rsidRPr="007642BD" w14:paraId="7CE88C65" w14:textId="77777777" w:rsidTr="00A21475">
        <w:trPr>
          <w:trHeight w:val="20"/>
        </w:trPr>
        <w:tc>
          <w:tcPr>
            <w:tcW w:w="711" w:type="pct"/>
            <w:vMerge/>
            <w:vAlign w:val="center"/>
            <w:hideMark/>
          </w:tcPr>
          <w:p w14:paraId="421F8BCE"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p>
        </w:tc>
        <w:tc>
          <w:tcPr>
            <w:tcW w:w="717" w:type="pct"/>
            <w:vAlign w:val="center"/>
            <w:hideMark/>
          </w:tcPr>
          <w:p w14:paraId="4F433115"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堆排序</w:t>
            </w:r>
          </w:p>
        </w:tc>
        <w:tc>
          <w:tcPr>
            <w:tcW w:w="1072" w:type="pct"/>
            <w:vAlign w:val="center"/>
            <w:hideMark/>
          </w:tcPr>
          <w:p w14:paraId="5FBEC4E6"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O（nlog</w:t>
            </w:r>
            <w:r w:rsidRPr="007642BD">
              <w:rPr>
                <w:rFonts w:ascii="思源黑体 CN Medium" w:eastAsia="思源黑体 CN Medium" w:hAnsi="思源黑体 CN Medium" w:hint="eastAsia"/>
                <w:vertAlign w:val="subscript"/>
              </w:rPr>
              <w:t>2</w:t>
            </w:r>
            <w:r w:rsidRPr="007642BD">
              <w:rPr>
                <w:rFonts w:ascii="思源黑体 CN Medium" w:eastAsia="思源黑体 CN Medium" w:hAnsi="思源黑体 CN Medium" w:hint="eastAsia"/>
              </w:rPr>
              <w:t>n）</w:t>
            </w:r>
          </w:p>
        </w:tc>
        <w:tc>
          <w:tcPr>
            <w:tcW w:w="1138" w:type="pct"/>
            <w:vAlign w:val="center"/>
            <w:hideMark/>
          </w:tcPr>
          <w:p w14:paraId="34949654"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w:t>
            </w:r>
          </w:p>
        </w:tc>
        <w:tc>
          <w:tcPr>
            <w:tcW w:w="740" w:type="pct"/>
            <w:vAlign w:val="center"/>
            <w:hideMark/>
          </w:tcPr>
          <w:p w14:paraId="4357E823"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O（1）</w:t>
            </w:r>
          </w:p>
        </w:tc>
        <w:tc>
          <w:tcPr>
            <w:tcW w:w="622" w:type="pct"/>
            <w:vAlign w:val="center"/>
            <w:hideMark/>
          </w:tcPr>
          <w:p w14:paraId="1E715578"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不稳定</w:t>
            </w:r>
          </w:p>
        </w:tc>
      </w:tr>
      <w:tr w:rsidR="00160388" w:rsidRPr="007642BD" w14:paraId="1A624788" w14:textId="77777777" w:rsidTr="00A21475">
        <w:trPr>
          <w:trHeight w:val="20"/>
        </w:trPr>
        <w:tc>
          <w:tcPr>
            <w:tcW w:w="711" w:type="pct"/>
            <w:vMerge w:val="restart"/>
            <w:vAlign w:val="center"/>
            <w:hideMark/>
          </w:tcPr>
          <w:p w14:paraId="005EFA8D"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交换排序</w:t>
            </w:r>
          </w:p>
        </w:tc>
        <w:tc>
          <w:tcPr>
            <w:tcW w:w="717" w:type="pct"/>
            <w:vAlign w:val="center"/>
            <w:hideMark/>
          </w:tcPr>
          <w:p w14:paraId="56BEB070"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冒泡排序</w:t>
            </w:r>
          </w:p>
        </w:tc>
        <w:tc>
          <w:tcPr>
            <w:tcW w:w="1072" w:type="pct"/>
            <w:vAlign w:val="center"/>
            <w:hideMark/>
          </w:tcPr>
          <w:p w14:paraId="6C83A1E3"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O（n</w:t>
            </w:r>
            <w:r w:rsidRPr="007642BD">
              <w:rPr>
                <w:rFonts w:ascii="思源黑体 CN Medium" w:eastAsia="思源黑体 CN Medium" w:hAnsi="思源黑体 CN Medium" w:hint="eastAsia"/>
                <w:vertAlign w:val="superscript"/>
              </w:rPr>
              <w:t>2</w:t>
            </w:r>
            <w:r w:rsidRPr="007642BD">
              <w:rPr>
                <w:rFonts w:ascii="思源黑体 CN Medium" w:eastAsia="思源黑体 CN Medium" w:hAnsi="思源黑体 CN Medium" w:hint="eastAsia"/>
              </w:rPr>
              <w:t>）</w:t>
            </w:r>
          </w:p>
        </w:tc>
        <w:tc>
          <w:tcPr>
            <w:tcW w:w="1138" w:type="pct"/>
            <w:vAlign w:val="center"/>
            <w:hideMark/>
          </w:tcPr>
          <w:p w14:paraId="10E66A98"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基本有序最优O（n）</w:t>
            </w:r>
          </w:p>
        </w:tc>
        <w:tc>
          <w:tcPr>
            <w:tcW w:w="740" w:type="pct"/>
            <w:vAlign w:val="center"/>
            <w:hideMark/>
          </w:tcPr>
          <w:p w14:paraId="7293F6B3"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O（1）</w:t>
            </w:r>
          </w:p>
        </w:tc>
        <w:tc>
          <w:tcPr>
            <w:tcW w:w="622" w:type="pct"/>
            <w:vAlign w:val="center"/>
            <w:hideMark/>
          </w:tcPr>
          <w:p w14:paraId="316C14AF"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稳定</w:t>
            </w:r>
          </w:p>
        </w:tc>
      </w:tr>
      <w:tr w:rsidR="00160388" w:rsidRPr="007642BD" w14:paraId="5146454B" w14:textId="77777777" w:rsidTr="00A21475">
        <w:trPr>
          <w:trHeight w:val="20"/>
        </w:trPr>
        <w:tc>
          <w:tcPr>
            <w:tcW w:w="711" w:type="pct"/>
            <w:vMerge/>
            <w:vAlign w:val="center"/>
            <w:hideMark/>
          </w:tcPr>
          <w:p w14:paraId="475EEA99"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p>
        </w:tc>
        <w:tc>
          <w:tcPr>
            <w:tcW w:w="717" w:type="pct"/>
            <w:vAlign w:val="center"/>
            <w:hideMark/>
          </w:tcPr>
          <w:p w14:paraId="1F5AC048"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快速排序</w:t>
            </w:r>
          </w:p>
        </w:tc>
        <w:tc>
          <w:tcPr>
            <w:tcW w:w="1072" w:type="pct"/>
            <w:vAlign w:val="center"/>
            <w:hideMark/>
          </w:tcPr>
          <w:p w14:paraId="778F55AE"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O（nlog</w:t>
            </w:r>
            <w:r w:rsidRPr="007642BD">
              <w:rPr>
                <w:rFonts w:ascii="思源黑体 CN Medium" w:eastAsia="思源黑体 CN Medium" w:hAnsi="思源黑体 CN Medium" w:hint="eastAsia"/>
                <w:vertAlign w:val="subscript"/>
              </w:rPr>
              <w:t>2</w:t>
            </w:r>
            <w:r w:rsidRPr="007642BD">
              <w:rPr>
                <w:rFonts w:ascii="思源黑体 CN Medium" w:eastAsia="思源黑体 CN Medium" w:hAnsi="思源黑体 CN Medium" w:hint="eastAsia"/>
              </w:rPr>
              <w:t>n）</w:t>
            </w:r>
          </w:p>
        </w:tc>
        <w:tc>
          <w:tcPr>
            <w:tcW w:w="1138" w:type="pct"/>
            <w:vAlign w:val="center"/>
            <w:hideMark/>
          </w:tcPr>
          <w:p w14:paraId="50D6F802"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基本有序最差（n</w:t>
            </w:r>
            <w:r w:rsidRPr="007642BD">
              <w:rPr>
                <w:rFonts w:ascii="思源黑体 CN Medium" w:eastAsia="思源黑体 CN Medium" w:hAnsi="思源黑体 CN Medium" w:hint="eastAsia"/>
                <w:vertAlign w:val="superscript"/>
              </w:rPr>
              <w:t>2</w:t>
            </w:r>
            <w:r w:rsidRPr="007642BD">
              <w:rPr>
                <w:rFonts w:ascii="思源黑体 CN Medium" w:eastAsia="思源黑体 CN Medium" w:hAnsi="思源黑体 CN Medium" w:hint="eastAsia"/>
              </w:rPr>
              <w:t>）</w:t>
            </w:r>
          </w:p>
        </w:tc>
        <w:tc>
          <w:tcPr>
            <w:tcW w:w="740" w:type="pct"/>
            <w:vAlign w:val="center"/>
            <w:hideMark/>
          </w:tcPr>
          <w:p w14:paraId="61F5520C"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O（</w:t>
            </w:r>
            <w:r w:rsidRPr="007642BD">
              <w:rPr>
                <w:rFonts w:ascii="思源黑体 CN Medium" w:eastAsia="思源黑体 CN Medium" w:hAnsi="思源黑体 CN Medium"/>
              </w:rPr>
              <w:t>1</w:t>
            </w:r>
            <w:r w:rsidRPr="007642BD">
              <w:rPr>
                <w:rFonts w:ascii="思源黑体 CN Medium" w:eastAsia="思源黑体 CN Medium" w:hAnsi="思源黑体 CN Medium" w:hint="eastAsia"/>
              </w:rPr>
              <w:t>）</w:t>
            </w:r>
          </w:p>
        </w:tc>
        <w:tc>
          <w:tcPr>
            <w:tcW w:w="622" w:type="pct"/>
            <w:vAlign w:val="center"/>
            <w:hideMark/>
          </w:tcPr>
          <w:p w14:paraId="1B5970BA"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不稳定</w:t>
            </w:r>
          </w:p>
        </w:tc>
      </w:tr>
      <w:tr w:rsidR="00160388" w:rsidRPr="007642BD" w14:paraId="03D3D90E" w14:textId="77777777" w:rsidTr="00A21475">
        <w:trPr>
          <w:trHeight w:val="20"/>
        </w:trPr>
        <w:tc>
          <w:tcPr>
            <w:tcW w:w="1428" w:type="pct"/>
            <w:gridSpan w:val="2"/>
            <w:vAlign w:val="center"/>
            <w:hideMark/>
          </w:tcPr>
          <w:p w14:paraId="0FDD3128"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归并排序</w:t>
            </w:r>
          </w:p>
        </w:tc>
        <w:tc>
          <w:tcPr>
            <w:tcW w:w="1072" w:type="pct"/>
            <w:vAlign w:val="center"/>
            <w:hideMark/>
          </w:tcPr>
          <w:p w14:paraId="33B37604"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O（nlog</w:t>
            </w:r>
            <w:r w:rsidRPr="007642BD">
              <w:rPr>
                <w:rFonts w:ascii="思源黑体 CN Medium" w:eastAsia="思源黑体 CN Medium" w:hAnsi="思源黑体 CN Medium" w:hint="eastAsia"/>
                <w:vertAlign w:val="subscript"/>
              </w:rPr>
              <w:t>2</w:t>
            </w:r>
            <w:r w:rsidRPr="007642BD">
              <w:rPr>
                <w:rFonts w:ascii="思源黑体 CN Medium" w:eastAsia="思源黑体 CN Medium" w:hAnsi="思源黑体 CN Medium" w:hint="eastAsia"/>
              </w:rPr>
              <w:t>n）</w:t>
            </w:r>
          </w:p>
        </w:tc>
        <w:tc>
          <w:tcPr>
            <w:tcW w:w="1138" w:type="pct"/>
            <w:vAlign w:val="center"/>
            <w:hideMark/>
          </w:tcPr>
          <w:p w14:paraId="06C350EC"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w:t>
            </w:r>
          </w:p>
        </w:tc>
        <w:tc>
          <w:tcPr>
            <w:tcW w:w="740" w:type="pct"/>
            <w:vAlign w:val="center"/>
            <w:hideMark/>
          </w:tcPr>
          <w:p w14:paraId="0E041C91"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O（n）</w:t>
            </w:r>
          </w:p>
        </w:tc>
        <w:tc>
          <w:tcPr>
            <w:tcW w:w="622" w:type="pct"/>
            <w:vAlign w:val="center"/>
            <w:hideMark/>
          </w:tcPr>
          <w:p w14:paraId="4EC8AE4F"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稳定</w:t>
            </w:r>
          </w:p>
        </w:tc>
      </w:tr>
      <w:tr w:rsidR="00160388" w:rsidRPr="007642BD" w14:paraId="5B824A03" w14:textId="77777777" w:rsidTr="00A21475">
        <w:trPr>
          <w:trHeight w:val="20"/>
        </w:trPr>
        <w:tc>
          <w:tcPr>
            <w:tcW w:w="1428" w:type="pct"/>
            <w:gridSpan w:val="2"/>
            <w:vAlign w:val="center"/>
            <w:hideMark/>
          </w:tcPr>
          <w:p w14:paraId="713AA515"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基数排序</w:t>
            </w:r>
          </w:p>
        </w:tc>
        <w:tc>
          <w:tcPr>
            <w:tcW w:w="1072" w:type="pct"/>
            <w:vAlign w:val="center"/>
            <w:hideMark/>
          </w:tcPr>
          <w:p w14:paraId="71DBFCE7"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O（d（n+rd））</w:t>
            </w:r>
          </w:p>
        </w:tc>
        <w:tc>
          <w:tcPr>
            <w:tcW w:w="1138" w:type="pct"/>
            <w:vAlign w:val="center"/>
            <w:hideMark/>
          </w:tcPr>
          <w:p w14:paraId="1F8227E0"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w:t>
            </w:r>
          </w:p>
        </w:tc>
        <w:tc>
          <w:tcPr>
            <w:tcW w:w="740" w:type="pct"/>
            <w:vAlign w:val="center"/>
            <w:hideMark/>
          </w:tcPr>
          <w:p w14:paraId="5F407CE3"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O（rd）</w:t>
            </w:r>
          </w:p>
        </w:tc>
        <w:tc>
          <w:tcPr>
            <w:tcW w:w="622" w:type="pct"/>
            <w:vAlign w:val="center"/>
            <w:hideMark/>
          </w:tcPr>
          <w:p w14:paraId="4803F95D" w14:textId="77777777" w:rsidR="00160388" w:rsidRPr="007642BD" w:rsidRDefault="00160388" w:rsidP="007642BD">
            <w:pPr>
              <w:pStyle w:val="ae"/>
              <w:adjustRightInd w:val="0"/>
              <w:snapToGrid w:val="0"/>
              <w:spacing w:line="264" w:lineRule="auto"/>
              <w:rPr>
                <w:rFonts w:ascii="思源黑体 CN Medium" w:eastAsia="思源黑体 CN Medium" w:hAnsi="思源黑体 CN Medium"/>
              </w:rPr>
            </w:pPr>
            <w:r w:rsidRPr="007642BD">
              <w:rPr>
                <w:rFonts w:ascii="思源黑体 CN Medium" w:eastAsia="思源黑体 CN Medium" w:hAnsi="思源黑体 CN Medium" w:hint="eastAsia"/>
              </w:rPr>
              <w:t>稳定</w:t>
            </w:r>
          </w:p>
        </w:tc>
      </w:tr>
    </w:tbl>
    <w:p w14:paraId="26A9C5D6" w14:textId="36A04C5C" w:rsidR="00CA2FAC"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45</w:t>
      </w:r>
      <w:r w:rsidR="00160388" w:rsidRPr="007642BD">
        <w:rPr>
          <w:rFonts w:ascii="思源黑体 CN Medium" w:eastAsia="思源黑体 CN Medium" w:hAnsi="思源黑体 CN Medium" w:hint="eastAsia"/>
          <w:sz w:val="24"/>
        </w:rPr>
        <w:t>、编译过程</w:t>
      </w:r>
    </w:p>
    <w:p w14:paraId="3A4C87E9" w14:textId="4F1229C4" w:rsidR="00160388" w:rsidRPr="007642BD" w:rsidRDefault="002360EB" w:rsidP="007642BD">
      <w:pPr>
        <w:spacing w:line="264" w:lineRule="auto"/>
        <w:jc w:val="center"/>
        <w:rPr>
          <w:rFonts w:ascii="思源黑体 CN Medium" w:eastAsia="思源黑体 CN Medium" w:hAnsi="思源黑体 CN Medium"/>
          <w:szCs w:val="21"/>
        </w:rPr>
      </w:pPr>
      <w:r w:rsidRPr="0069132E">
        <w:rPr>
          <w:rFonts w:ascii="思源黑体 CN Medium" w:eastAsia="思源黑体 CN Medium" w:hAnsi="思源黑体 CN Medium"/>
          <w:noProof/>
          <w:szCs w:val="21"/>
        </w:rPr>
        <mc:AlternateContent>
          <mc:Choice Requires="wpg">
            <w:drawing>
              <wp:inline distT="0" distB="0" distL="0" distR="0" wp14:anchorId="06D92696" wp14:editId="2E728AC8">
                <wp:extent cx="5596188" cy="2971800"/>
                <wp:effectExtent l="0" t="0" r="24130" b="0"/>
                <wp:docPr id="138" name="组合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596188" cy="2971800"/>
                          <a:chOff x="-71052" y="0"/>
                          <a:chExt cx="6957499" cy="4133850"/>
                        </a:xfrm>
                      </wpg:grpSpPr>
                      <pic:pic xmlns:pic="http://schemas.openxmlformats.org/drawingml/2006/picture">
                        <pic:nvPicPr>
                          <pic:cNvPr id="139" name="图片 139"/>
                          <pic:cNvPicPr/>
                        </pic:nvPicPr>
                        <pic:blipFill>
                          <a:blip r:embed="rId10"/>
                          <a:stretch>
                            <a:fillRect/>
                          </a:stretch>
                        </pic:blipFill>
                        <pic:spPr>
                          <a:xfrm>
                            <a:off x="810443" y="0"/>
                            <a:ext cx="2032311" cy="4133850"/>
                          </a:xfrm>
                          <a:prstGeom prst="rect">
                            <a:avLst/>
                          </a:prstGeom>
                        </pic:spPr>
                      </pic:pic>
                      <wps:wsp>
                        <wps:cNvPr id="140" name="直接箭头连接符 140"/>
                        <wps:cNvCnPr/>
                        <wps:spPr bwMode="auto">
                          <a:xfrm flipV="1">
                            <a:off x="2422644" y="3431320"/>
                            <a:ext cx="1033560" cy="5122"/>
                          </a:xfrm>
                          <a:prstGeom prst="straightConnector1">
                            <a:avLst/>
                          </a:prstGeom>
                          <a:ln>
                            <a:solidFill>
                              <a:schemeClr val="accent5"/>
                            </a:solidFill>
                            <a:headEnd type="none" w="med" len="med"/>
                            <a:tailEnd type="arrow"/>
                          </a:ln>
                        </wps:spPr>
                        <wps:style>
                          <a:lnRef idx="2">
                            <a:schemeClr val="accent1"/>
                          </a:lnRef>
                          <a:fillRef idx="0">
                            <a:schemeClr val="accent1"/>
                          </a:fillRef>
                          <a:effectRef idx="1">
                            <a:schemeClr val="accent1"/>
                          </a:effectRef>
                          <a:fontRef idx="minor">
                            <a:schemeClr val="tx1"/>
                          </a:fontRef>
                        </wps:style>
                        <wps:bodyPr/>
                      </wps:wsp>
                      <wps:wsp>
                        <wps:cNvPr id="141" name="文本框 24"/>
                        <wps:cNvSpPr txBox="1"/>
                        <wps:spPr>
                          <a:xfrm>
                            <a:off x="3455150" y="512013"/>
                            <a:ext cx="2546350" cy="511218"/>
                          </a:xfrm>
                          <a:prstGeom prst="rect">
                            <a:avLst/>
                          </a:prstGeom>
                          <a:noFill/>
                          <a:ln>
                            <a:noFill/>
                          </a:ln>
                        </wps:spPr>
                        <wps:txbx>
                          <w:txbxContent>
                            <w:p w14:paraId="5713C1E2" w14:textId="77777777" w:rsidR="002360EB" w:rsidRPr="0069132E" w:rsidRDefault="002360EB" w:rsidP="00D072CB">
                              <w:pPr>
                                <w:pStyle w:val="ab"/>
                                <w:adjustRightInd w:val="0"/>
                                <w:snapToGrid w:val="0"/>
                                <w:spacing w:before="0" w:beforeAutospacing="0" w:after="120" w:afterAutospacing="0"/>
                                <w:ind w:firstLineChars="0" w:firstLine="0"/>
                                <w:rPr>
                                  <w:sz w:val="21"/>
                                  <w:szCs w:val="21"/>
                                </w:rPr>
                              </w:pPr>
                              <w:r w:rsidRPr="0069132E">
                                <w:rPr>
                                  <w:rFonts w:ascii="思源黑体 CN Medium" w:eastAsia="思源黑体 CN Medium" w:hAnsi="思源黑体 CN Medium" w:cstheme="minorBidi" w:hint="eastAsia"/>
                                  <w:color w:val="000000"/>
                                  <w:kern w:val="24"/>
                                  <w:sz w:val="21"/>
                                  <w:szCs w:val="21"/>
                                </w:rPr>
                                <w:t>正规式，有限自动机</w:t>
                              </w:r>
                            </w:p>
                          </w:txbxContent>
                        </wps:txbx>
                        <wps:bodyPr wrap="square" rtlCol="0">
                          <a:noAutofit/>
                        </wps:bodyPr>
                      </wps:wsp>
                      <wps:wsp>
                        <wps:cNvPr id="142" name="文本框 25"/>
                        <wps:cNvSpPr txBox="1"/>
                        <wps:spPr>
                          <a:xfrm>
                            <a:off x="3454792" y="1060445"/>
                            <a:ext cx="2546350" cy="535792"/>
                          </a:xfrm>
                          <a:prstGeom prst="rect">
                            <a:avLst/>
                          </a:prstGeom>
                          <a:noFill/>
                          <a:ln>
                            <a:noFill/>
                          </a:ln>
                        </wps:spPr>
                        <wps:txbx>
                          <w:txbxContent>
                            <w:p w14:paraId="60E7E9F7" w14:textId="77777777" w:rsidR="002360EB" w:rsidRPr="0069132E" w:rsidRDefault="002360EB" w:rsidP="00D072CB">
                              <w:pPr>
                                <w:pStyle w:val="ab"/>
                                <w:adjustRightInd w:val="0"/>
                                <w:snapToGrid w:val="0"/>
                                <w:spacing w:before="0" w:beforeAutospacing="0" w:after="120" w:afterAutospacing="0"/>
                                <w:ind w:firstLineChars="0" w:firstLine="0"/>
                                <w:rPr>
                                  <w:sz w:val="21"/>
                                  <w:szCs w:val="21"/>
                                </w:rPr>
                              </w:pPr>
                              <w:r w:rsidRPr="0069132E">
                                <w:rPr>
                                  <w:rFonts w:ascii="思源黑体 CN Medium" w:eastAsia="思源黑体 CN Medium" w:hAnsi="思源黑体 CN Medium" w:cstheme="minorBidi" w:hint="eastAsia"/>
                                  <w:color w:val="000000"/>
                                  <w:kern w:val="24"/>
                                  <w:sz w:val="21"/>
                                  <w:szCs w:val="21"/>
                                </w:rPr>
                                <w:t>根据语言语法规则</w:t>
                              </w:r>
                            </w:p>
                          </w:txbxContent>
                        </wps:txbx>
                        <wps:bodyPr wrap="square" rtlCol="0">
                          <a:noAutofit/>
                        </wps:bodyPr>
                      </wps:wsp>
                      <wps:wsp>
                        <wps:cNvPr id="143" name="文本框 26"/>
                        <wps:cNvSpPr txBox="1"/>
                        <wps:spPr>
                          <a:xfrm>
                            <a:off x="3455150" y="1545338"/>
                            <a:ext cx="2546350" cy="495627"/>
                          </a:xfrm>
                          <a:prstGeom prst="rect">
                            <a:avLst/>
                          </a:prstGeom>
                          <a:noFill/>
                          <a:ln>
                            <a:noFill/>
                          </a:ln>
                        </wps:spPr>
                        <wps:txbx>
                          <w:txbxContent>
                            <w:p w14:paraId="0B4D9CFE" w14:textId="77777777" w:rsidR="002360EB" w:rsidRPr="0069132E" w:rsidRDefault="002360EB" w:rsidP="00D072CB">
                              <w:pPr>
                                <w:pStyle w:val="ab"/>
                                <w:adjustRightInd w:val="0"/>
                                <w:snapToGrid w:val="0"/>
                                <w:spacing w:before="0" w:beforeAutospacing="0" w:after="120" w:afterAutospacing="0"/>
                                <w:ind w:firstLineChars="0" w:firstLine="0"/>
                                <w:rPr>
                                  <w:sz w:val="21"/>
                                  <w:szCs w:val="21"/>
                                </w:rPr>
                              </w:pPr>
                              <w:r w:rsidRPr="0069132E">
                                <w:rPr>
                                  <w:rFonts w:ascii="思源黑体 CN Medium" w:eastAsia="思源黑体 CN Medium" w:hAnsi="思源黑体 CN Medium" w:cstheme="minorBidi" w:hint="eastAsia"/>
                                  <w:color w:val="000000"/>
                                  <w:kern w:val="24"/>
                                  <w:sz w:val="21"/>
                                  <w:szCs w:val="21"/>
                                </w:rPr>
                                <w:t>语义检查</w:t>
                              </w:r>
                            </w:p>
                          </w:txbxContent>
                        </wps:txbx>
                        <wps:bodyPr wrap="square" rtlCol="0">
                          <a:noAutofit/>
                        </wps:bodyPr>
                      </wps:wsp>
                      <wps:wsp>
                        <wps:cNvPr id="144" name="文本框 27"/>
                        <wps:cNvSpPr txBox="1"/>
                        <wps:spPr>
                          <a:xfrm>
                            <a:off x="3454451" y="3109430"/>
                            <a:ext cx="2546350" cy="833418"/>
                          </a:xfrm>
                          <a:prstGeom prst="rect">
                            <a:avLst/>
                          </a:prstGeom>
                          <a:noFill/>
                          <a:ln>
                            <a:noFill/>
                          </a:ln>
                        </wps:spPr>
                        <wps:txbx>
                          <w:txbxContent>
                            <w:p w14:paraId="17AA7346" w14:textId="77777777" w:rsidR="002360EB" w:rsidRPr="0069132E" w:rsidRDefault="002360EB" w:rsidP="00D072CB">
                              <w:pPr>
                                <w:pStyle w:val="ab"/>
                                <w:adjustRightInd w:val="0"/>
                                <w:snapToGrid w:val="0"/>
                                <w:spacing w:before="0" w:beforeAutospacing="0" w:after="0" w:afterAutospacing="0"/>
                                <w:ind w:firstLineChars="0" w:firstLine="0"/>
                                <w:rPr>
                                  <w:sz w:val="21"/>
                                  <w:szCs w:val="21"/>
                                </w:rPr>
                              </w:pPr>
                              <w:r w:rsidRPr="0069132E">
                                <w:rPr>
                                  <w:rFonts w:ascii="思源黑体 CN Medium" w:eastAsia="思源黑体 CN Medium" w:hAnsi="思源黑体 CN Medium" w:cstheme="minorBidi" w:hint="eastAsia"/>
                                  <w:color w:val="000000"/>
                                  <w:kern w:val="24"/>
                                  <w:sz w:val="21"/>
                                  <w:szCs w:val="21"/>
                                </w:rPr>
                                <w:t>中间代码转低级语言代码，需要考虑硬件系统结构</w:t>
                              </w:r>
                            </w:p>
                          </w:txbxContent>
                        </wps:txbx>
                        <wps:bodyPr wrap="square" rtlCol="0">
                          <a:noAutofit/>
                        </wps:bodyPr>
                      </wps:wsp>
                      <wps:wsp>
                        <wps:cNvPr id="145" name="直接箭头连接符 145"/>
                        <wps:cNvCnPr/>
                        <wps:spPr bwMode="auto">
                          <a:xfrm>
                            <a:off x="2121226" y="1762257"/>
                            <a:ext cx="1390595" cy="0"/>
                          </a:xfrm>
                          <a:prstGeom prst="straightConnector1">
                            <a:avLst/>
                          </a:prstGeom>
                          <a:ln>
                            <a:solidFill>
                              <a:schemeClr val="accent5"/>
                            </a:solidFill>
                            <a:headEnd type="none" w="med" len="med"/>
                            <a:tailEnd type="arrow"/>
                          </a:ln>
                        </wps:spPr>
                        <wps:style>
                          <a:lnRef idx="2">
                            <a:schemeClr val="accent1"/>
                          </a:lnRef>
                          <a:fillRef idx="0">
                            <a:schemeClr val="accent1"/>
                          </a:fillRef>
                          <a:effectRef idx="1">
                            <a:schemeClr val="accent1"/>
                          </a:effectRef>
                          <a:fontRef idx="minor">
                            <a:schemeClr val="tx1"/>
                          </a:fontRef>
                        </wps:style>
                        <wps:bodyPr/>
                      </wps:wsp>
                      <wps:wsp>
                        <wps:cNvPr id="146" name="直接箭头连接符 146"/>
                        <wps:cNvCnPr/>
                        <wps:spPr bwMode="auto">
                          <a:xfrm>
                            <a:off x="2108526" y="1265478"/>
                            <a:ext cx="1390595" cy="0"/>
                          </a:xfrm>
                          <a:prstGeom prst="straightConnector1">
                            <a:avLst/>
                          </a:prstGeom>
                          <a:ln>
                            <a:solidFill>
                              <a:schemeClr val="accent5"/>
                            </a:solidFill>
                            <a:headEnd type="none" w="med" len="med"/>
                            <a:tailEnd type="arrow"/>
                          </a:ln>
                        </wps:spPr>
                        <wps:style>
                          <a:lnRef idx="2">
                            <a:schemeClr val="accent1"/>
                          </a:lnRef>
                          <a:fillRef idx="0">
                            <a:schemeClr val="accent1"/>
                          </a:fillRef>
                          <a:effectRef idx="1">
                            <a:schemeClr val="accent1"/>
                          </a:effectRef>
                          <a:fontRef idx="minor">
                            <a:schemeClr val="tx1"/>
                          </a:fontRef>
                        </wps:style>
                        <wps:bodyPr/>
                      </wps:wsp>
                      <wps:wsp>
                        <wps:cNvPr id="147" name="直接箭头连接符 147"/>
                        <wps:cNvCnPr/>
                        <wps:spPr bwMode="auto">
                          <a:xfrm>
                            <a:off x="2108526" y="713007"/>
                            <a:ext cx="1390595" cy="0"/>
                          </a:xfrm>
                          <a:prstGeom prst="straightConnector1">
                            <a:avLst/>
                          </a:prstGeom>
                          <a:ln>
                            <a:solidFill>
                              <a:schemeClr val="accent5"/>
                            </a:solidFill>
                            <a:headEnd type="none" w="med" len="med"/>
                            <a:tailEnd type="arrow"/>
                          </a:ln>
                        </wps:spPr>
                        <wps:style>
                          <a:lnRef idx="2">
                            <a:schemeClr val="accent1"/>
                          </a:lnRef>
                          <a:fillRef idx="0">
                            <a:schemeClr val="accent1"/>
                          </a:fillRef>
                          <a:effectRef idx="1">
                            <a:schemeClr val="accent1"/>
                          </a:effectRef>
                          <a:fontRef idx="minor">
                            <a:schemeClr val="tx1"/>
                          </a:fontRef>
                        </wps:style>
                        <wps:bodyPr/>
                      </wps:wsp>
                      <wps:wsp>
                        <wps:cNvPr id="148" name="矩形 148"/>
                        <wps:cNvSpPr/>
                        <wps:spPr>
                          <a:xfrm>
                            <a:off x="6527110" y="421155"/>
                            <a:ext cx="359337" cy="3200401"/>
                          </a:xfrm>
                          <a:prstGeom prst="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D57EA6" w14:textId="29B1952E" w:rsidR="002360EB" w:rsidRPr="0069132E" w:rsidRDefault="002360EB" w:rsidP="00D072CB">
                              <w:pPr>
                                <w:pStyle w:val="ab"/>
                                <w:adjustRightInd w:val="0"/>
                                <w:snapToGrid w:val="0"/>
                                <w:spacing w:before="0" w:beforeAutospacing="0" w:after="0" w:afterAutospacing="0"/>
                                <w:ind w:firstLineChars="0" w:firstLine="0"/>
                                <w:rPr>
                                  <w:sz w:val="21"/>
                                  <w:szCs w:val="21"/>
                                </w:rPr>
                              </w:pPr>
                              <w:r w:rsidRPr="0069132E">
                                <w:rPr>
                                  <w:rFonts w:ascii="思源黑体 CN Medium" w:eastAsia="思源黑体 CN Medium" w:hAnsi="思源黑体 CN Medium" w:cstheme="minorBidi" w:hint="eastAsia"/>
                                  <w:color w:val="000000"/>
                                  <w:kern w:val="24"/>
                                  <w:sz w:val="21"/>
                                  <w:szCs w:val="21"/>
                                </w:rPr>
                                <w:t>号表管理</w:t>
                              </w:r>
                            </w:p>
                          </w:txbxContent>
                        </wps:txbx>
                        <wps:bodyPr rtlCol="0" anchor="ctr"/>
                      </wps:wsp>
                      <wps:wsp>
                        <wps:cNvPr id="149" name="矩形 149"/>
                        <wps:cNvSpPr/>
                        <wps:spPr>
                          <a:xfrm>
                            <a:off x="-71052" y="467829"/>
                            <a:ext cx="369610" cy="3200401"/>
                          </a:xfrm>
                          <a:prstGeom prst="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13D82" w14:textId="77777777" w:rsidR="002360EB" w:rsidRPr="0069132E" w:rsidRDefault="002360EB" w:rsidP="00D072CB">
                              <w:pPr>
                                <w:pStyle w:val="ab"/>
                                <w:adjustRightInd w:val="0"/>
                                <w:snapToGrid w:val="0"/>
                                <w:spacing w:before="0" w:beforeAutospacing="0" w:after="0" w:afterAutospacing="0"/>
                                <w:ind w:firstLineChars="0" w:firstLine="0"/>
                                <w:rPr>
                                  <w:sz w:val="21"/>
                                  <w:szCs w:val="21"/>
                                </w:rPr>
                              </w:pPr>
                              <w:r w:rsidRPr="0069132E">
                                <w:rPr>
                                  <w:rFonts w:ascii="思源黑体 CN Medium" w:eastAsia="思源黑体 CN Medium" w:hAnsi="思源黑体 CN Medium" w:cstheme="minorBidi" w:hint="eastAsia"/>
                                  <w:color w:val="000000"/>
                                  <w:kern w:val="24"/>
                                  <w:sz w:val="21"/>
                                  <w:szCs w:val="21"/>
                                </w:rPr>
                                <w:t>出错处理</w:t>
                              </w:r>
                            </w:p>
                          </w:txbxContent>
                        </wps:txbx>
                        <wps:bodyPr rtlCol="0" anchor="ctr"/>
                      </wps:wsp>
                      <wps:wsp>
                        <wps:cNvPr id="150" name="直接连接符 150"/>
                        <wps:cNvCnPr/>
                        <wps:spPr>
                          <a:xfrm>
                            <a:off x="298587" y="706507"/>
                            <a:ext cx="811697"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a:off x="298587" y="1256472"/>
                            <a:ext cx="811697"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52" name="直接连接符 152"/>
                        <wps:cNvCnPr/>
                        <wps:spPr>
                          <a:xfrm>
                            <a:off x="298587" y="1773307"/>
                            <a:ext cx="791818"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53" name="直接连接符 153"/>
                        <wps:cNvCnPr/>
                        <wps:spPr>
                          <a:xfrm>
                            <a:off x="298587" y="2339838"/>
                            <a:ext cx="533401"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54" name="直接连接符 154"/>
                        <wps:cNvCnPr/>
                        <wps:spPr>
                          <a:xfrm>
                            <a:off x="298587" y="2846733"/>
                            <a:ext cx="801757"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55" name="直接连接符 155"/>
                        <wps:cNvCnPr/>
                        <wps:spPr>
                          <a:xfrm>
                            <a:off x="298587" y="3403324"/>
                            <a:ext cx="513523"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a:off x="5883986" y="762451"/>
                            <a:ext cx="649357"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5864107" y="1312416"/>
                            <a:ext cx="659297"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5864107" y="1829251"/>
                            <a:ext cx="66923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5864107" y="2395781"/>
                            <a:ext cx="652669"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5864107" y="2902676"/>
                            <a:ext cx="66923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5923741" y="3459268"/>
                            <a:ext cx="60297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62" name="文本框 51"/>
                        <wps:cNvSpPr txBox="1"/>
                        <wps:spPr>
                          <a:xfrm>
                            <a:off x="3454809" y="2040966"/>
                            <a:ext cx="2546350" cy="837722"/>
                          </a:xfrm>
                          <a:prstGeom prst="rect">
                            <a:avLst/>
                          </a:prstGeom>
                          <a:noFill/>
                          <a:ln>
                            <a:noFill/>
                          </a:ln>
                        </wps:spPr>
                        <wps:txbx>
                          <w:txbxContent>
                            <w:p w14:paraId="4E216F8B" w14:textId="77777777" w:rsidR="002360EB" w:rsidRPr="0069132E" w:rsidRDefault="002360EB" w:rsidP="00D072CB">
                              <w:pPr>
                                <w:pStyle w:val="ab"/>
                                <w:adjustRightInd w:val="0"/>
                                <w:snapToGrid w:val="0"/>
                                <w:spacing w:before="0" w:beforeAutospacing="0" w:after="0" w:afterAutospacing="0"/>
                                <w:ind w:firstLineChars="0" w:firstLine="0"/>
                                <w:rPr>
                                  <w:sz w:val="21"/>
                                  <w:szCs w:val="21"/>
                                </w:rPr>
                              </w:pPr>
                              <w:r w:rsidRPr="0069132E">
                                <w:rPr>
                                  <w:rFonts w:ascii="思源黑体 CN Medium" w:eastAsia="思源黑体 CN Medium" w:hAnsi="思源黑体 CN Medium" w:cstheme="minorBidi" w:hint="eastAsia"/>
                                  <w:color w:val="000000"/>
                                  <w:kern w:val="24"/>
                                  <w:sz w:val="21"/>
                                  <w:szCs w:val="21"/>
                                </w:rPr>
                                <w:t>中间代码的表达形式有语法树，后缀式，三地址代码</w:t>
                              </w:r>
                            </w:p>
                          </w:txbxContent>
                        </wps:txbx>
                        <wps:bodyPr wrap="square" rtlCol="0">
                          <a:noAutofit/>
                        </wps:bodyPr>
                      </wps:wsp>
                      <wps:wsp>
                        <wps:cNvPr id="163" name="直接箭头连接符 163"/>
                        <wps:cNvCnPr/>
                        <wps:spPr bwMode="auto">
                          <a:xfrm>
                            <a:off x="2407738" y="2365761"/>
                            <a:ext cx="1033338" cy="0"/>
                          </a:xfrm>
                          <a:prstGeom prst="straightConnector1">
                            <a:avLst/>
                          </a:prstGeom>
                          <a:ln>
                            <a:solidFill>
                              <a:schemeClr val="accent5"/>
                            </a:solidFill>
                            <a:headEnd type="none" w="med" len="med"/>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06D92696" id="组合 1" o:spid="_x0000_s1026" style="width:440.65pt;height:234pt;mso-position-horizontal-relative:char;mso-position-vertical-relative:line" coordorigin="-710" coordsize="69574,4133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">
                <v:shape id="图片 139" o:spid="_x0000_s1027" type="#_x0000_t75" style="position:absolute;left:8104;width:20323;height:41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">
                  <v:imagedata r:id="rId11" o:title=""/>
                </v:shape>
                <v:shapetype id="_x0000_t32" coordsize="21600,21600" o:spt="32" o:oned="t" path="m,l21600,21600e" filled="f">
                  <v:path arrowok="t" fillok="f" o:connecttype="none"/>
                  <o:lock v:ext="edit" shapetype="t"/>
                </v:shapetype>
                <v:shape id="直接箭头连接符 140" o:spid="_x0000_s1028" type="#_x0000_t32" style="position:absolute;left:24226;top:34313;width:10336;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" strokecolor="#4472c4 [3208]" strokeweight="1pt">
                  <v:stroke endarrow="open" joinstyle="miter"/>
                </v:shape>
                <v:shapetype id="_x0000_t202" coordsize="21600,21600" o:spt="202" path="m,l,21600r21600,l21600,xe">
                  <v:stroke joinstyle="miter"/>
                  <v:path gradientshapeok="t" o:connecttype="rect"/>
                </v:shapetype>
                <v:shape id="文本框 24" o:spid="_x0000_s1029" type="#_x0000_t202" style="position:absolute;left:34551;top:5120;width:25464;height:5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5713C1E2" w14:textId="77777777" w:rsidR="002360EB" w:rsidRPr="0069132E" w:rsidRDefault="002360EB" w:rsidP="00D072CB">
                        <w:pPr>
                          <w:pStyle w:val="ab"/>
                          <w:adjustRightInd w:val="0"/>
                          <w:snapToGrid w:val="0"/>
                          <w:spacing w:before="0" w:beforeAutospacing="0" w:after="120" w:afterAutospacing="0"/>
                          <w:ind w:firstLineChars="0" w:firstLine="0"/>
                          <w:rPr>
                            <w:sz w:val="21"/>
                            <w:szCs w:val="21"/>
                          </w:rPr>
                        </w:pPr>
                        <w:r w:rsidRPr="0069132E">
                          <w:rPr>
                            <w:rFonts w:ascii="思源黑体 CN Medium" w:eastAsia="思源黑体 CN Medium" w:hAnsi="思源黑体 CN Medium" w:cstheme="minorBidi" w:hint="eastAsia"/>
                            <w:color w:val="000000"/>
                            <w:kern w:val="24"/>
                            <w:sz w:val="21"/>
                            <w:szCs w:val="21"/>
                          </w:rPr>
                          <w:t>正规式，有限自动机</w:t>
                        </w:r>
                      </w:p>
                    </w:txbxContent>
                  </v:textbox>
                </v:shape>
                <v:shape id="文本框 25" o:spid="_x0000_s1030" type="#_x0000_t202" style="position:absolute;left:34547;top:10604;width:25464;height:5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14:paraId="60E7E9F7" w14:textId="77777777" w:rsidR="002360EB" w:rsidRPr="0069132E" w:rsidRDefault="002360EB" w:rsidP="00D072CB">
                        <w:pPr>
                          <w:pStyle w:val="ab"/>
                          <w:adjustRightInd w:val="0"/>
                          <w:snapToGrid w:val="0"/>
                          <w:spacing w:before="0" w:beforeAutospacing="0" w:after="120" w:afterAutospacing="0"/>
                          <w:ind w:firstLineChars="0" w:firstLine="0"/>
                          <w:rPr>
                            <w:sz w:val="21"/>
                            <w:szCs w:val="21"/>
                          </w:rPr>
                        </w:pPr>
                        <w:r w:rsidRPr="0069132E">
                          <w:rPr>
                            <w:rFonts w:ascii="思源黑体 CN Medium" w:eastAsia="思源黑体 CN Medium" w:hAnsi="思源黑体 CN Medium" w:cstheme="minorBidi" w:hint="eastAsia"/>
                            <w:color w:val="000000"/>
                            <w:kern w:val="24"/>
                            <w:sz w:val="21"/>
                            <w:szCs w:val="21"/>
                          </w:rPr>
                          <w:t>根据语言语法规则</w:t>
                        </w:r>
                      </w:p>
                    </w:txbxContent>
                  </v:textbox>
                </v:shape>
                <v:shape id="文本框 26" o:spid="_x0000_s1031" type="#_x0000_t202" style="position:absolute;left:34551;top:15453;width:25464;height: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0B4D9CFE" w14:textId="77777777" w:rsidR="002360EB" w:rsidRPr="0069132E" w:rsidRDefault="002360EB" w:rsidP="00D072CB">
                        <w:pPr>
                          <w:pStyle w:val="ab"/>
                          <w:adjustRightInd w:val="0"/>
                          <w:snapToGrid w:val="0"/>
                          <w:spacing w:before="0" w:beforeAutospacing="0" w:after="120" w:afterAutospacing="0"/>
                          <w:ind w:firstLineChars="0" w:firstLine="0"/>
                          <w:rPr>
                            <w:sz w:val="21"/>
                            <w:szCs w:val="21"/>
                          </w:rPr>
                        </w:pPr>
                        <w:r w:rsidRPr="0069132E">
                          <w:rPr>
                            <w:rFonts w:ascii="思源黑体 CN Medium" w:eastAsia="思源黑体 CN Medium" w:hAnsi="思源黑体 CN Medium" w:cstheme="minorBidi" w:hint="eastAsia"/>
                            <w:color w:val="000000"/>
                            <w:kern w:val="24"/>
                            <w:sz w:val="21"/>
                            <w:szCs w:val="21"/>
                          </w:rPr>
                          <w:t>语义检查</w:t>
                        </w:r>
                      </w:p>
                    </w:txbxContent>
                  </v:textbox>
                </v:shape>
                <v:shape id="文本框 27" o:spid="_x0000_s1032" type="#_x0000_t202" style="position:absolute;left:34544;top:31094;width:25464;height:8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14:paraId="17AA7346" w14:textId="77777777" w:rsidR="002360EB" w:rsidRPr="0069132E" w:rsidRDefault="002360EB" w:rsidP="00D072CB">
                        <w:pPr>
                          <w:pStyle w:val="ab"/>
                          <w:adjustRightInd w:val="0"/>
                          <w:snapToGrid w:val="0"/>
                          <w:spacing w:before="0" w:beforeAutospacing="0" w:after="0" w:afterAutospacing="0"/>
                          <w:ind w:firstLineChars="0" w:firstLine="0"/>
                          <w:rPr>
                            <w:sz w:val="21"/>
                            <w:szCs w:val="21"/>
                          </w:rPr>
                        </w:pPr>
                        <w:r w:rsidRPr="0069132E">
                          <w:rPr>
                            <w:rFonts w:ascii="思源黑体 CN Medium" w:eastAsia="思源黑体 CN Medium" w:hAnsi="思源黑体 CN Medium" w:cstheme="minorBidi" w:hint="eastAsia"/>
                            <w:color w:val="000000"/>
                            <w:kern w:val="24"/>
                            <w:sz w:val="21"/>
                            <w:szCs w:val="21"/>
                          </w:rPr>
                          <w:t>中间代码转低级语言代码，需要考虑硬件系统结构</w:t>
                        </w:r>
                      </w:p>
                    </w:txbxContent>
                  </v:textbox>
                </v:shape>
                <v:shape id="直接箭头连接符 145" o:spid="_x0000_s1033" type="#_x0000_t32" style="position:absolute;left:21212;top:17622;width:13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" strokecolor="#4472c4 [3208]" strokeweight="1pt">
                  <v:stroke endarrow="open" joinstyle="miter"/>
                </v:shape>
                <v:shape id="直接箭头连接符 146" o:spid="_x0000_s1034" type="#_x0000_t32" style="position:absolute;left:21085;top:12654;width:13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" strokecolor="#4472c4 [3208]" strokeweight="1pt">
                  <v:stroke endarrow="open" joinstyle="miter"/>
                </v:shape>
                <v:shape id="直接箭头连接符 147" o:spid="_x0000_s1035" type="#_x0000_t32" style="position:absolute;left:21085;top:7130;width:13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" strokecolor="#4472c4 [3208]" strokeweight="1pt">
                  <v:stroke endarrow="open" joinstyle="miter"/>
                </v:shape>
                <v:rect id="矩形 148" o:spid="_x0000_s1036" style="position:absolute;left:65271;top:4211;width:3593;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" filled="f" strokecolor="#4472c4 [3208]" strokeweight="1pt">
                  <v:textbox>
                    <w:txbxContent>
                      <w:p w14:paraId="20D57EA6" w14:textId="29B1952E" w:rsidR="002360EB" w:rsidRPr="0069132E" w:rsidRDefault="002360EB" w:rsidP="00D072CB">
                        <w:pPr>
                          <w:pStyle w:val="ab"/>
                          <w:adjustRightInd w:val="0"/>
                          <w:snapToGrid w:val="0"/>
                          <w:spacing w:before="0" w:beforeAutospacing="0" w:after="0" w:afterAutospacing="0"/>
                          <w:ind w:firstLineChars="0" w:firstLine="0"/>
                          <w:rPr>
                            <w:sz w:val="21"/>
                            <w:szCs w:val="21"/>
                          </w:rPr>
                        </w:pPr>
                        <w:r w:rsidRPr="0069132E">
                          <w:rPr>
                            <w:rFonts w:ascii="思源黑体 CN Medium" w:eastAsia="思源黑体 CN Medium" w:hAnsi="思源黑体 CN Medium" w:cstheme="minorBidi" w:hint="eastAsia"/>
                            <w:color w:val="000000"/>
                            <w:kern w:val="24"/>
                            <w:sz w:val="21"/>
                            <w:szCs w:val="21"/>
                          </w:rPr>
                          <w:t>号表管理</w:t>
                        </w:r>
                      </w:p>
                    </w:txbxContent>
                  </v:textbox>
                </v:rect>
                <v:rect id="矩形 149" o:spid="_x0000_s1037" style="position:absolute;left:-710;top:4678;width:3695;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" filled="f" strokecolor="#4472c4 [3208]" strokeweight="1pt">
                  <v:textbox>
                    <w:txbxContent>
                      <w:p w14:paraId="74713D82" w14:textId="77777777" w:rsidR="002360EB" w:rsidRPr="0069132E" w:rsidRDefault="002360EB" w:rsidP="00D072CB">
                        <w:pPr>
                          <w:pStyle w:val="ab"/>
                          <w:adjustRightInd w:val="0"/>
                          <w:snapToGrid w:val="0"/>
                          <w:spacing w:before="0" w:beforeAutospacing="0" w:after="0" w:afterAutospacing="0"/>
                          <w:ind w:firstLineChars="0" w:firstLine="0"/>
                          <w:rPr>
                            <w:sz w:val="21"/>
                            <w:szCs w:val="21"/>
                          </w:rPr>
                        </w:pPr>
                        <w:r w:rsidRPr="0069132E">
                          <w:rPr>
                            <w:rFonts w:ascii="思源黑体 CN Medium" w:eastAsia="思源黑体 CN Medium" w:hAnsi="思源黑体 CN Medium" w:cstheme="minorBidi" w:hint="eastAsia"/>
                            <w:color w:val="000000"/>
                            <w:kern w:val="24"/>
                            <w:sz w:val="21"/>
                            <w:szCs w:val="21"/>
                          </w:rPr>
                          <w:t>出错处理</w:t>
                        </w:r>
                      </w:p>
                    </w:txbxContent>
                  </v:textbox>
                </v:rect>
                <v:line id="直接连接符 150" o:spid="_x0000_s1038" style="position:absolute;visibility:visible;mso-wrap-style:square" from="2985,7065" to="11102,7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" strokecolor="#4472c4 [3208]" strokeweight=".5pt">
                  <v:stroke joinstyle="miter"/>
                </v:line>
                <v:line id="直接连接符 151" o:spid="_x0000_s1039" style="position:absolute;visibility:visible;mso-wrap-style:square" from="2985,12564" to="11102,12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" strokecolor="#4472c4 [3208]" strokeweight=".5pt">
                  <v:stroke joinstyle="miter"/>
                </v:line>
                <v:line id="直接连接符 152" o:spid="_x0000_s1040" style="position:absolute;visibility:visible;mso-wrap-style:square" from="2985,17733" to="10904,17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" strokecolor="#4472c4 [3208]" strokeweight=".5pt">
                  <v:stroke joinstyle="miter"/>
                </v:line>
                <v:line id="直接连接符 153" o:spid="_x0000_s1041" style="position:absolute;visibility:visible;mso-wrap-style:square" from="2985,23398" to="8319,2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" strokecolor="#4472c4 [3208]" strokeweight=".5pt">
                  <v:stroke joinstyle="miter"/>
                </v:line>
                <v:line id="直接连接符 154" o:spid="_x0000_s1042" style="position:absolute;visibility:visible;mso-wrap-style:square" from="2985,28467" to="11003,28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" strokecolor="#4472c4 [3208]" strokeweight=".5pt">
                  <v:stroke joinstyle="miter"/>
                </v:line>
                <v:line id="直接连接符 155" o:spid="_x0000_s1043" style="position:absolute;visibility:visible;mso-wrap-style:square" from="2985,34033" to="8121,34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" strokecolor="#4472c4 [3208]" strokeweight=".5pt">
                  <v:stroke joinstyle="miter"/>
                </v:line>
                <v:line id="直接连接符 156" o:spid="_x0000_s1044" style="position:absolute;visibility:visible;mso-wrap-style:square" from="58839,7624" to="65333,7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" strokecolor="#4472c4 [3208]" strokeweight=".5pt">
                  <v:stroke joinstyle="miter"/>
                </v:line>
                <v:line id="直接连接符 157" o:spid="_x0000_s1045" style="position:absolute;visibility:visible;mso-wrap-style:square" from="58641,13124" to="65234,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" strokecolor="#4472c4 [3208]" strokeweight=".5pt">
                  <v:stroke joinstyle="miter"/>
                </v:line>
                <v:line id="直接连接符 158" o:spid="_x0000_s1046" style="position:absolute;visibility:visible;mso-wrap-style:square" from="58641,18292" to="65333,1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" strokecolor="#4472c4 [3208]" strokeweight=".5pt">
                  <v:stroke joinstyle="miter"/>
                </v:line>
                <v:line id="直接连接符 159" o:spid="_x0000_s1047" style="position:absolute;visibility:visible;mso-wrap-style:square" from="58641,23957" to="65167,23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" strokecolor="#4472c4 [3208]" strokeweight=".5pt">
                  <v:stroke joinstyle="miter"/>
                </v:line>
                <v:line id="直接连接符 160" o:spid="_x0000_s1048" style="position:absolute;visibility:visible;mso-wrap-style:square" from="58641,29026" to="65333,29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" strokecolor="#4472c4 [3208]" strokeweight=".5pt">
                  <v:stroke joinstyle="miter"/>
                </v:line>
                <v:line id="直接连接符 161" o:spid="_x0000_s1049" style="position:absolute;visibility:visible;mso-wrap-style:square" from="59237,34592" to="65267,34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" strokecolor="#4472c4 [3208]" strokeweight=".5pt">
                  <v:stroke joinstyle="miter"/>
                </v:line>
                <v:shape id="文本框 51" o:spid="_x0000_s1050" type="#_x0000_t202" style="position:absolute;left:34548;top:20409;width:25463;height:8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14:paraId="4E216F8B" w14:textId="77777777" w:rsidR="002360EB" w:rsidRPr="0069132E" w:rsidRDefault="002360EB" w:rsidP="00D072CB">
                        <w:pPr>
                          <w:pStyle w:val="ab"/>
                          <w:adjustRightInd w:val="0"/>
                          <w:snapToGrid w:val="0"/>
                          <w:spacing w:before="0" w:beforeAutospacing="0" w:after="0" w:afterAutospacing="0"/>
                          <w:ind w:firstLineChars="0" w:firstLine="0"/>
                          <w:rPr>
                            <w:sz w:val="21"/>
                            <w:szCs w:val="21"/>
                          </w:rPr>
                        </w:pPr>
                        <w:r w:rsidRPr="0069132E">
                          <w:rPr>
                            <w:rFonts w:ascii="思源黑体 CN Medium" w:eastAsia="思源黑体 CN Medium" w:hAnsi="思源黑体 CN Medium" w:cstheme="minorBidi" w:hint="eastAsia"/>
                            <w:color w:val="000000"/>
                            <w:kern w:val="24"/>
                            <w:sz w:val="21"/>
                            <w:szCs w:val="21"/>
                          </w:rPr>
                          <w:t>中间代码的表达形式有语法树，后缀式，三地址代码</w:t>
                        </w:r>
                      </w:p>
                    </w:txbxContent>
                  </v:textbox>
                </v:shape>
                <v:shape id="直接箭头连接符 163" o:spid="_x0000_s1051" type="#_x0000_t32" style="position:absolute;left:24077;top:23657;width:10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" strokecolor="#4472c4 [3208]" strokeweight="1pt">
                  <v:stroke endarrow="open" joinstyle="miter"/>
                </v:shape>
                <w10:anchorlock/>
              </v:group>
            </w:pict>
          </mc:Fallback>
        </mc:AlternateContent>
      </w:r>
    </w:p>
    <w:p w14:paraId="5CD1ACC5" w14:textId="5D54276B"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lastRenderedPageBreak/>
        <w:t>46</w:t>
      </w:r>
      <w:r w:rsidR="00160388" w:rsidRPr="007642BD">
        <w:rPr>
          <w:rFonts w:ascii="思源黑体 CN Medium" w:eastAsia="思源黑体 CN Medium" w:hAnsi="思源黑体 CN Medium" w:hint="eastAsia"/>
          <w:sz w:val="24"/>
        </w:rPr>
        <w:t>、文法和正规式</w:t>
      </w:r>
    </w:p>
    <w:p w14:paraId="72DDE478"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一般的程序设计语言属于上下文无关文法。</w:t>
      </w:r>
    </w:p>
    <w:p w14:paraId="4592D531"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正规文法，表示的语言集合是正规集，正规集的规律可以用正规式表示。</w:t>
      </w:r>
    </w:p>
    <w:tbl>
      <w:tblPr>
        <w:tblW w:w="0" w:type="auto"/>
        <w:jc w:val="center"/>
        <w:tblCellMar>
          <w:left w:w="0" w:type="dxa"/>
          <w:right w:w="0" w:type="dxa"/>
        </w:tblCellMar>
        <w:tblLook w:val="0420" w:firstRow="1" w:lastRow="0" w:firstColumn="0" w:lastColumn="0" w:noHBand="0" w:noVBand="1"/>
      </w:tblPr>
      <w:tblGrid>
        <w:gridCol w:w="1236"/>
        <w:gridCol w:w="3290"/>
        <w:gridCol w:w="4808"/>
      </w:tblGrid>
      <w:tr w:rsidR="00160388" w:rsidRPr="007642BD" w14:paraId="5ED3EB03" w14:textId="77777777" w:rsidTr="005D734E">
        <w:trPr>
          <w:trHeight w:val="22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098D8C"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b/>
                <w:bCs/>
                <w:szCs w:val="21"/>
              </w:rPr>
              <w:t>正规式</w:t>
            </w:r>
          </w:p>
        </w:tc>
        <w:tc>
          <w:tcPr>
            <w:tcW w:w="3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87F80B"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b/>
                <w:bCs/>
                <w:szCs w:val="21"/>
              </w:rPr>
              <w:t>正规集</w:t>
            </w:r>
          </w:p>
        </w:tc>
        <w:tc>
          <w:tcPr>
            <w:tcW w:w="4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43A314"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b/>
                <w:bCs/>
                <w:szCs w:val="21"/>
              </w:rPr>
              <w:t>举例</w:t>
            </w:r>
          </w:p>
        </w:tc>
      </w:tr>
      <w:tr w:rsidR="00160388" w:rsidRPr="007642BD" w14:paraId="25CFF918" w14:textId="77777777" w:rsidTr="005D734E">
        <w:trPr>
          <w:trHeight w:val="22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EBCD80"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ab</w:t>
            </w:r>
          </w:p>
        </w:tc>
        <w:tc>
          <w:tcPr>
            <w:tcW w:w="3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376132"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字符串ab构成的集合</w:t>
            </w:r>
          </w:p>
        </w:tc>
        <w:tc>
          <w:tcPr>
            <w:tcW w:w="4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988FC4"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{ab}</w:t>
            </w:r>
          </w:p>
        </w:tc>
      </w:tr>
      <w:tr w:rsidR="00160388" w:rsidRPr="007642BD" w14:paraId="34A49DC3" w14:textId="77777777" w:rsidTr="005D734E">
        <w:trPr>
          <w:trHeight w:val="22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93CB9C"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a|b</w:t>
            </w:r>
          </w:p>
        </w:tc>
        <w:tc>
          <w:tcPr>
            <w:tcW w:w="3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F6FADC"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字符串a、b构成的集合</w:t>
            </w:r>
          </w:p>
        </w:tc>
        <w:tc>
          <w:tcPr>
            <w:tcW w:w="4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02A5EF"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{a , b }</w:t>
            </w:r>
          </w:p>
        </w:tc>
      </w:tr>
      <w:tr w:rsidR="00160388" w:rsidRPr="007642BD" w14:paraId="493058D2" w14:textId="77777777" w:rsidTr="005D734E">
        <w:trPr>
          <w:trHeight w:val="22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4516CF"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a*</w:t>
            </w:r>
          </w:p>
        </w:tc>
        <w:tc>
          <w:tcPr>
            <w:tcW w:w="3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88DC4A"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由0或多个a构成的字符串集合</w:t>
            </w:r>
          </w:p>
        </w:tc>
        <w:tc>
          <w:tcPr>
            <w:tcW w:w="4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77DB9A"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{空 , a , aa , aaa , a…a(n个a )}</w:t>
            </w:r>
          </w:p>
        </w:tc>
      </w:tr>
      <w:tr w:rsidR="00160388" w:rsidRPr="007642BD" w14:paraId="4B2B3CAD" w14:textId="77777777" w:rsidTr="005D734E">
        <w:trPr>
          <w:trHeight w:val="22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CC3AC4"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(a|b)*</w:t>
            </w:r>
          </w:p>
        </w:tc>
        <w:tc>
          <w:tcPr>
            <w:tcW w:w="3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F7602C"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所有字符a和b构成的串的集合</w:t>
            </w:r>
          </w:p>
        </w:tc>
        <w:tc>
          <w:tcPr>
            <w:tcW w:w="4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315233"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{空 , a , b , ab , aab , abb , baa, aba ,  …}</w:t>
            </w:r>
          </w:p>
        </w:tc>
      </w:tr>
      <w:tr w:rsidR="00160388" w:rsidRPr="007642BD" w14:paraId="6984F7E0" w14:textId="77777777" w:rsidTr="005D734E">
        <w:trPr>
          <w:trHeight w:val="22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C3A3FF"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a(a|b)*</w:t>
            </w:r>
          </w:p>
        </w:tc>
        <w:tc>
          <w:tcPr>
            <w:tcW w:w="3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773DBC"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以a为首字符的a、b字符串的集合</w:t>
            </w:r>
          </w:p>
        </w:tc>
        <w:tc>
          <w:tcPr>
            <w:tcW w:w="4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8835CE"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{a , aa , ab , aab, aba , aaab , aaba , …}</w:t>
            </w:r>
          </w:p>
        </w:tc>
      </w:tr>
      <w:tr w:rsidR="00160388" w:rsidRPr="007642BD" w14:paraId="6B648F14" w14:textId="77777777" w:rsidTr="005D734E">
        <w:trPr>
          <w:trHeight w:val="22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2636A0"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(a|b)*abb</w:t>
            </w:r>
          </w:p>
        </w:tc>
        <w:tc>
          <w:tcPr>
            <w:tcW w:w="3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0A6155"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以abb结尾的a、b字符串的集合</w:t>
            </w:r>
          </w:p>
        </w:tc>
        <w:tc>
          <w:tcPr>
            <w:tcW w:w="4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44BF1C"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{abb, aabb, babb, abaabb, abaabb, …}</w:t>
            </w:r>
          </w:p>
        </w:tc>
      </w:tr>
    </w:tbl>
    <w:p w14:paraId="372C9668" w14:textId="6C3F097F"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47</w:t>
      </w:r>
      <w:r w:rsidR="00160388" w:rsidRPr="007642BD">
        <w:rPr>
          <w:rFonts w:ascii="思源黑体 CN Medium" w:eastAsia="思源黑体 CN Medium" w:hAnsi="思源黑体 CN Medium" w:hint="eastAsia"/>
          <w:sz w:val="24"/>
        </w:rPr>
        <w:t>、保护范围和保护对象</w:t>
      </w:r>
    </w:p>
    <w:tbl>
      <w:tblPr>
        <w:tblW w:w="0" w:type="auto"/>
        <w:jc w:val="center"/>
        <w:tblCellMar>
          <w:left w:w="0" w:type="dxa"/>
          <w:right w:w="0" w:type="dxa"/>
        </w:tblCellMar>
        <w:tblLook w:val="0600" w:firstRow="0" w:lastRow="0" w:firstColumn="0" w:lastColumn="0" w:noHBand="1" w:noVBand="1"/>
      </w:tblPr>
      <w:tblGrid>
        <w:gridCol w:w="1550"/>
        <w:gridCol w:w="1842"/>
        <w:gridCol w:w="4746"/>
      </w:tblGrid>
      <w:tr w:rsidR="00160388" w:rsidRPr="007642BD" w14:paraId="6CF1120B" w14:textId="77777777" w:rsidTr="00DE5753">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492F171"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法律法规名称</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44557D6"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保护对象及范围</w:t>
            </w:r>
          </w:p>
        </w:tc>
        <w:tc>
          <w:tcPr>
            <w:tcW w:w="474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3479A24"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注意事项</w:t>
            </w:r>
          </w:p>
        </w:tc>
      </w:tr>
      <w:tr w:rsidR="00160388" w:rsidRPr="007642BD" w14:paraId="5CA0ED69" w14:textId="77777777" w:rsidTr="00DE5753">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74E2E53"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著作权法</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D542083"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著作权</w:t>
            </w:r>
          </w:p>
          <w:p w14:paraId="6F700CE4"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文学、绘画、摄影等作品</w:t>
            </w:r>
          </w:p>
        </w:tc>
        <w:tc>
          <w:tcPr>
            <w:tcW w:w="474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8AB75B9"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1、不需要申请，作品完成即开始保护</w:t>
            </w:r>
          </w:p>
          <w:p w14:paraId="24D00D74"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2、绘画或摄影作品原件出售（赠予）著作权还归原作者，原件拥有者有：所有权、展览权。</w:t>
            </w:r>
          </w:p>
        </w:tc>
      </w:tr>
      <w:tr w:rsidR="00160388" w:rsidRPr="007642BD" w14:paraId="320E81C3" w14:textId="77777777" w:rsidTr="00DE5753">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4C0BFEB"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软件著作权法</w:t>
            </w:r>
          </w:p>
          <w:p w14:paraId="118F6DFF"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计算机软件保护条例</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67B7806"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软件著作权</w:t>
            </w:r>
          </w:p>
          <w:p w14:paraId="09B8545A"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软件作品</w:t>
            </w:r>
          </w:p>
        </w:tc>
        <w:tc>
          <w:tcPr>
            <w:tcW w:w="474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F88AFD2"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1、不需要申请，作品完成即开始保护</w:t>
            </w:r>
          </w:p>
          <w:p w14:paraId="39CE1528"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2、登记制度便于举证</w:t>
            </w:r>
          </w:p>
        </w:tc>
      </w:tr>
      <w:tr w:rsidR="00160388" w:rsidRPr="007642BD" w14:paraId="7ABBB787" w14:textId="77777777" w:rsidTr="00DE5753">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194F4B2"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专利法</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A7C4F37"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专利权</w:t>
            </w:r>
          </w:p>
        </w:tc>
        <w:tc>
          <w:tcPr>
            <w:tcW w:w="474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DF7E93E"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需要申请，专利权有效期是从申请日开始计算</w:t>
            </w:r>
          </w:p>
        </w:tc>
      </w:tr>
      <w:tr w:rsidR="00160388" w:rsidRPr="007642BD" w14:paraId="4A3FE4CD" w14:textId="77777777" w:rsidTr="00DE5753">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E7CA53D"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商标法</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EDBDDEA"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商标权</w:t>
            </w:r>
          </w:p>
        </w:tc>
        <w:tc>
          <w:tcPr>
            <w:tcW w:w="474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3DD4229"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需要申请，核准之日起商标受保护</w:t>
            </w:r>
          </w:p>
        </w:tc>
      </w:tr>
      <w:tr w:rsidR="00160388" w:rsidRPr="007642BD" w14:paraId="26C5C5F1" w14:textId="77777777" w:rsidTr="00DE5753">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039785F"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反不正当竞争法</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7CB9D92"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商业秘密权</w:t>
            </w:r>
          </w:p>
        </w:tc>
        <w:tc>
          <w:tcPr>
            <w:tcW w:w="474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968A156"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1、商业秘密包括技术与经营两个方面</w:t>
            </w:r>
          </w:p>
          <w:p w14:paraId="2E023C08" w14:textId="77777777" w:rsidR="00160388" w:rsidRPr="007642BD" w:rsidRDefault="00160388" w:rsidP="007642BD">
            <w:pPr>
              <w:spacing w:line="264" w:lineRule="auto"/>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2、必须有保密措施才能认定商业秘密</w:t>
            </w:r>
          </w:p>
        </w:tc>
      </w:tr>
    </w:tbl>
    <w:p w14:paraId="7D26B892" w14:textId="28EBD59A" w:rsidR="00160388" w:rsidRPr="007642BD" w:rsidRDefault="006826E3"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4</w:t>
      </w:r>
      <w:r w:rsidR="00FD4069" w:rsidRPr="007642BD">
        <w:rPr>
          <w:rFonts w:ascii="思源黑体 CN Medium" w:eastAsia="思源黑体 CN Medium" w:hAnsi="思源黑体 CN Medium"/>
          <w:sz w:val="24"/>
        </w:rPr>
        <w:t>8</w:t>
      </w:r>
      <w:r w:rsidR="00160388" w:rsidRPr="007642BD">
        <w:rPr>
          <w:rFonts w:ascii="思源黑体 CN Medium" w:eastAsia="思源黑体 CN Medium" w:hAnsi="思源黑体 CN Medium" w:hint="eastAsia"/>
          <w:sz w:val="24"/>
        </w:rPr>
        <w:t>、知识产权人确定-职务作品判定</w:t>
      </w:r>
    </w:p>
    <w:tbl>
      <w:tblPr>
        <w:tblW w:w="0" w:type="auto"/>
        <w:jc w:val="center"/>
        <w:tblCellMar>
          <w:left w:w="0" w:type="dxa"/>
          <w:right w:w="0" w:type="dxa"/>
        </w:tblCellMar>
        <w:tblLook w:val="0600" w:firstRow="0" w:lastRow="0" w:firstColumn="0" w:lastColumn="0" w:noHBand="1" w:noVBand="1"/>
      </w:tblPr>
      <w:tblGrid>
        <w:gridCol w:w="704"/>
        <w:gridCol w:w="704"/>
        <w:gridCol w:w="4203"/>
        <w:gridCol w:w="3723"/>
      </w:tblGrid>
      <w:tr w:rsidR="00160388" w:rsidRPr="007642BD" w14:paraId="054831D1" w14:textId="77777777" w:rsidTr="00DE5753">
        <w:trPr>
          <w:jc w:val="center"/>
        </w:trPr>
        <w:tc>
          <w:tcPr>
            <w:tcW w:w="1408" w:type="dxa"/>
            <w:gridSpan w:val="2"/>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183AEFA"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lastRenderedPageBreak/>
              <w:t>情况说明</w:t>
            </w: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3DC8310"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判断说明</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D9CD945" w14:textId="77777777" w:rsidR="00160388" w:rsidRPr="007642BD" w:rsidRDefault="00160388" w:rsidP="007642BD">
            <w:pPr>
              <w:spacing w:line="264" w:lineRule="auto"/>
              <w:jc w:val="center"/>
              <w:rPr>
                <w:rFonts w:ascii="思源黑体 CN Medium" w:eastAsia="思源黑体 CN Medium" w:hAnsi="思源黑体 CN Medium"/>
                <w:b/>
                <w:szCs w:val="21"/>
              </w:rPr>
            </w:pPr>
            <w:r w:rsidRPr="007642BD">
              <w:rPr>
                <w:rFonts w:ascii="思源黑体 CN Medium" w:eastAsia="思源黑体 CN Medium" w:hAnsi="思源黑体 CN Medium" w:hint="eastAsia"/>
                <w:b/>
                <w:szCs w:val="21"/>
              </w:rPr>
              <w:t>归属</w:t>
            </w:r>
          </w:p>
        </w:tc>
      </w:tr>
      <w:tr w:rsidR="00160388" w:rsidRPr="007642BD" w14:paraId="2C1BF910" w14:textId="77777777" w:rsidTr="00DE5753">
        <w:trPr>
          <w:jc w:val="center"/>
        </w:trPr>
        <w:tc>
          <w:tcPr>
            <w:tcW w:w="704"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DABDB3E"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作品</w:t>
            </w:r>
          </w:p>
        </w:tc>
        <w:tc>
          <w:tcPr>
            <w:tcW w:w="704"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506BBD5"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职务</w:t>
            </w:r>
          </w:p>
          <w:p w14:paraId="6E6099D7"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作品</w:t>
            </w: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AFAC78B"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利用单位的物质技术条件进行创作，并由单位承担责任的</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1C5CB7A"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除署名权外其他著作权归单位</w:t>
            </w:r>
          </w:p>
        </w:tc>
      </w:tr>
      <w:tr w:rsidR="00160388" w:rsidRPr="007642BD" w14:paraId="56D0E31D" w14:textId="77777777" w:rsidTr="00DE5753">
        <w:trPr>
          <w:jc w:val="center"/>
        </w:trPr>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482EAA50" w14:textId="77777777" w:rsidR="00160388" w:rsidRPr="007642BD" w:rsidRDefault="00160388" w:rsidP="007642BD">
            <w:pPr>
              <w:spacing w:line="264" w:lineRule="auto"/>
              <w:jc w:val="center"/>
              <w:rPr>
                <w:rFonts w:ascii="思源黑体 CN Medium" w:eastAsia="思源黑体 CN Medium" w:hAnsi="思源黑体 CN Medium"/>
                <w:szCs w:val="21"/>
              </w:rPr>
            </w:pPr>
          </w:p>
        </w:tc>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41488E30" w14:textId="77777777" w:rsidR="00160388" w:rsidRPr="007642BD" w:rsidRDefault="00160388" w:rsidP="007642BD">
            <w:pPr>
              <w:spacing w:line="264" w:lineRule="auto"/>
              <w:jc w:val="center"/>
              <w:rPr>
                <w:rFonts w:ascii="思源黑体 CN Medium" w:eastAsia="思源黑体 CN Medium" w:hAnsi="思源黑体 CN Medium"/>
                <w:szCs w:val="21"/>
              </w:rPr>
            </w:pP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7839A16"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有合同约定，其著作权属于单位</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EBAFEE2"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除署名权外其他著作权归单位</w:t>
            </w:r>
          </w:p>
        </w:tc>
      </w:tr>
      <w:tr w:rsidR="00160388" w:rsidRPr="007642BD" w14:paraId="4320789D" w14:textId="77777777" w:rsidTr="00DE5753">
        <w:trPr>
          <w:jc w:val="center"/>
        </w:trPr>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26A5C686" w14:textId="77777777" w:rsidR="00160388" w:rsidRPr="007642BD" w:rsidRDefault="00160388" w:rsidP="007642BD">
            <w:pPr>
              <w:spacing w:line="264" w:lineRule="auto"/>
              <w:jc w:val="center"/>
              <w:rPr>
                <w:rFonts w:ascii="思源黑体 CN Medium" w:eastAsia="思源黑体 CN Medium" w:hAnsi="思源黑体 CN Medium"/>
                <w:szCs w:val="21"/>
              </w:rPr>
            </w:pPr>
          </w:p>
        </w:tc>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40BDC73D" w14:textId="77777777" w:rsidR="00160388" w:rsidRPr="007642BD" w:rsidRDefault="00160388" w:rsidP="007642BD">
            <w:pPr>
              <w:spacing w:line="264" w:lineRule="auto"/>
              <w:jc w:val="center"/>
              <w:rPr>
                <w:rFonts w:ascii="思源黑体 CN Medium" w:eastAsia="思源黑体 CN Medium" w:hAnsi="思源黑体 CN Medium"/>
                <w:szCs w:val="21"/>
              </w:rPr>
            </w:pP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B9150B7"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其他</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0D2695A"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作者拥有著作权，单位有权在业务范围内优先使用</w:t>
            </w:r>
          </w:p>
        </w:tc>
      </w:tr>
      <w:tr w:rsidR="00160388" w:rsidRPr="007642BD" w14:paraId="3862229A" w14:textId="77777777" w:rsidTr="00DE5753">
        <w:trPr>
          <w:jc w:val="center"/>
        </w:trPr>
        <w:tc>
          <w:tcPr>
            <w:tcW w:w="704"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FBFED7C"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软件</w:t>
            </w:r>
          </w:p>
        </w:tc>
        <w:tc>
          <w:tcPr>
            <w:tcW w:w="704"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1068EB5"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职务</w:t>
            </w:r>
          </w:p>
          <w:p w14:paraId="439D755E"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作品</w:t>
            </w: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AAC7929"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属于本职工作中明确规定的开发目标</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5B0BD7D"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单位享有著作权</w:t>
            </w:r>
          </w:p>
        </w:tc>
      </w:tr>
      <w:tr w:rsidR="00160388" w:rsidRPr="007642BD" w14:paraId="6A2025C7" w14:textId="77777777" w:rsidTr="00DE5753">
        <w:trPr>
          <w:jc w:val="center"/>
        </w:trPr>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27D63EA5" w14:textId="77777777" w:rsidR="00160388" w:rsidRPr="007642BD" w:rsidRDefault="00160388" w:rsidP="007642BD">
            <w:pPr>
              <w:spacing w:line="264" w:lineRule="auto"/>
              <w:jc w:val="center"/>
              <w:rPr>
                <w:rFonts w:ascii="思源黑体 CN Medium" w:eastAsia="思源黑体 CN Medium" w:hAnsi="思源黑体 CN Medium"/>
                <w:szCs w:val="21"/>
              </w:rPr>
            </w:pPr>
          </w:p>
        </w:tc>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612E0B78" w14:textId="77777777" w:rsidR="00160388" w:rsidRPr="007642BD" w:rsidRDefault="00160388" w:rsidP="007642BD">
            <w:pPr>
              <w:spacing w:line="264" w:lineRule="auto"/>
              <w:jc w:val="center"/>
              <w:rPr>
                <w:rFonts w:ascii="思源黑体 CN Medium" w:eastAsia="思源黑体 CN Medium" w:hAnsi="思源黑体 CN Medium"/>
                <w:szCs w:val="21"/>
              </w:rPr>
            </w:pP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E7AD808"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属于从事本职工作活动的结果</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9BE71CB"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单位享有著作权</w:t>
            </w:r>
          </w:p>
        </w:tc>
      </w:tr>
      <w:tr w:rsidR="00160388" w:rsidRPr="007642BD" w14:paraId="614B9194" w14:textId="77777777" w:rsidTr="00DE5753">
        <w:trPr>
          <w:jc w:val="center"/>
        </w:trPr>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6E562380" w14:textId="77777777" w:rsidR="00160388" w:rsidRPr="007642BD" w:rsidRDefault="00160388" w:rsidP="007642BD">
            <w:pPr>
              <w:spacing w:line="264" w:lineRule="auto"/>
              <w:jc w:val="center"/>
              <w:rPr>
                <w:rFonts w:ascii="思源黑体 CN Medium" w:eastAsia="思源黑体 CN Medium" w:hAnsi="思源黑体 CN Medium"/>
                <w:szCs w:val="21"/>
              </w:rPr>
            </w:pPr>
          </w:p>
        </w:tc>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799CC807" w14:textId="77777777" w:rsidR="00160388" w:rsidRPr="007642BD" w:rsidRDefault="00160388" w:rsidP="007642BD">
            <w:pPr>
              <w:spacing w:line="264" w:lineRule="auto"/>
              <w:jc w:val="center"/>
              <w:rPr>
                <w:rFonts w:ascii="思源黑体 CN Medium" w:eastAsia="思源黑体 CN Medium" w:hAnsi="思源黑体 CN Medium"/>
                <w:szCs w:val="21"/>
              </w:rPr>
            </w:pP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EB2AF5B"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使用了单位资金、专用设备、未公开的信息等物质、技术条件，并由单位或组织承担责任的软件</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7FDDE71"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单位享有著作权</w:t>
            </w:r>
          </w:p>
        </w:tc>
      </w:tr>
      <w:tr w:rsidR="00160388" w:rsidRPr="007642BD" w14:paraId="6E1229D6" w14:textId="77777777" w:rsidTr="00DE5753">
        <w:trPr>
          <w:jc w:val="center"/>
        </w:trPr>
        <w:tc>
          <w:tcPr>
            <w:tcW w:w="704"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B1CD6C6"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专利权</w:t>
            </w:r>
          </w:p>
        </w:tc>
        <w:tc>
          <w:tcPr>
            <w:tcW w:w="704"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C683503"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职务</w:t>
            </w:r>
          </w:p>
          <w:p w14:paraId="14C667B8"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作品</w:t>
            </w: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A85B717"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本职工作中作出的发明创造</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6CDBE81"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单位享有专利</w:t>
            </w:r>
          </w:p>
        </w:tc>
      </w:tr>
      <w:tr w:rsidR="00160388" w:rsidRPr="007642BD" w14:paraId="2AA35A6A" w14:textId="77777777" w:rsidTr="00DE5753">
        <w:trPr>
          <w:jc w:val="center"/>
        </w:trPr>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49DBE1D0" w14:textId="77777777" w:rsidR="00160388" w:rsidRPr="007642BD" w:rsidRDefault="00160388" w:rsidP="007642BD">
            <w:pPr>
              <w:spacing w:line="264" w:lineRule="auto"/>
              <w:jc w:val="center"/>
              <w:rPr>
                <w:rFonts w:ascii="思源黑体 CN Medium" w:eastAsia="思源黑体 CN Medium" w:hAnsi="思源黑体 CN Medium"/>
                <w:szCs w:val="21"/>
              </w:rPr>
            </w:pPr>
          </w:p>
        </w:tc>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1372D822" w14:textId="77777777" w:rsidR="00160388" w:rsidRPr="007642BD" w:rsidRDefault="00160388" w:rsidP="007642BD">
            <w:pPr>
              <w:spacing w:line="264" w:lineRule="auto"/>
              <w:jc w:val="center"/>
              <w:rPr>
                <w:rFonts w:ascii="思源黑体 CN Medium" w:eastAsia="思源黑体 CN Medium" w:hAnsi="思源黑体 CN Medium"/>
                <w:szCs w:val="21"/>
              </w:rPr>
            </w:pP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7DA5596"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履行本单位交付的本职工作之外的任务所作出的发明创造</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E122F09"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单位享有专利</w:t>
            </w:r>
          </w:p>
        </w:tc>
      </w:tr>
      <w:tr w:rsidR="00160388" w:rsidRPr="007642BD" w14:paraId="254C2072" w14:textId="77777777" w:rsidTr="00DE5753">
        <w:trPr>
          <w:jc w:val="center"/>
        </w:trPr>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57D06ECC" w14:textId="77777777" w:rsidR="00160388" w:rsidRPr="007642BD" w:rsidRDefault="00160388" w:rsidP="007642BD">
            <w:pPr>
              <w:spacing w:line="264" w:lineRule="auto"/>
              <w:jc w:val="center"/>
              <w:rPr>
                <w:rFonts w:ascii="思源黑体 CN Medium" w:eastAsia="思源黑体 CN Medium" w:hAnsi="思源黑体 CN Medium"/>
                <w:szCs w:val="21"/>
              </w:rPr>
            </w:pPr>
          </w:p>
        </w:tc>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72375D3A" w14:textId="77777777" w:rsidR="00160388" w:rsidRPr="007642BD" w:rsidRDefault="00160388" w:rsidP="007642BD">
            <w:pPr>
              <w:spacing w:line="264" w:lineRule="auto"/>
              <w:jc w:val="center"/>
              <w:rPr>
                <w:rFonts w:ascii="思源黑体 CN Medium" w:eastAsia="思源黑体 CN Medium" w:hAnsi="思源黑体 CN Medium"/>
                <w:szCs w:val="21"/>
              </w:rPr>
            </w:pP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1006119"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离职、退休或调动工作后1年内，与原单位工作相关</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699CCA2" w14:textId="77777777" w:rsidR="00160388" w:rsidRPr="007642BD" w:rsidRDefault="00160388" w:rsidP="007642BD">
            <w:pPr>
              <w:spacing w:line="264" w:lineRule="auto"/>
              <w:jc w:val="center"/>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单位享有专利</w:t>
            </w:r>
          </w:p>
        </w:tc>
      </w:tr>
    </w:tbl>
    <w:p w14:paraId="5ABC1781" w14:textId="6F1C5220" w:rsidR="00160388" w:rsidRPr="007642BD" w:rsidRDefault="00FD4069"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49</w:t>
      </w:r>
      <w:r w:rsidR="00160388" w:rsidRPr="007642BD">
        <w:rPr>
          <w:rFonts w:ascii="思源黑体 CN Medium" w:eastAsia="思源黑体 CN Medium" w:hAnsi="思源黑体 CN Medium" w:hint="eastAsia"/>
          <w:sz w:val="24"/>
        </w:rPr>
        <w:t>、侵权判断的特殊要求</w:t>
      </w:r>
    </w:p>
    <w:p w14:paraId="7CDE911E"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中国公民、法人或者其他组织的作品，不论是否发表，都享有著作权。</w:t>
      </w:r>
    </w:p>
    <w:p w14:paraId="01722343"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开发软件所用的思想、处理过程、操作方法或者数学概念不受保护。</w:t>
      </w:r>
    </w:p>
    <w:p w14:paraId="12BF8275" w14:textId="77777777" w:rsidR="00160388" w:rsidRPr="007642BD" w:rsidRDefault="00160388"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 xml:space="preserve">著作权法不适用于下列情形： </w:t>
      </w:r>
    </w:p>
    <w:p w14:paraId="57FC700F" w14:textId="77777777" w:rsidR="00160388" w:rsidRPr="007642BD" w:rsidRDefault="00160388" w:rsidP="006950D2">
      <w:pPr>
        <w:pStyle w:val="a7"/>
        <w:numPr>
          <w:ilvl w:val="0"/>
          <w:numId w:val="37"/>
        </w:numPr>
        <w:spacing w:line="264" w:lineRule="auto"/>
        <w:ind w:left="420" w:firstLineChars="0" w:firstLine="0"/>
        <w:rPr>
          <w:rFonts w:ascii="思源黑体 CN Medium" w:eastAsia="思源黑体 CN Medium" w:hAnsi="思源黑体 CN Medium"/>
        </w:rPr>
      </w:pPr>
      <w:r w:rsidRPr="007642BD">
        <w:rPr>
          <w:rFonts w:ascii="思源黑体 CN Medium" w:eastAsia="思源黑体 CN Medium" w:hAnsi="思源黑体 CN Medium" w:hint="eastAsia"/>
        </w:rPr>
        <w:t xml:space="preserve">法律、法规，国家机关的决议、决定、命令和其他具有立法、行政、司法性质的文件，及其官方正式译文； </w:t>
      </w:r>
    </w:p>
    <w:p w14:paraId="0A63E594" w14:textId="77777777" w:rsidR="00160388" w:rsidRPr="007642BD" w:rsidRDefault="00160388" w:rsidP="007642BD">
      <w:pPr>
        <w:pStyle w:val="a7"/>
        <w:numPr>
          <w:ilvl w:val="0"/>
          <w:numId w:val="37"/>
        </w:numPr>
        <w:spacing w:line="264" w:lineRule="auto"/>
        <w:ind w:firstLineChars="0"/>
        <w:rPr>
          <w:rFonts w:ascii="思源黑体 CN Medium" w:eastAsia="思源黑体 CN Medium" w:hAnsi="思源黑体 CN Medium"/>
        </w:rPr>
      </w:pPr>
      <w:r w:rsidRPr="007642BD">
        <w:rPr>
          <w:rFonts w:ascii="思源黑体 CN Medium" w:eastAsia="思源黑体 CN Medium" w:hAnsi="思源黑体 CN Medium" w:hint="eastAsia"/>
        </w:rPr>
        <w:t xml:space="preserve">时事新闻； </w:t>
      </w:r>
    </w:p>
    <w:p w14:paraId="141F8524" w14:textId="1DFCEA2D" w:rsidR="00160388" w:rsidRPr="007642BD" w:rsidRDefault="00160388" w:rsidP="007642BD">
      <w:pPr>
        <w:pStyle w:val="a7"/>
        <w:numPr>
          <w:ilvl w:val="0"/>
          <w:numId w:val="37"/>
        </w:numPr>
        <w:spacing w:line="264" w:lineRule="auto"/>
        <w:ind w:firstLineChars="0"/>
        <w:rPr>
          <w:rFonts w:ascii="思源黑体 CN Medium" w:eastAsia="思源黑体 CN Medium" w:hAnsi="思源黑体 CN Medium"/>
        </w:rPr>
      </w:pPr>
      <w:r w:rsidRPr="007642BD">
        <w:rPr>
          <w:rFonts w:ascii="思源黑体 CN Medium" w:eastAsia="思源黑体 CN Medium" w:hAnsi="思源黑体 CN Medium" w:hint="eastAsia"/>
        </w:rPr>
        <w:t>历法、通用数表、通用表格和公式。</w:t>
      </w:r>
    </w:p>
    <w:p w14:paraId="55B75D20" w14:textId="469D4FC1" w:rsidR="00AA63EE" w:rsidRPr="007642BD" w:rsidRDefault="00FD4069" w:rsidP="007642BD">
      <w:pPr>
        <w:pStyle w:val="4"/>
        <w:adjustRightInd w:val="0"/>
        <w:snapToGrid w:val="0"/>
        <w:spacing w:line="264" w:lineRule="auto"/>
        <w:ind w:firstLineChars="0" w:firstLine="0"/>
        <w:rPr>
          <w:rFonts w:ascii="思源黑体 CN Medium" w:eastAsia="思源黑体 CN Medium" w:hAnsi="思源黑体 CN Medium"/>
          <w:sz w:val="24"/>
        </w:rPr>
      </w:pPr>
      <w:r w:rsidRPr="007642BD">
        <w:rPr>
          <w:rFonts w:ascii="思源黑体 CN Medium" w:eastAsia="思源黑体 CN Medium" w:hAnsi="思源黑体 CN Medium"/>
          <w:sz w:val="24"/>
        </w:rPr>
        <w:t>50</w:t>
      </w:r>
      <w:r w:rsidR="00AA63EE" w:rsidRPr="007642BD">
        <w:rPr>
          <w:rFonts w:ascii="思源黑体 CN Medium" w:eastAsia="思源黑体 CN Medium" w:hAnsi="思源黑体 CN Medium" w:hint="eastAsia"/>
          <w:sz w:val="24"/>
        </w:rPr>
        <w:t>、图的概念</w:t>
      </w:r>
    </w:p>
    <w:p w14:paraId="767C8457" w14:textId="77777777" w:rsidR="00AA63EE" w:rsidRPr="007642BD" w:rsidRDefault="00AA63EE"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（1）完全图</w:t>
      </w:r>
    </w:p>
    <w:p w14:paraId="21EDF724" w14:textId="77777777" w:rsidR="00AA63EE" w:rsidRPr="007642BD" w:rsidRDefault="00AA63EE"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 xml:space="preserve">在无向图中，若每对顶点之间都有一条边相连，则称该图为完全图（complete graph）。 </w:t>
      </w:r>
    </w:p>
    <w:p w14:paraId="412EEB88" w14:textId="77777777" w:rsidR="00AA63EE" w:rsidRPr="007642BD" w:rsidRDefault="00AA63EE"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t>在有向图中，若每对顶点之间都有二条有向边相互连接，则称该图为完全图。</w:t>
      </w:r>
    </w:p>
    <w:p w14:paraId="400E96E0" w14:textId="77777777" w:rsidR="00AA63EE" w:rsidRPr="007642BD" w:rsidRDefault="00AA63EE" w:rsidP="007642BD">
      <w:pPr>
        <w:spacing w:line="264" w:lineRule="auto"/>
        <w:ind w:firstLineChars="200" w:firstLine="420"/>
        <w:rPr>
          <w:rFonts w:ascii="思源黑体 CN Medium" w:eastAsia="思源黑体 CN Medium" w:hAnsi="思源黑体 CN Medium"/>
          <w:szCs w:val="21"/>
        </w:rPr>
      </w:pPr>
      <w:r w:rsidRPr="007642BD">
        <w:rPr>
          <w:rFonts w:ascii="思源黑体 CN Medium" w:eastAsia="思源黑体 CN Medium" w:hAnsi="思源黑体 CN Medium" w:hint="eastAsia"/>
          <w:szCs w:val="21"/>
        </w:rPr>
        <w:lastRenderedPageBreak/>
        <w:t>（2）强连通图：在有向图中，对于每一对顶点，从顶点v</w:t>
      </w:r>
      <w:r w:rsidRPr="007642BD">
        <w:rPr>
          <w:rFonts w:ascii="思源黑体 CN Medium" w:eastAsia="思源黑体 CN Medium" w:hAnsi="思源黑体 CN Medium"/>
          <w:szCs w:val="21"/>
        </w:rPr>
        <w:t>i</w:t>
      </w:r>
      <w:r w:rsidRPr="007642BD">
        <w:rPr>
          <w:rFonts w:ascii="思源黑体 CN Medium" w:eastAsia="思源黑体 CN Medium" w:hAnsi="思源黑体 CN Medium" w:hint="eastAsia"/>
          <w:szCs w:val="21"/>
        </w:rPr>
        <w:t>到顶点v</w:t>
      </w:r>
      <w:r w:rsidRPr="007642BD">
        <w:rPr>
          <w:rFonts w:ascii="思源黑体 CN Medium" w:eastAsia="思源黑体 CN Medium" w:hAnsi="思源黑体 CN Medium"/>
          <w:szCs w:val="21"/>
        </w:rPr>
        <w:t>j</w:t>
      </w:r>
      <w:r w:rsidRPr="007642BD">
        <w:rPr>
          <w:rFonts w:ascii="思源黑体 CN Medium" w:eastAsia="思源黑体 CN Medium" w:hAnsi="思源黑体 CN Medium" w:hint="eastAsia"/>
          <w:szCs w:val="21"/>
        </w:rPr>
        <w:t>和从顶点v</w:t>
      </w:r>
      <w:r w:rsidRPr="007642BD">
        <w:rPr>
          <w:rFonts w:ascii="思源黑体 CN Medium" w:eastAsia="思源黑体 CN Medium" w:hAnsi="思源黑体 CN Medium"/>
          <w:szCs w:val="21"/>
        </w:rPr>
        <w:t>j</w:t>
      </w:r>
      <w:r w:rsidRPr="007642BD">
        <w:rPr>
          <w:rFonts w:ascii="思源黑体 CN Medium" w:eastAsia="思源黑体 CN Medium" w:hAnsi="思源黑体 CN Medium" w:hint="eastAsia"/>
          <w:szCs w:val="21"/>
        </w:rPr>
        <w:t>到顶点v</w:t>
      </w:r>
      <w:r w:rsidRPr="007642BD">
        <w:rPr>
          <w:rFonts w:ascii="思源黑体 CN Medium" w:eastAsia="思源黑体 CN Medium" w:hAnsi="思源黑体 CN Medium"/>
          <w:szCs w:val="21"/>
        </w:rPr>
        <w:t>i</w:t>
      </w:r>
      <w:r w:rsidRPr="007642BD">
        <w:rPr>
          <w:rFonts w:ascii="思源黑体 CN Medium" w:eastAsia="思源黑体 CN Medium" w:hAnsi="思源黑体 CN Medium" w:hint="eastAsia"/>
          <w:szCs w:val="21"/>
        </w:rPr>
        <w:t>都存在路径，则称为强连通图。</w:t>
      </w:r>
    </w:p>
    <w:p w14:paraId="1831BA86" w14:textId="5775AE58" w:rsidR="009B5D1D" w:rsidRPr="007642BD" w:rsidRDefault="009B5D1D" w:rsidP="007642BD">
      <w:pPr>
        <w:spacing w:line="264" w:lineRule="auto"/>
        <w:rPr>
          <w:rFonts w:ascii="思源黑体 CN Medium" w:eastAsia="思源黑体 CN Medium" w:hAnsi="思源黑体 CN Medium"/>
        </w:rPr>
      </w:pPr>
    </w:p>
    <w:p w14:paraId="58AE3B16" w14:textId="77777777" w:rsidR="00F939B0" w:rsidRPr="007642BD" w:rsidRDefault="00F939B0" w:rsidP="007642BD">
      <w:pPr>
        <w:spacing w:line="264" w:lineRule="auto"/>
        <w:rPr>
          <w:rFonts w:ascii="思源黑体 CN Medium" w:eastAsia="思源黑体 CN Medium" w:hAnsi="思源黑体 CN Medium"/>
        </w:rPr>
      </w:pPr>
    </w:p>
    <w:p w14:paraId="184368CF" w14:textId="77777777" w:rsidR="00160388" w:rsidRPr="007642BD" w:rsidRDefault="00160388" w:rsidP="007642BD">
      <w:pPr>
        <w:spacing w:line="264" w:lineRule="auto"/>
        <w:jc w:val="center"/>
        <w:rPr>
          <w:rFonts w:ascii="思源黑体 CN Medium" w:eastAsia="思源黑体 CN Medium" w:hAnsi="思源黑体 CN Medium" w:cs="Times New Roman"/>
          <w:szCs w:val="21"/>
        </w:rPr>
      </w:pPr>
      <w:r w:rsidRPr="007642BD">
        <w:rPr>
          <w:rFonts w:ascii="思源黑体 CN Medium" w:eastAsia="思源黑体 CN Medium" w:hAnsi="思源黑体 CN Medium" w:cs="Times New Roman" w:hint="eastAsia"/>
          <w:szCs w:val="21"/>
        </w:rPr>
        <w:t>更多备考资料和学习福利，可扫码添加希赛萧萧老师，申请入群</w:t>
      </w:r>
    </w:p>
    <w:p w14:paraId="0104196D" w14:textId="405425CD" w:rsidR="005B590E" w:rsidRPr="007642BD" w:rsidRDefault="00160388" w:rsidP="007642BD">
      <w:pPr>
        <w:spacing w:line="264" w:lineRule="auto"/>
        <w:jc w:val="center"/>
        <w:rPr>
          <w:rFonts w:ascii="思源黑体 CN Medium" w:eastAsia="思源黑体 CN Medium" w:hAnsi="思源黑体 CN Medium" w:cs="Times New Roman"/>
          <w:szCs w:val="21"/>
        </w:rPr>
      </w:pPr>
      <w:r w:rsidRPr="007642BD">
        <w:rPr>
          <w:rFonts w:ascii="思源黑体 CN Medium" w:eastAsia="思源黑体 CN Medium" w:hAnsi="思源黑体 CN Medium" w:cs="Times New Roman"/>
          <w:noProof/>
          <w:szCs w:val="21"/>
        </w:rPr>
        <w:drawing>
          <wp:inline distT="0" distB="0" distL="0" distR="0" wp14:anchorId="1A5927FF" wp14:editId="69603135">
            <wp:extent cx="1390015" cy="139001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015" cy="1390015"/>
                    </a:xfrm>
                    <a:prstGeom prst="rect">
                      <a:avLst/>
                    </a:prstGeom>
                    <a:noFill/>
                  </pic:spPr>
                </pic:pic>
              </a:graphicData>
            </a:graphic>
          </wp:inline>
        </w:drawing>
      </w:r>
    </w:p>
    <w:sectPr w:rsidR="005B590E" w:rsidRPr="007642BD" w:rsidSect="0009378D">
      <w:headerReference w:type="even" r:id="rId13"/>
      <w:headerReference w:type="default" r:id="rId14"/>
      <w:footerReference w:type="even" r:id="rId15"/>
      <w:footerReference w:type="default" r:id="rId16"/>
      <w:headerReference w:type="first" r:id="rId17"/>
      <w:pgSz w:w="11906" w:h="16838"/>
      <w:pgMar w:top="1588" w:right="1276" w:bottom="1588"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863F0" w14:textId="77777777" w:rsidR="00DF1545" w:rsidRDefault="00DF1545">
      <w:r>
        <w:separator/>
      </w:r>
    </w:p>
  </w:endnote>
  <w:endnote w:type="continuationSeparator" w:id="0">
    <w:p w14:paraId="54001420" w14:textId="77777777" w:rsidR="00DF1545" w:rsidRDefault="00DF1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思源黑体 CN Medium">
    <w:panose1 w:val="020B0600000000000000"/>
    <w:charset w:val="86"/>
    <w:family w:val="swiss"/>
    <w:notTrueType/>
    <w:pitch w:val="variable"/>
    <w:sig w:usb0="20000207" w:usb1="2ADF3C10" w:usb2="00000016" w:usb3="00000000" w:csb0="00060107"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78C1E" w14:textId="77777777" w:rsidR="003E12AA" w:rsidRDefault="003E12AA">
    <w:pPr>
      <w:pStyle w:val="a3"/>
    </w:pPr>
  </w:p>
  <w:p w14:paraId="45E760A5" w14:textId="77777777" w:rsidR="003E12AA" w:rsidRDefault="003E12A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思源黑体 CN Medium" w:eastAsia="思源黑体 CN Medium" w:hAnsi="思源黑体 CN Medium"/>
      </w:rPr>
      <w:id w:val="-435211879"/>
      <w:docPartObj>
        <w:docPartGallery w:val="Page Numbers (Bottom of Page)"/>
        <w:docPartUnique/>
      </w:docPartObj>
    </w:sdtPr>
    <w:sdtEndPr>
      <w:rPr>
        <w:b/>
      </w:rPr>
    </w:sdtEndPr>
    <w:sdtContent>
      <w:sdt>
        <w:sdtPr>
          <w:rPr>
            <w:rFonts w:ascii="思源黑体 CN Medium" w:eastAsia="思源黑体 CN Medium" w:hAnsi="思源黑体 CN Medium"/>
          </w:rPr>
          <w:id w:val="-1769616900"/>
          <w:docPartObj>
            <w:docPartGallery w:val="Page Numbers (Top of Page)"/>
            <w:docPartUnique/>
          </w:docPartObj>
        </w:sdtPr>
        <w:sdtEndPr>
          <w:rPr>
            <w:b/>
          </w:rPr>
        </w:sdtEndPr>
        <w:sdtContent>
          <w:p w14:paraId="6180C211" w14:textId="1805FE34" w:rsidR="003E12AA" w:rsidRPr="0018015D" w:rsidRDefault="003E12AA" w:rsidP="00120BA4">
            <w:pPr>
              <w:pStyle w:val="a3"/>
              <w:ind w:right="720"/>
              <w:jc w:val="right"/>
              <w:rPr>
                <w:rFonts w:ascii="思源黑体 CN Medium" w:eastAsia="思源黑体 CN Medium" w:hAnsi="思源黑体 CN Medium"/>
                <w:b/>
              </w:rPr>
            </w:pPr>
            <w:r w:rsidRPr="0018015D">
              <w:rPr>
                <w:rFonts w:ascii="思源黑体 CN Medium" w:eastAsia="思源黑体 CN Medium" w:hAnsi="思源黑体 CN Medium" w:hint="eastAsia"/>
                <w:b/>
              </w:rPr>
              <w:t>希赛网——专业的职业教育平台                 客服热线：400-111-9811</w:t>
            </w:r>
            <w:r w:rsidRPr="0018015D">
              <w:rPr>
                <w:rFonts w:ascii="思源黑体 CN Medium" w:eastAsia="思源黑体 CN Medium" w:hAnsi="思源黑体 CN Medium" w:hint="eastAsia"/>
                <w:b/>
                <w:sz w:val="24"/>
                <w:szCs w:val="24"/>
              </w:rPr>
              <w:t xml:space="preserve">               </w:t>
            </w:r>
            <w:r w:rsidRPr="0018015D">
              <w:rPr>
                <w:rFonts w:ascii="思源黑体 CN Medium" w:eastAsia="思源黑体 CN Medium" w:hAnsi="思源黑体 CN Medium"/>
                <w:b/>
                <w:bCs/>
                <w:sz w:val="24"/>
                <w:szCs w:val="24"/>
              </w:rPr>
              <w:fldChar w:fldCharType="begin"/>
            </w:r>
            <w:r w:rsidRPr="0018015D">
              <w:rPr>
                <w:rFonts w:ascii="思源黑体 CN Medium" w:eastAsia="思源黑体 CN Medium" w:hAnsi="思源黑体 CN Medium"/>
                <w:b/>
                <w:bCs/>
              </w:rPr>
              <w:instrText>PAGE</w:instrText>
            </w:r>
            <w:r w:rsidRPr="0018015D">
              <w:rPr>
                <w:rFonts w:ascii="思源黑体 CN Medium" w:eastAsia="思源黑体 CN Medium" w:hAnsi="思源黑体 CN Medium"/>
                <w:b/>
                <w:bCs/>
                <w:sz w:val="24"/>
                <w:szCs w:val="24"/>
              </w:rPr>
              <w:fldChar w:fldCharType="separate"/>
            </w:r>
            <w:r>
              <w:rPr>
                <w:rFonts w:ascii="思源黑体 CN Medium" w:eastAsia="思源黑体 CN Medium" w:hAnsi="思源黑体 CN Medium"/>
                <w:b/>
                <w:bCs/>
                <w:noProof/>
              </w:rPr>
              <w:t>1</w:t>
            </w:r>
            <w:r w:rsidRPr="0018015D">
              <w:rPr>
                <w:rFonts w:ascii="思源黑体 CN Medium" w:eastAsia="思源黑体 CN Medium" w:hAnsi="思源黑体 CN Medium"/>
                <w:b/>
                <w:bCs/>
                <w:sz w:val="24"/>
                <w:szCs w:val="24"/>
              </w:rPr>
              <w:fldChar w:fldCharType="end"/>
            </w:r>
            <w:r w:rsidRPr="0018015D">
              <w:rPr>
                <w:rFonts w:ascii="思源黑体 CN Medium" w:eastAsia="思源黑体 CN Medium" w:hAnsi="思源黑体 CN Medium"/>
                <w:b/>
                <w:lang w:val="zh-CN"/>
              </w:rPr>
              <w:t>/</w:t>
            </w:r>
            <w:r w:rsidRPr="0018015D">
              <w:rPr>
                <w:rFonts w:ascii="思源黑体 CN Medium" w:eastAsia="思源黑体 CN Medium" w:hAnsi="思源黑体 CN Medium"/>
                <w:b/>
                <w:bCs/>
                <w:sz w:val="24"/>
                <w:szCs w:val="24"/>
              </w:rPr>
              <w:fldChar w:fldCharType="begin"/>
            </w:r>
            <w:r w:rsidRPr="0018015D">
              <w:rPr>
                <w:rFonts w:ascii="思源黑体 CN Medium" w:eastAsia="思源黑体 CN Medium" w:hAnsi="思源黑体 CN Medium"/>
                <w:b/>
                <w:bCs/>
              </w:rPr>
              <w:instrText>NUMPAGES</w:instrText>
            </w:r>
            <w:r w:rsidRPr="0018015D">
              <w:rPr>
                <w:rFonts w:ascii="思源黑体 CN Medium" w:eastAsia="思源黑体 CN Medium" w:hAnsi="思源黑体 CN Medium"/>
                <w:b/>
                <w:bCs/>
                <w:sz w:val="24"/>
                <w:szCs w:val="24"/>
              </w:rPr>
              <w:fldChar w:fldCharType="separate"/>
            </w:r>
            <w:r>
              <w:rPr>
                <w:rFonts w:ascii="思源黑体 CN Medium" w:eastAsia="思源黑体 CN Medium" w:hAnsi="思源黑体 CN Medium"/>
                <w:b/>
                <w:bCs/>
                <w:noProof/>
              </w:rPr>
              <w:t>1</w:t>
            </w:r>
            <w:r w:rsidRPr="0018015D">
              <w:rPr>
                <w:rFonts w:ascii="思源黑体 CN Medium" w:eastAsia="思源黑体 CN Medium" w:hAnsi="思源黑体 CN Medium"/>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322D6" w14:textId="77777777" w:rsidR="00DF1545" w:rsidRDefault="00DF1545">
      <w:r>
        <w:separator/>
      </w:r>
    </w:p>
  </w:footnote>
  <w:footnote w:type="continuationSeparator" w:id="0">
    <w:p w14:paraId="73F2F141" w14:textId="77777777" w:rsidR="00DF1545" w:rsidRDefault="00DF1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51B3E" w14:textId="77777777" w:rsidR="003E12AA" w:rsidRDefault="00DF1545">
    <w:pPr>
      <w:pStyle w:val="a5"/>
    </w:pPr>
    <w:r>
      <w:rPr>
        <w:noProof/>
      </w:rPr>
      <w:pict w14:anchorId="5FA469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4" o:spid="_x0000_s2050" type="#_x0000_t136" style="position:absolute;left:0;text-align:left;margin-left:0;margin-top:0;width:439.7pt;height:219.85pt;rotation:315;z-index:-251655168;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C438A" w14:textId="77777777" w:rsidR="003E12AA" w:rsidRPr="0018015D" w:rsidRDefault="00DF1545">
    <w:pPr>
      <w:pStyle w:val="a5"/>
      <w:jc w:val="left"/>
      <w:rPr>
        <w:rFonts w:ascii="思源黑体 CN Medium" w:eastAsia="思源黑体 CN Medium" w:hAnsi="思源黑体 CN Medium"/>
        <w:b/>
        <w:color w:val="0070C0"/>
      </w:rPr>
    </w:pPr>
    <w:r>
      <w:rPr>
        <w:rFonts w:asciiTheme="minorHAnsi" w:hAnsiTheme="minorHAnsi"/>
        <w:noProof/>
      </w:rPr>
      <w:pict w14:anchorId="415D19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5" o:spid="_x0000_s2051" type="#_x0000_t136" style="position:absolute;margin-left:0;margin-top:0;width:439.7pt;height:219.85pt;rotation:315;z-index:-251653120;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r w:rsidR="003E12AA">
      <w:rPr>
        <w:noProof/>
      </w:rPr>
      <w:drawing>
        <wp:inline distT="0" distB="0" distL="0" distR="0" wp14:anchorId="2BB1415A" wp14:editId="4A24DD6E">
          <wp:extent cx="1035132" cy="3129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sidR="003E12AA">
      <w:rPr>
        <w:rFonts w:hint="eastAsia"/>
      </w:rPr>
      <w:t xml:space="preserve"> </w:t>
    </w:r>
    <w:r w:rsidR="003E12AA">
      <w:t xml:space="preserve">                                                          </w:t>
    </w:r>
    <w:r w:rsidR="003E12AA" w:rsidRPr="00CB4D7B">
      <w:rPr>
        <w:rFonts w:ascii="思源黑体 CN Medium" w:eastAsia="思源黑体 CN Medium" w:hAnsi="思源黑体 CN Medium"/>
      </w:rPr>
      <w:t xml:space="preserve"> </w:t>
    </w:r>
    <w:r w:rsidR="003E12AA" w:rsidRPr="0018015D">
      <w:rPr>
        <w:rFonts w:ascii="思源黑体 CN Medium" w:eastAsia="思源黑体 CN Medium" w:hAnsi="思源黑体 CN Medium"/>
        <w:b/>
      </w:rPr>
      <w:t xml:space="preserve"> </w:t>
    </w:r>
    <w:r w:rsidR="003E12AA">
      <w:rPr>
        <w:rFonts w:ascii="思源黑体 CN Medium" w:eastAsia="思源黑体 CN Medium" w:hAnsi="思源黑体 CN Medium"/>
        <w:b/>
      </w:rPr>
      <w:t xml:space="preserve">     </w:t>
    </w:r>
    <w:r w:rsidR="003E12AA">
      <w:rPr>
        <w:rFonts w:ascii="思源黑体 CN Medium" w:eastAsia="思源黑体 CN Medium" w:hAnsi="思源黑体 CN Medium" w:hint="eastAsia"/>
        <w:b/>
        <w:color w:val="0070C0"/>
      </w:rPr>
      <w:t>内部</w:t>
    </w:r>
    <w:r w:rsidR="003E12AA">
      <w:rPr>
        <w:rFonts w:ascii="思源黑体 CN Medium" w:eastAsia="思源黑体 CN Medium" w:hAnsi="思源黑体 CN Medium"/>
        <w:b/>
        <w:color w:val="0070C0"/>
      </w:rPr>
      <w:t>资料，禁止传播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7B670" w14:textId="77777777" w:rsidR="003E12AA" w:rsidRDefault="00DF1545">
    <w:pPr>
      <w:pStyle w:val="a5"/>
    </w:pPr>
    <w:r>
      <w:rPr>
        <w:noProof/>
      </w:rPr>
      <w:pict w14:anchorId="034FA6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3" o:spid="_x0000_s2049" type="#_x0000_t136" style="position:absolute;left:0;text-align:left;margin-left:0;margin-top:0;width:439.7pt;height:219.85pt;rotation:315;z-index:-251657216;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0555"/>
    <w:multiLevelType w:val="hybridMultilevel"/>
    <w:tmpl w:val="048476B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161620"/>
    <w:multiLevelType w:val="hybridMultilevel"/>
    <w:tmpl w:val="BAFAACAE"/>
    <w:lvl w:ilvl="0" w:tplc="EC8AF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846203"/>
    <w:multiLevelType w:val="hybridMultilevel"/>
    <w:tmpl w:val="4A32F878"/>
    <w:lvl w:ilvl="0" w:tplc="C45A6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A309AD"/>
    <w:multiLevelType w:val="hybridMultilevel"/>
    <w:tmpl w:val="3DC2A2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CE304BD"/>
    <w:multiLevelType w:val="hybridMultilevel"/>
    <w:tmpl w:val="DD9EB214"/>
    <w:lvl w:ilvl="0" w:tplc="0409000B">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5" w15:restartNumberingAfterBreak="0">
    <w:nsid w:val="0E701C05"/>
    <w:multiLevelType w:val="hybridMultilevel"/>
    <w:tmpl w:val="8BC45270"/>
    <w:lvl w:ilvl="0" w:tplc="ABAECDBC">
      <w:start w:val="1"/>
      <w:numFmt w:val="bullet"/>
      <w:lvlText w:val=""/>
      <w:lvlJc w:val="left"/>
      <w:pPr>
        <w:ind w:left="840" w:hanging="420"/>
      </w:pPr>
      <w:rPr>
        <w:rFonts w:ascii="Wingdings" w:hAnsi="Wingdings" w:hint="default"/>
      </w:rPr>
    </w:lvl>
    <w:lvl w:ilvl="1" w:tplc="ABAECDB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F6644A"/>
    <w:multiLevelType w:val="hybridMultilevel"/>
    <w:tmpl w:val="7D46530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293938"/>
    <w:multiLevelType w:val="singleLevel"/>
    <w:tmpl w:val="13293938"/>
    <w:lvl w:ilvl="0">
      <w:start w:val="1"/>
      <w:numFmt w:val="decimal"/>
      <w:lvlText w:val="%1."/>
      <w:lvlJc w:val="left"/>
      <w:pPr>
        <w:ind w:left="425" w:hanging="425"/>
      </w:pPr>
      <w:rPr>
        <w:rFonts w:hint="default"/>
      </w:rPr>
    </w:lvl>
  </w:abstractNum>
  <w:abstractNum w:abstractNumId="8" w15:restartNumberingAfterBreak="0">
    <w:nsid w:val="16A56160"/>
    <w:multiLevelType w:val="hybridMultilevel"/>
    <w:tmpl w:val="AA2CCBE6"/>
    <w:lvl w:ilvl="0" w:tplc="89923E20">
      <w:start w:val="1"/>
      <w:numFmt w:val="decimal"/>
      <w:lvlText w:val="第%1章"/>
      <w:lvlJc w:val="left"/>
      <w:pPr>
        <w:ind w:left="1296" w:hanging="12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E56681"/>
    <w:multiLevelType w:val="hybridMultilevel"/>
    <w:tmpl w:val="3F5AB1B2"/>
    <w:lvl w:ilvl="0" w:tplc="C79C5D6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B94339B"/>
    <w:multiLevelType w:val="hybridMultilevel"/>
    <w:tmpl w:val="ABD214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C9C3EA8"/>
    <w:multiLevelType w:val="multilevel"/>
    <w:tmpl w:val="D65C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503A4B"/>
    <w:multiLevelType w:val="multilevel"/>
    <w:tmpl w:val="1D503A4B"/>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E4F643E"/>
    <w:multiLevelType w:val="hybridMultilevel"/>
    <w:tmpl w:val="F86A7DB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 w15:restartNumberingAfterBreak="0">
    <w:nsid w:val="21143C97"/>
    <w:multiLevelType w:val="hybridMultilevel"/>
    <w:tmpl w:val="57C823A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4ED509B"/>
    <w:multiLevelType w:val="hybridMultilevel"/>
    <w:tmpl w:val="042422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8B14C66"/>
    <w:multiLevelType w:val="hybridMultilevel"/>
    <w:tmpl w:val="F86A7DB4"/>
    <w:lvl w:ilvl="0" w:tplc="80BE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1AD7B21"/>
    <w:multiLevelType w:val="hybridMultilevel"/>
    <w:tmpl w:val="C3401DEC"/>
    <w:lvl w:ilvl="0" w:tplc="7758C9CE">
      <w:start w:val="1"/>
      <w:numFmt w:val="bullet"/>
      <w:lvlText w:val=""/>
      <w:lvlJc w:val="left"/>
      <w:pPr>
        <w:ind w:left="840" w:hanging="420"/>
      </w:pPr>
      <w:rPr>
        <w:rFonts w:ascii="Wingdings" w:hAnsi="Wingdings" w:hint="default"/>
      </w:rPr>
    </w:lvl>
    <w:lvl w:ilvl="1" w:tplc="7758C9C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3561614"/>
    <w:multiLevelType w:val="hybridMultilevel"/>
    <w:tmpl w:val="CEEE2DB0"/>
    <w:lvl w:ilvl="0" w:tplc="964A312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4D03D28"/>
    <w:multiLevelType w:val="hybridMultilevel"/>
    <w:tmpl w:val="7954061A"/>
    <w:lvl w:ilvl="0" w:tplc="24120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A16711"/>
    <w:multiLevelType w:val="multilevel"/>
    <w:tmpl w:val="37A16711"/>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3D8A1933"/>
    <w:multiLevelType w:val="hybridMultilevel"/>
    <w:tmpl w:val="26084462"/>
    <w:lvl w:ilvl="0" w:tplc="CEEE2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AA2EE0"/>
    <w:multiLevelType w:val="hybridMultilevel"/>
    <w:tmpl w:val="20FA6760"/>
    <w:lvl w:ilvl="0" w:tplc="607E22F4">
      <w:start w:val="1"/>
      <w:numFmt w:val="bullet"/>
      <w:lvlText w:val=""/>
      <w:lvlJc w:val="left"/>
      <w:pPr>
        <w:tabs>
          <w:tab w:val="num" w:pos="720"/>
        </w:tabs>
        <w:ind w:left="720" w:hanging="360"/>
      </w:pPr>
      <w:rPr>
        <w:rFonts w:ascii="Wingdings" w:hAnsi="Wingdings" w:hint="default"/>
      </w:rPr>
    </w:lvl>
    <w:lvl w:ilvl="1" w:tplc="36641C32" w:tentative="1">
      <w:start w:val="1"/>
      <w:numFmt w:val="bullet"/>
      <w:lvlText w:val=""/>
      <w:lvlJc w:val="left"/>
      <w:pPr>
        <w:tabs>
          <w:tab w:val="num" w:pos="1440"/>
        </w:tabs>
        <w:ind w:left="1440" w:hanging="360"/>
      </w:pPr>
      <w:rPr>
        <w:rFonts w:ascii="Wingdings" w:hAnsi="Wingdings" w:hint="default"/>
      </w:rPr>
    </w:lvl>
    <w:lvl w:ilvl="2" w:tplc="1DAC9AFA" w:tentative="1">
      <w:start w:val="1"/>
      <w:numFmt w:val="bullet"/>
      <w:lvlText w:val=""/>
      <w:lvlJc w:val="left"/>
      <w:pPr>
        <w:tabs>
          <w:tab w:val="num" w:pos="2160"/>
        </w:tabs>
        <w:ind w:left="2160" w:hanging="360"/>
      </w:pPr>
      <w:rPr>
        <w:rFonts w:ascii="Wingdings" w:hAnsi="Wingdings" w:hint="default"/>
      </w:rPr>
    </w:lvl>
    <w:lvl w:ilvl="3" w:tplc="F9B407E0" w:tentative="1">
      <w:start w:val="1"/>
      <w:numFmt w:val="bullet"/>
      <w:lvlText w:val=""/>
      <w:lvlJc w:val="left"/>
      <w:pPr>
        <w:tabs>
          <w:tab w:val="num" w:pos="2880"/>
        </w:tabs>
        <w:ind w:left="2880" w:hanging="360"/>
      </w:pPr>
      <w:rPr>
        <w:rFonts w:ascii="Wingdings" w:hAnsi="Wingdings" w:hint="default"/>
      </w:rPr>
    </w:lvl>
    <w:lvl w:ilvl="4" w:tplc="73F85EAE" w:tentative="1">
      <w:start w:val="1"/>
      <w:numFmt w:val="bullet"/>
      <w:lvlText w:val=""/>
      <w:lvlJc w:val="left"/>
      <w:pPr>
        <w:tabs>
          <w:tab w:val="num" w:pos="3600"/>
        </w:tabs>
        <w:ind w:left="3600" w:hanging="360"/>
      </w:pPr>
      <w:rPr>
        <w:rFonts w:ascii="Wingdings" w:hAnsi="Wingdings" w:hint="default"/>
      </w:rPr>
    </w:lvl>
    <w:lvl w:ilvl="5" w:tplc="AA96F012" w:tentative="1">
      <w:start w:val="1"/>
      <w:numFmt w:val="bullet"/>
      <w:lvlText w:val=""/>
      <w:lvlJc w:val="left"/>
      <w:pPr>
        <w:tabs>
          <w:tab w:val="num" w:pos="4320"/>
        </w:tabs>
        <w:ind w:left="4320" w:hanging="360"/>
      </w:pPr>
      <w:rPr>
        <w:rFonts w:ascii="Wingdings" w:hAnsi="Wingdings" w:hint="default"/>
      </w:rPr>
    </w:lvl>
    <w:lvl w:ilvl="6" w:tplc="71EA7BE8" w:tentative="1">
      <w:start w:val="1"/>
      <w:numFmt w:val="bullet"/>
      <w:lvlText w:val=""/>
      <w:lvlJc w:val="left"/>
      <w:pPr>
        <w:tabs>
          <w:tab w:val="num" w:pos="5040"/>
        </w:tabs>
        <w:ind w:left="5040" w:hanging="360"/>
      </w:pPr>
      <w:rPr>
        <w:rFonts w:ascii="Wingdings" w:hAnsi="Wingdings" w:hint="default"/>
      </w:rPr>
    </w:lvl>
    <w:lvl w:ilvl="7" w:tplc="F7948902" w:tentative="1">
      <w:start w:val="1"/>
      <w:numFmt w:val="bullet"/>
      <w:lvlText w:val=""/>
      <w:lvlJc w:val="left"/>
      <w:pPr>
        <w:tabs>
          <w:tab w:val="num" w:pos="5760"/>
        </w:tabs>
        <w:ind w:left="5760" w:hanging="360"/>
      </w:pPr>
      <w:rPr>
        <w:rFonts w:ascii="Wingdings" w:hAnsi="Wingdings" w:hint="default"/>
      </w:rPr>
    </w:lvl>
    <w:lvl w:ilvl="8" w:tplc="9D3695A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EB7555"/>
    <w:multiLevelType w:val="hybridMultilevel"/>
    <w:tmpl w:val="3FB68D4C"/>
    <w:lvl w:ilvl="0" w:tplc="1A06CE94">
      <w:start w:val="1"/>
      <w:numFmt w:val="bullet"/>
      <w:lvlText w:val="•"/>
      <w:lvlJc w:val="left"/>
      <w:pPr>
        <w:tabs>
          <w:tab w:val="num" w:pos="720"/>
        </w:tabs>
        <w:ind w:left="720" w:hanging="360"/>
      </w:pPr>
      <w:rPr>
        <w:rFonts w:ascii="Arial" w:hAnsi="Arial" w:hint="default"/>
      </w:rPr>
    </w:lvl>
    <w:lvl w:ilvl="1" w:tplc="B8EA83DC" w:tentative="1">
      <w:start w:val="1"/>
      <w:numFmt w:val="bullet"/>
      <w:lvlText w:val="•"/>
      <w:lvlJc w:val="left"/>
      <w:pPr>
        <w:tabs>
          <w:tab w:val="num" w:pos="1440"/>
        </w:tabs>
        <w:ind w:left="1440" w:hanging="360"/>
      </w:pPr>
      <w:rPr>
        <w:rFonts w:ascii="Arial" w:hAnsi="Arial" w:hint="default"/>
      </w:rPr>
    </w:lvl>
    <w:lvl w:ilvl="2" w:tplc="2B7A7388" w:tentative="1">
      <w:start w:val="1"/>
      <w:numFmt w:val="bullet"/>
      <w:lvlText w:val="•"/>
      <w:lvlJc w:val="left"/>
      <w:pPr>
        <w:tabs>
          <w:tab w:val="num" w:pos="2160"/>
        </w:tabs>
        <w:ind w:left="2160" w:hanging="360"/>
      </w:pPr>
      <w:rPr>
        <w:rFonts w:ascii="Arial" w:hAnsi="Arial" w:hint="default"/>
      </w:rPr>
    </w:lvl>
    <w:lvl w:ilvl="3" w:tplc="9F923868" w:tentative="1">
      <w:start w:val="1"/>
      <w:numFmt w:val="bullet"/>
      <w:lvlText w:val="•"/>
      <w:lvlJc w:val="left"/>
      <w:pPr>
        <w:tabs>
          <w:tab w:val="num" w:pos="2880"/>
        </w:tabs>
        <w:ind w:left="2880" w:hanging="360"/>
      </w:pPr>
      <w:rPr>
        <w:rFonts w:ascii="Arial" w:hAnsi="Arial" w:hint="default"/>
      </w:rPr>
    </w:lvl>
    <w:lvl w:ilvl="4" w:tplc="72C43738" w:tentative="1">
      <w:start w:val="1"/>
      <w:numFmt w:val="bullet"/>
      <w:lvlText w:val="•"/>
      <w:lvlJc w:val="left"/>
      <w:pPr>
        <w:tabs>
          <w:tab w:val="num" w:pos="3600"/>
        </w:tabs>
        <w:ind w:left="3600" w:hanging="360"/>
      </w:pPr>
      <w:rPr>
        <w:rFonts w:ascii="Arial" w:hAnsi="Arial" w:hint="default"/>
      </w:rPr>
    </w:lvl>
    <w:lvl w:ilvl="5" w:tplc="B0B249C6" w:tentative="1">
      <w:start w:val="1"/>
      <w:numFmt w:val="bullet"/>
      <w:lvlText w:val="•"/>
      <w:lvlJc w:val="left"/>
      <w:pPr>
        <w:tabs>
          <w:tab w:val="num" w:pos="4320"/>
        </w:tabs>
        <w:ind w:left="4320" w:hanging="360"/>
      </w:pPr>
      <w:rPr>
        <w:rFonts w:ascii="Arial" w:hAnsi="Arial" w:hint="default"/>
      </w:rPr>
    </w:lvl>
    <w:lvl w:ilvl="6" w:tplc="A38E2136" w:tentative="1">
      <w:start w:val="1"/>
      <w:numFmt w:val="bullet"/>
      <w:lvlText w:val="•"/>
      <w:lvlJc w:val="left"/>
      <w:pPr>
        <w:tabs>
          <w:tab w:val="num" w:pos="5040"/>
        </w:tabs>
        <w:ind w:left="5040" w:hanging="360"/>
      </w:pPr>
      <w:rPr>
        <w:rFonts w:ascii="Arial" w:hAnsi="Arial" w:hint="default"/>
      </w:rPr>
    </w:lvl>
    <w:lvl w:ilvl="7" w:tplc="8514F95C" w:tentative="1">
      <w:start w:val="1"/>
      <w:numFmt w:val="bullet"/>
      <w:lvlText w:val="•"/>
      <w:lvlJc w:val="left"/>
      <w:pPr>
        <w:tabs>
          <w:tab w:val="num" w:pos="5760"/>
        </w:tabs>
        <w:ind w:left="5760" w:hanging="360"/>
      </w:pPr>
      <w:rPr>
        <w:rFonts w:ascii="Arial" w:hAnsi="Arial" w:hint="default"/>
      </w:rPr>
    </w:lvl>
    <w:lvl w:ilvl="8" w:tplc="E4FC134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B8146D9"/>
    <w:multiLevelType w:val="hybridMultilevel"/>
    <w:tmpl w:val="62C454B2"/>
    <w:lvl w:ilvl="0" w:tplc="E39EC2EE">
      <w:start w:val="1"/>
      <w:numFmt w:val="bullet"/>
      <w:lvlText w:val=""/>
      <w:lvlJc w:val="left"/>
      <w:pPr>
        <w:ind w:left="840" w:hanging="420"/>
      </w:pPr>
      <w:rPr>
        <w:rFonts w:ascii="Wingdings" w:hAnsi="Wingdings" w:hint="default"/>
      </w:rPr>
    </w:lvl>
    <w:lvl w:ilvl="1" w:tplc="E39EC2E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BDD12CE"/>
    <w:multiLevelType w:val="hybridMultilevel"/>
    <w:tmpl w:val="6BBEB4C4"/>
    <w:lvl w:ilvl="0" w:tplc="F44ED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575963"/>
    <w:multiLevelType w:val="hybridMultilevel"/>
    <w:tmpl w:val="B4EE9DD8"/>
    <w:lvl w:ilvl="0" w:tplc="A43AD5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1F23C7"/>
    <w:multiLevelType w:val="hybridMultilevel"/>
    <w:tmpl w:val="8D3227F8"/>
    <w:lvl w:ilvl="0" w:tplc="705035E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5E4E18"/>
    <w:multiLevelType w:val="hybridMultilevel"/>
    <w:tmpl w:val="47469B64"/>
    <w:lvl w:ilvl="0" w:tplc="2828D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987EA4"/>
    <w:multiLevelType w:val="hybridMultilevel"/>
    <w:tmpl w:val="17124EC4"/>
    <w:lvl w:ilvl="0" w:tplc="412220A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13E4449"/>
    <w:multiLevelType w:val="multilevel"/>
    <w:tmpl w:val="613E4449"/>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636C5F57"/>
    <w:multiLevelType w:val="hybridMultilevel"/>
    <w:tmpl w:val="A7866C4A"/>
    <w:lvl w:ilvl="0" w:tplc="C11AAD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3922DE0"/>
    <w:multiLevelType w:val="hybridMultilevel"/>
    <w:tmpl w:val="F8D818B0"/>
    <w:lvl w:ilvl="0" w:tplc="B01EF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FF1A7B"/>
    <w:multiLevelType w:val="hybridMultilevel"/>
    <w:tmpl w:val="088C6772"/>
    <w:lvl w:ilvl="0" w:tplc="124EA610">
      <w:start w:val="1"/>
      <w:numFmt w:val="bullet"/>
      <w:lvlText w:val=""/>
      <w:lvlJc w:val="left"/>
      <w:pPr>
        <w:tabs>
          <w:tab w:val="num" w:pos="720"/>
        </w:tabs>
        <w:ind w:left="720" w:hanging="360"/>
      </w:pPr>
      <w:rPr>
        <w:rFonts w:ascii="Wingdings" w:hAnsi="Wingdings" w:hint="default"/>
      </w:rPr>
    </w:lvl>
    <w:lvl w:ilvl="1" w:tplc="284066E4" w:tentative="1">
      <w:start w:val="1"/>
      <w:numFmt w:val="bullet"/>
      <w:lvlText w:val=""/>
      <w:lvlJc w:val="left"/>
      <w:pPr>
        <w:tabs>
          <w:tab w:val="num" w:pos="1440"/>
        </w:tabs>
        <w:ind w:left="1440" w:hanging="360"/>
      </w:pPr>
      <w:rPr>
        <w:rFonts w:ascii="Wingdings" w:hAnsi="Wingdings" w:hint="default"/>
      </w:rPr>
    </w:lvl>
    <w:lvl w:ilvl="2" w:tplc="D8887934" w:tentative="1">
      <w:start w:val="1"/>
      <w:numFmt w:val="bullet"/>
      <w:lvlText w:val=""/>
      <w:lvlJc w:val="left"/>
      <w:pPr>
        <w:tabs>
          <w:tab w:val="num" w:pos="2160"/>
        </w:tabs>
        <w:ind w:left="2160" w:hanging="360"/>
      </w:pPr>
      <w:rPr>
        <w:rFonts w:ascii="Wingdings" w:hAnsi="Wingdings" w:hint="default"/>
      </w:rPr>
    </w:lvl>
    <w:lvl w:ilvl="3" w:tplc="229AC05A" w:tentative="1">
      <w:start w:val="1"/>
      <w:numFmt w:val="bullet"/>
      <w:lvlText w:val=""/>
      <w:lvlJc w:val="left"/>
      <w:pPr>
        <w:tabs>
          <w:tab w:val="num" w:pos="2880"/>
        </w:tabs>
        <w:ind w:left="2880" w:hanging="360"/>
      </w:pPr>
      <w:rPr>
        <w:rFonts w:ascii="Wingdings" w:hAnsi="Wingdings" w:hint="default"/>
      </w:rPr>
    </w:lvl>
    <w:lvl w:ilvl="4" w:tplc="AF9EB6D4" w:tentative="1">
      <w:start w:val="1"/>
      <w:numFmt w:val="bullet"/>
      <w:lvlText w:val=""/>
      <w:lvlJc w:val="left"/>
      <w:pPr>
        <w:tabs>
          <w:tab w:val="num" w:pos="3600"/>
        </w:tabs>
        <w:ind w:left="3600" w:hanging="360"/>
      </w:pPr>
      <w:rPr>
        <w:rFonts w:ascii="Wingdings" w:hAnsi="Wingdings" w:hint="default"/>
      </w:rPr>
    </w:lvl>
    <w:lvl w:ilvl="5" w:tplc="7C3EE5CE" w:tentative="1">
      <w:start w:val="1"/>
      <w:numFmt w:val="bullet"/>
      <w:lvlText w:val=""/>
      <w:lvlJc w:val="left"/>
      <w:pPr>
        <w:tabs>
          <w:tab w:val="num" w:pos="4320"/>
        </w:tabs>
        <w:ind w:left="4320" w:hanging="360"/>
      </w:pPr>
      <w:rPr>
        <w:rFonts w:ascii="Wingdings" w:hAnsi="Wingdings" w:hint="default"/>
      </w:rPr>
    </w:lvl>
    <w:lvl w:ilvl="6" w:tplc="8D22DFA6" w:tentative="1">
      <w:start w:val="1"/>
      <w:numFmt w:val="bullet"/>
      <w:lvlText w:val=""/>
      <w:lvlJc w:val="left"/>
      <w:pPr>
        <w:tabs>
          <w:tab w:val="num" w:pos="5040"/>
        </w:tabs>
        <w:ind w:left="5040" w:hanging="360"/>
      </w:pPr>
      <w:rPr>
        <w:rFonts w:ascii="Wingdings" w:hAnsi="Wingdings" w:hint="default"/>
      </w:rPr>
    </w:lvl>
    <w:lvl w:ilvl="7" w:tplc="7062DA5E" w:tentative="1">
      <w:start w:val="1"/>
      <w:numFmt w:val="bullet"/>
      <w:lvlText w:val=""/>
      <w:lvlJc w:val="left"/>
      <w:pPr>
        <w:tabs>
          <w:tab w:val="num" w:pos="5760"/>
        </w:tabs>
        <w:ind w:left="5760" w:hanging="360"/>
      </w:pPr>
      <w:rPr>
        <w:rFonts w:ascii="Wingdings" w:hAnsi="Wingdings" w:hint="default"/>
      </w:rPr>
    </w:lvl>
    <w:lvl w:ilvl="8" w:tplc="D960D0F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0D279D"/>
    <w:multiLevelType w:val="hybridMultilevel"/>
    <w:tmpl w:val="FAF63C9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FBD7CE8"/>
    <w:multiLevelType w:val="hybridMultilevel"/>
    <w:tmpl w:val="D264FAEE"/>
    <w:lvl w:ilvl="0" w:tplc="495E17EA">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523F61"/>
    <w:multiLevelType w:val="hybridMultilevel"/>
    <w:tmpl w:val="D838640E"/>
    <w:lvl w:ilvl="0" w:tplc="F80CA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1B284D"/>
    <w:multiLevelType w:val="multilevel"/>
    <w:tmpl w:val="761B284D"/>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77A0750F"/>
    <w:multiLevelType w:val="multilevel"/>
    <w:tmpl w:val="77A0750F"/>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15:restartNumberingAfterBreak="0">
    <w:nsid w:val="7B6F19E9"/>
    <w:multiLevelType w:val="hybridMultilevel"/>
    <w:tmpl w:val="4E5A59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F971B35"/>
    <w:multiLevelType w:val="hybridMultilevel"/>
    <w:tmpl w:val="7DD4AE2C"/>
    <w:lvl w:ilvl="0" w:tplc="4150FC58">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12"/>
  </w:num>
  <w:num w:numId="3">
    <w:abstractNumId w:val="37"/>
  </w:num>
  <w:num w:numId="4">
    <w:abstractNumId w:val="20"/>
  </w:num>
  <w:num w:numId="5">
    <w:abstractNumId w:val="38"/>
  </w:num>
  <w:num w:numId="6">
    <w:abstractNumId w:val="7"/>
  </w:num>
  <w:num w:numId="7">
    <w:abstractNumId w:val="23"/>
  </w:num>
  <w:num w:numId="8">
    <w:abstractNumId w:val="8"/>
  </w:num>
  <w:num w:numId="9">
    <w:abstractNumId w:val="40"/>
  </w:num>
  <w:num w:numId="10">
    <w:abstractNumId w:val="36"/>
  </w:num>
  <w:num w:numId="11">
    <w:abstractNumId w:val="18"/>
  </w:num>
  <w:num w:numId="12">
    <w:abstractNumId w:val="14"/>
  </w:num>
  <w:num w:numId="13">
    <w:abstractNumId w:val="1"/>
  </w:num>
  <w:num w:numId="14">
    <w:abstractNumId w:val="2"/>
  </w:num>
  <w:num w:numId="15">
    <w:abstractNumId w:val="9"/>
  </w:num>
  <w:num w:numId="16">
    <w:abstractNumId w:val="29"/>
  </w:num>
  <w:num w:numId="17">
    <w:abstractNumId w:val="17"/>
  </w:num>
  <w:num w:numId="18">
    <w:abstractNumId w:val="5"/>
  </w:num>
  <w:num w:numId="19">
    <w:abstractNumId w:val="24"/>
  </w:num>
  <w:num w:numId="20">
    <w:abstractNumId w:val="16"/>
  </w:num>
  <w:num w:numId="21">
    <w:abstractNumId w:val="31"/>
  </w:num>
  <w:num w:numId="22">
    <w:abstractNumId w:val="13"/>
  </w:num>
  <w:num w:numId="23">
    <w:abstractNumId w:val="34"/>
  </w:num>
  <w:num w:numId="24">
    <w:abstractNumId w:val="6"/>
  </w:num>
  <w:num w:numId="25">
    <w:abstractNumId w:val="28"/>
  </w:num>
  <w:num w:numId="26">
    <w:abstractNumId w:val="33"/>
  </w:num>
  <w:num w:numId="27">
    <w:abstractNumId w:val="22"/>
  </w:num>
  <w:num w:numId="28">
    <w:abstractNumId w:val="32"/>
  </w:num>
  <w:num w:numId="29">
    <w:abstractNumId w:val="21"/>
  </w:num>
  <w:num w:numId="30">
    <w:abstractNumId w:val="25"/>
  </w:num>
  <w:num w:numId="31">
    <w:abstractNumId w:val="19"/>
  </w:num>
  <w:num w:numId="32">
    <w:abstractNumId w:val="27"/>
  </w:num>
  <w:num w:numId="33">
    <w:abstractNumId w:val="11"/>
  </w:num>
  <w:num w:numId="34">
    <w:abstractNumId w:val="35"/>
  </w:num>
  <w:num w:numId="35">
    <w:abstractNumId w:val="4"/>
  </w:num>
  <w:num w:numId="36">
    <w:abstractNumId w:val="26"/>
  </w:num>
  <w:num w:numId="37">
    <w:abstractNumId w:val="39"/>
  </w:num>
  <w:num w:numId="38">
    <w:abstractNumId w:val="15"/>
  </w:num>
  <w:num w:numId="39">
    <w:abstractNumId w:val="10"/>
  </w:num>
  <w:num w:numId="40">
    <w:abstractNumId w:val="3"/>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608"/>
    <w:rsid w:val="00000AFA"/>
    <w:rsid w:val="00023741"/>
    <w:rsid w:val="00033E40"/>
    <w:rsid w:val="00041526"/>
    <w:rsid w:val="00041788"/>
    <w:rsid w:val="00046AF0"/>
    <w:rsid w:val="00055D52"/>
    <w:rsid w:val="0006034D"/>
    <w:rsid w:val="000701AF"/>
    <w:rsid w:val="0007465F"/>
    <w:rsid w:val="000768AE"/>
    <w:rsid w:val="000774B5"/>
    <w:rsid w:val="00080F91"/>
    <w:rsid w:val="00082D2C"/>
    <w:rsid w:val="000873F4"/>
    <w:rsid w:val="000915F9"/>
    <w:rsid w:val="0009378D"/>
    <w:rsid w:val="000A20D7"/>
    <w:rsid w:val="000B4701"/>
    <w:rsid w:val="000C202D"/>
    <w:rsid w:val="000C6E08"/>
    <w:rsid w:val="000E0A23"/>
    <w:rsid w:val="000E7A6C"/>
    <w:rsid w:val="000F6E2E"/>
    <w:rsid w:val="00106304"/>
    <w:rsid w:val="00107FB5"/>
    <w:rsid w:val="00110517"/>
    <w:rsid w:val="00120BA4"/>
    <w:rsid w:val="001254CA"/>
    <w:rsid w:val="001326B5"/>
    <w:rsid w:val="00136523"/>
    <w:rsid w:val="00136E40"/>
    <w:rsid w:val="00156B4E"/>
    <w:rsid w:val="00160388"/>
    <w:rsid w:val="00166D7F"/>
    <w:rsid w:val="00170B39"/>
    <w:rsid w:val="0018015D"/>
    <w:rsid w:val="0018436E"/>
    <w:rsid w:val="0019168B"/>
    <w:rsid w:val="00196000"/>
    <w:rsid w:val="001978D8"/>
    <w:rsid w:val="001A26B5"/>
    <w:rsid w:val="001B0527"/>
    <w:rsid w:val="001B305E"/>
    <w:rsid w:val="001C0B0F"/>
    <w:rsid w:val="001D66D1"/>
    <w:rsid w:val="001F267F"/>
    <w:rsid w:val="00202144"/>
    <w:rsid w:val="00205D2A"/>
    <w:rsid w:val="002110D9"/>
    <w:rsid w:val="0021367A"/>
    <w:rsid w:val="0021711A"/>
    <w:rsid w:val="00226FBE"/>
    <w:rsid w:val="00232E9C"/>
    <w:rsid w:val="002360EB"/>
    <w:rsid w:val="00240BA2"/>
    <w:rsid w:val="00256925"/>
    <w:rsid w:val="00267295"/>
    <w:rsid w:val="00270EE0"/>
    <w:rsid w:val="00272558"/>
    <w:rsid w:val="0027451F"/>
    <w:rsid w:val="00283DF7"/>
    <w:rsid w:val="00294301"/>
    <w:rsid w:val="0029686F"/>
    <w:rsid w:val="002A0037"/>
    <w:rsid w:val="002A69B4"/>
    <w:rsid w:val="002B3FB7"/>
    <w:rsid w:val="002B4CBB"/>
    <w:rsid w:val="002C2DD4"/>
    <w:rsid w:val="002D3DD8"/>
    <w:rsid w:val="002D677E"/>
    <w:rsid w:val="002E0579"/>
    <w:rsid w:val="002F1D67"/>
    <w:rsid w:val="002F2E36"/>
    <w:rsid w:val="003046AA"/>
    <w:rsid w:val="00310C4E"/>
    <w:rsid w:val="003112C2"/>
    <w:rsid w:val="00313B3A"/>
    <w:rsid w:val="0031632D"/>
    <w:rsid w:val="0032315D"/>
    <w:rsid w:val="00325EC8"/>
    <w:rsid w:val="003264A7"/>
    <w:rsid w:val="0033304A"/>
    <w:rsid w:val="0034109F"/>
    <w:rsid w:val="00344389"/>
    <w:rsid w:val="003510F1"/>
    <w:rsid w:val="003569C5"/>
    <w:rsid w:val="00360CA7"/>
    <w:rsid w:val="00365181"/>
    <w:rsid w:val="00367E96"/>
    <w:rsid w:val="00377147"/>
    <w:rsid w:val="00380A65"/>
    <w:rsid w:val="0038383B"/>
    <w:rsid w:val="003840DD"/>
    <w:rsid w:val="0039383C"/>
    <w:rsid w:val="00395AA0"/>
    <w:rsid w:val="003970DF"/>
    <w:rsid w:val="003A5B81"/>
    <w:rsid w:val="003A77C7"/>
    <w:rsid w:val="003B7E0E"/>
    <w:rsid w:val="003C07AD"/>
    <w:rsid w:val="003D0216"/>
    <w:rsid w:val="003D32DD"/>
    <w:rsid w:val="003E12AA"/>
    <w:rsid w:val="003E2885"/>
    <w:rsid w:val="003F68E7"/>
    <w:rsid w:val="00407DB9"/>
    <w:rsid w:val="00420113"/>
    <w:rsid w:val="00421873"/>
    <w:rsid w:val="004254E9"/>
    <w:rsid w:val="00436C38"/>
    <w:rsid w:val="00444AD7"/>
    <w:rsid w:val="00446034"/>
    <w:rsid w:val="00447FB2"/>
    <w:rsid w:val="004640E8"/>
    <w:rsid w:val="004701A9"/>
    <w:rsid w:val="004808B0"/>
    <w:rsid w:val="0048113D"/>
    <w:rsid w:val="004910E8"/>
    <w:rsid w:val="004A1A50"/>
    <w:rsid w:val="004A1A8A"/>
    <w:rsid w:val="004A3207"/>
    <w:rsid w:val="004A7E4C"/>
    <w:rsid w:val="004B2D8B"/>
    <w:rsid w:val="004C0D7E"/>
    <w:rsid w:val="004E7F32"/>
    <w:rsid w:val="004F005F"/>
    <w:rsid w:val="004F03F9"/>
    <w:rsid w:val="004F13AF"/>
    <w:rsid w:val="00501A69"/>
    <w:rsid w:val="00502471"/>
    <w:rsid w:val="00502B8D"/>
    <w:rsid w:val="00504AB8"/>
    <w:rsid w:val="00506CFB"/>
    <w:rsid w:val="005115CC"/>
    <w:rsid w:val="0051454F"/>
    <w:rsid w:val="005238D7"/>
    <w:rsid w:val="00524628"/>
    <w:rsid w:val="005267B5"/>
    <w:rsid w:val="00530B34"/>
    <w:rsid w:val="005335C6"/>
    <w:rsid w:val="00550945"/>
    <w:rsid w:val="0055446E"/>
    <w:rsid w:val="00555573"/>
    <w:rsid w:val="0055596C"/>
    <w:rsid w:val="00563FA2"/>
    <w:rsid w:val="00573608"/>
    <w:rsid w:val="00575BF5"/>
    <w:rsid w:val="00576848"/>
    <w:rsid w:val="005873A1"/>
    <w:rsid w:val="00587F0E"/>
    <w:rsid w:val="005940A4"/>
    <w:rsid w:val="005B3D7F"/>
    <w:rsid w:val="005B590E"/>
    <w:rsid w:val="005C0659"/>
    <w:rsid w:val="005D1C5E"/>
    <w:rsid w:val="005D734E"/>
    <w:rsid w:val="005E12B0"/>
    <w:rsid w:val="005E42AF"/>
    <w:rsid w:val="005F038A"/>
    <w:rsid w:val="005F5025"/>
    <w:rsid w:val="005F7095"/>
    <w:rsid w:val="00617B02"/>
    <w:rsid w:val="00620F87"/>
    <w:rsid w:val="00622899"/>
    <w:rsid w:val="0062429C"/>
    <w:rsid w:val="006246FD"/>
    <w:rsid w:val="00624E16"/>
    <w:rsid w:val="00630EBB"/>
    <w:rsid w:val="00637DE7"/>
    <w:rsid w:val="00641C64"/>
    <w:rsid w:val="006502CA"/>
    <w:rsid w:val="006511BC"/>
    <w:rsid w:val="006521A6"/>
    <w:rsid w:val="006676BD"/>
    <w:rsid w:val="006703F0"/>
    <w:rsid w:val="00676B31"/>
    <w:rsid w:val="0068034C"/>
    <w:rsid w:val="00680A42"/>
    <w:rsid w:val="006826E3"/>
    <w:rsid w:val="00692140"/>
    <w:rsid w:val="006950D2"/>
    <w:rsid w:val="00696FFF"/>
    <w:rsid w:val="006A6A8B"/>
    <w:rsid w:val="006B3B6C"/>
    <w:rsid w:val="006B692E"/>
    <w:rsid w:val="006C09B2"/>
    <w:rsid w:val="006C2369"/>
    <w:rsid w:val="006C6221"/>
    <w:rsid w:val="006C7DE0"/>
    <w:rsid w:val="006F0F77"/>
    <w:rsid w:val="006F26B9"/>
    <w:rsid w:val="006F7018"/>
    <w:rsid w:val="007022F1"/>
    <w:rsid w:val="00703E5F"/>
    <w:rsid w:val="00714E31"/>
    <w:rsid w:val="00720A8C"/>
    <w:rsid w:val="00722D3A"/>
    <w:rsid w:val="0072631F"/>
    <w:rsid w:val="007344DF"/>
    <w:rsid w:val="00744F5F"/>
    <w:rsid w:val="00750A19"/>
    <w:rsid w:val="00752193"/>
    <w:rsid w:val="00757546"/>
    <w:rsid w:val="007642BD"/>
    <w:rsid w:val="00770FB1"/>
    <w:rsid w:val="00777E89"/>
    <w:rsid w:val="00784A43"/>
    <w:rsid w:val="00787872"/>
    <w:rsid w:val="0078789A"/>
    <w:rsid w:val="007A1A06"/>
    <w:rsid w:val="007A43B5"/>
    <w:rsid w:val="007A68F9"/>
    <w:rsid w:val="007B5E43"/>
    <w:rsid w:val="007C4351"/>
    <w:rsid w:val="007D3078"/>
    <w:rsid w:val="007D42EF"/>
    <w:rsid w:val="007D55F8"/>
    <w:rsid w:val="007E0F12"/>
    <w:rsid w:val="007E2448"/>
    <w:rsid w:val="007E718C"/>
    <w:rsid w:val="00802F47"/>
    <w:rsid w:val="00803BC7"/>
    <w:rsid w:val="00804EE6"/>
    <w:rsid w:val="00826E20"/>
    <w:rsid w:val="00827A59"/>
    <w:rsid w:val="00845AEF"/>
    <w:rsid w:val="00845CA1"/>
    <w:rsid w:val="008507B5"/>
    <w:rsid w:val="00852645"/>
    <w:rsid w:val="00852A83"/>
    <w:rsid w:val="00853597"/>
    <w:rsid w:val="0085564F"/>
    <w:rsid w:val="0085701E"/>
    <w:rsid w:val="008671E0"/>
    <w:rsid w:val="00873241"/>
    <w:rsid w:val="008743C4"/>
    <w:rsid w:val="008757E1"/>
    <w:rsid w:val="008826E4"/>
    <w:rsid w:val="008877A2"/>
    <w:rsid w:val="008904D8"/>
    <w:rsid w:val="00893DF8"/>
    <w:rsid w:val="008979F5"/>
    <w:rsid w:val="008A3871"/>
    <w:rsid w:val="008B17A3"/>
    <w:rsid w:val="008B2053"/>
    <w:rsid w:val="008B3930"/>
    <w:rsid w:val="008D0113"/>
    <w:rsid w:val="008D16A9"/>
    <w:rsid w:val="008D3E82"/>
    <w:rsid w:val="008E6ACF"/>
    <w:rsid w:val="008E7C65"/>
    <w:rsid w:val="00901D0F"/>
    <w:rsid w:val="0090445C"/>
    <w:rsid w:val="0091049D"/>
    <w:rsid w:val="0091560F"/>
    <w:rsid w:val="009178D5"/>
    <w:rsid w:val="00923574"/>
    <w:rsid w:val="00926775"/>
    <w:rsid w:val="00944A65"/>
    <w:rsid w:val="009462F9"/>
    <w:rsid w:val="00957ACF"/>
    <w:rsid w:val="009740D1"/>
    <w:rsid w:val="00976531"/>
    <w:rsid w:val="00987415"/>
    <w:rsid w:val="009A05DC"/>
    <w:rsid w:val="009A5EBB"/>
    <w:rsid w:val="009A6CB0"/>
    <w:rsid w:val="009B00C8"/>
    <w:rsid w:val="009B53ED"/>
    <w:rsid w:val="009B5D1D"/>
    <w:rsid w:val="009B6480"/>
    <w:rsid w:val="009D0D58"/>
    <w:rsid w:val="009E1DF3"/>
    <w:rsid w:val="009F0B0C"/>
    <w:rsid w:val="009F21BB"/>
    <w:rsid w:val="00A101B0"/>
    <w:rsid w:val="00A16C77"/>
    <w:rsid w:val="00A21475"/>
    <w:rsid w:val="00A217F4"/>
    <w:rsid w:val="00A37365"/>
    <w:rsid w:val="00A45B11"/>
    <w:rsid w:val="00A6132D"/>
    <w:rsid w:val="00A62D52"/>
    <w:rsid w:val="00A718F5"/>
    <w:rsid w:val="00A71948"/>
    <w:rsid w:val="00A759E4"/>
    <w:rsid w:val="00A77EC7"/>
    <w:rsid w:val="00A86660"/>
    <w:rsid w:val="00A86BB9"/>
    <w:rsid w:val="00A86EDB"/>
    <w:rsid w:val="00A92B30"/>
    <w:rsid w:val="00A973A8"/>
    <w:rsid w:val="00AA1C31"/>
    <w:rsid w:val="00AA3BFA"/>
    <w:rsid w:val="00AA63EE"/>
    <w:rsid w:val="00AD2B23"/>
    <w:rsid w:val="00AE07DC"/>
    <w:rsid w:val="00AE6B71"/>
    <w:rsid w:val="00AF5B55"/>
    <w:rsid w:val="00AF5CB5"/>
    <w:rsid w:val="00B014E7"/>
    <w:rsid w:val="00B03F6C"/>
    <w:rsid w:val="00B13CB7"/>
    <w:rsid w:val="00B36D91"/>
    <w:rsid w:val="00B46E35"/>
    <w:rsid w:val="00B521DD"/>
    <w:rsid w:val="00B524D9"/>
    <w:rsid w:val="00B542F5"/>
    <w:rsid w:val="00B6413B"/>
    <w:rsid w:val="00B833AE"/>
    <w:rsid w:val="00B87272"/>
    <w:rsid w:val="00BB4A29"/>
    <w:rsid w:val="00BC7EAD"/>
    <w:rsid w:val="00BE040A"/>
    <w:rsid w:val="00BF41BC"/>
    <w:rsid w:val="00BF5FD6"/>
    <w:rsid w:val="00C01ED3"/>
    <w:rsid w:val="00C0470B"/>
    <w:rsid w:val="00C161A0"/>
    <w:rsid w:val="00C22EF6"/>
    <w:rsid w:val="00C24AEF"/>
    <w:rsid w:val="00C26835"/>
    <w:rsid w:val="00C37C5B"/>
    <w:rsid w:val="00C44C77"/>
    <w:rsid w:val="00C4796C"/>
    <w:rsid w:val="00C5330B"/>
    <w:rsid w:val="00C60965"/>
    <w:rsid w:val="00C60C32"/>
    <w:rsid w:val="00C74CBF"/>
    <w:rsid w:val="00C80A06"/>
    <w:rsid w:val="00C874CC"/>
    <w:rsid w:val="00C934D0"/>
    <w:rsid w:val="00C94060"/>
    <w:rsid w:val="00CA2FAC"/>
    <w:rsid w:val="00CA712C"/>
    <w:rsid w:val="00CB4A98"/>
    <w:rsid w:val="00CB4D7B"/>
    <w:rsid w:val="00CC4F7B"/>
    <w:rsid w:val="00CC6101"/>
    <w:rsid w:val="00CD78C1"/>
    <w:rsid w:val="00CE1FE7"/>
    <w:rsid w:val="00CE6723"/>
    <w:rsid w:val="00CF2DD8"/>
    <w:rsid w:val="00D03DFF"/>
    <w:rsid w:val="00D072CB"/>
    <w:rsid w:val="00D20672"/>
    <w:rsid w:val="00D216E0"/>
    <w:rsid w:val="00D2302C"/>
    <w:rsid w:val="00D305F6"/>
    <w:rsid w:val="00D36623"/>
    <w:rsid w:val="00D3712F"/>
    <w:rsid w:val="00D42665"/>
    <w:rsid w:val="00D66FE0"/>
    <w:rsid w:val="00D764E8"/>
    <w:rsid w:val="00D767BE"/>
    <w:rsid w:val="00D76D0A"/>
    <w:rsid w:val="00D82321"/>
    <w:rsid w:val="00D87CEA"/>
    <w:rsid w:val="00DA09B6"/>
    <w:rsid w:val="00DB0627"/>
    <w:rsid w:val="00DD6D87"/>
    <w:rsid w:val="00DE5753"/>
    <w:rsid w:val="00DF1545"/>
    <w:rsid w:val="00DF1B6E"/>
    <w:rsid w:val="00DF63BA"/>
    <w:rsid w:val="00E06A2A"/>
    <w:rsid w:val="00E169E7"/>
    <w:rsid w:val="00E179E9"/>
    <w:rsid w:val="00E25C91"/>
    <w:rsid w:val="00E33353"/>
    <w:rsid w:val="00E359F4"/>
    <w:rsid w:val="00E41760"/>
    <w:rsid w:val="00E511B7"/>
    <w:rsid w:val="00E52D1C"/>
    <w:rsid w:val="00E5522F"/>
    <w:rsid w:val="00E60714"/>
    <w:rsid w:val="00E6242E"/>
    <w:rsid w:val="00E6320F"/>
    <w:rsid w:val="00E77280"/>
    <w:rsid w:val="00E83671"/>
    <w:rsid w:val="00E87417"/>
    <w:rsid w:val="00E9237A"/>
    <w:rsid w:val="00E926A8"/>
    <w:rsid w:val="00E92BF6"/>
    <w:rsid w:val="00E95DA2"/>
    <w:rsid w:val="00E9778D"/>
    <w:rsid w:val="00EA6903"/>
    <w:rsid w:val="00EB0B64"/>
    <w:rsid w:val="00ED35FD"/>
    <w:rsid w:val="00ED66D7"/>
    <w:rsid w:val="00ED6B6F"/>
    <w:rsid w:val="00EE2972"/>
    <w:rsid w:val="00EF3E17"/>
    <w:rsid w:val="00EF5544"/>
    <w:rsid w:val="00EF6485"/>
    <w:rsid w:val="00EF6A65"/>
    <w:rsid w:val="00F03778"/>
    <w:rsid w:val="00F135EF"/>
    <w:rsid w:val="00F1554F"/>
    <w:rsid w:val="00F20753"/>
    <w:rsid w:val="00F24749"/>
    <w:rsid w:val="00F33391"/>
    <w:rsid w:val="00F40FD6"/>
    <w:rsid w:val="00F42ED6"/>
    <w:rsid w:val="00F435A9"/>
    <w:rsid w:val="00F5771F"/>
    <w:rsid w:val="00F62B75"/>
    <w:rsid w:val="00F6626B"/>
    <w:rsid w:val="00F84B03"/>
    <w:rsid w:val="00F939B0"/>
    <w:rsid w:val="00FA05BB"/>
    <w:rsid w:val="00FA28F5"/>
    <w:rsid w:val="00FB0FFC"/>
    <w:rsid w:val="00FB1336"/>
    <w:rsid w:val="00FB1829"/>
    <w:rsid w:val="00FB1AD9"/>
    <w:rsid w:val="00FB26DB"/>
    <w:rsid w:val="00FB5BDD"/>
    <w:rsid w:val="00FB6D15"/>
    <w:rsid w:val="00FD32AD"/>
    <w:rsid w:val="00FD4069"/>
    <w:rsid w:val="00FD5545"/>
    <w:rsid w:val="00FE0AED"/>
    <w:rsid w:val="00FE5027"/>
    <w:rsid w:val="00FF092C"/>
    <w:rsid w:val="00FF31BE"/>
    <w:rsid w:val="02B138AC"/>
    <w:rsid w:val="02F545A1"/>
    <w:rsid w:val="0B6526BE"/>
    <w:rsid w:val="0CC52155"/>
    <w:rsid w:val="0E410C9C"/>
    <w:rsid w:val="10E06DE7"/>
    <w:rsid w:val="112F53C0"/>
    <w:rsid w:val="134C478E"/>
    <w:rsid w:val="1B6C2890"/>
    <w:rsid w:val="1B955AD7"/>
    <w:rsid w:val="1D1C16C3"/>
    <w:rsid w:val="202431A5"/>
    <w:rsid w:val="22CE51C0"/>
    <w:rsid w:val="23301EB1"/>
    <w:rsid w:val="26236C82"/>
    <w:rsid w:val="286E4D4F"/>
    <w:rsid w:val="29CF02C6"/>
    <w:rsid w:val="2A213717"/>
    <w:rsid w:val="2BD53C5D"/>
    <w:rsid w:val="2ED26038"/>
    <w:rsid w:val="323C3762"/>
    <w:rsid w:val="347C22EC"/>
    <w:rsid w:val="36A0343A"/>
    <w:rsid w:val="37217982"/>
    <w:rsid w:val="38941A00"/>
    <w:rsid w:val="3B1C7E0B"/>
    <w:rsid w:val="3B2A29EA"/>
    <w:rsid w:val="3DB94C36"/>
    <w:rsid w:val="3EAF3CA0"/>
    <w:rsid w:val="4013021C"/>
    <w:rsid w:val="42FC0325"/>
    <w:rsid w:val="445E013B"/>
    <w:rsid w:val="472855FD"/>
    <w:rsid w:val="4751224C"/>
    <w:rsid w:val="488717E9"/>
    <w:rsid w:val="49E60792"/>
    <w:rsid w:val="5318071D"/>
    <w:rsid w:val="542252FC"/>
    <w:rsid w:val="574C3547"/>
    <w:rsid w:val="57BD2A01"/>
    <w:rsid w:val="59921604"/>
    <w:rsid w:val="5F193EA5"/>
    <w:rsid w:val="61DC64C2"/>
    <w:rsid w:val="633A7D08"/>
    <w:rsid w:val="64D537F4"/>
    <w:rsid w:val="65392DFB"/>
    <w:rsid w:val="66A01F9C"/>
    <w:rsid w:val="689E2051"/>
    <w:rsid w:val="6A0A2876"/>
    <w:rsid w:val="6D8E17B3"/>
    <w:rsid w:val="6FC8436F"/>
    <w:rsid w:val="72295EC1"/>
    <w:rsid w:val="72506AD5"/>
    <w:rsid w:val="73AC41B9"/>
    <w:rsid w:val="743259B5"/>
    <w:rsid w:val="74C846A2"/>
    <w:rsid w:val="7ADB2B73"/>
    <w:rsid w:val="7C3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A25CCAE"/>
  <w15:docId w15:val="{2AFF70C2-DC7E-45FD-A1EA-A78984FA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0388"/>
    <w:pPr>
      <w:widowControl w:val="0"/>
      <w:adjustRightInd w:val="0"/>
      <w:snapToGrid w:val="0"/>
    </w:pPr>
    <w:rPr>
      <w:rFonts w:eastAsiaTheme="minorEastAsia" w:cstheme="minorBidi"/>
      <w:kern w:val="2"/>
      <w:sz w:val="21"/>
      <w:szCs w:val="22"/>
    </w:rPr>
  </w:style>
  <w:style w:type="paragraph" w:styleId="1">
    <w:name w:val="heading 1"/>
    <w:basedOn w:val="a"/>
    <w:next w:val="a"/>
    <w:link w:val="10"/>
    <w:uiPriority w:val="9"/>
    <w:qFormat/>
    <w:rsid w:val="00160388"/>
    <w:pPr>
      <w:outlineLvl w:val="0"/>
    </w:pPr>
    <w:rPr>
      <w:b/>
      <w:bCs/>
      <w:kern w:val="44"/>
      <w:sz w:val="28"/>
      <w:szCs w:val="44"/>
    </w:rPr>
  </w:style>
  <w:style w:type="paragraph" w:styleId="2">
    <w:name w:val="heading 2"/>
    <w:basedOn w:val="a"/>
    <w:next w:val="a"/>
    <w:link w:val="20"/>
    <w:uiPriority w:val="9"/>
    <w:unhideWhenUsed/>
    <w:qFormat/>
    <w:rsid w:val="00160388"/>
    <w:pPr>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160388"/>
    <w:pPr>
      <w:outlineLvl w:val="2"/>
    </w:pPr>
    <w:rPr>
      <w:b/>
      <w:bCs/>
      <w:sz w:val="24"/>
      <w:szCs w:val="32"/>
    </w:rPr>
  </w:style>
  <w:style w:type="paragraph" w:styleId="4">
    <w:name w:val="heading 4"/>
    <w:next w:val="a"/>
    <w:link w:val="40"/>
    <w:uiPriority w:val="9"/>
    <w:unhideWhenUsed/>
    <w:qFormat/>
    <w:rsid w:val="00160388"/>
    <w:pPr>
      <w:spacing w:line="240" w:lineRule="atLeast"/>
      <w:ind w:firstLineChars="200" w:firstLine="422"/>
      <w:outlineLvl w:val="3"/>
    </w:pPr>
    <w:rPr>
      <w:rFonts w:cstheme="minorEastAsia"/>
      <w:b/>
      <w:bCs/>
      <w:kern w:val="2"/>
      <w:sz w:val="21"/>
      <w:szCs w:val="24"/>
    </w:rPr>
  </w:style>
  <w:style w:type="paragraph" w:styleId="5">
    <w:name w:val="heading 5"/>
    <w:basedOn w:val="a"/>
    <w:next w:val="a"/>
    <w:link w:val="50"/>
    <w:uiPriority w:val="9"/>
    <w:unhideWhenUsed/>
    <w:qFormat/>
    <w:rsid w:val="00160388"/>
    <w:pPr>
      <w:keepNext/>
      <w:keepLines/>
      <w:widowControl/>
      <w:spacing w:line="240" w:lineRule="atLeast"/>
      <w:ind w:firstLineChars="200" w:firstLine="200"/>
      <w:outlineLvl w:val="4"/>
    </w:pPr>
    <w:rPr>
      <w:rFonts w:eastAsia="宋体" w:cstheme="minorEastAs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table" w:styleId="a8">
    <w:name w:val="Table Grid"/>
    <w:basedOn w:val="a1"/>
    <w:uiPriority w:val="39"/>
    <w:rsid w:val="00444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60388"/>
    <w:rPr>
      <w:rFonts w:eastAsiaTheme="minorEastAsia" w:cstheme="minorBidi"/>
      <w:b/>
      <w:bCs/>
      <w:kern w:val="44"/>
      <w:sz w:val="28"/>
      <w:szCs w:val="44"/>
    </w:rPr>
  </w:style>
  <w:style w:type="character" w:customStyle="1" w:styleId="20">
    <w:name w:val="标题 2 字符"/>
    <w:basedOn w:val="a0"/>
    <w:link w:val="2"/>
    <w:uiPriority w:val="9"/>
    <w:rsid w:val="00160388"/>
    <w:rPr>
      <w:rFonts w:asciiTheme="majorHAnsi" w:eastAsiaTheme="majorEastAsia" w:hAnsiTheme="majorHAnsi" w:cstheme="majorBidi"/>
      <w:b/>
      <w:bCs/>
      <w:kern w:val="2"/>
      <w:sz w:val="28"/>
      <w:szCs w:val="32"/>
    </w:rPr>
  </w:style>
  <w:style w:type="character" w:customStyle="1" w:styleId="30">
    <w:name w:val="标题 3 字符"/>
    <w:basedOn w:val="a0"/>
    <w:link w:val="3"/>
    <w:uiPriority w:val="9"/>
    <w:rsid w:val="00160388"/>
    <w:rPr>
      <w:rFonts w:eastAsiaTheme="minorEastAsia" w:cstheme="minorBidi"/>
      <w:b/>
      <w:bCs/>
      <w:kern w:val="2"/>
      <w:sz w:val="24"/>
      <w:szCs w:val="32"/>
    </w:rPr>
  </w:style>
  <w:style w:type="character" w:customStyle="1" w:styleId="40">
    <w:name w:val="标题 4 字符"/>
    <w:basedOn w:val="a0"/>
    <w:link w:val="4"/>
    <w:uiPriority w:val="9"/>
    <w:rsid w:val="00160388"/>
    <w:rPr>
      <w:rFonts w:cstheme="minorEastAsia"/>
      <w:b/>
      <w:bCs/>
      <w:kern w:val="2"/>
      <w:sz w:val="21"/>
      <w:szCs w:val="24"/>
    </w:rPr>
  </w:style>
  <w:style w:type="character" w:customStyle="1" w:styleId="50">
    <w:name w:val="标题 5 字符"/>
    <w:basedOn w:val="a0"/>
    <w:link w:val="5"/>
    <w:uiPriority w:val="9"/>
    <w:rsid w:val="00160388"/>
    <w:rPr>
      <w:rFonts w:cstheme="minorEastAsia"/>
      <w:b/>
      <w:bCs/>
      <w:kern w:val="2"/>
      <w:sz w:val="21"/>
      <w:szCs w:val="28"/>
    </w:rPr>
  </w:style>
  <w:style w:type="paragraph" w:styleId="a9">
    <w:name w:val="Balloon Text"/>
    <w:basedOn w:val="a"/>
    <w:link w:val="aa"/>
    <w:uiPriority w:val="99"/>
    <w:semiHidden/>
    <w:unhideWhenUsed/>
    <w:rsid w:val="00160388"/>
    <w:rPr>
      <w:sz w:val="18"/>
      <w:szCs w:val="18"/>
    </w:rPr>
  </w:style>
  <w:style w:type="character" w:customStyle="1" w:styleId="aa">
    <w:name w:val="批注框文本 字符"/>
    <w:basedOn w:val="a0"/>
    <w:link w:val="a9"/>
    <w:uiPriority w:val="99"/>
    <w:semiHidden/>
    <w:rsid w:val="00160388"/>
    <w:rPr>
      <w:rFonts w:eastAsiaTheme="minorEastAsia" w:cstheme="minorBidi"/>
      <w:kern w:val="2"/>
      <w:sz w:val="18"/>
      <w:szCs w:val="18"/>
    </w:rPr>
  </w:style>
  <w:style w:type="paragraph" w:styleId="ab">
    <w:name w:val="Normal (Web)"/>
    <w:basedOn w:val="a"/>
    <w:uiPriority w:val="99"/>
    <w:unhideWhenUsed/>
    <w:rsid w:val="00160388"/>
    <w:pPr>
      <w:keepLines/>
      <w:widowControl/>
      <w:adjustRightInd/>
      <w:snapToGrid/>
      <w:spacing w:before="100" w:beforeAutospacing="1" w:after="100" w:afterAutospacing="1" w:line="240" w:lineRule="atLeast"/>
      <w:ind w:firstLineChars="200" w:firstLine="200"/>
    </w:pPr>
    <w:rPr>
      <w:rFonts w:ascii="宋体" w:eastAsia="宋体" w:hAnsi="宋体" w:cs="宋体"/>
      <w:kern w:val="0"/>
      <w:sz w:val="24"/>
      <w:szCs w:val="24"/>
    </w:rPr>
  </w:style>
  <w:style w:type="character" w:styleId="ac">
    <w:name w:val="Hyperlink"/>
    <w:basedOn w:val="a0"/>
    <w:uiPriority w:val="99"/>
    <w:unhideWhenUsed/>
    <w:rsid w:val="00160388"/>
    <w:rPr>
      <w:color w:val="0563C1" w:themeColor="hyperlink"/>
      <w:u w:val="single"/>
    </w:rPr>
  </w:style>
  <w:style w:type="paragraph" w:styleId="ad">
    <w:name w:val="No Spacing"/>
    <w:uiPriority w:val="1"/>
    <w:qFormat/>
    <w:rsid w:val="00160388"/>
    <w:pPr>
      <w:spacing w:line="240" w:lineRule="atLeast"/>
      <w:ind w:firstLineChars="200" w:firstLine="420"/>
      <w:jc w:val="both"/>
    </w:pPr>
    <w:rPr>
      <w:rFonts w:eastAsiaTheme="minorEastAsia" w:cstheme="minorBidi"/>
      <w:kern w:val="2"/>
      <w:sz w:val="21"/>
      <w:szCs w:val="22"/>
    </w:rPr>
  </w:style>
  <w:style w:type="paragraph" w:customStyle="1" w:styleId="ae">
    <w:name w:val="表"/>
    <w:link w:val="Char"/>
    <w:qFormat/>
    <w:rsid w:val="00160388"/>
    <w:pPr>
      <w:spacing w:line="240" w:lineRule="atLeast"/>
      <w:jc w:val="center"/>
    </w:pPr>
    <w:rPr>
      <w:rFonts w:cstheme="minorEastAsia"/>
      <w:kern w:val="2"/>
      <w:sz w:val="21"/>
      <w:szCs w:val="21"/>
    </w:rPr>
  </w:style>
  <w:style w:type="character" w:customStyle="1" w:styleId="Char">
    <w:name w:val="表 Char"/>
    <w:basedOn w:val="a0"/>
    <w:link w:val="ae"/>
    <w:rsid w:val="00160388"/>
    <w:rPr>
      <w:rFonts w:cstheme="minorEastAsia"/>
      <w:kern w:val="2"/>
      <w:sz w:val="21"/>
      <w:szCs w:val="21"/>
    </w:rPr>
  </w:style>
  <w:style w:type="character" w:styleId="af">
    <w:name w:val="annotation reference"/>
    <w:basedOn w:val="a0"/>
    <w:uiPriority w:val="99"/>
    <w:semiHidden/>
    <w:unhideWhenUsed/>
    <w:rsid w:val="00160388"/>
    <w:rPr>
      <w:sz w:val="21"/>
      <w:szCs w:val="21"/>
    </w:rPr>
  </w:style>
  <w:style w:type="paragraph" w:styleId="af0">
    <w:name w:val="annotation text"/>
    <w:basedOn w:val="a"/>
    <w:link w:val="af1"/>
    <w:uiPriority w:val="99"/>
    <w:semiHidden/>
    <w:unhideWhenUsed/>
    <w:rsid w:val="00160388"/>
    <w:pPr>
      <w:keepLines/>
      <w:widowControl/>
      <w:spacing w:line="240" w:lineRule="atLeast"/>
      <w:ind w:firstLineChars="200" w:firstLine="200"/>
    </w:pPr>
    <w:rPr>
      <w:rFonts w:eastAsia="宋体" w:cstheme="minorEastAsia"/>
      <w:szCs w:val="21"/>
    </w:rPr>
  </w:style>
  <w:style w:type="character" w:customStyle="1" w:styleId="af1">
    <w:name w:val="批注文字 字符"/>
    <w:basedOn w:val="a0"/>
    <w:link w:val="af0"/>
    <w:uiPriority w:val="99"/>
    <w:semiHidden/>
    <w:rsid w:val="00160388"/>
    <w:rPr>
      <w:rFonts w:cstheme="minorEastAsia"/>
      <w:kern w:val="2"/>
      <w:sz w:val="21"/>
      <w:szCs w:val="21"/>
    </w:rPr>
  </w:style>
  <w:style w:type="paragraph" w:styleId="af2">
    <w:name w:val="annotation subject"/>
    <w:basedOn w:val="af0"/>
    <w:next w:val="af0"/>
    <w:link w:val="af3"/>
    <w:uiPriority w:val="99"/>
    <w:semiHidden/>
    <w:unhideWhenUsed/>
    <w:rsid w:val="00160388"/>
    <w:rPr>
      <w:b/>
      <w:bCs/>
    </w:rPr>
  </w:style>
  <w:style w:type="character" w:customStyle="1" w:styleId="af3">
    <w:name w:val="批注主题 字符"/>
    <w:basedOn w:val="af1"/>
    <w:link w:val="af2"/>
    <w:uiPriority w:val="99"/>
    <w:semiHidden/>
    <w:rsid w:val="00160388"/>
    <w:rPr>
      <w:rFonts w:cstheme="minorEastAsia"/>
      <w:b/>
      <w:bCs/>
      <w:kern w:val="2"/>
      <w:sz w:val="21"/>
      <w:szCs w:val="21"/>
    </w:rPr>
  </w:style>
  <w:style w:type="paragraph" w:styleId="TOC4">
    <w:name w:val="toc 4"/>
    <w:basedOn w:val="a"/>
    <w:next w:val="a"/>
    <w:autoRedefine/>
    <w:uiPriority w:val="39"/>
    <w:unhideWhenUsed/>
    <w:rsid w:val="00160388"/>
    <w:pPr>
      <w:keepLines/>
      <w:adjustRightInd/>
      <w:snapToGrid/>
      <w:ind w:leftChars="600" w:left="1260"/>
      <w:jc w:val="both"/>
    </w:pPr>
    <w:rPr>
      <w:rFonts w:asciiTheme="minorHAnsi" w:hAnsiTheme="minorHAnsi"/>
    </w:rPr>
  </w:style>
  <w:style w:type="paragraph" w:styleId="TOC1">
    <w:name w:val="toc 1"/>
    <w:next w:val="a"/>
    <w:autoRedefine/>
    <w:uiPriority w:val="39"/>
    <w:unhideWhenUsed/>
    <w:rsid w:val="00160388"/>
    <w:pPr>
      <w:spacing w:line="240" w:lineRule="atLeast"/>
    </w:pPr>
    <w:rPr>
      <w:rFonts w:cstheme="minorEastAsia"/>
      <w:kern w:val="2"/>
      <w:sz w:val="21"/>
      <w:szCs w:val="21"/>
    </w:rPr>
  </w:style>
  <w:style w:type="paragraph" w:styleId="TOC2">
    <w:name w:val="toc 2"/>
    <w:next w:val="a"/>
    <w:autoRedefine/>
    <w:uiPriority w:val="39"/>
    <w:unhideWhenUsed/>
    <w:rsid w:val="00160388"/>
    <w:pPr>
      <w:spacing w:line="240" w:lineRule="atLeast"/>
      <w:ind w:leftChars="200" w:left="200"/>
    </w:pPr>
    <w:rPr>
      <w:rFonts w:cstheme="minorEastAsia"/>
      <w:kern w:val="2"/>
      <w:sz w:val="21"/>
      <w:szCs w:val="21"/>
    </w:rPr>
  </w:style>
  <w:style w:type="paragraph" w:styleId="TOC3">
    <w:name w:val="toc 3"/>
    <w:next w:val="a"/>
    <w:autoRedefine/>
    <w:uiPriority w:val="39"/>
    <w:unhideWhenUsed/>
    <w:rsid w:val="00160388"/>
    <w:pPr>
      <w:spacing w:line="240" w:lineRule="atLeast"/>
      <w:ind w:leftChars="400" w:left="400"/>
    </w:pPr>
    <w:rPr>
      <w:rFonts w:cstheme="minorEastAsia"/>
      <w:kern w:val="2"/>
      <w:sz w:val="21"/>
      <w:szCs w:val="21"/>
    </w:rPr>
  </w:style>
  <w:style w:type="paragraph" w:styleId="TOC5">
    <w:name w:val="toc 5"/>
    <w:basedOn w:val="a"/>
    <w:next w:val="a"/>
    <w:autoRedefine/>
    <w:uiPriority w:val="39"/>
    <w:unhideWhenUsed/>
    <w:rsid w:val="00160388"/>
    <w:pPr>
      <w:keepLines/>
      <w:adjustRightInd/>
      <w:snapToGrid/>
      <w:ind w:leftChars="800" w:left="1680"/>
      <w:jc w:val="both"/>
    </w:pPr>
    <w:rPr>
      <w:rFonts w:asciiTheme="minorHAnsi" w:hAnsiTheme="minorHAnsi"/>
    </w:rPr>
  </w:style>
  <w:style w:type="paragraph" w:styleId="TOC6">
    <w:name w:val="toc 6"/>
    <w:basedOn w:val="a"/>
    <w:next w:val="a"/>
    <w:autoRedefine/>
    <w:uiPriority w:val="39"/>
    <w:unhideWhenUsed/>
    <w:rsid w:val="00160388"/>
    <w:pPr>
      <w:keepLines/>
      <w:adjustRightInd/>
      <w:snapToGrid/>
      <w:ind w:leftChars="1000" w:left="2100"/>
      <w:jc w:val="both"/>
    </w:pPr>
    <w:rPr>
      <w:rFonts w:asciiTheme="minorHAnsi" w:hAnsiTheme="minorHAnsi"/>
    </w:rPr>
  </w:style>
  <w:style w:type="paragraph" w:styleId="TOC7">
    <w:name w:val="toc 7"/>
    <w:basedOn w:val="a"/>
    <w:next w:val="a"/>
    <w:autoRedefine/>
    <w:uiPriority w:val="39"/>
    <w:unhideWhenUsed/>
    <w:rsid w:val="00160388"/>
    <w:pPr>
      <w:keepLines/>
      <w:adjustRightInd/>
      <w:snapToGrid/>
      <w:ind w:leftChars="1200" w:left="2520"/>
      <w:jc w:val="both"/>
    </w:pPr>
    <w:rPr>
      <w:rFonts w:asciiTheme="minorHAnsi" w:hAnsiTheme="minorHAnsi"/>
    </w:rPr>
  </w:style>
  <w:style w:type="paragraph" w:styleId="TOC8">
    <w:name w:val="toc 8"/>
    <w:basedOn w:val="a"/>
    <w:next w:val="a"/>
    <w:autoRedefine/>
    <w:uiPriority w:val="39"/>
    <w:unhideWhenUsed/>
    <w:rsid w:val="00160388"/>
    <w:pPr>
      <w:keepLines/>
      <w:adjustRightInd/>
      <w:snapToGrid/>
      <w:ind w:leftChars="1400" w:left="2940"/>
      <w:jc w:val="both"/>
    </w:pPr>
    <w:rPr>
      <w:rFonts w:asciiTheme="minorHAnsi" w:hAnsiTheme="minorHAnsi"/>
    </w:rPr>
  </w:style>
  <w:style w:type="paragraph" w:styleId="TOC9">
    <w:name w:val="toc 9"/>
    <w:basedOn w:val="a"/>
    <w:next w:val="a"/>
    <w:autoRedefine/>
    <w:uiPriority w:val="39"/>
    <w:unhideWhenUsed/>
    <w:rsid w:val="00160388"/>
    <w:pPr>
      <w:keepLines/>
      <w:adjustRightInd/>
      <w:snapToGrid/>
      <w:ind w:leftChars="1600" w:left="3360"/>
      <w:jc w:val="both"/>
    </w:pPr>
    <w:rPr>
      <w:rFonts w:asciiTheme="minorHAnsi" w:hAnsiTheme="minorHAnsi"/>
    </w:rPr>
  </w:style>
  <w:style w:type="paragraph" w:styleId="TOC">
    <w:name w:val="TOC Heading"/>
    <w:basedOn w:val="1"/>
    <w:next w:val="a"/>
    <w:uiPriority w:val="39"/>
    <w:unhideWhenUsed/>
    <w:qFormat/>
    <w:rsid w:val="00160388"/>
    <w:pPr>
      <w:keepNext/>
      <w:keepLines/>
      <w:widowControl/>
      <w:adjustRightInd/>
      <w:snapToGrid/>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styleId="af4">
    <w:name w:val="Strong"/>
    <w:basedOn w:val="a0"/>
    <w:uiPriority w:val="22"/>
    <w:qFormat/>
    <w:rsid w:val="00160388"/>
    <w:rPr>
      <w:b/>
      <w:bCs/>
    </w:rPr>
  </w:style>
  <w:style w:type="paragraph" w:customStyle="1" w:styleId="STYLE5">
    <w:name w:val="STYLE5"/>
    <w:basedOn w:val="a"/>
    <w:rsid w:val="00160388"/>
    <w:pPr>
      <w:widowControl/>
      <w:adjustRightInd/>
      <w:snapToGrid/>
      <w:spacing w:line="240" w:lineRule="atLeast"/>
      <w:ind w:firstLineChars="200" w:firstLine="420"/>
    </w:pPr>
    <w:rPr>
      <w:rFonts w:eastAsia="宋体"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582666">
      <w:bodyDiv w:val="1"/>
      <w:marLeft w:val="0"/>
      <w:marRight w:val="0"/>
      <w:marTop w:val="0"/>
      <w:marBottom w:val="0"/>
      <w:divBdr>
        <w:top w:val="none" w:sz="0" w:space="0" w:color="auto"/>
        <w:left w:val="none" w:sz="0" w:space="0" w:color="auto"/>
        <w:bottom w:val="none" w:sz="0" w:space="0" w:color="auto"/>
        <w:right w:val="none" w:sz="0" w:space="0" w:color="auto"/>
      </w:divBdr>
    </w:div>
    <w:div w:id="1014500509">
      <w:bodyDiv w:val="1"/>
      <w:marLeft w:val="0"/>
      <w:marRight w:val="0"/>
      <w:marTop w:val="0"/>
      <w:marBottom w:val="0"/>
      <w:divBdr>
        <w:top w:val="none" w:sz="0" w:space="0" w:color="auto"/>
        <w:left w:val="none" w:sz="0" w:space="0" w:color="auto"/>
        <w:bottom w:val="none" w:sz="0" w:space="0" w:color="auto"/>
        <w:right w:val="none" w:sz="0" w:space="0" w:color="auto"/>
      </w:divBdr>
    </w:div>
    <w:div w:id="1100370831">
      <w:bodyDiv w:val="1"/>
      <w:marLeft w:val="0"/>
      <w:marRight w:val="0"/>
      <w:marTop w:val="0"/>
      <w:marBottom w:val="0"/>
      <w:divBdr>
        <w:top w:val="none" w:sz="0" w:space="0" w:color="auto"/>
        <w:left w:val="none" w:sz="0" w:space="0" w:color="auto"/>
        <w:bottom w:val="none" w:sz="0" w:space="0" w:color="auto"/>
        <w:right w:val="none" w:sz="0" w:space="0" w:color="auto"/>
      </w:divBdr>
    </w:div>
    <w:div w:id="1122043567">
      <w:bodyDiv w:val="1"/>
      <w:marLeft w:val="0"/>
      <w:marRight w:val="0"/>
      <w:marTop w:val="0"/>
      <w:marBottom w:val="0"/>
      <w:divBdr>
        <w:top w:val="none" w:sz="0" w:space="0" w:color="auto"/>
        <w:left w:val="none" w:sz="0" w:space="0" w:color="auto"/>
        <w:bottom w:val="none" w:sz="0" w:space="0" w:color="auto"/>
        <w:right w:val="none" w:sz="0" w:space="0" w:color="auto"/>
      </w:divBdr>
    </w:div>
    <w:div w:id="1423255729">
      <w:bodyDiv w:val="1"/>
      <w:marLeft w:val="0"/>
      <w:marRight w:val="0"/>
      <w:marTop w:val="0"/>
      <w:marBottom w:val="0"/>
      <w:divBdr>
        <w:top w:val="none" w:sz="0" w:space="0" w:color="auto"/>
        <w:left w:val="none" w:sz="0" w:space="0" w:color="auto"/>
        <w:bottom w:val="none" w:sz="0" w:space="0" w:color="auto"/>
        <w:right w:val="none" w:sz="0" w:space="0" w:color="auto"/>
      </w:divBdr>
    </w:div>
    <w:div w:id="2027518132">
      <w:bodyDiv w:val="1"/>
      <w:marLeft w:val="0"/>
      <w:marRight w:val="0"/>
      <w:marTop w:val="0"/>
      <w:marBottom w:val="0"/>
      <w:divBdr>
        <w:top w:val="none" w:sz="0" w:space="0" w:color="auto"/>
        <w:left w:val="none" w:sz="0" w:space="0" w:color="auto"/>
        <w:bottom w:val="none" w:sz="0" w:space="0" w:color="auto"/>
        <w:right w:val="none" w:sz="0" w:space="0" w:color="auto"/>
      </w:divBdr>
    </w:div>
    <w:div w:id="2054231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28B57C00-F230-4F2A-8CFA-4D394423E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1530</Words>
  <Characters>8724</Characters>
  <Application>Microsoft Office Word</Application>
  <DocSecurity>0</DocSecurity>
  <Lines>72</Lines>
  <Paragraphs>20</Paragraphs>
  <ScaleCrop>false</ScaleCrop>
  <Company>微软中国</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个人用户</dc:creator>
  <cp:lastModifiedBy>MyPC</cp:lastModifiedBy>
  <cp:revision>123</cp:revision>
  <cp:lastPrinted>2022-12-07T08:18:00Z</cp:lastPrinted>
  <dcterms:created xsi:type="dcterms:W3CDTF">2022-11-02T06:38:00Z</dcterms:created>
  <dcterms:modified xsi:type="dcterms:W3CDTF">2022-12-07T08:19:00Z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6FCE9101E8064E57A15693AB50835CA0</vt:lpwstr>
  </property>
  <property fmtid="{D5CDD505-2E9C-101B-9397-08002B2CF9AE}" pid="4" name="commondata">
    <vt:lpwstr>eyJoZGlkIjoiMDAzYjFlMWUxMjc3ZGUzOGM3NmJiYTllNTJkMGE0MDkifQ==</vt:lpwstr>
  </property>
</Properties>
</file>