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wordWrap/>
        <w:adjustRightInd/>
        <w:snapToGrid/>
        <w:spacing w:line="440" w:lineRule="atLeast"/>
        <w:ind w:left="0" w:leftChars="0" w:right="0" w:firstLine="0" w:firstLineChars="0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color w:val="000000"/>
          <w:kern w:val="36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36"/>
          <w:sz w:val="36"/>
          <w:szCs w:val="36"/>
          <w:lang w:val="en-US" w:eastAsia="zh-CN"/>
        </w:rPr>
        <w:t>2016年软考软件设计师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kern w:val="36"/>
          <w:sz w:val="36"/>
          <w:szCs w:val="36"/>
          <w:lang w:val="en-US" w:eastAsia="zh-CN"/>
        </w:rPr>
        <w:t>考试范围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36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软件工程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1.计算机科学基础知识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1.1数制及其转换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二进制、八进制、十进制和十六进制等常用数制及其相互转换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1.2计算机内数据的表示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软件设计师考试辅导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数的表示（补码表示，整数和实数的表示，精度和溢出）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非数值表示（字符和汉字表示，声音表示、图像表示）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1.3算术运算和逻辑运算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计算机中的二进制数运算方法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逻辑代数的基本运算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1.4其他数学基础知识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常用数值计算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排列组合，概率论应用，应用统计（数据的统计分析）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编码基础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命题逻辑、谓词逻辑、形式逻辑的基础知识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运筹基本方法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2.计算机系统知识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2.1计算机硬件基础知识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2.1.1计算机系统的组成、体系结构分类及特性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CPU、存储器的组成、性能和基本工作原理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常用I/O设备、通信设备的性能以及基本工作原理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I/O接口的功能、类型和特性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CISC/RISC，流水线操作，多处理机，并行处理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2.1.2存储系统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虚拟存储器基本工作原理，多级存储体系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RAID类型和特性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2.1.3可靠性与系统性能评测基础知识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诊断与容错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系统可靠性分析评价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计算机系统性能评测方法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2.2计算机软件知识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2.2.1数据结构与算法知识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数组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链表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队列、栈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树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图的定义、存储和基本操作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杂凑（Hash表）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常用的排序算法、查找算法、数值计算、字符串处理、数据压缩算法、递归算法、图的相关算法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算法描述和分析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2.2.2操作系统知识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操作系统的内核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处理机管理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存储管理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设备管理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文件管理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作业管理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网络操作系统和嵌入式操作系统基础知识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操作系统的配置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2.2.3程序设计语言和语言处理程序知识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汇编、编译、解释系统的基础知识和基本工作原理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程序设计语言的基本成分（数据、运算、控制和传输），程序调用的实现机制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各类程序设计语言的主要特点和适用情况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2.2.4数据库知识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数据库模型（概念模式、外模式、内模式）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数据模型，ER图，规范化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数据操作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数据库语言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数据库管理系统的功能和特征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数据库的控制功能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数据仓库和分布式数据库基础知识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2.3计算机网络知识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网络体系结构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传输介质，传输技术，传输方法，传输控制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常用网络设备和各类通信设备的特点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Client-Server结构，Browser-Server结构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LAN（拓扑，存取控制，组网，网间互连）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Internet和Intranet基础知识以及应用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网络软件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网络管理，网络性能分析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2.4多媒体基础知识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多媒体系统基础知识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简单图形的绘制，图像文件的处理方法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音频和视频信息的应用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多媒体应用开发过程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3、系统开发和运行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3.1软件工程知识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软件生存周期与软件生存周期模型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软件开发方法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软件开发项目管理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软件开发工具与软件开发环境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3.2系统分析基础知识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系统分析的主要步骤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机构化分析方法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3.3系统设计基础知识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概要设计与详细设计的基本任务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系统设计的基本原理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系统模块结构设计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结构化设计方法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面向数据结构的设计方法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系统详细设计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3.4系统实施基础知识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系统实施的基本内容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程序设计方法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程序设计的基本模块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系统测试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系统转换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8"/>
          <w:szCs w:val="28"/>
          <w:lang w:val="en-US" w:eastAsia="zh-CN"/>
        </w:rPr>
        <w:t>3.5系统运行和维护基础知识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系统可维护性的概念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系统维护的类型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系统评价的概念和类型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3.6软件质量管理基础知识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软件质量特性（ISO/IEC9126软件质量模型）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软件质量保证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软件复杂性的概念及度量方法（McCabe度量法）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软件评审（设计质量评审、程序质量评审）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软件容错技术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3.7软件过程改进基础知识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软件能力成熟度模型CMM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统一过程（UP）与极限编程（XP）的基本概念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4、面向对象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面向对象的基本概念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面向对象分析与设计知识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分析模式与设计模式知识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面向对象程序设计知识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面向对象数据库、分布式对象基础知识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5、信息安全知识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信息系统安全基础知识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信息系统安全管理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保障完整性与可用性的措施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加密与解密机制基础知识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风险管理（风险分析、风险类型、抗风险措施和内部控制）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计算机安全相关的法律、法规基础知识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6、标准化基础知识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标准化意识，标准化组织机构，标准的内容、分类、代号与编号规定，标准制订过程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国际标准、国家标准、行业标准、企业标准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代码标准、文件格式标准、安全标准、互联网相关标准、软件开发规范和文档标准、基于构件的软件标准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6.1信息化基础知识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全球信息化趋势、国家信息化战略、企业信息化战略和策略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互联网相关的法律、法规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个人信息保护规则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远程教育、电子商务、电子政务等基础知识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企业信息资源管理基础知识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6.2知识产权基础知识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保护知识产权有关的法律、法规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7、计算机专业英语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具有工程师所要求的英语阅读水平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理解本领域的英语术语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软件设计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1、外部设计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1.1理解系统需求说明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1.2准备进行系统开发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选择开发方法、准备开发环境、制订开发计划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1.3设计系统功能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选择系统结构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设计各子系统的功能和接口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设计安全性策略、需求和实现方法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制订详细的工作流和数据流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1.4设计数据模型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设计ER模型及其他数据模型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1.5编写外部设计文档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系统配置图、各子系统关系图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系统流程图、系统功能说明书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输入输出规格说明、数据规格说明、用户手册框架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设计系统测试要求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1.6外部设计的评审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2、内部设计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2.1设计软件结构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按构件分解，确定构件功能、规格以及构件之间的接口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数据结构与算法设计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采用中间件和工具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2.2设计输入输出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2.3设计物理数据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2.4构件的创建和重用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创建构件、重用构件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使用子程序库或类库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2.5编写内部设计文档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构件划分图、构件间的接口、构件处理说明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屏幕界面设计文档、报表设计文档、文件设计文档、数据库设计文档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4"/>
          <w:szCs w:val="24"/>
          <w:lang w:val="en-US" w:eastAsia="zh-CN"/>
        </w:rPr>
        <w:t>2.6内部设计的评审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4"/>
          <w:szCs w:val="24"/>
          <w:lang w:val="en-US" w:eastAsia="zh-CN"/>
        </w:rPr>
        <w:t xml:space="preserve">    3、数据库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设计关系模式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数据库语言（SQL）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数据库访问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4"/>
          <w:szCs w:val="24"/>
          <w:lang w:val="en-US" w:eastAsia="zh-CN"/>
        </w:rPr>
        <w:t>4、程序设计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4"/>
          <w:szCs w:val="24"/>
          <w:lang w:val="en-US" w:eastAsia="zh-CN"/>
        </w:rPr>
        <w:t xml:space="preserve">    4.1模块划分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4.2编写程序设计文档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4.3程序设计评审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5、系统实施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5.1配置计算机系统及环境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5.2选择合适的程序设计语言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5.3用C程序设计语言以及C++、Java中的任一种程序设计语言进行程序设计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5.4系统测试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指导程序员进行模块测试，并进行验收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准备系统集成测试环境和测试工具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准备测试数据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写出测试报告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6、相关应用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6.1软件开发周期模型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6.2需求分析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6.3软件设计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软件设计的基本原则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软件设计方法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程序设计（结构化程序设计、面向对象程序设计）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6.4软件测试的原则与方法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6.5软件质量（软件质量特性、软件质量控制）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6.6软件过程评估基本方法、软件能力成熟度评估基本方法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6.7软件开发环境和开发工具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 xml:space="preserve">    6.8面向对象技术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面向构件技术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统一建模语言（UML）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软件过程改进模型和方法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caps w:val="0"/>
          <w:color w:val="000000"/>
          <w:spacing w:val="0"/>
          <w:kern w:val="36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36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/>
          <w:bCs/>
          <w:color w:val="C00000"/>
          <w:kern w:val="36"/>
          <w:sz w:val="28"/>
          <w:szCs w:val="28"/>
          <w:lang w:val="en-US" w:eastAsia="zh-CN"/>
        </w:rPr>
        <w:t>6.9网络环境软件技术[2]</w:t>
      </w: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bCs w:val="0"/>
          <w:i w:val="0"/>
          <w:caps w:val="0"/>
          <w:color w:val="000000"/>
          <w:spacing w:val="0"/>
          <w:kern w:val="36"/>
          <w:sz w:val="24"/>
          <w:szCs w:val="24"/>
          <w:lang w:val="en-US" w:eastAsia="zh-CN"/>
        </w:rPr>
      </w:pP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default" w:ascii="sans-serif" w:hAnsi="sans-serif" w:eastAsia="sans-serif" w:cs="sans-serif"/>
          <w:b w:val="0"/>
          <w:i w:val="0"/>
          <w:caps w:val="0"/>
          <w:color w:val="000000"/>
          <w:spacing w:val="0"/>
          <w:sz w:val="24"/>
          <w:szCs w:val="24"/>
        </w:rPr>
      </w:pPr>
    </w:p>
    <w:p>
      <w:pPr>
        <w:pStyle w:val="6"/>
        <w:widowControl/>
        <w:wordWrap/>
        <w:adjustRightInd/>
        <w:snapToGrid/>
        <w:spacing w:before="0" w:beforeAutospacing="0" w:after="0" w:afterAutospacing="0" w:line="440" w:lineRule="atLeast"/>
        <w:ind w:left="0" w:leftChars="0" w:right="0" w:firstLine="0" w:firstLineChars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</w:pPr>
    </w:p>
    <w:p>
      <w:pPr>
        <w:widowControl/>
        <w:wordWrap/>
        <w:adjustRightInd/>
        <w:snapToGrid/>
        <w:spacing w:line="440" w:lineRule="atLeast"/>
        <w:ind w:left="0" w:leftChars="0" w:right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caps w:val="0"/>
          <w:color w:val="000000"/>
          <w:spacing w:val="0"/>
          <w:kern w:val="36"/>
          <w:sz w:val="24"/>
          <w:szCs w:val="24"/>
          <w:lang w:val="en-US" w:eastAsia="zh-CN"/>
        </w:rPr>
      </w:pPr>
    </w:p>
    <w:sectPr>
      <w:headerReference r:id="rId4" w:type="default"/>
      <w:footerReference r:id="rId5" w:type="default"/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4"/>
      <w:jc w:val="both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5"/>
      <w:ind w:firstLine="90" w:firstLineChars="5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AF32FB"/>
    <w:rsid w:val="000956AB"/>
    <w:rsid w:val="000A2DC0"/>
    <w:rsid w:val="000E3F2E"/>
    <w:rsid w:val="001138F6"/>
    <w:rsid w:val="0011702D"/>
    <w:rsid w:val="00123F00"/>
    <w:rsid w:val="001C7757"/>
    <w:rsid w:val="001E2829"/>
    <w:rsid w:val="00281C6B"/>
    <w:rsid w:val="002C18B3"/>
    <w:rsid w:val="002F0E8D"/>
    <w:rsid w:val="00336175"/>
    <w:rsid w:val="00351A81"/>
    <w:rsid w:val="00375476"/>
    <w:rsid w:val="003B6E1F"/>
    <w:rsid w:val="003C31AD"/>
    <w:rsid w:val="003D0EB0"/>
    <w:rsid w:val="00416922"/>
    <w:rsid w:val="00484FD5"/>
    <w:rsid w:val="004D1829"/>
    <w:rsid w:val="004D28F2"/>
    <w:rsid w:val="00563E44"/>
    <w:rsid w:val="00604BAA"/>
    <w:rsid w:val="0069743D"/>
    <w:rsid w:val="007438EA"/>
    <w:rsid w:val="007A13D6"/>
    <w:rsid w:val="007D634F"/>
    <w:rsid w:val="007F4BEB"/>
    <w:rsid w:val="00880B7B"/>
    <w:rsid w:val="0090378C"/>
    <w:rsid w:val="00945762"/>
    <w:rsid w:val="009474B0"/>
    <w:rsid w:val="00A00A6C"/>
    <w:rsid w:val="00AE1CAB"/>
    <w:rsid w:val="00AF32FB"/>
    <w:rsid w:val="00B3050C"/>
    <w:rsid w:val="00B65B5A"/>
    <w:rsid w:val="00B9071A"/>
    <w:rsid w:val="00C06DBA"/>
    <w:rsid w:val="00C84F68"/>
    <w:rsid w:val="00D741EF"/>
    <w:rsid w:val="00DD29B0"/>
    <w:rsid w:val="00DE04C8"/>
    <w:rsid w:val="00E02234"/>
    <w:rsid w:val="00E050D0"/>
    <w:rsid w:val="00F467A0"/>
    <w:rsid w:val="00F62393"/>
    <w:rsid w:val="00F65065"/>
    <w:rsid w:val="00FC5FD8"/>
    <w:rsid w:val="029951C0"/>
    <w:rsid w:val="05C45D85"/>
    <w:rsid w:val="06B35005"/>
    <w:rsid w:val="06E70825"/>
    <w:rsid w:val="0ED27F3A"/>
    <w:rsid w:val="14317F27"/>
    <w:rsid w:val="15C45C62"/>
    <w:rsid w:val="16A10091"/>
    <w:rsid w:val="16E70CC5"/>
    <w:rsid w:val="1D112F86"/>
    <w:rsid w:val="1D46655F"/>
    <w:rsid w:val="1E7E3655"/>
    <w:rsid w:val="20162FEB"/>
    <w:rsid w:val="270A683C"/>
    <w:rsid w:val="291A48EE"/>
    <w:rsid w:val="32B23D94"/>
    <w:rsid w:val="32C641DB"/>
    <w:rsid w:val="38E3066F"/>
    <w:rsid w:val="3B264A8C"/>
    <w:rsid w:val="46F924E5"/>
    <w:rsid w:val="4E3F0A54"/>
    <w:rsid w:val="51EA653C"/>
    <w:rsid w:val="53CA2D30"/>
    <w:rsid w:val="547D09A9"/>
    <w:rsid w:val="57AD397C"/>
    <w:rsid w:val="58F33C41"/>
    <w:rsid w:val="5BF56A27"/>
    <w:rsid w:val="611503A6"/>
    <w:rsid w:val="683E3780"/>
    <w:rsid w:val="68500126"/>
    <w:rsid w:val="6F333FFC"/>
    <w:rsid w:val="73217EF2"/>
    <w:rsid w:val="78E979C6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uiPriority="59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7">
    <w:name w:val="Default Paragraph Font"/>
    <w:unhideWhenUsed/>
    <w:uiPriority w:val="1"/>
  </w:style>
  <w:style w:type="table" w:default="1" w:styleId="10">
    <w:name w:val="Normal Table"/>
    <w:unhideWhenUsed/>
    <w:qFormat/>
    <w:uiPriority w:val="99"/>
    <w:tblPr>
      <w:tblStyle w:val="10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3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8">
    <w:name w:val="Strong"/>
    <w:qFormat/>
    <w:uiPriority w:val="22"/>
    <w:rPr>
      <w:b/>
      <w:bCs/>
    </w:rPr>
  </w:style>
  <w:style w:type="character" w:styleId="9">
    <w:name w:val="Hyperlink"/>
    <w:unhideWhenUsed/>
    <w:qFormat/>
    <w:uiPriority w:val="99"/>
    <w:rPr>
      <w:color w:val="0000FF"/>
      <w:u w:val="single"/>
    </w:rPr>
  </w:style>
  <w:style w:type="paragraph" w:customStyle="1" w:styleId="11">
    <w:name w:val="无间隔1"/>
    <w:link w:val="18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12">
    <w:name w:val="批注框文本 Char"/>
    <w:link w:val="3"/>
    <w:semiHidden/>
    <w:qFormat/>
    <w:uiPriority w:val="99"/>
    <w:rPr>
      <w:sz w:val="18"/>
      <w:szCs w:val="18"/>
    </w:rPr>
  </w:style>
  <w:style w:type="character" w:customStyle="1" w:styleId="13">
    <w:name w:val="标题 1 Char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cc00"/>
    <w:basedOn w:val="7"/>
    <w:qFormat/>
    <w:uiPriority w:val="0"/>
    <w:rPr/>
  </w:style>
  <w:style w:type="character" w:customStyle="1" w:styleId="15">
    <w:name w:val="apple-converted-space"/>
    <w:basedOn w:val="7"/>
    <w:qFormat/>
    <w:uiPriority w:val="0"/>
    <w:rPr/>
  </w:style>
  <w:style w:type="character" w:customStyle="1" w:styleId="16">
    <w:name w:val="页眉 Char"/>
    <w:link w:val="5"/>
    <w:qFormat/>
    <w:uiPriority w:val="99"/>
    <w:rPr>
      <w:sz w:val="18"/>
      <w:szCs w:val="18"/>
    </w:rPr>
  </w:style>
  <w:style w:type="character" w:customStyle="1" w:styleId="17">
    <w:name w:val="页脚 Char"/>
    <w:link w:val="4"/>
    <w:qFormat/>
    <w:uiPriority w:val="99"/>
    <w:rPr>
      <w:sz w:val="18"/>
      <w:szCs w:val="18"/>
    </w:rPr>
  </w:style>
  <w:style w:type="character" w:customStyle="1" w:styleId="18">
    <w:name w:val="无间隔 Char"/>
    <w:link w:val="11"/>
    <w:qFormat/>
    <w:uiPriority w:val="1"/>
    <w:rPr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51</Pages>
  <Words>6482</Words>
  <Characters>36952</Characters>
  <Lines>307</Lines>
  <Paragraphs>86</Paragraphs>
  <ScaleCrop>false</ScaleCrop>
  <LinksUpToDate>false</LinksUpToDate>
  <CharactersWithSpaces>0</CharactersWithSpaces>
  <Application>WPS Office_9.1.0.5113_F1E327BC-269C-435d-A152-05C5408002CA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2014-10-27T01:22:00Z</dcterms:created>
  <dc:creator>Charles Shi (史骐畅)</dc:creator>
  <cp:lastModifiedBy>万宝教育</cp:lastModifiedBy>
  <dcterms:modified xsi:type="dcterms:W3CDTF">2016-08-11T14:49:16Z</dcterms:modified>
  <dc:title>2015软考网络工程师考点汇总（超全版）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2052-9.1.0.5113</vt:lpwstr>
  </property>
</Properties>
</file>