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3CCB465E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7B519F">
        <w:t>16</w:t>
      </w:r>
      <w:r w:rsidRPr="00DF5948">
        <w:rPr>
          <w:rFonts w:hint="eastAsia"/>
        </w:rPr>
        <w:t>年</w:t>
      </w:r>
      <w:r w:rsidR="007B519F">
        <w:rPr>
          <w:rFonts w:hint="eastAsia"/>
        </w:rPr>
        <w:t>下</w:t>
      </w:r>
      <w:r w:rsidRPr="00DF5948">
        <w:rPr>
          <w:rFonts w:hint="eastAsia"/>
        </w:rPr>
        <w:t>半年试题一</w:t>
      </w:r>
    </w:p>
    <w:p w14:paraId="0FD8B454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阅读下列说明和数据流图，回答问题</w:t>
      </w:r>
      <w:r w:rsidRPr="00600980">
        <w:rPr>
          <w:rFonts w:cs="Times New Roman" w:hint="eastAsia"/>
        </w:rPr>
        <w:t>1</w:t>
      </w:r>
      <w:r w:rsidRPr="00600980">
        <w:rPr>
          <w:rFonts w:cs="Times New Roman" w:hint="eastAsia"/>
        </w:rPr>
        <w:t>至问题</w:t>
      </w:r>
      <w:r w:rsidRPr="00600980">
        <w:rPr>
          <w:rFonts w:cs="Times New Roman" w:hint="eastAsia"/>
        </w:rPr>
        <w:t>4</w:t>
      </w:r>
      <w:r w:rsidRPr="00600980">
        <w:rPr>
          <w:rFonts w:cs="Times New Roman" w:hint="eastAsia"/>
        </w:rPr>
        <w:t>，将解答填入答题纸的对应栏内。</w:t>
      </w:r>
    </w:p>
    <w:p w14:paraId="078AA4EE" w14:textId="77777777" w:rsidR="002129ED" w:rsidRPr="00600980" w:rsidRDefault="002129ED" w:rsidP="002129ED">
      <w:pPr>
        <w:rPr>
          <w:rFonts w:cs="Times New Roman"/>
        </w:rPr>
      </w:pPr>
      <w:r w:rsidRPr="00600980">
        <w:rPr>
          <w:rFonts w:cs="Times New Roman" w:hint="eastAsia"/>
        </w:rPr>
        <w:t>【说明】</w:t>
      </w:r>
    </w:p>
    <w:p w14:paraId="6CE5EA97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某证券交易所为了方便提供证券交易服务，欲开发一证券交易平台，该平台的主要功能如下：</w:t>
      </w:r>
    </w:p>
    <w:p w14:paraId="4B65A288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（</w:t>
      </w:r>
      <w:r w:rsidRPr="00600980">
        <w:rPr>
          <w:rFonts w:cs="Times New Roman" w:hint="eastAsia"/>
        </w:rPr>
        <w:t>1</w:t>
      </w:r>
      <w:r w:rsidRPr="00600980">
        <w:rPr>
          <w:rFonts w:cs="Times New Roman" w:hint="eastAsia"/>
        </w:rPr>
        <w:t>）开户</w:t>
      </w:r>
      <w:r>
        <w:rPr>
          <w:rFonts w:cs="Times New Roman" w:hint="eastAsia"/>
        </w:rPr>
        <w:t>。</w:t>
      </w:r>
      <w:r w:rsidRPr="00600980">
        <w:rPr>
          <w:rFonts w:cs="Times New Roman" w:hint="eastAsia"/>
        </w:rPr>
        <w:t>根据客户服务助理提交的开户信息，进行开户，并将客户信息存入客户记录中，账户信息（余额等）存入账户记录中</w:t>
      </w:r>
      <w:r>
        <w:rPr>
          <w:rFonts w:cs="Times New Roman" w:hint="eastAsia"/>
        </w:rPr>
        <w:t>。</w:t>
      </w:r>
    </w:p>
    <w:p w14:paraId="15192907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（</w:t>
      </w:r>
      <w:r w:rsidRPr="00600980">
        <w:rPr>
          <w:rFonts w:cs="Times New Roman" w:hint="eastAsia"/>
        </w:rPr>
        <w:t>2</w:t>
      </w:r>
      <w:r w:rsidRPr="00600980">
        <w:rPr>
          <w:rFonts w:cs="Times New Roman" w:hint="eastAsia"/>
        </w:rPr>
        <w:t>）存款</w:t>
      </w:r>
      <w:r>
        <w:rPr>
          <w:rFonts w:cs="Times New Roman" w:hint="eastAsia"/>
        </w:rPr>
        <w:t>。</w:t>
      </w:r>
      <w:r w:rsidRPr="00600980">
        <w:rPr>
          <w:rFonts w:cs="Times New Roman" w:hint="eastAsia"/>
        </w:rPr>
        <w:t>客户可以向其账户中存款，根据存款金额修改账户余额</w:t>
      </w:r>
      <w:r>
        <w:rPr>
          <w:rFonts w:cs="Times New Roman" w:hint="eastAsia"/>
        </w:rPr>
        <w:t>。</w:t>
      </w:r>
    </w:p>
    <w:p w14:paraId="0147C16C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（</w:t>
      </w:r>
      <w:r w:rsidRPr="00600980">
        <w:rPr>
          <w:rFonts w:cs="Times New Roman" w:hint="eastAsia"/>
        </w:rPr>
        <w:t>3</w:t>
      </w:r>
      <w:r w:rsidRPr="00600980">
        <w:rPr>
          <w:rFonts w:cs="Times New Roman" w:hint="eastAsia"/>
        </w:rPr>
        <w:t>）取款</w:t>
      </w:r>
      <w:r>
        <w:rPr>
          <w:rFonts w:cs="Times New Roman" w:hint="eastAsia"/>
        </w:rPr>
        <w:t>。</w:t>
      </w:r>
      <w:r w:rsidRPr="00600980">
        <w:rPr>
          <w:rFonts w:cs="Times New Roman" w:hint="eastAsia"/>
        </w:rPr>
        <w:t>客户可以从其账户中取款，根据取款金额修改账户余额</w:t>
      </w:r>
      <w:r>
        <w:rPr>
          <w:rFonts w:cs="Times New Roman" w:hint="eastAsia"/>
        </w:rPr>
        <w:t>。</w:t>
      </w:r>
    </w:p>
    <w:p w14:paraId="38D3F179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（</w:t>
      </w:r>
      <w:r w:rsidRPr="00600980">
        <w:rPr>
          <w:rFonts w:cs="Times New Roman" w:hint="eastAsia"/>
        </w:rPr>
        <w:t>4</w:t>
      </w:r>
      <w:r w:rsidRPr="00600980">
        <w:rPr>
          <w:rFonts w:cs="Times New Roman" w:hint="eastAsia"/>
        </w:rPr>
        <w:t>）证券交易</w:t>
      </w:r>
      <w:r>
        <w:rPr>
          <w:rFonts w:cs="Times New Roman" w:hint="eastAsia"/>
        </w:rPr>
        <w:t>。</w:t>
      </w:r>
      <w:r w:rsidRPr="00600980">
        <w:rPr>
          <w:rFonts w:cs="Times New Roman" w:hint="eastAsia"/>
        </w:rPr>
        <w:t>客户和经纪人均可以进行证券交易（客户通过在线方式，经纪人通过电话），将交易信息存入交易记录中</w:t>
      </w:r>
      <w:r>
        <w:rPr>
          <w:rFonts w:cs="Times New Roman" w:hint="eastAsia"/>
        </w:rPr>
        <w:t>。</w:t>
      </w:r>
    </w:p>
    <w:p w14:paraId="35E3935D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（</w:t>
      </w:r>
      <w:r w:rsidRPr="00600980">
        <w:rPr>
          <w:rFonts w:cs="Times New Roman" w:hint="eastAsia"/>
        </w:rPr>
        <w:t>5</w:t>
      </w:r>
      <w:r w:rsidRPr="00600980">
        <w:rPr>
          <w:rFonts w:cs="Times New Roman" w:hint="eastAsia"/>
        </w:rPr>
        <w:t>）检查交易：平台从交易记录中读取交易信息，将交易明细返回给客户。</w:t>
      </w:r>
    </w:p>
    <w:p w14:paraId="76992502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现采用结构化方法对该证券交易平台进行分析与设计，获得如图</w:t>
      </w:r>
      <w:r w:rsidRPr="00600980">
        <w:rPr>
          <w:rFonts w:cs="Times New Roman" w:hint="eastAsia"/>
        </w:rPr>
        <w:t>1-1</w:t>
      </w:r>
      <w:r w:rsidRPr="00600980">
        <w:rPr>
          <w:rFonts w:cs="Times New Roman" w:hint="eastAsia"/>
        </w:rPr>
        <w:t>所示的上下文数据流图和图</w:t>
      </w:r>
      <w:r w:rsidRPr="00600980">
        <w:rPr>
          <w:rFonts w:cs="Times New Roman" w:hint="eastAsia"/>
        </w:rPr>
        <w:t>1-2</w:t>
      </w:r>
      <w:r w:rsidRPr="00600980">
        <w:rPr>
          <w:rFonts w:cs="Times New Roman" w:hint="eastAsia"/>
        </w:rPr>
        <w:t>所示的</w:t>
      </w:r>
      <w:r w:rsidRPr="00600980">
        <w:rPr>
          <w:rFonts w:cs="Times New Roman" w:hint="eastAsia"/>
        </w:rPr>
        <w:t>0</w:t>
      </w:r>
      <w:r w:rsidRPr="00600980">
        <w:rPr>
          <w:rFonts w:cs="Times New Roman" w:hint="eastAsia"/>
        </w:rPr>
        <w:t>层数据流图。</w:t>
      </w:r>
    </w:p>
    <w:p w14:paraId="6C2DAFD7" w14:textId="77777777" w:rsidR="002129ED" w:rsidRPr="00600980" w:rsidRDefault="002129ED" w:rsidP="002129ED">
      <w:pPr>
        <w:rPr>
          <w:rFonts w:cs="Times New Roman"/>
        </w:rPr>
      </w:pPr>
      <w:r>
        <w:rPr>
          <w:noProof/>
        </w:rPr>
        <w:drawing>
          <wp:inline distT="0" distB="0" distL="0" distR="0" wp14:anchorId="701B3F3B" wp14:editId="6055AC2C">
            <wp:extent cx="5274310" cy="2473325"/>
            <wp:effectExtent l="0" t="0" r="2540" b="317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BD86" w14:textId="77777777" w:rsidR="002129ED" w:rsidRPr="00600980" w:rsidRDefault="002129ED" w:rsidP="002129ED">
      <w:pPr>
        <w:rPr>
          <w:rFonts w:cs="Times New Roman"/>
        </w:rPr>
      </w:pPr>
    </w:p>
    <w:p w14:paraId="69D67F3D" w14:textId="77777777" w:rsidR="002129ED" w:rsidRPr="00600980" w:rsidRDefault="002129ED" w:rsidP="002129ED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1BB09FF" wp14:editId="0F7B58B3">
            <wp:extent cx="5274310" cy="5747385"/>
            <wp:effectExtent l="0" t="0" r="2540" b="571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44E3" w14:textId="77777777" w:rsidR="002129ED" w:rsidRDefault="002129ED" w:rsidP="002129ED">
      <w:pPr>
        <w:rPr>
          <w:rFonts w:cs="Times New Roman"/>
        </w:rPr>
      </w:pPr>
    </w:p>
    <w:p w14:paraId="714BB0B9" w14:textId="77777777" w:rsidR="002129ED" w:rsidRPr="00600980" w:rsidRDefault="002129ED" w:rsidP="002129ED">
      <w:pPr>
        <w:rPr>
          <w:rFonts w:cs="Times New Roman"/>
        </w:rPr>
      </w:pPr>
      <w:r w:rsidRPr="00600980">
        <w:rPr>
          <w:rFonts w:cs="Times New Roman" w:hint="eastAsia"/>
        </w:rPr>
        <w:t>【问题</w:t>
      </w:r>
      <w:r w:rsidRPr="00600980">
        <w:rPr>
          <w:rFonts w:cs="Times New Roman" w:hint="eastAsia"/>
        </w:rPr>
        <w:t>1</w:t>
      </w:r>
      <w:r w:rsidRPr="00600980">
        <w:rPr>
          <w:rFonts w:cs="Times New Roman" w:hint="eastAsia"/>
        </w:rPr>
        <w:t>】（</w:t>
      </w:r>
      <w:r w:rsidRPr="00600980">
        <w:rPr>
          <w:rFonts w:cs="Times New Roman" w:hint="eastAsia"/>
        </w:rPr>
        <w:t>3</w:t>
      </w:r>
      <w:r w:rsidRPr="00600980">
        <w:rPr>
          <w:rFonts w:cs="Times New Roman" w:hint="eastAsia"/>
        </w:rPr>
        <w:t>分）</w:t>
      </w:r>
    </w:p>
    <w:p w14:paraId="7FC7977F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使用说明中的词语，给出图</w:t>
      </w:r>
      <w:r w:rsidRPr="00600980">
        <w:rPr>
          <w:rFonts w:cs="Times New Roman" w:hint="eastAsia"/>
        </w:rPr>
        <w:t>1-1</w:t>
      </w:r>
      <w:r w:rsidRPr="00600980">
        <w:rPr>
          <w:rFonts w:cs="Times New Roman" w:hint="eastAsia"/>
        </w:rPr>
        <w:t>中的实体</w:t>
      </w:r>
      <w:r w:rsidRPr="00600980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600980">
        <w:rPr>
          <w:rFonts w:cs="Times New Roman" w:hint="eastAsia"/>
        </w:rPr>
        <w:t>E3</w:t>
      </w:r>
      <w:r w:rsidRPr="00600980">
        <w:rPr>
          <w:rFonts w:cs="Times New Roman" w:hint="eastAsia"/>
        </w:rPr>
        <w:t>的名称。</w:t>
      </w:r>
    </w:p>
    <w:p w14:paraId="270BF1BA" w14:textId="77777777" w:rsidR="002129ED" w:rsidRPr="00600980" w:rsidRDefault="002129ED" w:rsidP="002129ED">
      <w:pPr>
        <w:ind w:firstLineChars="200" w:firstLine="420"/>
        <w:rPr>
          <w:rFonts w:cs="Times New Roman"/>
        </w:rPr>
      </w:pPr>
    </w:p>
    <w:p w14:paraId="10453986" w14:textId="77777777" w:rsidR="002129ED" w:rsidRPr="00600980" w:rsidRDefault="002129ED" w:rsidP="002129ED">
      <w:pPr>
        <w:rPr>
          <w:rFonts w:cs="Times New Roman"/>
        </w:rPr>
      </w:pPr>
      <w:r w:rsidRPr="00600980">
        <w:rPr>
          <w:rFonts w:cs="Times New Roman" w:hint="eastAsia"/>
        </w:rPr>
        <w:t>【问题</w:t>
      </w:r>
      <w:r w:rsidRPr="00600980">
        <w:rPr>
          <w:rFonts w:cs="Times New Roman" w:hint="eastAsia"/>
        </w:rPr>
        <w:t>2</w:t>
      </w:r>
      <w:r w:rsidRPr="00600980">
        <w:rPr>
          <w:rFonts w:cs="Times New Roman" w:hint="eastAsia"/>
        </w:rPr>
        <w:t>】（</w:t>
      </w:r>
      <w:r w:rsidRPr="00600980">
        <w:rPr>
          <w:rFonts w:cs="Times New Roman" w:hint="eastAsia"/>
        </w:rPr>
        <w:t>3</w:t>
      </w:r>
      <w:r w:rsidRPr="00600980">
        <w:rPr>
          <w:rFonts w:cs="Times New Roman" w:hint="eastAsia"/>
        </w:rPr>
        <w:t>分）</w:t>
      </w:r>
    </w:p>
    <w:p w14:paraId="4ABC920F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使用说明中的词语，给出图</w:t>
      </w:r>
      <w:r w:rsidRPr="00600980">
        <w:rPr>
          <w:rFonts w:cs="Times New Roman" w:hint="eastAsia"/>
        </w:rPr>
        <w:t>1-2</w:t>
      </w:r>
      <w:r w:rsidRPr="00600980">
        <w:rPr>
          <w:rFonts w:cs="Times New Roman" w:hint="eastAsia"/>
        </w:rPr>
        <w:t>中的数据存储</w:t>
      </w:r>
      <w:r w:rsidRPr="00600980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600980">
        <w:rPr>
          <w:rFonts w:cs="Times New Roman" w:hint="eastAsia"/>
        </w:rPr>
        <w:t>D3</w:t>
      </w:r>
      <w:r w:rsidRPr="00600980">
        <w:rPr>
          <w:rFonts w:cs="Times New Roman" w:hint="eastAsia"/>
        </w:rPr>
        <w:t>的名称。</w:t>
      </w:r>
    </w:p>
    <w:p w14:paraId="3F3C351F" w14:textId="77777777" w:rsidR="002129ED" w:rsidRPr="00600980" w:rsidRDefault="002129ED" w:rsidP="002129ED">
      <w:pPr>
        <w:ind w:firstLineChars="200" w:firstLine="420"/>
        <w:rPr>
          <w:rFonts w:cs="Times New Roman"/>
        </w:rPr>
      </w:pPr>
    </w:p>
    <w:p w14:paraId="03CEC0C7" w14:textId="77777777" w:rsidR="002129ED" w:rsidRPr="00600980" w:rsidRDefault="002129ED" w:rsidP="002129ED">
      <w:pPr>
        <w:rPr>
          <w:rFonts w:cs="Times New Roman"/>
        </w:rPr>
      </w:pPr>
      <w:r w:rsidRPr="00600980">
        <w:rPr>
          <w:rFonts w:cs="Times New Roman" w:hint="eastAsia"/>
        </w:rPr>
        <w:t>【问题</w:t>
      </w:r>
      <w:r w:rsidRPr="00600980">
        <w:rPr>
          <w:rFonts w:cs="Times New Roman" w:hint="eastAsia"/>
        </w:rPr>
        <w:t>3</w:t>
      </w:r>
      <w:r w:rsidRPr="00600980">
        <w:rPr>
          <w:rFonts w:cs="Times New Roman" w:hint="eastAsia"/>
        </w:rPr>
        <w:t>】（</w:t>
      </w:r>
      <w:r w:rsidRPr="00600980">
        <w:rPr>
          <w:rFonts w:cs="Times New Roman" w:hint="eastAsia"/>
        </w:rPr>
        <w:t>4</w:t>
      </w:r>
      <w:r w:rsidRPr="00600980">
        <w:rPr>
          <w:rFonts w:cs="Times New Roman" w:hint="eastAsia"/>
        </w:rPr>
        <w:t>分）</w:t>
      </w:r>
    </w:p>
    <w:p w14:paraId="2DC655F4" w14:textId="77777777" w:rsidR="002129ED" w:rsidRPr="00600980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根据说明和图中的术语，补充图</w:t>
      </w:r>
      <w:r w:rsidRPr="00600980">
        <w:rPr>
          <w:rFonts w:cs="Times New Roman" w:hint="eastAsia"/>
        </w:rPr>
        <w:t>1-2</w:t>
      </w:r>
      <w:r w:rsidRPr="00600980">
        <w:rPr>
          <w:rFonts w:cs="Times New Roman" w:hint="eastAsia"/>
        </w:rPr>
        <w:t>中缺失的数据流及其起点和终点。</w:t>
      </w:r>
    </w:p>
    <w:p w14:paraId="2CDC4C4E" w14:textId="77777777" w:rsidR="002129ED" w:rsidRPr="00600980" w:rsidRDefault="002129ED" w:rsidP="002129ED">
      <w:pPr>
        <w:ind w:firstLineChars="200" w:firstLine="420"/>
        <w:rPr>
          <w:rFonts w:cs="Times New Roman"/>
        </w:rPr>
      </w:pPr>
    </w:p>
    <w:p w14:paraId="1A681DEF" w14:textId="77777777" w:rsidR="002129ED" w:rsidRPr="00600980" w:rsidRDefault="002129ED" w:rsidP="002129ED">
      <w:pPr>
        <w:rPr>
          <w:rFonts w:cs="Times New Roman"/>
        </w:rPr>
      </w:pPr>
      <w:r w:rsidRPr="00600980">
        <w:rPr>
          <w:rFonts w:cs="Times New Roman" w:hint="eastAsia"/>
        </w:rPr>
        <w:lastRenderedPageBreak/>
        <w:t>【问题</w:t>
      </w:r>
      <w:r w:rsidRPr="00600980">
        <w:rPr>
          <w:rFonts w:cs="Times New Roman" w:hint="eastAsia"/>
        </w:rPr>
        <w:t>4</w:t>
      </w:r>
      <w:r w:rsidRPr="00600980">
        <w:rPr>
          <w:rFonts w:cs="Times New Roman" w:hint="eastAsia"/>
        </w:rPr>
        <w:t>】（</w:t>
      </w:r>
      <w:r w:rsidRPr="00600980">
        <w:rPr>
          <w:rFonts w:cs="Times New Roman" w:hint="eastAsia"/>
        </w:rPr>
        <w:t>5</w:t>
      </w:r>
      <w:r w:rsidRPr="00600980">
        <w:rPr>
          <w:rFonts w:cs="Times New Roman" w:hint="eastAsia"/>
        </w:rPr>
        <w:t>分）</w:t>
      </w:r>
    </w:p>
    <w:p w14:paraId="27512C3F" w14:textId="77777777" w:rsidR="002129ED" w:rsidRDefault="002129ED" w:rsidP="002129ED">
      <w:pPr>
        <w:ind w:firstLineChars="200" w:firstLine="420"/>
        <w:rPr>
          <w:rFonts w:cs="Times New Roman"/>
        </w:rPr>
      </w:pPr>
      <w:r w:rsidRPr="00600980">
        <w:rPr>
          <w:rFonts w:cs="Times New Roman" w:hint="eastAsia"/>
        </w:rPr>
        <w:t>实际的证券交易通常是在证券交易中心完成的，因此，该平台的“证券交易”功能需将交易信息传递给证券交易中心。针对这个功能需求，需要对图</w:t>
      </w:r>
      <w:r w:rsidRPr="00600980">
        <w:rPr>
          <w:rFonts w:cs="Times New Roman" w:hint="eastAsia"/>
        </w:rPr>
        <w:t>1-1</w:t>
      </w:r>
      <w:r w:rsidRPr="00600980">
        <w:rPr>
          <w:rFonts w:cs="Times New Roman" w:hint="eastAsia"/>
        </w:rPr>
        <w:t>和图</w:t>
      </w:r>
      <w:r w:rsidRPr="00600980">
        <w:rPr>
          <w:rFonts w:cs="Times New Roman" w:hint="eastAsia"/>
        </w:rPr>
        <w:t>1-2</w:t>
      </w:r>
      <w:r w:rsidRPr="00600980">
        <w:rPr>
          <w:rFonts w:cs="Times New Roman" w:hint="eastAsia"/>
        </w:rPr>
        <w:t>进行哪些修改，请用</w:t>
      </w:r>
      <w:r w:rsidRPr="00600980">
        <w:rPr>
          <w:rFonts w:cs="Times New Roman" w:hint="eastAsia"/>
        </w:rPr>
        <w:t>200</w:t>
      </w:r>
      <w:r w:rsidRPr="00600980">
        <w:rPr>
          <w:rFonts w:cs="Times New Roman" w:hint="eastAsia"/>
        </w:rPr>
        <w:t>字以内的文字加以说明。</w:t>
      </w:r>
    </w:p>
    <w:p w14:paraId="41F84EA3" w14:textId="77777777" w:rsidR="00CF0909" w:rsidRPr="002129ED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77A5606" w14:textId="37BCAFB4" w:rsidR="00CF0909" w:rsidRDefault="00CF0909" w:rsidP="00000DAB"/>
    <w:p w14:paraId="5CAD5A2A" w14:textId="0168EBEE" w:rsidR="002129ED" w:rsidRDefault="002129ED" w:rsidP="00000DAB"/>
    <w:p w14:paraId="312FC7CD" w14:textId="1110E21D" w:rsidR="002129ED" w:rsidRDefault="002129ED" w:rsidP="00000DAB"/>
    <w:p w14:paraId="4FBF1AF5" w14:textId="717A15D6" w:rsidR="002129ED" w:rsidRDefault="002129ED" w:rsidP="00000DAB"/>
    <w:p w14:paraId="73A49964" w14:textId="77777777" w:rsidR="002129ED" w:rsidRDefault="002129ED" w:rsidP="00000DAB"/>
    <w:p w14:paraId="6D7506B5" w14:textId="591A0A1B" w:rsidR="00CF0909" w:rsidRDefault="00CF0909" w:rsidP="00000DAB"/>
    <w:p w14:paraId="5702864C" w14:textId="5DA7EE31" w:rsidR="00CF0909" w:rsidRDefault="00CF0909" w:rsidP="00000DAB"/>
    <w:p w14:paraId="0E69B295" w14:textId="77777777" w:rsidR="00CF0909" w:rsidRDefault="00CF0909" w:rsidP="00000DAB"/>
    <w:p w14:paraId="06AB5769" w14:textId="3707168D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C562F7">
        <w:t>50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C562F7">
        <w:t>53</w:t>
      </w:r>
      <w:r>
        <w:rPr>
          <w:rFonts w:hint="eastAsia"/>
        </w:rPr>
        <w:t>：</w:t>
      </w:r>
      <w:hyperlink r:id="rId8" w:history="1">
        <w:r w:rsidR="00C562F7">
          <w:rPr>
            <w:rStyle w:val="af8"/>
          </w:rPr>
          <w:t>https://www.bilibili.com/video/BV1ai4y1f7ot?p=50</w:t>
        </w:r>
      </w:hyperlink>
    </w:p>
    <w:bookmarkEnd w:id="0"/>
    <w:p w14:paraId="7644F8DC" w14:textId="77777777" w:rsidR="00FA0510" w:rsidRDefault="00FA0510" w:rsidP="00FA0510"/>
    <w:p w14:paraId="4F0C0615" w14:textId="3209C442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3BBADA83" w14:textId="3BADF85C" w:rsidR="006A2443" w:rsidRDefault="006A2443" w:rsidP="00FA0510">
      <w:r>
        <w:rPr>
          <w:noProof/>
        </w:rPr>
        <w:drawing>
          <wp:inline distT="0" distB="0" distL="0" distR="0" wp14:anchorId="77BD75B3" wp14:editId="1D78BB16">
            <wp:extent cx="5274310" cy="2973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B232" w14:textId="08137F68" w:rsidR="006A2443" w:rsidRDefault="006A2443" w:rsidP="00FA0510">
      <w:r>
        <w:rPr>
          <w:noProof/>
        </w:rPr>
        <w:drawing>
          <wp:inline distT="0" distB="0" distL="0" distR="0" wp14:anchorId="6F0B71F3" wp14:editId="399AF52B">
            <wp:extent cx="5274310" cy="37172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9FC" w14:textId="40C0BA1C" w:rsidR="002129ED" w:rsidRDefault="008F6B18" w:rsidP="00FA0510">
      <w:r>
        <w:rPr>
          <w:noProof/>
        </w:rPr>
        <w:lastRenderedPageBreak/>
        <w:drawing>
          <wp:inline distT="0" distB="0" distL="0" distR="0" wp14:anchorId="3CB0AAAD" wp14:editId="55B6C0A4">
            <wp:extent cx="5274310" cy="36798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9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3CC25" w14:textId="77777777" w:rsidR="002A67EF" w:rsidRDefault="002A67EF" w:rsidP="00C4528D">
      <w:pPr>
        <w:spacing w:line="240" w:lineRule="auto"/>
      </w:pPr>
      <w:r>
        <w:separator/>
      </w:r>
    </w:p>
  </w:endnote>
  <w:endnote w:type="continuationSeparator" w:id="0">
    <w:p w14:paraId="165925E5" w14:textId="77777777" w:rsidR="002A67EF" w:rsidRDefault="002A67EF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03D4E" w14:textId="77777777" w:rsidR="002A67EF" w:rsidRDefault="002A67EF" w:rsidP="00C4528D">
      <w:pPr>
        <w:spacing w:line="240" w:lineRule="auto"/>
      </w:pPr>
      <w:r>
        <w:separator/>
      </w:r>
    </w:p>
  </w:footnote>
  <w:footnote w:type="continuationSeparator" w:id="0">
    <w:p w14:paraId="7F356215" w14:textId="77777777" w:rsidR="002A67EF" w:rsidRDefault="002A67EF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15FF"/>
    <w:rsid w:val="002129ED"/>
    <w:rsid w:val="00251235"/>
    <w:rsid w:val="002557DB"/>
    <w:rsid w:val="00271C24"/>
    <w:rsid w:val="002A67EF"/>
    <w:rsid w:val="0032632B"/>
    <w:rsid w:val="00335511"/>
    <w:rsid w:val="003F42F0"/>
    <w:rsid w:val="00467870"/>
    <w:rsid w:val="00497FEE"/>
    <w:rsid w:val="004B50B7"/>
    <w:rsid w:val="0054227B"/>
    <w:rsid w:val="005431FC"/>
    <w:rsid w:val="005E32A7"/>
    <w:rsid w:val="006A2443"/>
    <w:rsid w:val="007A418F"/>
    <w:rsid w:val="007B16E6"/>
    <w:rsid w:val="007B519F"/>
    <w:rsid w:val="007E6F89"/>
    <w:rsid w:val="00832588"/>
    <w:rsid w:val="008343F4"/>
    <w:rsid w:val="008F6B18"/>
    <w:rsid w:val="009514AB"/>
    <w:rsid w:val="00953A5F"/>
    <w:rsid w:val="00966933"/>
    <w:rsid w:val="009A1321"/>
    <w:rsid w:val="00AB5C6D"/>
    <w:rsid w:val="00AE5D92"/>
    <w:rsid w:val="00B978A0"/>
    <w:rsid w:val="00BC5959"/>
    <w:rsid w:val="00BD3BD0"/>
    <w:rsid w:val="00C4528D"/>
    <w:rsid w:val="00C562F7"/>
    <w:rsid w:val="00C654BE"/>
    <w:rsid w:val="00C84E78"/>
    <w:rsid w:val="00CF0909"/>
    <w:rsid w:val="00D06B6E"/>
    <w:rsid w:val="00D1745F"/>
    <w:rsid w:val="00DA5A13"/>
    <w:rsid w:val="00DD7A01"/>
    <w:rsid w:val="00DF5948"/>
    <w:rsid w:val="00E025CF"/>
    <w:rsid w:val="00ED654F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5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35</cp:revision>
  <dcterms:created xsi:type="dcterms:W3CDTF">2021-12-30T17:32:00Z</dcterms:created>
  <dcterms:modified xsi:type="dcterms:W3CDTF">2022-02-13T18:58:00Z</dcterms:modified>
</cp:coreProperties>
</file>