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BE00" w14:textId="0192B827" w:rsidR="00970EE6" w:rsidRDefault="00727249" w:rsidP="00254EAD">
      <w:pPr>
        <w:pStyle w:val="Ttulo1"/>
        <w:spacing w:line="360" w:lineRule="auto"/>
      </w:pPr>
      <w:r>
        <w:t>Notas AMOV</w:t>
      </w:r>
    </w:p>
    <w:p w14:paraId="74AF5AA6" w14:textId="77777777" w:rsidR="00727249" w:rsidRPr="00727249" w:rsidRDefault="00727249" w:rsidP="00254EAD">
      <w:pPr>
        <w:spacing w:line="360" w:lineRule="auto"/>
      </w:pPr>
    </w:p>
    <w:tbl>
      <w:tblPr>
        <w:tblStyle w:val="TabelacomGrelha"/>
        <w:tblpPr w:leftFromText="141" w:rightFromText="141" w:vertAnchor="page" w:horzAnchor="margin" w:tblpXSpec="center" w:tblpY="2491"/>
        <w:tblW w:w="8926" w:type="dxa"/>
        <w:tblLook w:val="04A0" w:firstRow="1" w:lastRow="0" w:firstColumn="1" w:lastColumn="0" w:noHBand="0" w:noVBand="1"/>
      </w:tblPr>
      <w:tblGrid>
        <w:gridCol w:w="8359"/>
        <w:gridCol w:w="567"/>
      </w:tblGrid>
      <w:tr w:rsidR="00727249" w14:paraId="3B5B9D73" w14:textId="77777777" w:rsidTr="00112C54">
        <w:tc>
          <w:tcPr>
            <w:tcW w:w="8359" w:type="dxa"/>
          </w:tcPr>
          <w:p w14:paraId="1CFD7A30" w14:textId="77777777" w:rsidR="00727249" w:rsidRDefault="00727249" w:rsidP="00254EAD">
            <w:pPr>
              <w:spacing w:line="360" w:lineRule="auto"/>
            </w:pPr>
            <w:r w:rsidRPr="00727249">
              <w:rPr>
                <w:u w:val="single"/>
              </w:rPr>
              <w:t>Tabuleiro 5 x 5,</w:t>
            </w:r>
            <w:r>
              <w:t xml:space="preserve"> no qual são apresentadas 6 expressões matemáticas (3 na horizontal e 3 na vertical)</w:t>
            </w:r>
          </w:p>
        </w:tc>
        <w:tc>
          <w:tcPr>
            <w:tcW w:w="567" w:type="dxa"/>
            <w:shd w:val="clear" w:color="auto" w:fill="70AD47" w:themeFill="accent6"/>
          </w:tcPr>
          <w:p w14:paraId="527DB37D" w14:textId="77777777" w:rsidR="00727249" w:rsidRPr="00112C54" w:rsidRDefault="00727249" w:rsidP="00254EAD">
            <w:pPr>
              <w:spacing w:line="360" w:lineRule="auto"/>
              <w:rPr>
                <w:highlight w:val="green"/>
              </w:rPr>
            </w:pPr>
          </w:p>
        </w:tc>
      </w:tr>
      <w:tr w:rsidR="00727249" w14:paraId="040A14DB" w14:textId="77777777" w:rsidTr="00112C54">
        <w:tc>
          <w:tcPr>
            <w:tcW w:w="8359" w:type="dxa"/>
          </w:tcPr>
          <w:p w14:paraId="44B412DA" w14:textId="77777777" w:rsidR="00727249" w:rsidRDefault="00727249" w:rsidP="00254EAD">
            <w:pPr>
              <w:spacing w:line="360" w:lineRule="auto"/>
            </w:pPr>
            <w:r>
              <w:t xml:space="preserve">Os valores e operações matemáticas são sorteados de </w:t>
            </w:r>
            <w:r w:rsidRPr="00727249">
              <w:rPr>
                <w:u w:val="single"/>
              </w:rPr>
              <w:t>forma aleatória</w:t>
            </w:r>
          </w:p>
        </w:tc>
        <w:tc>
          <w:tcPr>
            <w:tcW w:w="567" w:type="dxa"/>
            <w:shd w:val="clear" w:color="auto" w:fill="70AD47" w:themeFill="accent6"/>
          </w:tcPr>
          <w:p w14:paraId="0E8E4C19" w14:textId="77777777" w:rsidR="00727249" w:rsidRDefault="00727249" w:rsidP="00254EAD">
            <w:pPr>
              <w:spacing w:line="360" w:lineRule="auto"/>
            </w:pPr>
          </w:p>
        </w:tc>
      </w:tr>
      <w:tr w:rsidR="00727249" w14:paraId="268C6571" w14:textId="77777777" w:rsidTr="00A1269B">
        <w:tc>
          <w:tcPr>
            <w:tcW w:w="8359" w:type="dxa"/>
          </w:tcPr>
          <w:p w14:paraId="11CECAC3" w14:textId="77777777" w:rsidR="00727249" w:rsidRDefault="00727249" w:rsidP="00254EAD">
            <w:pPr>
              <w:spacing w:line="360" w:lineRule="auto"/>
            </w:pPr>
            <w:r>
              <w:t xml:space="preserve">O jogador tem de escolher a </w:t>
            </w:r>
            <w:r w:rsidRPr="00727249">
              <w:rPr>
                <w:u w:val="single"/>
              </w:rPr>
              <w:t>linha com maior valor</w:t>
            </w:r>
            <w:r>
              <w:t>, tendo em consideração a prioridade das operações (‘x’ e ‘/’ tem prioridade)</w:t>
            </w:r>
          </w:p>
        </w:tc>
        <w:tc>
          <w:tcPr>
            <w:tcW w:w="567" w:type="dxa"/>
            <w:shd w:val="clear" w:color="auto" w:fill="70AD47" w:themeFill="accent6"/>
          </w:tcPr>
          <w:p w14:paraId="0EA68D6E" w14:textId="77777777" w:rsidR="00727249" w:rsidRPr="00A1269B" w:rsidRDefault="00727249" w:rsidP="00254EAD">
            <w:pPr>
              <w:spacing w:line="360" w:lineRule="auto"/>
              <w:rPr>
                <w:color w:val="70AD47" w:themeColor="accent6"/>
              </w:rPr>
            </w:pPr>
          </w:p>
        </w:tc>
      </w:tr>
      <w:tr w:rsidR="00727249" w14:paraId="53DBDB3F" w14:textId="77777777" w:rsidTr="00563066">
        <w:tc>
          <w:tcPr>
            <w:tcW w:w="8359" w:type="dxa"/>
          </w:tcPr>
          <w:p w14:paraId="731C6788" w14:textId="77777777" w:rsidR="00727249" w:rsidRDefault="00727249" w:rsidP="00254EAD">
            <w:pPr>
              <w:spacing w:line="360" w:lineRule="auto"/>
            </w:pPr>
            <w:r>
              <w:t xml:space="preserve">Realizar </w:t>
            </w:r>
            <w:proofErr w:type="spellStart"/>
            <w:r w:rsidRPr="00727249">
              <w:rPr>
                <w:u w:val="single"/>
              </w:rPr>
              <w:t>swipe</w:t>
            </w:r>
            <w:proofErr w:type="spellEnd"/>
            <w:r>
              <w:t xml:space="preserve"> (ação vertical ou horizontal) sobre a linha ou coluna, para indicar a expressão de maior valor.</w:t>
            </w:r>
          </w:p>
        </w:tc>
        <w:tc>
          <w:tcPr>
            <w:tcW w:w="567" w:type="dxa"/>
            <w:shd w:val="clear" w:color="auto" w:fill="70AD47" w:themeFill="accent6"/>
          </w:tcPr>
          <w:p w14:paraId="18E63DC1" w14:textId="77777777" w:rsidR="00727249" w:rsidRDefault="00727249" w:rsidP="00254EAD">
            <w:pPr>
              <w:spacing w:line="360" w:lineRule="auto"/>
            </w:pPr>
          </w:p>
        </w:tc>
      </w:tr>
      <w:tr w:rsidR="00727249" w14:paraId="7D494DDA" w14:textId="77777777" w:rsidTr="00A1269B">
        <w:tc>
          <w:tcPr>
            <w:tcW w:w="8359" w:type="dxa"/>
          </w:tcPr>
          <w:p w14:paraId="3476DA54" w14:textId="77777777" w:rsidR="00727249" w:rsidRDefault="00727249" w:rsidP="00254EAD">
            <w:pPr>
              <w:spacing w:line="360" w:lineRule="auto"/>
            </w:pPr>
            <w:r w:rsidRPr="00727249">
              <w:rPr>
                <w:u w:val="single"/>
              </w:rPr>
              <w:t>Níveis de dificuldade crescente</w:t>
            </w:r>
            <w:r>
              <w:t>, controlados por um tempo máximo para acertar no número de expressões previsto em cada nível (por exemplo: acertar 5 expressões com valor máximo em 60 segundos)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4BDD210A" w14:textId="77777777" w:rsidR="00727249" w:rsidRDefault="00727249" w:rsidP="00254EAD">
            <w:pPr>
              <w:spacing w:line="360" w:lineRule="auto"/>
            </w:pPr>
          </w:p>
        </w:tc>
      </w:tr>
      <w:tr w:rsidR="00727249" w14:paraId="42A44F53" w14:textId="77777777" w:rsidTr="00A1269B">
        <w:tc>
          <w:tcPr>
            <w:tcW w:w="8359" w:type="dxa"/>
          </w:tcPr>
          <w:p w14:paraId="003CA081" w14:textId="437C60BC" w:rsidR="00727249" w:rsidRDefault="00727249" w:rsidP="00254EAD">
            <w:pPr>
              <w:spacing w:line="360" w:lineRule="auto"/>
            </w:pPr>
            <w:r>
              <w:t>Quando o jogador falha, avança para o próximo quadro dentro do mesmo nível.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0AA04C85" w14:textId="77777777" w:rsidR="00727249" w:rsidRDefault="00727249" w:rsidP="00254EAD">
            <w:pPr>
              <w:spacing w:line="360" w:lineRule="auto"/>
            </w:pPr>
          </w:p>
        </w:tc>
      </w:tr>
      <w:tr w:rsidR="00727249" w14:paraId="532C4AC6" w14:textId="77777777" w:rsidTr="00A1269B">
        <w:tc>
          <w:tcPr>
            <w:tcW w:w="8359" w:type="dxa"/>
          </w:tcPr>
          <w:p w14:paraId="34840828" w14:textId="45D731E8" w:rsidR="00727249" w:rsidRDefault="00727249" w:rsidP="00254EAD">
            <w:pPr>
              <w:spacing w:line="360" w:lineRule="auto"/>
            </w:pPr>
            <w:r>
              <w:t xml:space="preserve">Se o jogador não conseguir atingir o </w:t>
            </w:r>
            <w:r w:rsidRPr="00727249">
              <w:rPr>
                <w:u w:val="single"/>
              </w:rPr>
              <w:t>número de respostas</w:t>
            </w:r>
            <w:r>
              <w:t xml:space="preserve"> previsto para um determinado nível </w:t>
            </w:r>
            <w:r w:rsidRPr="00727249">
              <w:rPr>
                <w:u w:val="single"/>
              </w:rPr>
              <w:t>dentro do tempo disponível</w:t>
            </w:r>
            <w:r>
              <w:t xml:space="preserve">, o jogador </w:t>
            </w:r>
            <w:r w:rsidRPr="00727249">
              <w:rPr>
                <w:u w:val="single"/>
              </w:rPr>
              <w:t>perde o jogo</w:t>
            </w:r>
            <w:r>
              <w:t>.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69BB5803" w14:textId="77777777" w:rsidR="00727249" w:rsidRDefault="00727249" w:rsidP="00254EAD">
            <w:pPr>
              <w:spacing w:line="360" w:lineRule="auto"/>
            </w:pPr>
          </w:p>
        </w:tc>
      </w:tr>
      <w:tr w:rsidR="00727249" w14:paraId="40F5F5EF" w14:textId="77777777" w:rsidTr="00DA7773">
        <w:tc>
          <w:tcPr>
            <w:tcW w:w="8359" w:type="dxa"/>
          </w:tcPr>
          <w:p w14:paraId="653D660B" w14:textId="7F6C509B" w:rsidR="00727249" w:rsidRDefault="00C94190" w:rsidP="00254EAD">
            <w:pPr>
              <w:spacing w:line="360" w:lineRule="auto"/>
            </w:pPr>
            <w:r>
              <w:t>Por cada resposta certa: bónus de 5 segundos (por exemplo). O total de segundos não pode exceder o limite de tempo do nível.</w:t>
            </w:r>
          </w:p>
        </w:tc>
        <w:tc>
          <w:tcPr>
            <w:tcW w:w="567" w:type="dxa"/>
          </w:tcPr>
          <w:p w14:paraId="054EF411" w14:textId="77777777" w:rsidR="00727249" w:rsidRDefault="00727249" w:rsidP="00254EAD">
            <w:pPr>
              <w:spacing w:line="360" w:lineRule="auto"/>
            </w:pPr>
          </w:p>
        </w:tc>
      </w:tr>
      <w:tr w:rsidR="00C94190" w14:paraId="6782DAB7" w14:textId="77777777" w:rsidTr="00112C54">
        <w:tc>
          <w:tcPr>
            <w:tcW w:w="8359" w:type="dxa"/>
          </w:tcPr>
          <w:p w14:paraId="4D5486F7" w14:textId="77777777" w:rsidR="00C94190" w:rsidRDefault="00C94190" w:rsidP="00254EAD">
            <w:pPr>
              <w:spacing w:line="360" w:lineRule="auto"/>
            </w:pPr>
            <w:r>
              <w:t>Evolução de níveis:</w:t>
            </w:r>
          </w:p>
          <w:p w14:paraId="24B37C68" w14:textId="77777777" w:rsidR="00C94190" w:rsidRDefault="00C94190" w:rsidP="00254EAD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>
              <w:t xml:space="preserve">Gama de valores: </w:t>
            </w:r>
            <w:proofErr w:type="gramStart"/>
            <w:r>
              <w:t>1..</w:t>
            </w:r>
            <w:proofErr w:type="gramEnd"/>
            <w:r>
              <w:t>9, 1..99, 1..999</w:t>
            </w:r>
          </w:p>
          <w:p w14:paraId="12DA30AA" w14:textId="77777777" w:rsidR="00C94190" w:rsidRDefault="00C94190" w:rsidP="00254EAD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>
              <w:t>Operadores: [‘+’], [‘+’,’-’], [‘+’,’</w:t>
            </w:r>
            <w:proofErr w:type="gramStart"/>
            <w:r>
              <w:t>-‘</w:t>
            </w:r>
            <w:proofErr w:type="gramEnd"/>
            <w:r>
              <w:t>,’x’], [‘+’,’-‘,’x’,’/’]</w:t>
            </w:r>
          </w:p>
          <w:p w14:paraId="1517C2BD" w14:textId="77777777" w:rsidR="00C94190" w:rsidRDefault="00C94190" w:rsidP="00254EAD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>
              <w:t>Quantidade de expressões a responder corretamente: 10, 15, 20, ...</w:t>
            </w:r>
          </w:p>
          <w:p w14:paraId="61F92D47" w14:textId="593C7688" w:rsidR="00C94190" w:rsidRDefault="00C94190" w:rsidP="00254EAD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>
              <w:t>Tempo disponível para cada nível: 90s, 60s, 45s, ...</w:t>
            </w:r>
          </w:p>
        </w:tc>
        <w:tc>
          <w:tcPr>
            <w:tcW w:w="567" w:type="dxa"/>
            <w:shd w:val="clear" w:color="auto" w:fill="70AD47" w:themeFill="accent6"/>
          </w:tcPr>
          <w:p w14:paraId="2F4AE6BE" w14:textId="77777777" w:rsidR="00C94190" w:rsidRDefault="00C94190" w:rsidP="00254EAD">
            <w:pPr>
              <w:spacing w:line="360" w:lineRule="auto"/>
            </w:pPr>
          </w:p>
        </w:tc>
      </w:tr>
    </w:tbl>
    <w:p w14:paraId="686599E5" w14:textId="77777777" w:rsidR="00DA7773" w:rsidRDefault="00DA7773" w:rsidP="00254EAD">
      <w:pPr>
        <w:pStyle w:val="Ttulo1"/>
        <w:spacing w:line="360" w:lineRule="auto"/>
      </w:pPr>
    </w:p>
    <w:p w14:paraId="208E4A92" w14:textId="77777777" w:rsidR="00DA7773" w:rsidRDefault="00DA7773" w:rsidP="00254EAD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9BE37C" w14:textId="1CCDDC6F" w:rsidR="00C94190" w:rsidRDefault="00C94190" w:rsidP="00254EAD">
      <w:pPr>
        <w:pStyle w:val="Ttulo1"/>
        <w:spacing w:line="360" w:lineRule="auto"/>
      </w:pPr>
      <w:r>
        <w:lastRenderedPageBreak/>
        <w:t>Modo 1 Jogador</w:t>
      </w:r>
    </w:p>
    <w:tbl>
      <w:tblPr>
        <w:tblStyle w:val="TabelacomGrelha"/>
        <w:tblW w:w="8784" w:type="dxa"/>
        <w:tblInd w:w="-5" w:type="dxa"/>
        <w:tblLook w:val="04A0" w:firstRow="1" w:lastRow="0" w:firstColumn="1" w:lastColumn="0" w:noHBand="0" w:noVBand="1"/>
      </w:tblPr>
      <w:tblGrid>
        <w:gridCol w:w="8217"/>
        <w:gridCol w:w="567"/>
      </w:tblGrid>
      <w:tr w:rsidR="00C94190" w14:paraId="7715E60E" w14:textId="77777777" w:rsidTr="00DA7773">
        <w:tc>
          <w:tcPr>
            <w:tcW w:w="8217" w:type="dxa"/>
          </w:tcPr>
          <w:p w14:paraId="0F3550CF" w14:textId="471CC9B3" w:rsidR="00C94190" w:rsidRDefault="00C94190" w:rsidP="00254EAD">
            <w:pPr>
              <w:spacing w:line="360" w:lineRule="auto"/>
            </w:pPr>
            <w:r>
              <w:t xml:space="preserve">Avança nível a nível </w:t>
            </w:r>
            <w:r w:rsidRPr="00C94190">
              <w:rPr>
                <w:u w:val="single"/>
              </w:rPr>
              <w:t>até não conseguir responder a todas as questões</w:t>
            </w:r>
            <w:r>
              <w:t xml:space="preserve"> no tempo limite do nível em curso.</w:t>
            </w:r>
          </w:p>
        </w:tc>
        <w:tc>
          <w:tcPr>
            <w:tcW w:w="567" w:type="dxa"/>
          </w:tcPr>
          <w:p w14:paraId="0B69DB7C" w14:textId="77777777" w:rsidR="00C94190" w:rsidRDefault="00C94190" w:rsidP="00254EAD">
            <w:pPr>
              <w:spacing w:line="360" w:lineRule="auto"/>
            </w:pPr>
          </w:p>
        </w:tc>
      </w:tr>
      <w:tr w:rsidR="00C94190" w14:paraId="2541E88E" w14:textId="77777777" w:rsidTr="00A1269B">
        <w:tc>
          <w:tcPr>
            <w:tcW w:w="8217" w:type="dxa"/>
          </w:tcPr>
          <w:p w14:paraId="1F2F354C" w14:textId="77777777" w:rsidR="00C94190" w:rsidRDefault="00C94190" w:rsidP="00254EAD">
            <w:pPr>
              <w:spacing w:line="360" w:lineRule="auto"/>
            </w:pPr>
            <w:r>
              <w:t>Acumula pontos por cada nível que conclui:</w:t>
            </w:r>
          </w:p>
          <w:p w14:paraId="1240308C" w14:textId="77777777" w:rsidR="00C94190" w:rsidRDefault="00C94190" w:rsidP="00254EAD">
            <w:pPr>
              <w:pStyle w:val="PargrafodaLista"/>
              <w:numPr>
                <w:ilvl w:val="0"/>
                <w:numId w:val="2"/>
              </w:numPr>
              <w:spacing w:line="360" w:lineRule="auto"/>
            </w:pPr>
            <w:r w:rsidRPr="00C94190">
              <w:rPr>
                <w:u w:val="single"/>
              </w:rPr>
              <w:t xml:space="preserve">2 pontos </w:t>
            </w:r>
            <w:r>
              <w:t xml:space="preserve">por cada expressão assinalada que corresponda ao </w:t>
            </w:r>
            <w:r w:rsidRPr="00C94190">
              <w:rPr>
                <w:u w:val="single"/>
              </w:rPr>
              <w:t xml:space="preserve">valor máximo </w:t>
            </w:r>
            <w:r>
              <w:t>entre as expressões presentes no quadro</w:t>
            </w:r>
          </w:p>
          <w:p w14:paraId="1E27A844" w14:textId="764984B1" w:rsidR="00C94190" w:rsidRDefault="00C94190" w:rsidP="00254EAD">
            <w:pPr>
              <w:pStyle w:val="PargrafodaLista"/>
              <w:numPr>
                <w:ilvl w:val="0"/>
                <w:numId w:val="2"/>
              </w:numPr>
              <w:spacing w:line="360" w:lineRule="auto"/>
            </w:pPr>
            <w:r w:rsidRPr="00C94190">
              <w:rPr>
                <w:u w:val="single"/>
              </w:rPr>
              <w:t>1 ponto</w:t>
            </w:r>
            <w:r>
              <w:t xml:space="preserve"> por cada expressão assinalada que corresponda ao </w:t>
            </w:r>
            <w:r w:rsidRPr="00C94190">
              <w:rPr>
                <w:u w:val="single"/>
              </w:rPr>
              <w:t>segundo maior valor</w:t>
            </w:r>
          </w:p>
        </w:tc>
        <w:tc>
          <w:tcPr>
            <w:tcW w:w="567" w:type="dxa"/>
            <w:shd w:val="clear" w:color="auto" w:fill="70AD47" w:themeFill="accent6"/>
          </w:tcPr>
          <w:p w14:paraId="3E55B71B" w14:textId="77777777" w:rsidR="00C94190" w:rsidRDefault="00C94190" w:rsidP="00254EAD">
            <w:pPr>
              <w:spacing w:line="360" w:lineRule="auto"/>
            </w:pPr>
          </w:p>
          <w:p w14:paraId="36551EF7" w14:textId="77777777" w:rsidR="00A1269B" w:rsidRDefault="00A1269B" w:rsidP="00A1269B"/>
          <w:p w14:paraId="726EF1DF" w14:textId="795E6BA9" w:rsidR="00A1269B" w:rsidRPr="00A1269B" w:rsidRDefault="00A1269B" w:rsidP="00A1269B"/>
        </w:tc>
      </w:tr>
      <w:tr w:rsidR="00C94190" w14:paraId="6EF6663A" w14:textId="77777777" w:rsidTr="00A1269B">
        <w:tc>
          <w:tcPr>
            <w:tcW w:w="8217" w:type="dxa"/>
          </w:tcPr>
          <w:p w14:paraId="6C8362D4" w14:textId="68283980" w:rsidR="00C94190" w:rsidRDefault="00DA7773" w:rsidP="00254EAD">
            <w:pPr>
              <w:spacing w:line="360" w:lineRule="auto"/>
            </w:pPr>
            <w:r>
              <w:t xml:space="preserve">Quando um jogador termina um nível, o próximo inicia </w:t>
            </w:r>
            <w:r w:rsidRPr="00254EAD">
              <w:rPr>
                <w:b/>
                <w:bCs/>
              </w:rPr>
              <w:t>automaticamente após 5 segundos</w:t>
            </w:r>
            <w:r>
              <w:t>.</w:t>
            </w:r>
          </w:p>
        </w:tc>
        <w:tc>
          <w:tcPr>
            <w:tcW w:w="567" w:type="dxa"/>
            <w:shd w:val="clear" w:color="auto" w:fill="70AD47" w:themeFill="accent6"/>
          </w:tcPr>
          <w:p w14:paraId="077357A7" w14:textId="77777777" w:rsidR="00C94190" w:rsidRDefault="00C94190" w:rsidP="00254EAD">
            <w:pPr>
              <w:spacing w:line="360" w:lineRule="auto"/>
            </w:pPr>
          </w:p>
        </w:tc>
      </w:tr>
      <w:tr w:rsidR="00C94190" w14:paraId="4CFDFB5F" w14:textId="77777777" w:rsidTr="00A1269B">
        <w:tc>
          <w:tcPr>
            <w:tcW w:w="8217" w:type="dxa"/>
          </w:tcPr>
          <w:p w14:paraId="7DBCA0A0" w14:textId="5EB84875" w:rsidR="00C94190" w:rsidRDefault="00DA7773" w:rsidP="00254EAD">
            <w:pPr>
              <w:spacing w:line="360" w:lineRule="auto"/>
            </w:pPr>
            <w:r>
              <w:t xml:space="preserve">Durante a transição de nível é possível colocar o jogo em </w:t>
            </w:r>
            <w:r w:rsidRPr="00254EAD">
              <w:rPr>
                <w:b/>
                <w:bCs/>
              </w:rPr>
              <w:t>modo pausa</w:t>
            </w:r>
            <w:r w:rsidR="0035580F">
              <w:rPr>
                <w:b/>
                <w:bCs/>
              </w:rPr>
              <w:t xml:space="preserve"> </w:t>
            </w:r>
            <w:r w:rsidR="0035580F" w:rsidRPr="0035580F">
              <w:t xml:space="preserve">recorrendo a uma </w:t>
            </w:r>
            <w:proofErr w:type="spellStart"/>
            <w:r w:rsidR="0035580F" w:rsidRPr="0035580F">
              <w:rPr>
                <w:b/>
                <w:bCs/>
              </w:rPr>
              <w:t>DialogBox</w:t>
            </w:r>
            <w:proofErr w:type="spellEnd"/>
            <w:r w:rsidR="0035580F">
              <w:rPr>
                <w:b/>
                <w:bCs/>
              </w:rPr>
              <w:t>.</w:t>
            </w:r>
          </w:p>
        </w:tc>
        <w:tc>
          <w:tcPr>
            <w:tcW w:w="567" w:type="dxa"/>
            <w:shd w:val="clear" w:color="auto" w:fill="70AD47" w:themeFill="accent6"/>
          </w:tcPr>
          <w:p w14:paraId="486B0725" w14:textId="77777777" w:rsidR="00C94190" w:rsidRDefault="00C94190" w:rsidP="00254EAD">
            <w:pPr>
              <w:spacing w:line="360" w:lineRule="auto"/>
            </w:pPr>
          </w:p>
        </w:tc>
      </w:tr>
      <w:tr w:rsidR="00C94190" w14:paraId="0E518B05" w14:textId="77777777" w:rsidTr="00DA7773">
        <w:tc>
          <w:tcPr>
            <w:tcW w:w="8217" w:type="dxa"/>
          </w:tcPr>
          <w:p w14:paraId="46A138B0" w14:textId="3E7282F8" w:rsidR="00C94190" w:rsidRDefault="00DA7773" w:rsidP="00254EAD">
            <w:pPr>
              <w:spacing w:line="360" w:lineRule="auto"/>
            </w:pPr>
            <w:r>
              <w:t xml:space="preserve">Se durante o jogo, o jogador tentar </w:t>
            </w:r>
            <w:r w:rsidRPr="00254EAD">
              <w:rPr>
                <w:b/>
                <w:bCs/>
              </w:rPr>
              <w:t>terminar o jogo</w:t>
            </w:r>
            <w:r>
              <w:t xml:space="preserve"> (através da tecla “</w:t>
            </w:r>
            <w:proofErr w:type="spellStart"/>
            <w:r>
              <w:t>Back</w:t>
            </w:r>
            <w:proofErr w:type="spellEnd"/>
            <w:r>
              <w:t>”) deverá aparecer uma janela de confirmação. O relógio de controlo de nível não deverá ser parado.</w:t>
            </w:r>
          </w:p>
        </w:tc>
        <w:tc>
          <w:tcPr>
            <w:tcW w:w="567" w:type="dxa"/>
          </w:tcPr>
          <w:p w14:paraId="32089539" w14:textId="77777777" w:rsidR="00C94190" w:rsidRDefault="00C94190" w:rsidP="00254EAD">
            <w:pPr>
              <w:spacing w:line="360" w:lineRule="auto"/>
            </w:pPr>
          </w:p>
        </w:tc>
      </w:tr>
      <w:tr w:rsidR="00C94190" w14:paraId="61411622" w14:textId="77777777" w:rsidTr="00A1269B">
        <w:tc>
          <w:tcPr>
            <w:tcW w:w="8217" w:type="dxa"/>
          </w:tcPr>
          <w:p w14:paraId="694EF417" w14:textId="73597733" w:rsidR="00C94190" w:rsidRDefault="00DA7773" w:rsidP="00254EAD">
            <w:pPr>
              <w:spacing w:line="360" w:lineRule="auto"/>
            </w:pPr>
            <w:r w:rsidRPr="00254EAD">
              <w:rPr>
                <w:b/>
                <w:bCs/>
              </w:rPr>
              <w:t xml:space="preserve">Top 5 na </w:t>
            </w:r>
            <w:proofErr w:type="spellStart"/>
            <w:r w:rsidRPr="00254EAD">
              <w:rPr>
                <w:b/>
                <w:bCs/>
              </w:rPr>
              <w:t>Firestore</w:t>
            </w:r>
            <w:proofErr w:type="spellEnd"/>
            <w:r>
              <w:t xml:space="preserve"> para guardar os jogos solitários com pontuações mais elevadas e tempos totais de jogo (tempo de jogo sem contar com as pausas)</w:t>
            </w:r>
          </w:p>
        </w:tc>
        <w:tc>
          <w:tcPr>
            <w:tcW w:w="567" w:type="dxa"/>
            <w:shd w:val="clear" w:color="auto" w:fill="70AD47" w:themeFill="accent6"/>
          </w:tcPr>
          <w:p w14:paraId="14F6F5D1" w14:textId="77777777" w:rsidR="00C94190" w:rsidRDefault="00C94190" w:rsidP="00254EAD">
            <w:pPr>
              <w:spacing w:line="360" w:lineRule="auto"/>
            </w:pPr>
          </w:p>
        </w:tc>
      </w:tr>
    </w:tbl>
    <w:p w14:paraId="61432EE1" w14:textId="0FB0BBAD" w:rsidR="00C94190" w:rsidRDefault="00C94190" w:rsidP="00254EAD">
      <w:pPr>
        <w:spacing w:line="360" w:lineRule="auto"/>
      </w:pPr>
    </w:p>
    <w:p w14:paraId="0A1C8FB4" w14:textId="6F3520FB" w:rsidR="00254EAD" w:rsidRDefault="00254EAD" w:rsidP="00254EAD">
      <w:pPr>
        <w:pStyle w:val="Ttulo1"/>
        <w:spacing w:line="360" w:lineRule="auto"/>
      </w:pPr>
      <w:r>
        <w:t>Outras funcionalidades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933"/>
        <w:gridCol w:w="561"/>
      </w:tblGrid>
      <w:tr w:rsidR="00254EAD" w14:paraId="3CB53DC6" w14:textId="77777777" w:rsidTr="00254EAD">
        <w:tc>
          <w:tcPr>
            <w:tcW w:w="7933" w:type="dxa"/>
          </w:tcPr>
          <w:p w14:paraId="43DBAECD" w14:textId="121AFEBF" w:rsidR="00254EAD" w:rsidRDefault="00254EAD" w:rsidP="00254EAD">
            <w:pPr>
              <w:spacing w:line="360" w:lineRule="auto"/>
            </w:pPr>
            <w:r>
              <w:t xml:space="preserve">Gestão de perfil do jogador (único no dispositivo), ao qual pode </w:t>
            </w:r>
            <w:r w:rsidRPr="00254EAD">
              <w:rPr>
                <w:b/>
                <w:bCs/>
              </w:rPr>
              <w:t xml:space="preserve">associar uma fotografia. </w:t>
            </w:r>
            <w:r>
              <w:t>No modo multijogador deverá ser possível ver o nome e a fotografia de todos os jogadores enquanto se está em espera antes de cada nível.</w:t>
            </w:r>
          </w:p>
        </w:tc>
        <w:tc>
          <w:tcPr>
            <w:tcW w:w="561" w:type="dxa"/>
          </w:tcPr>
          <w:p w14:paraId="5DCDD6C5" w14:textId="77777777" w:rsidR="00254EAD" w:rsidRDefault="00254EAD" w:rsidP="00254EAD">
            <w:pPr>
              <w:spacing w:line="360" w:lineRule="auto"/>
            </w:pPr>
          </w:p>
        </w:tc>
      </w:tr>
      <w:tr w:rsidR="00254EAD" w14:paraId="322F663A" w14:textId="77777777" w:rsidTr="00254EAD">
        <w:tc>
          <w:tcPr>
            <w:tcW w:w="7933" w:type="dxa"/>
          </w:tcPr>
          <w:p w14:paraId="100FB896" w14:textId="76184963" w:rsidR="00254EAD" w:rsidRDefault="00254EAD" w:rsidP="00254EAD">
            <w:pPr>
              <w:tabs>
                <w:tab w:val="left" w:pos="1157"/>
              </w:tabs>
              <w:spacing w:line="360" w:lineRule="auto"/>
            </w:pPr>
            <w:r>
              <w:t xml:space="preserve">Suporte para modo </w:t>
            </w:r>
            <w:proofErr w:type="spellStart"/>
            <w:r>
              <w:t>landscape</w:t>
            </w:r>
            <w:proofErr w:type="spellEnd"/>
            <w:r>
              <w:t xml:space="preserve"> e </w:t>
            </w:r>
            <w:proofErr w:type="spellStart"/>
            <w:r>
              <w:t>portrait</w:t>
            </w:r>
            <w:proofErr w:type="spellEnd"/>
            <w:r>
              <w:t xml:space="preserve"> </w:t>
            </w:r>
            <w:r w:rsidRPr="00254EAD">
              <w:rPr>
                <w:b/>
                <w:bCs/>
              </w:rPr>
              <w:t>apenas na atividade onde se desenrola o jogo.</w:t>
            </w:r>
          </w:p>
        </w:tc>
        <w:tc>
          <w:tcPr>
            <w:tcW w:w="561" w:type="dxa"/>
          </w:tcPr>
          <w:p w14:paraId="46291C4C" w14:textId="77777777" w:rsidR="00254EAD" w:rsidRDefault="00254EAD" w:rsidP="00254EAD">
            <w:pPr>
              <w:spacing w:line="360" w:lineRule="auto"/>
            </w:pPr>
          </w:p>
        </w:tc>
      </w:tr>
      <w:tr w:rsidR="00254EAD" w14:paraId="1B73AA21" w14:textId="77777777" w:rsidTr="00254EAD">
        <w:tc>
          <w:tcPr>
            <w:tcW w:w="7933" w:type="dxa"/>
          </w:tcPr>
          <w:p w14:paraId="5F719802" w14:textId="0F46425E" w:rsidR="00254EAD" w:rsidRDefault="00254EAD" w:rsidP="00254EAD">
            <w:pPr>
              <w:spacing w:line="360" w:lineRule="auto"/>
            </w:pPr>
            <w:r>
              <w:t>Suporte para diferentes línguas, pelo menos português e inglês.</w:t>
            </w:r>
          </w:p>
        </w:tc>
        <w:tc>
          <w:tcPr>
            <w:tcW w:w="561" w:type="dxa"/>
          </w:tcPr>
          <w:p w14:paraId="23E175DF" w14:textId="77777777" w:rsidR="00254EAD" w:rsidRDefault="00254EAD" w:rsidP="00254EAD">
            <w:pPr>
              <w:spacing w:line="360" w:lineRule="auto"/>
            </w:pPr>
          </w:p>
        </w:tc>
      </w:tr>
    </w:tbl>
    <w:p w14:paraId="643F3CC9" w14:textId="4A586609" w:rsidR="00254EAD" w:rsidRDefault="00254EAD" w:rsidP="00254EAD">
      <w:pPr>
        <w:spacing w:line="360" w:lineRule="auto"/>
      </w:pPr>
    </w:p>
    <w:p w14:paraId="3C4F3F29" w14:textId="4736E435" w:rsidR="00FC6DEC" w:rsidRDefault="00FC6DEC">
      <w:r>
        <w:br w:type="page"/>
      </w:r>
    </w:p>
    <w:p w14:paraId="41208649" w14:textId="77777777" w:rsidR="00FC6DEC" w:rsidRDefault="00FC6DEC" w:rsidP="00FC6D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Executar comandos no terminal:</w:t>
      </w:r>
    </w:p>
    <w:p w14:paraId="17CC7A76" w14:textId="77777777" w:rsidR="00FC6DEC" w:rsidRPr="00112C54" w:rsidRDefault="00FC6DEC" w:rsidP="00FC6DE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 w:rsidRPr="00112C54">
        <w:rPr>
          <w:rFonts w:ascii="AppleSystemUIFont" w:hAnsi="AppleSystemUIFont" w:cs="AppleSystemUIFont"/>
          <w:sz w:val="26"/>
          <w:szCs w:val="26"/>
          <w:lang w:val="en-US"/>
        </w:rPr>
        <w:t>cat ~</w:t>
      </w:r>
      <w:proofErr w:type="gramStart"/>
      <w:r w:rsidRPr="00112C54">
        <w:rPr>
          <w:rFonts w:ascii="AppleSystemUIFont" w:hAnsi="AppleSystemUIFont" w:cs="AppleSystemUIFont"/>
          <w:sz w:val="26"/>
          <w:szCs w:val="26"/>
          <w:lang w:val="en-US"/>
        </w:rPr>
        <w:t>/.</w:t>
      </w:r>
      <w:proofErr w:type="spellStart"/>
      <w:r w:rsidRPr="00112C54">
        <w:rPr>
          <w:rFonts w:ascii="AppleSystemUIFont" w:hAnsi="AppleSystemUIFont" w:cs="AppleSystemUIFont"/>
          <w:sz w:val="26"/>
          <w:szCs w:val="26"/>
          <w:lang w:val="en-US"/>
        </w:rPr>
        <w:t>emulator</w:t>
      </w:r>
      <w:proofErr w:type="gramEnd"/>
      <w:r w:rsidRPr="00112C54">
        <w:rPr>
          <w:rFonts w:ascii="AppleSystemUIFont" w:hAnsi="AppleSystemUIFont" w:cs="AppleSystemUIFont"/>
          <w:sz w:val="26"/>
          <w:szCs w:val="26"/>
          <w:lang w:val="en-US"/>
        </w:rPr>
        <w:t>_console_auth_token</w:t>
      </w:r>
      <w:proofErr w:type="spellEnd"/>
      <w:r w:rsidRPr="00112C54">
        <w:rPr>
          <w:rFonts w:ascii="AppleSystemUIFont" w:hAnsi="AppleSystemUIFont" w:cs="AppleSystemUIFont"/>
          <w:sz w:val="26"/>
          <w:szCs w:val="26"/>
          <w:lang w:val="en-US"/>
        </w:rPr>
        <w:t xml:space="preserve"> (pM5tMj+08f98N2GA)</w:t>
      </w:r>
    </w:p>
    <w:p w14:paraId="1A82AF7A" w14:textId="77777777" w:rsidR="00FC6DEC" w:rsidRDefault="00FC6DEC" w:rsidP="00FC6DE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Copiar 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token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 guardar</w:t>
      </w:r>
    </w:p>
    <w:p w14:paraId="22928E0D" w14:textId="77777777" w:rsidR="00FC6DEC" w:rsidRDefault="00FC6DEC" w:rsidP="00FC6DE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Executar: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localhost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5554</w:t>
      </w:r>
    </w:p>
    <w:p w14:paraId="6B603B12" w14:textId="77777777" w:rsidR="00FC6DEC" w:rsidRDefault="00FC6DEC" w:rsidP="00FC6DE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auth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pM5tMj+08f98N2GA</w:t>
      </w:r>
    </w:p>
    <w:p w14:paraId="65C72423" w14:textId="77777777" w:rsidR="00FC6DEC" w:rsidRDefault="00FC6DEC" w:rsidP="00FC6DE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Redirecionar o porto 9998 para o porto 9999 -&gt;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redir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tcp:9998:9999</w:t>
      </w:r>
      <w:proofErr w:type="gramEnd"/>
    </w:p>
    <w:p w14:paraId="23C243A2" w14:textId="77777777" w:rsidR="00FC6DEC" w:rsidRDefault="00FC6DEC" w:rsidP="00FC6DE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Cliente conecta-se ao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10.0.2.2</w:t>
      </w:r>
    </w:p>
    <w:p w14:paraId="1FDD96B4" w14:textId="77777777" w:rsidR="00FC6DEC" w:rsidRPr="00254EAD" w:rsidRDefault="00FC6DEC" w:rsidP="00254EAD">
      <w:pPr>
        <w:spacing w:line="360" w:lineRule="auto"/>
      </w:pPr>
    </w:p>
    <w:sectPr w:rsidR="00FC6DEC" w:rsidRPr="00254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B426F5"/>
    <w:multiLevelType w:val="hybridMultilevel"/>
    <w:tmpl w:val="8B780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340F6"/>
    <w:multiLevelType w:val="hybridMultilevel"/>
    <w:tmpl w:val="B936FB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380268">
    <w:abstractNumId w:val="2"/>
  </w:num>
  <w:num w:numId="2" w16cid:durableId="1930113057">
    <w:abstractNumId w:val="1"/>
  </w:num>
  <w:num w:numId="3" w16cid:durableId="154888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49"/>
    <w:rsid w:val="00094985"/>
    <w:rsid w:val="00112C54"/>
    <w:rsid w:val="001D6702"/>
    <w:rsid w:val="00254EAD"/>
    <w:rsid w:val="0035580F"/>
    <w:rsid w:val="004E5D10"/>
    <w:rsid w:val="00563066"/>
    <w:rsid w:val="00727249"/>
    <w:rsid w:val="00970EE6"/>
    <w:rsid w:val="00A1269B"/>
    <w:rsid w:val="00B5497C"/>
    <w:rsid w:val="00C94190"/>
    <w:rsid w:val="00CB7A62"/>
    <w:rsid w:val="00DA7773"/>
    <w:rsid w:val="00F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72F08"/>
  <w15:chartTrackingRefBased/>
  <w15:docId w15:val="{1ABF0E4A-930C-8245-9790-57604BFB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272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27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727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27249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C9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27260F-E953-5D47-82C8-A137A67F1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6</cp:revision>
  <dcterms:created xsi:type="dcterms:W3CDTF">2022-12-12T11:21:00Z</dcterms:created>
  <dcterms:modified xsi:type="dcterms:W3CDTF">2022-12-18T16:44:00Z</dcterms:modified>
</cp:coreProperties>
</file>