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16D9" w:rsidRDefault="005816D9" w:rsidP="005816D9"/>
    <w:p w:rsidR="005816D9" w:rsidRPr="00A9666E" w:rsidRDefault="005816D9" w:rsidP="00A9666E">
      <w:pPr>
        <w:pStyle w:val="Heading1"/>
        <w:rPr>
          <w:rStyle w:val="Strong"/>
          <w:b/>
          <w:bCs/>
        </w:rPr>
      </w:pPr>
      <w:r>
        <w:t xml:space="preserve"> Part 1 — Understanding Observability Stack</w:t>
      </w:r>
    </w:p>
    <w:p w:rsidR="00B907D6" w:rsidRDefault="00B907D6" w:rsidP="005816D9">
      <w:pPr>
        <w:pStyle w:val="NormalWeb"/>
        <w:ind w:left="360"/>
      </w:pPr>
      <w:r>
        <w:rPr>
          <w:rStyle w:val="Strong"/>
        </w:rPr>
        <w:t>How each component works</w:t>
      </w:r>
    </w:p>
    <w:p w:rsidR="00B907D6" w:rsidRDefault="00B907D6" w:rsidP="00B907D6">
      <w:pPr>
        <w:pStyle w:val="NormalWeb"/>
        <w:numPr>
          <w:ilvl w:val="0"/>
          <w:numId w:val="3"/>
        </w:numPr>
      </w:pPr>
      <w:r>
        <w:rPr>
          <w:rStyle w:val="Strong"/>
        </w:rPr>
        <w:t>How to connect them</w:t>
      </w:r>
    </w:p>
    <w:p w:rsidR="00B907D6" w:rsidRDefault="00B907D6" w:rsidP="00B907D6">
      <w:pPr>
        <w:pStyle w:val="NormalWeb"/>
        <w:numPr>
          <w:ilvl w:val="0"/>
          <w:numId w:val="3"/>
        </w:numPr>
      </w:pPr>
      <w:r>
        <w:rPr>
          <w:rStyle w:val="Strong"/>
        </w:rPr>
        <w:t xml:space="preserve">How to create the exact panels you </w:t>
      </w:r>
      <w:proofErr w:type="gramStart"/>
      <w:r>
        <w:rPr>
          <w:rStyle w:val="Strong"/>
        </w:rPr>
        <w:t>need</w:t>
      </w:r>
      <w:proofErr w:type="gramEnd"/>
    </w:p>
    <w:p w:rsidR="00B907D6" w:rsidRDefault="00B907D6" w:rsidP="00B907D6">
      <w:pPr>
        <w:pStyle w:val="NormalWeb"/>
        <w:numPr>
          <w:ilvl w:val="0"/>
          <w:numId w:val="3"/>
        </w:numPr>
      </w:pPr>
      <w:r>
        <w:rPr>
          <w:rStyle w:val="Strong"/>
        </w:rPr>
        <w:t xml:space="preserve">How to use </w:t>
      </w:r>
      <w:proofErr w:type="spellStart"/>
      <w:r>
        <w:rPr>
          <w:rStyle w:val="Strong"/>
        </w:rPr>
        <w:t>Grafana</w:t>
      </w:r>
      <w:proofErr w:type="spellEnd"/>
      <w:r>
        <w:rPr>
          <w:rStyle w:val="Strong"/>
        </w:rPr>
        <w:t xml:space="preserve"> to observe metrics, logs, and traces together</w:t>
      </w:r>
    </w:p>
    <w:p w:rsidR="00B907D6" w:rsidRDefault="00B907D6" w:rsidP="00A9666E">
      <w:pPr>
        <w:pStyle w:val="NormalWeb"/>
      </w:pPr>
      <w:r>
        <w:t xml:space="preserve">This will be easy to follow and </w:t>
      </w:r>
      <w:r w:rsidR="00A9666E">
        <w:t xml:space="preserve">will be </w:t>
      </w:r>
      <w:r>
        <w:t xml:space="preserve">able to build </w:t>
      </w:r>
      <w:proofErr w:type="gramStart"/>
      <w:r w:rsidR="00A9666E">
        <w:t xml:space="preserve">my </w:t>
      </w:r>
      <w:r>
        <w:t xml:space="preserve"> dashboards</w:t>
      </w:r>
      <w:proofErr w:type="gramEnd"/>
      <w:r>
        <w:t xml:space="preserve"> immediately.</w:t>
      </w:r>
    </w:p>
    <w:p w:rsidR="00B907D6" w:rsidRDefault="00B907D6" w:rsidP="00B907D6"/>
    <w:p w:rsidR="00B907D6" w:rsidRDefault="00B907D6" w:rsidP="00B907D6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 w:val="0"/>
          <w:bCs w:val="0"/>
        </w:rPr>
        <w:t>Prometheus</w:t>
      </w:r>
    </w:p>
    <w:p w:rsidR="00B907D6" w:rsidRDefault="00B907D6" w:rsidP="00B907D6">
      <w:pPr>
        <w:pStyle w:val="NormalWeb"/>
        <w:numPr>
          <w:ilvl w:val="0"/>
          <w:numId w:val="4"/>
        </w:numPr>
      </w:pPr>
      <w:r>
        <w:t xml:space="preserve">Collects </w:t>
      </w:r>
      <w:r>
        <w:rPr>
          <w:rStyle w:val="Strong"/>
        </w:rPr>
        <w:t>metrics</w:t>
      </w:r>
      <w:r>
        <w:t xml:space="preserve"> from your </w:t>
      </w:r>
      <w:proofErr w:type="spellStart"/>
      <w:r>
        <w:t>microservices</w:t>
      </w:r>
      <w:proofErr w:type="spellEnd"/>
    </w:p>
    <w:p w:rsidR="00B907D6" w:rsidRDefault="00B907D6" w:rsidP="00B907D6">
      <w:pPr>
        <w:pStyle w:val="NormalWeb"/>
        <w:numPr>
          <w:ilvl w:val="0"/>
          <w:numId w:val="4"/>
        </w:numPr>
      </w:pPr>
      <w:r>
        <w:t xml:space="preserve">Scrapes </w:t>
      </w:r>
      <w:r>
        <w:rPr>
          <w:rStyle w:val="HTMLCode"/>
        </w:rPr>
        <w:t>/actuator/</w:t>
      </w:r>
      <w:proofErr w:type="spellStart"/>
      <w:r>
        <w:rPr>
          <w:rStyle w:val="HTMLCode"/>
        </w:rPr>
        <w:t>prometheus</w:t>
      </w:r>
      <w:proofErr w:type="spellEnd"/>
      <w:r>
        <w:t xml:space="preserve"> (Spring Boot) or </w:t>
      </w:r>
      <w:r>
        <w:rPr>
          <w:rStyle w:val="HTMLCode"/>
        </w:rPr>
        <w:t>/metrics</w:t>
      </w:r>
      <w:r>
        <w:t xml:space="preserve"> (Micrometer/</w:t>
      </w:r>
      <w:proofErr w:type="spellStart"/>
      <w:r>
        <w:t>OpenTelemetry</w:t>
      </w:r>
      <w:proofErr w:type="spellEnd"/>
      <w:r>
        <w:t>)</w:t>
      </w:r>
    </w:p>
    <w:p w:rsidR="00B907D6" w:rsidRDefault="00B907D6" w:rsidP="00B907D6">
      <w:pPr>
        <w:pStyle w:val="NormalWeb"/>
        <w:numPr>
          <w:ilvl w:val="0"/>
          <w:numId w:val="4"/>
        </w:numPr>
      </w:pPr>
      <w:r>
        <w:t xml:space="preserve">Stores </w:t>
      </w:r>
      <w:r>
        <w:rPr>
          <w:rStyle w:val="Strong"/>
        </w:rPr>
        <w:t>time-series metrics</w:t>
      </w:r>
    </w:p>
    <w:p w:rsidR="00B907D6" w:rsidRDefault="00B907D6" w:rsidP="00B907D6">
      <w:pPr>
        <w:pStyle w:val="NormalWeb"/>
        <w:numPr>
          <w:ilvl w:val="0"/>
          <w:numId w:val="4"/>
        </w:numPr>
      </w:pPr>
      <w:proofErr w:type="spellStart"/>
      <w:r>
        <w:t>Grafana</w:t>
      </w:r>
      <w:proofErr w:type="spellEnd"/>
      <w:r>
        <w:t xml:space="preserve"> uses Prometheus as a data source to build dashboards</w:t>
      </w:r>
    </w:p>
    <w:p w:rsidR="00B907D6" w:rsidRDefault="00B907D6" w:rsidP="00B907D6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 w:val="0"/>
          <w:bCs w:val="0"/>
        </w:rPr>
        <w:t>Loki</w:t>
      </w:r>
    </w:p>
    <w:p w:rsidR="00B907D6" w:rsidRDefault="00B907D6" w:rsidP="00B907D6">
      <w:pPr>
        <w:pStyle w:val="NormalWeb"/>
        <w:numPr>
          <w:ilvl w:val="0"/>
          <w:numId w:val="5"/>
        </w:numPr>
      </w:pPr>
      <w:r>
        <w:t xml:space="preserve">Stores </w:t>
      </w:r>
      <w:r>
        <w:rPr>
          <w:rStyle w:val="Strong"/>
        </w:rPr>
        <w:t>application logs</w:t>
      </w:r>
    </w:p>
    <w:p w:rsidR="00B907D6" w:rsidRDefault="00B907D6" w:rsidP="00B907D6">
      <w:pPr>
        <w:pStyle w:val="NormalWeb"/>
        <w:numPr>
          <w:ilvl w:val="0"/>
          <w:numId w:val="5"/>
        </w:numPr>
      </w:pPr>
      <w:r>
        <w:t>Works like “Prometheus for logs”</w:t>
      </w:r>
    </w:p>
    <w:p w:rsidR="00B907D6" w:rsidRDefault="00B907D6" w:rsidP="00B907D6">
      <w:pPr>
        <w:pStyle w:val="NormalWeb"/>
        <w:numPr>
          <w:ilvl w:val="0"/>
          <w:numId w:val="5"/>
        </w:numPr>
      </w:pPr>
      <w:r>
        <w:t xml:space="preserve">Uses </w:t>
      </w:r>
      <w:proofErr w:type="spellStart"/>
      <w:r>
        <w:t>LogQL</w:t>
      </w:r>
      <w:proofErr w:type="spellEnd"/>
      <w:r>
        <w:t xml:space="preserve"> for querying (very powerful)</w:t>
      </w:r>
    </w:p>
    <w:p w:rsidR="00B907D6" w:rsidRDefault="00B907D6" w:rsidP="00B907D6">
      <w:pPr>
        <w:pStyle w:val="NormalWeb"/>
        <w:numPr>
          <w:ilvl w:val="0"/>
          <w:numId w:val="5"/>
        </w:numPr>
      </w:pPr>
      <w:proofErr w:type="spellStart"/>
      <w:r>
        <w:t>Grafana</w:t>
      </w:r>
      <w:proofErr w:type="spellEnd"/>
      <w:r>
        <w:t xml:space="preserve"> uses Loki as log data source</w:t>
      </w:r>
    </w:p>
    <w:p w:rsidR="00B907D6" w:rsidRDefault="00B907D6" w:rsidP="00B907D6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 w:val="0"/>
          <w:bCs w:val="0"/>
        </w:rPr>
        <w:t>Tempo</w:t>
      </w:r>
    </w:p>
    <w:p w:rsidR="00B907D6" w:rsidRDefault="00B907D6" w:rsidP="00B907D6">
      <w:pPr>
        <w:pStyle w:val="NormalWeb"/>
        <w:numPr>
          <w:ilvl w:val="0"/>
          <w:numId w:val="6"/>
        </w:numPr>
      </w:pPr>
      <w:r>
        <w:t xml:space="preserve">Stores </w:t>
      </w:r>
      <w:r>
        <w:rPr>
          <w:rStyle w:val="Strong"/>
        </w:rPr>
        <w:t>distributed traces</w:t>
      </w:r>
    </w:p>
    <w:p w:rsidR="00B907D6" w:rsidRDefault="00B907D6" w:rsidP="00B907D6">
      <w:pPr>
        <w:pStyle w:val="NormalWeb"/>
        <w:numPr>
          <w:ilvl w:val="0"/>
          <w:numId w:val="6"/>
        </w:numPr>
      </w:pPr>
      <w:r>
        <w:t xml:space="preserve">Receives spans from </w:t>
      </w:r>
      <w:proofErr w:type="spellStart"/>
      <w:r>
        <w:t>OpenTelemetry</w:t>
      </w:r>
      <w:proofErr w:type="spellEnd"/>
      <w:r>
        <w:t xml:space="preserve"> instrumentation</w:t>
      </w:r>
    </w:p>
    <w:p w:rsidR="00B907D6" w:rsidRDefault="00B907D6" w:rsidP="00B907D6">
      <w:pPr>
        <w:pStyle w:val="NormalWeb"/>
        <w:numPr>
          <w:ilvl w:val="0"/>
          <w:numId w:val="6"/>
        </w:numPr>
      </w:pPr>
      <w:proofErr w:type="spellStart"/>
      <w:r>
        <w:t>Grafana’s</w:t>
      </w:r>
      <w:proofErr w:type="spellEnd"/>
      <w:r>
        <w:t xml:space="preserve"> “Explore → Trace” shows your spans</w:t>
      </w:r>
    </w:p>
    <w:p w:rsidR="00B907D6" w:rsidRDefault="00B907D6" w:rsidP="00B907D6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rPr>
          <w:rStyle w:val="Strong"/>
          <w:b w:val="0"/>
          <w:bCs w:val="0"/>
        </w:rPr>
        <w:t>Grafana</w:t>
      </w:r>
      <w:proofErr w:type="spellEnd"/>
    </w:p>
    <w:p w:rsidR="00B907D6" w:rsidRDefault="00B907D6" w:rsidP="00B907D6">
      <w:pPr>
        <w:pStyle w:val="NormalWeb"/>
        <w:numPr>
          <w:ilvl w:val="0"/>
          <w:numId w:val="7"/>
        </w:numPr>
      </w:pPr>
      <w:r>
        <w:t xml:space="preserve">Single UI for </w:t>
      </w:r>
      <w:r>
        <w:rPr>
          <w:rStyle w:val="Strong"/>
        </w:rPr>
        <w:t>metrics + logs + traces</w:t>
      </w:r>
    </w:p>
    <w:p w:rsidR="00B907D6" w:rsidRDefault="00B907D6" w:rsidP="00B907D6">
      <w:pPr>
        <w:pStyle w:val="NormalWeb"/>
        <w:numPr>
          <w:ilvl w:val="0"/>
          <w:numId w:val="7"/>
        </w:numPr>
      </w:pPr>
      <w:r>
        <w:t>Connects to all 3:</w:t>
      </w:r>
    </w:p>
    <w:p w:rsidR="00B907D6" w:rsidRDefault="00B907D6" w:rsidP="00B907D6">
      <w:pPr>
        <w:pStyle w:val="NormalWeb"/>
        <w:numPr>
          <w:ilvl w:val="1"/>
          <w:numId w:val="7"/>
        </w:numPr>
      </w:pPr>
      <w:r>
        <w:t>Prometheus → metrics panels</w:t>
      </w:r>
    </w:p>
    <w:p w:rsidR="00B907D6" w:rsidRDefault="00B907D6" w:rsidP="00B907D6">
      <w:pPr>
        <w:pStyle w:val="NormalWeb"/>
        <w:numPr>
          <w:ilvl w:val="1"/>
          <w:numId w:val="7"/>
        </w:numPr>
      </w:pPr>
      <w:r>
        <w:t>Loki → log panels</w:t>
      </w:r>
    </w:p>
    <w:p w:rsidR="00B907D6" w:rsidRDefault="00B907D6" w:rsidP="00B907D6">
      <w:pPr>
        <w:pStyle w:val="NormalWeb"/>
        <w:numPr>
          <w:ilvl w:val="1"/>
          <w:numId w:val="7"/>
        </w:numPr>
      </w:pPr>
      <w:r>
        <w:t>Tempo → trace panels</w:t>
      </w:r>
    </w:p>
    <w:p w:rsidR="00B907D6" w:rsidRDefault="00B907D6" w:rsidP="00B907D6">
      <w:pPr>
        <w:pStyle w:val="NormalWeb"/>
        <w:numPr>
          <w:ilvl w:val="0"/>
          <w:numId w:val="7"/>
        </w:numPr>
      </w:pPr>
      <w:r>
        <w:t>Can link Logs → Traces and Metrics → Logs</w:t>
      </w:r>
    </w:p>
    <w:p w:rsidR="00B907D6" w:rsidRDefault="00B907D6" w:rsidP="00B907D6">
      <w:r>
        <w:pict>
          <v:rect id="_x0000_i1042" style="width:0;height:1.5pt" o:hralign="center" o:hrstd="t" o:hr="t" fillcolor="#a0a0a0" stroked="f"/>
        </w:pict>
      </w:r>
    </w:p>
    <w:p w:rsidR="00B907D6" w:rsidRDefault="00B907D6" w:rsidP="00B907D6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Part 2 — How They Work Together</w:t>
      </w:r>
    </w:p>
    <w:p w:rsidR="00B907D6" w:rsidRDefault="00B907D6" w:rsidP="00B907D6">
      <w:r>
        <w:rPr>
          <w:noProof/>
        </w:rPr>
        <w:drawing>
          <wp:inline distT="0" distB="0" distL="0" distR="0">
            <wp:extent cx="7296150" cy="4676775"/>
            <wp:effectExtent l="0" t="0" r="0" b="9525"/>
            <wp:docPr id="2" name="Picture 2" descr="https://grafana.com/media/docs/tempo/intro/four-pillars-observe.png.png?utm_source=chatgp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grafana.com/media/docs/tempo/intro/four-pillars-observe.png.png?utm_source=chatgpt.co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6150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7D6" w:rsidRDefault="00B907D6" w:rsidP="00B907D6">
      <w:r>
        <w:rPr>
          <w:noProof/>
        </w:rPr>
        <w:drawing>
          <wp:inline distT="0" distB="0" distL="0" distR="0">
            <wp:extent cx="9753600" cy="5362575"/>
            <wp:effectExtent l="0" t="0" r="0" b="0"/>
            <wp:docPr id="1" name="Picture 1" descr="https://blog.nashtechglobal.com/wp-content/uploads/2023/07/image-48-1024x563.png?utm_source=chatgp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blog.nashtechglobal.com/wp-content/uploads/2023/07/image-48-1024x563.png?utm_source=chatgpt.co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536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7D6" w:rsidRDefault="00B907D6" w:rsidP="00433D22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 w:rsidR="00433D22">
        <w:t>The sample</w:t>
      </w:r>
      <w:r>
        <w:t xml:space="preserve"> application sends:</w:t>
      </w:r>
    </w:p>
    <w:p w:rsidR="00B907D6" w:rsidRDefault="00B907D6" w:rsidP="00B907D6">
      <w:pPr>
        <w:pStyle w:val="NormalWeb"/>
        <w:numPr>
          <w:ilvl w:val="0"/>
          <w:numId w:val="8"/>
        </w:numPr>
      </w:pPr>
      <w:r>
        <w:t>Metrics → Prometheus</w:t>
      </w:r>
    </w:p>
    <w:p w:rsidR="00B907D6" w:rsidRDefault="00B907D6" w:rsidP="00B907D6">
      <w:pPr>
        <w:pStyle w:val="NormalWeb"/>
        <w:numPr>
          <w:ilvl w:val="0"/>
          <w:numId w:val="8"/>
        </w:numPr>
      </w:pPr>
      <w:r>
        <w:t xml:space="preserve">Logs → Loki (via </w:t>
      </w:r>
      <w:proofErr w:type="spellStart"/>
      <w:r>
        <w:t>Promtail</w:t>
      </w:r>
      <w:proofErr w:type="spellEnd"/>
      <w:r>
        <w:t>/agent)</w:t>
      </w:r>
    </w:p>
    <w:p w:rsidR="00B907D6" w:rsidRDefault="00B907D6" w:rsidP="00B907D6">
      <w:pPr>
        <w:pStyle w:val="NormalWeb"/>
        <w:numPr>
          <w:ilvl w:val="0"/>
          <w:numId w:val="8"/>
        </w:numPr>
      </w:pPr>
      <w:r>
        <w:t>Traces → Tempo (via OTEL exporter)</w:t>
      </w:r>
    </w:p>
    <w:p w:rsidR="00B907D6" w:rsidRDefault="00B907D6" w:rsidP="00B907D6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Grafana</w:t>
      </w:r>
      <w:proofErr w:type="spellEnd"/>
      <w:r>
        <w:t xml:space="preserve"> retrieves:</w:t>
      </w:r>
    </w:p>
    <w:p w:rsidR="00B907D6" w:rsidRDefault="00B907D6" w:rsidP="00B907D6">
      <w:pPr>
        <w:pStyle w:val="NormalWeb"/>
        <w:numPr>
          <w:ilvl w:val="0"/>
          <w:numId w:val="9"/>
        </w:numPr>
      </w:pPr>
      <w:r>
        <w:t>Dashboards from Prometheus</w:t>
      </w:r>
    </w:p>
    <w:p w:rsidR="00B907D6" w:rsidRDefault="00B907D6" w:rsidP="00B907D6">
      <w:pPr>
        <w:pStyle w:val="NormalWeb"/>
        <w:numPr>
          <w:ilvl w:val="0"/>
          <w:numId w:val="9"/>
        </w:numPr>
      </w:pPr>
      <w:r>
        <w:t>Logs from Loki</w:t>
      </w:r>
    </w:p>
    <w:p w:rsidR="00B907D6" w:rsidRDefault="00B907D6" w:rsidP="00B907D6">
      <w:pPr>
        <w:pStyle w:val="NormalWeb"/>
        <w:numPr>
          <w:ilvl w:val="0"/>
          <w:numId w:val="9"/>
        </w:numPr>
      </w:pPr>
      <w:r>
        <w:t>Traces from Tempo</w:t>
      </w:r>
    </w:p>
    <w:p w:rsidR="00B907D6" w:rsidRDefault="00B907D6" w:rsidP="00B907D6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Grafana</w:t>
      </w:r>
      <w:proofErr w:type="spellEnd"/>
      <w:r>
        <w:t xml:space="preserve"> auto-links:</w:t>
      </w:r>
    </w:p>
    <w:p w:rsidR="00B907D6" w:rsidRDefault="00B907D6" w:rsidP="00B907D6">
      <w:pPr>
        <w:pStyle w:val="NormalWeb"/>
        <w:numPr>
          <w:ilvl w:val="0"/>
          <w:numId w:val="10"/>
        </w:numPr>
      </w:pPr>
      <w:r>
        <w:t xml:space="preserve">From a log line → click </w:t>
      </w:r>
      <w:r>
        <w:rPr>
          <w:rStyle w:val="Strong"/>
        </w:rPr>
        <w:t>View Trace</w:t>
      </w:r>
    </w:p>
    <w:p w:rsidR="00B907D6" w:rsidRDefault="00B907D6" w:rsidP="00B907D6">
      <w:pPr>
        <w:pStyle w:val="NormalWeb"/>
        <w:numPr>
          <w:ilvl w:val="0"/>
          <w:numId w:val="10"/>
        </w:numPr>
      </w:pPr>
      <w:r>
        <w:t xml:space="preserve">From a trace → open </w:t>
      </w:r>
      <w:r>
        <w:rPr>
          <w:rStyle w:val="Strong"/>
        </w:rPr>
        <w:t>service logs</w:t>
      </w:r>
    </w:p>
    <w:p w:rsidR="00B907D6" w:rsidRDefault="00B907D6" w:rsidP="00B907D6">
      <w:pPr>
        <w:pStyle w:val="NormalWeb"/>
        <w:numPr>
          <w:ilvl w:val="0"/>
          <w:numId w:val="10"/>
        </w:numPr>
      </w:pPr>
      <w:r>
        <w:t xml:space="preserve">From metrics graph → click </w:t>
      </w:r>
      <w:r>
        <w:rPr>
          <w:rStyle w:val="Strong"/>
        </w:rPr>
        <w:t>Explore</w:t>
      </w:r>
      <w:r>
        <w:t xml:space="preserve"> → Logs or Trace</w:t>
      </w:r>
    </w:p>
    <w:p w:rsidR="00B907D6" w:rsidRDefault="00B907D6" w:rsidP="00563C6F">
      <w:pPr>
        <w:pStyle w:val="NormalWeb"/>
      </w:pPr>
      <w:r>
        <w:t xml:space="preserve">This gives </w:t>
      </w:r>
      <w:r w:rsidR="00433D22">
        <w:t xml:space="preserve">us the </w:t>
      </w:r>
      <w:bookmarkStart w:id="0" w:name="_GoBack"/>
      <w:bookmarkEnd w:id="0"/>
      <w:r>
        <w:rPr>
          <w:rStyle w:val="Strong"/>
        </w:rPr>
        <w:t>full observability</w:t>
      </w:r>
      <w:r>
        <w:t>.</w:t>
      </w:r>
    </w:p>
    <w:p w:rsidR="009065B2" w:rsidRPr="00B907D6" w:rsidRDefault="009065B2" w:rsidP="00B907D6"/>
    <w:sectPr w:rsidR="009065B2" w:rsidRPr="00B907D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A4290"/>
    <w:multiLevelType w:val="multilevel"/>
    <w:tmpl w:val="85544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F93138"/>
    <w:multiLevelType w:val="multilevel"/>
    <w:tmpl w:val="D7A8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62E78"/>
    <w:multiLevelType w:val="multilevel"/>
    <w:tmpl w:val="BC42D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344E25"/>
    <w:multiLevelType w:val="multilevel"/>
    <w:tmpl w:val="3004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41E9A"/>
    <w:multiLevelType w:val="multilevel"/>
    <w:tmpl w:val="5678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E5491"/>
    <w:multiLevelType w:val="multilevel"/>
    <w:tmpl w:val="2430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22E75"/>
    <w:multiLevelType w:val="multilevel"/>
    <w:tmpl w:val="1672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6F1EBB"/>
    <w:multiLevelType w:val="multilevel"/>
    <w:tmpl w:val="3F6A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314FD5"/>
    <w:multiLevelType w:val="multilevel"/>
    <w:tmpl w:val="DC9C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3A539F"/>
    <w:multiLevelType w:val="multilevel"/>
    <w:tmpl w:val="9D08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5"/>
  </w:num>
  <w:num w:numId="5">
    <w:abstractNumId w:val="8"/>
  </w:num>
  <w:num w:numId="6">
    <w:abstractNumId w:val="1"/>
  </w:num>
  <w:num w:numId="7">
    <w:abstractNumId w:val="9"/>
  </w:num>
  <w:num w:numId="8">
    <w:abstractNumId w:val="3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042"/>
    <w:rsid w:val="001E2631"/>
    <w:rsid w:val="00433D22"/>
    <w:rsid w:val="00507206"/>
    <w:rsid w:val="00563C6F"/>
    <w:rsid w:val="005816D9"/>
    <w:rsid w:val="009065B2"/>
    <w:rsid w:val="00A9666E"/>
    <w:rsid w:val="00B907D6"/>
    <w:rsid w:val="00CA7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D7040"/>
  <w15:chartTrackingRefBased/>
  <w15:docId w15:val="{50C00F87-E2FE-47FB-B0F5-DAC346E1C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72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072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7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20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0720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50720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072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72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720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07206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507206"/>
  </w:style>
  <w:style w:type="character" w:customStyle="1" w:styleId="hljs-attr">
    <w:name w:val="hljs-attr"/>
    <w:basedOn w:val="DefaultParagraphFont"/>
    <w:rsid w:val="00507206"/>
  </w:style>
  <w:style w:type="character" w:customStyle="1" w:styleId="hljs-string">
    <w:name w:val="hljs-string"/>
    <w:basedOn w:val="DefaultParagraphFont"/>
    <w:rsid w:val="00507206"/>
  </w:style>
  <w:style w:type="character" w:customStyle="1" w:styleId="hljs-section">
    <w:name w:val="hljs-section"/>
    <w:basedOn w:val="DefaultParagraphFont"/>
    <w:rsid w:val="00507206"/>
  </w:style>
  <w:style w:type="character" w:customStyle="1" w:styleId="hljs-number">
    <w:name w:val="hljs-number"/>
    <w:basedOn w:val="DefaultParagraphFont"/>
    <w:rsid w:val="00507206"/>
  </w:style>
  <w:style w:type="character" w:customStyle="1" w:styleId="hljs-selector-tag">
    <w:name w:val="hljs-selector-tag"/>
    <w:basedOn w:val="DefaultParagraphFont"/>
    <w:rsid w:val="00507206"/>
  </w:style>
  <w:style w:type="character" w:customStyle="1" w:styleId="hljs-keyword">
    <w:name w:val="hljs-keyword"/>
    <w:basedOn w:val="DefaultParagraphFont"/>
    <w:rsid w:val="00507206"/>
  </w:style>
  <w:style w:type="character" w:customStyle="1" w:styleId="hljs-type">
    <w:name w:val="hljs-type"/>
    <w:basedOn w:val="DefaultParagraphFont"/>
    <w:rsid w:val="00507206"/>
  </w:style>
  <w:style w:type="character" w:customStyle="1" w:styleId="Heading3Char">
    <w:name w:val="Heading 3 Char"/>
    <w:basedOn w:val="DefaultParagraphFont"/>
    <w:link w:val="Heading3"/>
    <w:uiPriority w:val="9"/>
    <w:semiHidden/>
    <w:rsid w:val="00B907D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15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41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70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2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5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3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1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3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9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93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2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37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0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86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8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5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4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6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2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46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97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86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32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4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9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1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10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5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5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0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</cp:revision>
  <dcterms:created xsi:type="dcterms:W3CDTF">2025-12-04T12:43:00Z</dcterms:created>
  <dcterms:modified xsi:type="dcterms:W3CDTF">2025-12-09T11:45:00Z</dcterms:modified>
</cp:coreProperties>
</file>