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מסמך מתקדם: דוח שנתי - נוצר עם מערכת ODSL משופרת - תוכן משופר - תוכן משופר</w:t>
      </w:r>
    </w:p>
    <w:p>
      <w:pPr>
        <w:jc w:val="right"/>
      </w:pPr>
      <w:r>
        <w:t>מסמך מתקדם: דוח שנתי - נוצר עם מערכת ODSL משופרת - תוכן משופר - תוכן משופר - תוכן משופר</w:t>
      </w:r>
    </w:p>
    <w:p>
      <w:pPr>
        <w:jc w:val="right"/>
      </w:pPr>
      <w:r>
        <w:t>סיכום הישגים - תוכן משופר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78,316</w:t>
            </w:r>
          </w:p>
        </w:tc>
        <w:tc>
          <w:tcPr>
            <w:tcW w:type="dxa" w:w="2160"/>
          </w:tcPr>
          <w:p>
            <w:r>
              <w:t>73,679</w:t>
            </w:r>
          </w:p>
        </w:tc>
        <w:tc>
          <w:tcPr>
            <w:tcW w:type="dxa" w:w="2160"/>
          </w:tcPr>
          <w:p>
            <w:r>
              <w:t>4,637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55,210</w:t>
            </w:r>
          </w:p>
        </w:tc>
        <w:tc>
          <w:tcPr>
            <w:tcW w:type="dxa" w:w="2160"/>
          </w:tcPr>
          <w:p>
            <w:r>
              <w:t>37,173</w:t>
            </w:r>
          </w:p>
        </w:tc>
        <w:tc>
          <w:tcPr>
            <w:tcW w:type="dxa" w:w="2160"/>
          </w:tcPr>
          <w:p>
            <w:r>
              <w:t>18,037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60,908</w:t>
            </w:r>
          </w:p>
        </w:tc>
        <w:tc>
          <w:tcPr>
            <w:tcW w:type="dxa" w:w="2160"/>
          </w:tcPr>
          <w:p>
            <w:r>
              <w:t>49,954</w:t>
            </w:r>
          </w:p>
        </w:tc>
        <w:tc>
          <w:tcPr>
            <w:tcW w:type="dxa" w:w="2160"/>
          </w:tcPr>
          <w:p>
            <w:r>
              <w:t>10,954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61,125</w:t>
            </w:r>
          </w:p>
        </w:tc>
        <w:tc>
          <w:tcPr>
            <w:tcW w:type="dxa" w:w="2160"/>
          </w:tcPr>
          <w:p>
            <w:r>
              <w:t>49,057</w:t>
            </w:r>
          </w:p>
        </w:tc>
        <w:tc>
          <w:tcPr>
            <w:tcW w:type="dxa" w:w="2160"/>
          </w:tcPr>
          <w:p>
            <w:r>
              <w:t>12,068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80,394</w:t>
            </w:r>
          </w:p>
        </w:tc>
        <w:tc>
          <w:tcPr>
            <w:tcW w:type="dxa" w:w="2160"/>
          </w:tcPr>
          <w:p>
            <w:r>
              <w:t>60,454</w:t>
            </w:r>
          </w:p>
        </w:tc>
        <w:tc>
          <w:tcPr>
            <w:tcW w:type="dxa" w:w="2160"/>
          </w:tcPr>
          <w:p>
            <w:r>
              <w:t>19,940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74,771</w:t>
            </w:r>
          </w:p>
        </w:tc>
        <w:tc>
          <w:tcPr>
            <w:tcW w:type="dxa" w:w="2160"/>
          </w:tcPr>
          <w:p>
            <w:r>
              <w:t>52,063</w:t>
            </w:r>
          </w:p>
        </w:tc>
        <w:tc>
          <w:tcPr>
            <w:tcW w:type="dxa" w:w="2160"/>
          </w:tcPr>
          <w:p>
            <w:r>
              <w:t>22,708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58,787</w:t>
            </w:r>
          </w:p>
        </w:tc>
        <w:tc>
          <w:tcPr>
            <w:tcW w:type="dxa" w:w="2160"/>
          </w:tcPr>
          <w:p>
            <w:r>
              <w:t>44,575</w:t>
            </w:r>
          </w:p>
        </w:tc>
        <w:tc>
          <w:tcPr>
            <w:tcW w:type="dxa" w:w="2160"/>
          </w:tcPr>
          <w:p>
            <w:r>
              <w:t>14,212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64,012</w:t>
            </w:r>
          </w:p>
        </w:tc>
        <w:tc>
          <w:tcPr>
            <w:tcW w:type="dxa" w:w="2160"/>
          </w:tcPr>
          <w:p>
            <w:r>
              <w:t>73,210</w:t>
            </w:r>
          </w:p>
        </w:tc>
        <w:tc>
          <w:tcPr>
            <w:tcW w:type="dxa" w:w="2160"/>
          </w:tcPr>
          <w:p>
            <w:r>
              <w:t>-9,198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73,099</w:t>
            </w:r>
          </w:p>
        </w:tc>
        <w:tc>
          <w:tcPr>
            <w:tcW w:type="dxa" w:w="2160"/>
          </w:tcPr>
          <w:p>
            <w:r>
              <w:t>68,719</w:t>
            </w:r>
          </w:p>
        </w:tc>
        <w:tc>
          <w:tcPr>
            <w:tcW w:type="dxa" w:w="2160"/>
          </w:tcPr>
          <w:p>
            <w:r>
              <w:t>4,380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58,610</w:t>
            </w:r>
          </w:p>
        </w:tc>
        <w:tc>
          <w:tcPr>
            <w:tcW w:type="dxa" w:w="2160"/>
          </w:tcPr>
          <w:p>
            <w:r>
              <w:t>59,436</w:t>
            </w:r>
          </w:p>
        </w:tc>
        <w:tc>
          <w:tcPr>
            <w:tcW w:type="dxa" w:w="2160"/>
          </w:tcPr>
          <w:p>
            <w:r>
              <w:t>-826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69,978</w:t>
            </w:r>
          </w:p>
        </w:tc>
        <w:tc>
          <w:tcPr>
            <w:tcW w:type="dxa" w:w="2160"/>
          </w:tcPr>
          <w:p>
            <w:r>
              <w:t>31,123</w:t>
            </w:r>
          </w:p>
        </w:tc>
        <w:tc>
          <w:tcPr>
            <w:tcW w:type="dxa" w:w="2160"/>
          </w:tcPr>
          <w:p>
            <w:r>
              <w:t>38,855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95,899</w:t>
            </w:r>
          </w:p>
        </w:tc>
        <w:tc>
          <w:tcPr>
            <w:tcW w:type="dxa" w:w="2160"/>
          </w:tcPr>
          <w:p>
            <w:r>
              <w:t>70,357</w:t>
            </w:r>
          </w:p>
        </w:tc>
        <w:tc>
          <w:tcPr>
            <w:tcW w:type="dxa" w:w="2160"/>
          </w:tcPr>
          <w:p>
            <w:r>
              <w:t>25,542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