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89B3E" w14:textId="77777777" w:rsidR="00EC2D95" w:rsidRDefault="0069263A">
      <w:pPr>
        <w:spacing w:after="160" w:line="259" w:lineRule="auto"/>
        <w:jc w:val="center"/>
        <w:rPr>
          <w:rFonts w:ascii="Times New Roman" w:eastAsia="Times New Roman" w:hAnsi="Times New Roman" w:cs="Times New Roman"/>
          <w:b/>
          <w:color w:val="222222"/>
          <w:highlight w:val="white"/>
        </w:rPr>
      </w:pPr>
      <w:r>
        <w:rPr>
          <w:rFonts w:ascii="Times New Roman" w:eastAsia="Times New Roman" w:hAnsi="Times New Roman" w:cs="Times New Roman"/>
          <w:b/>
          <w:color w:val="222222"/>
          <w:sz w:val="48"/>
          <w:szCs w:val="48"/>
          <w:highlight w:val="white"/>
        </w:rPr>
        <w:t>Artificial Intelligence in Education</w:t>
      </w:r>
    </w:p>
    <w:p w14:paraId="16D85B3D" w14:textId="77777777" w:rsidR="00EC2D95" w:rsidRDefault="0069263A">
      <w:pPr>
        <w:spacing w:line="259" w:lineRule="auto"/>
        <w:jc w:val="center"/>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Rubaiya Tasnim Sholi</w:t>
      </w:r>
    </w:p>
    <w:p w14:paraId="0530F21B" w14:textId="77777777" w:rsidR="00EC2D95" w:rsidRDefault="0069263A">
      <w:pPr>
        <w:spacing w:line="259" w:lineRule="auto"/>
        <w:jc w:val="center"/>
        <w:rPr>
          <w:rFonts w:ascii="Times New Roman" w:eastAsia="Times New Roman" w:hAnsi="Times New Roman" w:cs="Times New Roman"/>
          <w:i/>
          <w:color w:val="222222"/>
          <w:sz w:val="20"/>
          <w:szCs w:val="20"/>
          <w:highlight w:val="white"/>
        </w:rPr>
      </w:pPr>
      <w:r>
        <w:rPr>
          <w:rFonts w:ascii="Times New Roman" w:eastAsia="Times New Roman" w:hAnsi="Times New Roman" w:cs="Times New Roman"/>
          <w:i/>
          <w:color w:val="222222"/>
          <w:sz w:val="20"/>
          <w:szCs w:val="20"/>
          <w:highlight w:val="white"/>
        </w:rPr>
        <w:t>Dept. of CSE</w:t>
      </w:r>
    </w:p>
    <w:p w14:paraId="41C4991A" w14:textId="77777777" w:rsidR="00EC2D95" w:rsidRDefault="0069263A">
      <w:pPr>
        <w:spacing w:line="259" w:lineRule="auto"/>
        <w:jc w:val="center"/>
        <w:rPr>
          <w:rFonts w:ascii="Times New Roman" w:eastAsia="Times New Roman" w:hAnsi="Times New Roman" w:cs="Times New Roman"/>
          <w:i/>
          <w:color w:val="222222"/>
          <w:sz w:val="20"/>
          <w:szCs w:val="20"/>
          <w:highlight w:val="white"/>
        </w:rPr>
      </w:pPr>
      <w:r>
        <w:rPr>
          <w:rFonts w:ascii="Times New Roman" w:eastAsia="Times New Roman" w:hAnsi="Times New Roman" w:cs="Times New Roman"/>
          <w:i/>
          <w:color w:val="222222"/>
          <w:sz w:val="20"/>
          <w:szCs w:val="20"/>
          <w:highlight w:val="white"/>
        </w:rPr>
        <w:t>Daffodil International University</w:t>
      </w:r>
    </w:p>
    <w:p w14:paraId="2E324321" w14:textId="77777777" w:rsidR="00EC2D95" w:rsidRDefault="0069263A">
      <w:pPr>
        <w:spacing w:line="259" w:lineRule="auto"/>
        <w:jc w:val="center"/>
        <w:rPr>
          <w:rFonts w:ascii="Times New Roman" w:eastAsia="Times New Roman" w:hAnsi="Times New Roman" w:cs="Times New Roman"/>
          <w:i/>
          <w:color w:val="222222"/>
          <w:sz w:val="20"/>
          <w:szCs w:val="20"/>
          <w:highlight w:val="white"/>
        </w:rPr>
      </w:pPr>
      <w:r>
        <w:rPr>
          <w:rFonts w:ascii="Times New Roman" w:eastAsia="Times New Roman" w:hAnsi="Times New Roman" w:cs="Times New Roman"/>
          <w:i/>
          <w:color w:val="222222"/>
          <w:sz w:val="20"/>
          <w:szCs w:val="20"/>
          <w:highlight w:val="white"/>
        </w:rPr>
        <w:t>Dhaka, Bangladesh</w:t>
      </w:r>
    </w:p>
    <w:p w14:paraId="594603CE" w14:textId="77777777" w:rsidR="00EC2D95" w:rsidRDefault="0069263A">
      <w:pPr>
        <w:spacing w:line="259" w:lineRule="auto"/>
        <w:jc w:val="center"/>
        <w:rPr>
          <w:sz w:val="20"/>
          <w:szCs w:val="20"/>
        </w:rPr>
      </w:pPr>
      <w:hyperlink r:id="rId5">
        <w:r>
          <w:rPr>
            <w:rFonts w:ascii="Times New Roman" w:eastAsia="Times New Roman" w:hAnsi="Times New Roman" w:cs="Times New Roman"/>
            <w:color w:val="0563C1"/>
            <w:sz w:val="20"/>
            <w:szCs w:val="20"/>
            <w:highlight w:val="white"/>
            <w:u w:val="single"/>
          </w:rPr>
          <w:t>rubaiya15-12361@diu.edu.bd</w:t>
        </w:r>
      </w:hyperlink>
    </w:p>
    <w:p w14:paraId="6E0CE63A" w14:textId="77777777" w:rsidR="00EC2D95" w:rsidRDefault="00EC2D95">
      <w:pPr>
        <w:spacing w:line="259" w:lineRule="auto"/>
        <w:jc w:val="center"/>
        <w:rPr>
          <w:sz w:val="20"/>
          <w:szCs w:val="20"/>
        </w:rPr>
      </w:pPr>
    </w:p>
    <w:p w14:paraId="7FE92A97" w14:textId="77777777" w:rsidR="00EC2D95" w:rsidRDefault="00EC2D95">
      <w:pPr>
        <w:spacing w:line="259" w:lineRule="auto"/>
        <w:rPr>
          <w:rFonts w:ascii="Times New Roman" w:eastAsia="Times New Roman" w:hAnsi="Times New Roman" w:cs="Times New Roman"/>
          <w:sz w:val="20"/>
          <w:szCs w:val="20"/>
        </w:rPr>
      </w:pPr>
    </w:p>
    <w:p w14:paraId="2F13D5DF" w14:textId="77777777" w:rsidR="00EC2D95" w:rsidRDefault="00EC2D95">
      <w:pPr>
        <w:spacing w:line="259" w:lineRule="auto"/>
        <w:rPr>
          <w:rFonts w:ascii="Times New Roman" w:eastAsia="Times New Roman" w:hAnsi="Times New Roman" w:cs="Times New Roman"/>
          <w:sz w:val="20"/>
          <w:szCs w:val="20"/>
        </w:rPr>
      </w:pPr>
    </w:p>
    <w:p w14:paraId="27009EF6" w14:textId="77777777" w:rsidR="00EC2D95" w:rsidRDefault="00EC2D95">
      <w:pPr>
        <w:spacing w:line="259" w:lineRule="auto"/>
        <w:jc w:val="both"/>
        <w:rPr>
          <w:rFonts w:ascii="Times New Roman" w:eastAsia="Times New Roman" w:hAnsi="Times New Roman" w:cs="Times New Roman"/>
          <w:b/>
          <w:i/>
          <w:sz w:val="20"/>
          <w:szCs w:val="20"/>
        </w:rPr>
        <w:sectPr w:rsidR="00EC2D95">
          <w:pgSz w:w="12240" w:h="15840"/>
          <w:pgMar w:top="1080" w:right="806" w:bottom="2433" w:left="806" w:header="720" w:footer="720" w:gutter="0"/>
          <w:pgNumType w:start="1"/>
          <w:cols w:space="720"/>
        </w:sectPr>
      </w:pPr>
    </w:p>
    <w:p w14:paraId="5DDEF9C3" w14:textId="77777777" w:rsidR="00EC2D95" w:rsidRDefault="0069263A">
      <w:pPr>
        <w:spacing w:line="259" w:lineRule="auto"/>
        <w:jc w:val="both"/>
        <w:rPr>
          <w:rFonts w:ascii="Times New Roman" w:eastAsia="Times New Roman" w:hAnsi="Times New Roman" w:cs="Times New Roman"/>
          <w:b/>
          <w:sz w:val="20"/>
          <w:szCs w:val="20"/>
        </w:rPr>
      </w:pPr>
      <w:r>
        <w:rPr>
          <w:rFonts w:ascii="Times New Roman" w:eastAsia="Times New Roman" w:hAnsi="Times New Roman" w:cs="Times New Roman"/>
          <w:b/>
          <w:i/>
          <w:sz w:val="20"/>
          <w:szCs w:val="20"/>
        </w:rPr>
        <w:t>Abstract</w:t>
      </w:r>
      <w:r>
        <w:rPr>
          <w:rFonts w:ascii="Times New Roman" w:eastAsia="Times New Roman" w:hAnsi="Times New Roman" w:cs="Times New Roman"/>
          <w:b/>
          <w:i/>
        </w:rPr>
        <w:t>—</w:t>
      </w:r>
      <w:r>
        <w:rPr>
          <w:rFonts w:ascii="Times New Roman" w:eastAsia="Times New Roman" w:hAnsi="Times New Roman" w:cs="Times New Roman"/>
          <w:b/>
          <w:i/>
          <w:sz w:val="20"/>
          <w:szCs w:val="20"/>
        </w:rPr>
        <w:t xml:space="preserve"> </w:t>
      </w:r>
      <w:r>
        <w:rPr>
          <w:rFonts w:ascii="Times New Roman" w:eastAsia="Times New Roman" w:hAnsi="Times New Roman" w:cs="Times New Roman"/>
          <w:b/>
          <w:sz w:val="20"/>
          <w:szCs w:val="20"/>
        </w:rPr>
        <w:t>This paper was performed in the educational sector under the domain of Artificial Intelligence. A way back, the process of assigning human intellect to computers was given the term artificial intelligence, which has made tremendous progress in the rapid ex</w:t>
      </w:r>
      <w:r>
        <w:rPr>
          <w:rFonts w:ascii="Times New Roman" w:eastAsia="Times New Roman" w:hAnsi="Times New Roman" w:cs="Times New Roman"/>
          <w:b/>
          <w:sz w:val="20"/>
          <w:szCs w:val="20"/>
        </w:rPr>
        <w:t>pansion of the modern world. Hence the concept of combining artificial intelligence with education arose, leading us into the twenty-first century. However, the current study indicates that artificial intelligence research is having a favorable impact on e</w:t>
      </w:r>
      <w:r>
        <w:rPr>
          <w:rFonts w:ascii="Times New Roman" w:eastAsia="Times New Roman" w:hAnsi="Times New Roman" w:cs="Times New Roman"/>
          <w:b/>
          <w:sz w:val="20"/>
          <w:szCs w:val="20"/>
        </w:rPr>
        <w:t>ducational methods. This paper provides an overview of several strategies for implementing AI-based technologies in the education sector. With the help of these tools, AI has made education more fascinating and simple for teachers and learners alike. Ai ha</w:t>
      </w:r>
      <w:r>
        <w:rPr>
          <w:rFonts w:ascii="Times New Roman" w:eastAsia="Times New Roman" w:hAnsi="Times New Roman" w:cs="Times New Roman"/>
          <w:b/>
          <w:sz w:val="20"/>
          <w:szCs w:val="20"/>
        </w:rPr>
        <w:t>s bestowed upon us a ready-made learning environment that includes a variety of expert system applications, collaborative robotics, smart AI assistants as well as a smart learning environment. Moreover, numerous proposed models for this topic are mentioned</w:t>
      </w:r>
      <w:r>
        <w:rPr>
          <w:rFonts w:ascii="Times New Roman" w:eastAsia="Times New Roman" w:hAnsi="Times New Roman" w:cs="Times New Roman"/>
          <w:b/>
          <w:sz w:val="20"/>
          <w:szCs w:val="20"/>
        </w:rPr>
        <w:t xml:space="preserve"> in this research, which has promising potential in the near future. Therefore, this review paper will lead us to a conclusion that the future of Ai in the educational sector seems to be quite promising.</w:t>
      </w:r>
    </w:p>
    <w:p w14:paraId="4E20A919" w14:textId="77777777" w:rsidR="00EC2D95" w:rsidRDefault="00EC2D95">
      <w:pPr>
        <w:spacing w:line="259" w:lineRule="auto"/>
        <w:jc w:val="both"/>
        <w:rPr>
          <w:rFonts w:ascii="Times New Roman" w:eastAsia="Times New Roman" w:hAnsi="Times New Roman" w:cs="Times New Roman"/>
          <w:b/>
          <w:sz w:val="20"/>
          <w:szCs w:val="20"/>
        </w:rPr>
      </w:pPr>
    </w:p>
    <w:p w14:paraId="5603F634" w14:textId="77777777" w:rsidR="00EC2D95" w:rsidRDefault="0069263A">
      <w:pPr>
        <w:spacing w:line="259" w:lineRule="auto"/>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Keyword</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artificial intelligence, cobot, smart lear</w:t>
      </w:r>
      <w:r>
        <w:rPr>
          <w:rFonts w:ascii="Times New Roman" w:eastAsia="Times New Roman" w:hAnsi="Times New Roman" w:cs="Times New Roman"/>
          <w:sz w:val="20"/>
          <w:szCs w:val="20"/>
        </w:rPr>
        <w:t>ning, AIED</w:t>
      </w:r>
    </w:p>
    <w:p w14:paraId="710905B9" w14:textId="77777777" w:rsidR="00EC2D95" w:rsidRDefault="00EC2D95">
      <w:pPr>
        <w:spacing w:line="259" w:lineRule="auto"/>
        <w:jc w:val="both"/>
        <w:rPr>
          <w:rFonts w:ascii="Times New Roman" w:eastAsia="Times New Roman" w:hAnsi="Times New Roman" w:cs="Times New Roman"/>
          <w:b/>
          <w:sz w:val="20"/>
          <w:szCs w:val="20"/>
        </w:rPr>
      </w:pPr>
    </w:p>
    <w:p w14:paraId="022D8C70" w14:textId="4C2F381E" w:rsidR="00EC2D95" w:rsidRDefault="0069263A">
      <w:pPr>
        <w:spacing w:line="259"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  Introduction</w:t>
      </w:r>
    </w:p>
    <w:p w14:paraId="28714C7A" w14:textId="77777777" w:rsidR="00EC2D95" w:rsidRDefault="00EC2D95">
      <w:pPr>
        <w:spacing w:line="259" w:lineRule="auto"/>
        <w:jc w:val="center"/>
        <w:rPr>
          <w:rFonts w:ascii="Times New Roman" w:eastAsia="Times New Roman" w:hAnsi="Times New Roman" w:cs="Times New Roman"/>
          <w:b/>
          <w:sz w:val="20"/>
          <w:szCs w:val="20"/>
        </w:rPr>
      </w:pPr>
    </w:p>
    <w:p w14:paraId="1D8FA91C" w14:textId="77777777" w:rsidR="00EC2D95" w:rsidRDefault="0069263A">
      <w:pPr>
        <w:spacing w:line="259"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What if a student has an associate in his studies without any allegation of plagiarism! Thanks to advanced artificial intelligence technology, this is possible in modern times. This technology is called an intelligent/Smart as</w:t>
      </w:r>
      <w:r>
        <w:rPr>
          <w:rFonts w:ascii="Times New Roman" w:eastAsia="Times New Roman" w:hAnsi="Times New Roman" w:cs="Times New Roman"/>
          <w:sz w:val="20"/>
          <w:szCs w:val="20"/>
        </w:rPr>
        <w:t>sistant. Intelligent/Smart assistants are pre-programmed machines that work at the level of machine learning and behave like ordinary personal assistants. We have these smart assistants on our mobile phones, laptops, and other devices. Today, technology is</w:t>
      </w:r>
      <w:r>
        <w:rPr>
          <w:rFonts w:ascii="Times New Roman" w:eastAsia="Times New Roman" w:hAnsi="Times New Roman" w:cs="Times New Roman"/>
          <w:sz w:val="20"/>
          <w:szCs w:val="20"/>
        </w:rPr>
        <w:t xml:space="preserve"> becoming more and more intelligent. In recent years, artificial intelligence has improved significantly. Research shows that artificial intelligence will be integrated into our education system </w:t>
      </w:r>
      <w:r>
        <w:rPr>
          <w:rFonts w:ascii="Times New Roman" w:eastAsia="Times New Roman" w:hAnsi="Times New Roman" w:cs="Times New Roman"/>
          <w:sz w:val="20"/>
          <w:szCs w:val="20"/>
        </w:rPr>
        <w:t>at all levels in the upcoming future. In the future, it is po</w:t>
      </w:r>
      <w:r>
        <w:rPr>
          <w:rFonts w:ascii="Times New Roman" w:eastAsia="Times New Roman" w:hAnsi="Times New Roman" w:cs="Times New Roman"/>
          <w:sz w:val="20"/>
          <w:szCs w:val="20"/>
        </w:rPr>
        <w:t>ssible that Ai will be the teaching assistant of the day.</w:t>
      </w:r>
    </w:p>
    <w:p w14:paraId="2B5757E9" w14:textId="77777777" w:rsidR="00EC2D95" w:rsidRDefault="00EC2D95">
      <w:pPr>
        <w:spacing w:line="259" w:lineRule="auto"/>
        <w:jc w:val="both"/>
        <w:rPr>
          <w:rFonts w:ascii="Times New Roman" w:eastAsia="Times New Roman" w:hAnsi="Times New Roman" w:cs="Times New Roman"/>
          <w:sz w:val="20"/>
          <w:szCs w:val="20"/>
        </w:rPr>
      </w:pPr>
    </w:p>
    <w:p w14:paraId="50D45D16" w14:textId="77777777" w:rsidR="00EC2D95" w:rsidRDefault="0069263A">
      <w:pPr>
        <w:spacing w:line="259"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Artificial intelligence refers to the modeling of human intelligence processes using machines, especially computer-aided assistance. These processes include learning, thinking, and self-correcting.</w:t>
      </w:r>
      <w:r>
        <w:rPr>
          <w:rFonts w:ascii="Times New Roman" w:eastAsia="Times New Roman" w:hAnsi="Times New Roman" w:cs="Times New Roman"/>
          <w:sz w:val="20"/>
          <w:szCs w:val="20"/>
        </w:rPr>
        <w:t xml:space="preserve"> The term "artificial intelligence" was proposed by John McCarthy in 1955, who made a proposal at the famous Dartmouth Conference in 1956 [3]. Although Alan Turing proposed an intelligent reasoning model in 1937, this model formed the basis of computer sci</w:t>
      </w:r>
      <w:r>
        <w:rPr>
          <w:rFonts w:ascii="Times New Roman" w:eastAsia="Times New Roman" w:hAnsi="Times New Roman" w:cs="Times New Roman"/>
          <w:sz w:val="20"/>
          <w:szCs w:val="20"/>
        </w:rPr>
        <w:t xml:space="preserve">ence [9]. Later, in 1950, Turing extended his concept in the article "Computer and Intelligence", which was regarded as the basis of artificial intelligence [9]. Since artificial intelligence is a broad interdisciplinary subject, it can be integrated into </w:t>
      </w:r>
      <w:r>
        <w:rPr>
          <w:rFonts w:ascii="Times New Roman" w:eastAsia="Times New Roman" w:hAnsi="Times New Roman" w:cs="Times New Roman"/>
          <w:sz w:val="20"/>
          <w:szCs w:val="20"/>
        </w:rPr>
        <w:t>many scientific fields, including computer science, physiology, philosophy, psychology, and mathematics [1]. Its purpose is to create intelligent applications at the machine level and hope to realize artificial intelligence at the human level [1]. The idea</w:t>
      </w:r>
      <w:r>
        <w:rPr>
          <w:rFonts w:ascii="Times New Roman" w:eastAsia="Times New Roman" w:hAnsi="Times New Roman" w:cs="Times New Roman"/>
          <w:sz w:val="20"/>
          <w:szCs w:val="20"/>
        </w:rPr>
        <w:t xml:space="preserve"> of creating artificial intelligence is not new [9]. Artificial intelligence is advancing rapidly. The most recent example of AI at the superhuman level was when machine learning-based AlphaGo defeated Korean Go grandmaster Lee Sedol (Zhang 2016). The tech</w:t>
      </w:r>
      <w:r>
        <w:rPr>
          <w:rFonts w:ascii="Times New Roman" w:eastAsia="Times New Roman" w:hAnsi="Times New Roman" w:cs="Times New Roman"/>
          <w:sz w:val="20"/>
          <w:szCs w:val="20"/>
        </w:rPr>
        <w:t xml:space="preserve">nologies associated with AI are being integrated into every part of our daily lives. From product recommendations on ecommerce sites (Alibaba, Amazon etc.)  to smart assistants (Google assistant, Siri, Alexa etc.)  and other virtual assistants, AI assists </w:t>
      </w:r>
      <w:r>
        <w:rPr>
          <w:rFonts w:ascii="Times New Roman" w:eastAsia="Times New Roman" w:hAnsi="Times New Roman" w:cs="Times New Roman"/>
          <w:sz w:val="20"/>
          <w:szCs w:val="20"/>
        </w:rPr>
        <w:t xml:space="preserve">us in various regular tasks. Self-driving cars is one of the hot topics using this technology which has become so much popular in a short amount of time. </w:t>
      </w:r>
    </w:p>
    <w:p w14:paraId="7E03EDDB" w14:textId="77777777" w:rsidR="00EC2D95" w:rsidRDefault="0069263A">
      <w:pPr>
        <w:spacing w:line="259"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Artificial intelligence application in Educational purposes is much younger. However, there is a grow</w:t>
      </w:r>
      <w:r>
        <w:rPr>
          <w:rFonts w:ascii="Times New Roman" w:eastAsia="Times New Roman" w:hAnsi="Times New Roman" w:cs="Times New Roman"/>
          <w:sz w:val="20"/>
          <w:szCs w:val="20"/>
        </w:rPr>
        <w:t>ing interest in using AI algorithms and systems in education. Since 2010, the number of papers published in various scientific journals on 'artificial intelligence' and 'education' has been increasing. Papers published between 2015 and 2019 accounted for 7</w:t>
      </w:r>
      <w:r>
        <w:rPr>
          <w:rFonts w:ascii="Times New Roman" w:eastAsia="Times New Roman" w:hAnsi="Times New Roman" w:cs="Times New Roman"/>
          <w:sz w:val="20"/>
          <w:szCs w:val="20"/>
        </w:rPr>
        <w:t xml:space="preserve">0% of all previous papers in this field published in the previous ten years [4]. The technologies made with artificial intelligence for the purpose of education does not look like a robot or a variety of </w:t>
      </w:r>
      <w:r>
        <w:rPr>
          <w:rFonts w:ascii="Times New Roman" w:eastAsia="Times New Roman" w:hAnsi="Times New Roman" w:cs="Times New Roman"/>
          <w:sz w:val="20"/>
          <w:szCs w:val="20"/>
        </w:rPr>
        <w:lastRenderedPageBreak/>
        <w:t>devices, it takes a virtual form. It may involve phy</w:t>
      </w:r>
      <w:r>
        <w:rPr>
          <w:rFonts w:ascii="Times New Roman" w:eastAsia="Times New Roman" w:hAnsi="Times New Roman" w:cs="Times New Roman"/>
          <w:sz w:val="20"/>
          <w:szCs w:val="20"/>
        </w:rPr>
        <w:t>sical elements such as the Internet of Things audio or visual sensor (IoT) that collects or monitors environmental information. It is exposed through smart software processing systems. These software has a wealth of functions, including intelligent content</w:t>
      </w:r>
      <w:r>
        <w:rPr>
          <w:rFonts w:ascii="Times New Roman" w:eastAsia="Times New Roman" w:hAnsi="Times New Roman" w:cs="Times New Roman"/>
          <w:sz w:val="20"/>
          <w:szCs w:val="20"/>
        </w:rPr>
        <w:t xml:space="preserve"> development, personalized learning experience, education extension, education management simplification, intelligent learning and learning.</w:t>
      </w:r>
    </w:p>
    <w:p w14:paraId="77C8D4BB" w14:textId="77777777" w:rsidR="00EC2D95" w:rsidRDefault="0069263A">
      <w:pPr>
        <w:spacing w:line="259"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research article provides a brief overview of modern artificial intelligence technologies that make our learni</w:t>
      </w:r>
      <w:r>
        <w:rPr>
          <w:rFonts w:ascii="Times New Roman" w:eastAsia="Times New Roman" w:hAnsi="Times New Roman" w:cs="Times New Roman"/>
          <w:sz w:val="20"/>
          <w:szCs w:val="20"/>
        </w:rPr>
        <w:t>ng experience enjoyable and introduce us to revolutionary changes in the education system.  This article also shows how artificial intelligence can help students minimize difficulties and how it can improve the design of new educational experiences. Second</w:t>
      </w:r>
      <w:r>
        <w:rPr>
          <w:rFonts w:ascii="Times New Roman" w:eastAsia="Times New Roman" w:hAnsi="Times New Roman" w:cs="Times New Roman"/>
          <w:sz w:val="20"/>
          <w:szCs w:val="20"/>
        </w:rPr>
        <w:t>ly, students are going to understand the concept of the "modern classroom" [7].This research can explain the interaction between students and teachers through humanoid robots. From the perspective of students and teachers, this is more acceptable. Furtherm</w:t>
      </w:r>
      <w:r>
        <w:rPr>
          <w:rFonts w:ascii="Times New Roman" w:eastAsia="Times New Roman" w:hAnsi="Times New Roman" w:cs="Times New Roman"/>
          <w:sz w:val="20"/>
          <w:szCs w:val="20"/>
        </w:rPr>
        <w:t>ore, this research work emphasizes the existing performance of artificial intelligence in academic learning as well as the future contribution of this extraordinary technology.</w:t>
      </w:r>
    </w:p>
    <w:p w14:paraId="6E95F29B" w14:textId="77777777" w:rsidR="00EC2D95" w:rsidRDefault="00EC2D95">
      <w:pPr>
        <w:spacing w:line="259" w:lineRule="auto"/>
        <w:jc w:val="both"/>
        <w:rPr>
          <w:rFonts w:ascii="Times New Roman" w:eastAsia="Times New Roman" w:hAnsi="Times New Roman" w:cs="Times New Roman"/>
          <w:b/>
          <w:sz w:val="20"/>
          <w:szCs w:val="20"/>
        </w:rPr>
      </w:pPr>
    </w:p>
    <w:p w14:paraId="09891B13" w14:textId="77777777" w:rsidR="00EC2D95" w:rsidRDefault="0069263A">
      <w:pPr>
        <w:spacing w:line="259"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II.  SEVERAL RESEARCH METHODOLOGY</w:t>
      </w:r>
    </w:p>
    <w:p w14:paraId="6BE057A1" w14:textId="77777777" w:rsidR="00EC2D95" w:rsidRDefault="00EC2D95">
      <w:pPr>
        <w:spacing w:line="259" w:lineRule="auto"/>
        <w:jc w:val="both"/>
        <w:rPr>
          <w:rFonts w:ascii="Times New Roman" w:eastAsia="Times New Roman" w:hAnsi="Times New Roman" w:cs="Times New Roman"/>
          <w:sz w:val="20"/>
          <w:szCs w:val="20"/>
        </w:rPr>
      </w:pPr>
    </w:p>
    <w:p w14:paraId="188EB061" w14:textId="77777777" w:rsidR="00EC2D95" w:rsidRDefault="0069263A">
      <w:pPr>
        <w:spacing w:line="259"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part of the research will consist of t</w:t>
      </w:r>
      <w:r>
        <w:rPr>
          <w:rFonts w:ascii="Times New Roman" w:eastAsia="Times New Roman" w:hAnsi="Times New Roman" w:cs="Times New Roman"/>
          <w:sz w:val="20"/>
          <w:szCs w:val="20"/>
        </w:rPr>
        <w:t xml:space="preserve">he basic description of various methods used in the articles. In essence, we are presented with the elementary description of the various types of charming educational programs that artificial intelligence offers us. In recent years, researchers have made </w:t>
      </w:r>
      <w:r>
        <w:rPr>
          <w:rFonts w:ascii="Times New Roman" w:eastAsia="Times New Roman" w:hAnsi="Times New Roman" w:cs="Times New Roman"/>
          <w:sz w:val="20"/>
          <w:szCs w:val="20"/>
        </w:rPr>
        <w:t>efforts to further develop the education system with the help of the implementation of various artificial intelligence methods.</w:t>
      </w:r>
    </w:p>
    <w:p w14:paraId="35113A80" w14:textId="77777777" w:rsidR="00EC2D95" w:rsidRDefault="0069263A">
      <w:pPr>
        <w:spacing w:line="259"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Here is a bar chart based on the number of papers on AI in Education that have been published in Web of Science and Google Schol</w:t>
      </w:r>
      <w:r>
        <w:rPr>
          <w:rFonts w:ascii="Times New Roman" w:eastAsia="Times New Roman" w:hAnsi="Times New Roman" w:cs="Times New Roman"/>
          <w:sz w:val="20"/>
          <w:szCs w:val="20"/>
        </w:rPr>
        <w:t>ar over the last ten years:</w:t>
      </w:r>
    </w:p>
    <w:p w14:paraId="70FE225B" w14:textId="77777777" w:rsidR="00EC2D95" w:rsidRDefault="00EC2D95">
      <w:pPr>
        <w:spacing w:line="259" w:lineRule="auto"/>
        <w:jc w:val="both"/>
        <w:rPr>
          <w:rFonts w:ascii="Times New Roman" w:eastAsia="Times New Roman" w:hAnsi="Times New Roman" w:cs="Times New Roman"/>
          <w:sz w:val="20"/>
          <w:szCs w:val="20"/>
        </w:rPr>
      </w:pPr>
    </w:p>
    <w:p w14:paraId="6078DF70" w14:textId="77777777" w:rsidR="00EC2D95" w:rsidRDefault="0069263A">
      <w:pPr>
        <w:spacing w:line="259"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517B8160" wp14:editId="0A1F2242">
            <wp:extent cx="2540126" cy="14622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540126" cy="1462213"/>
                    </a:xfrm>
                    <a:prstGeom prst="rect">
                      <a:avLst/>
                    </a:prstGeom>
                    <a:ln/>
                  </pic:spPr>
                </pic:pic>
              </a:graphicData>
            </a:graphic>
          </wp:inline>
        </w:drawing>
      </w:r>
    </w:p>
    <w:p w14:paraId="1820B890" w14:textId="77777777" w:rsidR="00EC2D95" w:rsidRDefault="0069263A">
      <w:pPr>
        <w:spacing w:line="259"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Figure: Line Chart of AI in Education based on papers</w:t>
      </w:r>
    </w:p>
    <w:p w14:paraId="3A551CDE" w14:textId="77777777" w:rsidR="00EC2D95" w:rsidRDefault="0069263A">
      <w:pPr>
        <w:spacing w:line="259" w:lineRule="auto"/>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A.    The expert system application in education:</w:t>
      </w:r>
    </w:p>
    <w:p w14:paraId="6E413F19" w14:textId="77777777" w:rsidR="00EC2D95" w:rsidRDefault="0069263A">
      <w:pPr>
        <w:spacing w:line="259"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expert system is an intelligent computer software system with extensive knowledge and experience in a certain field like a software system, it is characterized by being able to draw conclusions and prejudices based on past events, experiences, and </w:t>
      </w:r>
      <w:r>
        <w:rPr>
          <w:rFonts w:ascii="Times New Roman" w:eastAsia="Times New Roman" w:hAnsi="Times New Roman" w:cs="Times New Roman"/>
          <w:sz w:val="20"/>
          <w:szCs w:val="20"/>
        </w:rPr>
        <w:t>to a</w:t>
      </w:r>
      <w:r>
        <w:rPr>
          <w:rFonts w:ascii="Times New Roman" w:eastAsia="Times New Roman" w:hAnsi="Times New Roman" w:cs="Times New Roman"/>
          <w:sz w:val="20"/>
          <w:szCs w:val="20"/>
        </w:rPr>
        <w:t>dequately disclose the results of the argumentation [1][2]. Domain experts or knowledge engineers implement knowledge acquisition in expert systems using specialized software tools or programming, and they constantly enrich and perfect knowledge in knowled</w:t>
      </w:r>
      <w:r>
        <w:rPr>
          <w:rFonts w:ascii="Times New Roman" w:eastAsia="Times New Roman" w:hAnsi="Times New Roman" w:cs="Times New Roman"/>
          <w:sz w:val="20"/>
          <w:szCs w:val="20"/>
        </w:rPr>
        <w:t>ge bases [1].</w:t>
      </w:r>
    </w:p>
    <w:p w14:paraId="581E82BD" w14:textId="77777777" w:rsidR="00EC2D95" w:rsidRDefault="0069263A">
      <w:pPr>
        <w:spacing w:line="259"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artificial neural network is also connected to the expert system with a view to improving the operational competence of the expert system for education [1]. Intelligent Computer-Assisted Instruction (CAI) System uses artificial intelligen</w:t>
      </w:r>
      <w:r>
        <w:rPr>
          <w:rFonts w:ascii="Times New Roman" w:eastAsia="Times New Roman" w:hAnsi="Times New Roman" w:cs="Times New Roman"/>
          <w:sz w:val="20"/>
          <w:szCs w:val="20"/>
        </w:rPr>
        <w:t>ce technology to simulate the performance of the human learning process in the form of a computer. There are several development languages such as NATAL, PILOT to assist teachers in designing such a CAI system but those have also boundaries [2]. The CAI sy</w:t>
      </w:r>
      <w:r>
        <w:rPr>
          <w:rFonts w:ascii="Times New Roman" w:eastAsia="Times New Roman" w:hAnsi="Times New Roman" w:cs="Times New Roman"/>
          <w:sz w:val="20"/>
          <w:szCs w:val="20"/>
        </w:rPr>
        <w:t>stem should be able to analyze a wide range of student responses; this usually requires the participation of experts in the subject, that is, the ICAI system is a subject-specific expert who is a professor or mentor. In recent studies, it has been found th</w:t>
      </w:r>
      <w:r>
        <w:rPr>
          <w:rFonts w:ascii="Times New Roman" w:eastAsia="Times New Roman" w:hAnsi="Times New Roman" w:cs="Times New Roman"/>
          <w:sz w:val="20"/>
          <w:szCs w:val="20"/>
        </w:rPr>
        <w:t xml:space="preserve">at AI specialists have focused on expert or ICAI systems. One of the earliest ICAI systems was called </w:t>
      </w:r>
      <w:r>
        <w:rPr>
          <w:rFonts w:ascii="Times New Roman" w:eastAsia="Times New Roman" w:hAnsi="Times New Roman" w:cs="Times New Roman"/>
          <w:b/>
          <w:sz w:val="20"/>
          <w:szCs w:val="20"/>
        </w:rPr>
        <w:t>SCHOLAR</w:t>
      </w:r>
      <w:r>
        <w:rPr>
          <w:rFonts w:ascii="Times New Roman" w:eastAsia="Times New Roman" w:hAnsi="Times New Roman" w:cs="Times New Roman"/>
          <w:sz w:val="20"/>
          <w:szCs w:val="20"/>
        </w:rPr>
        <w:t>, and it was designed to learn facts about the geography of South America. Instead of storing geographic information in pre-made forms, the plan is</w:t>
      </w:r>
      <w:r>
        <w:rPr>
          <w:rFonts w:ascii="Times New Roman" w:eastAsia="Times New Roman" w:hAnsi="Times New Roman" w:cs="Times New Roman"/>
          <w:sz w:val="20"/>
          <w:szCs w:val="20"/>
        </w:rPr>
        <w:t xml:space="preserve"> organized around relevant knowledge, including simple geographic information about industry, exports, population, and capital cities. SCHOLAR was designed to generate real-world questions, evaluate student answers, and manage student questions based on st</w:t>
      </w:r>
      <w:r>
        <w:rPr>
          <w:rFonts w:ascii="Times New Roman" w:eastAsia="Times New Roman" w:hAnsi="Times New Roman" w:cs="Times New Roman"/>
          <w:sz w:val="20"/>
          <w:szCs w:val="20"/>
        </w:rPr>
        <w:t>udent knowledge.</w:t>
      </w:r>
    </w:p>
    <w:p w14:paraId="258A72CA" w14:textId="77777777" w:rsidR="00EC2D95" w:rsidRDefault="0069263A">
      <w:pPr>
        <w:spacing w:line="259"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SOPHIE</w:t>
      </w:r>
      <w:r>
        <w:rPr>
          <w:rFonts w:ascii="Times New Roman" w:eastAsia="Times New Roman" w:hAnsi="Times New Roman" w:cs="Times New Roman"/>
          <w:sz w:val="20"/>
          <w:szCs w:val="20"/>
        </w:rPr>
        <w:t xml:space="preserve">, another ICAI system which is used for troubleshooting. SOPHIE is not to teach users electronic products, but to provide students with a learning environment where they can develop problem-solving skills by testing ideas. SOPHIE is </w:t>
      </w:r>
      <w:r>
        <w:rPr>
          <w:rFonts w:ascii="Times New Roman" w:eastAsia="Times New Roman" w:hAnsi="Times New Roman" w:cs="Times New Roman"/>
          <w:sz w:val="20"/>
          <w:szCs w:val="20"/>
        </w:rPr>
        <w:t>a computer expert who helps students develop, test, and debug appropriate hypotheses [2].</w:t>
      </w:r>
    </w:p>
    <w:p w14:paraId="4B6278F6" w14:textId="77777777" w:rsidR="00EC2D95" w:rsidRDefault="0069263A">
      <w:pPr>
        <w:spacing w:line="259"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ROSS Intelligence</w:t>
      </w:r>
      <w:r>
        <w:rPr>
          <w:rFonts w:ascii="Times New Roman" w:eastAsia="Times New Roman" w:hAnsi="Times New Roman" w:cs="Times New Roman"/>
          <w:sz w:val="20"/>
          <w:szCs w:val="20"/>
        </w:rPr>
        <w:t xml:space="preserve"> called an expert system withinside the study [15], is a part of a software program that runs through Natural Language Processing (NLP) and a proprie</w:t>
      </w:r>
      <w:r>
        <w:rPr>
          <w:rFonts w:ascii="Times New Roman" w:eastAsia="Times New Roman" w:hAnsi="Times New Roman" w:cs="Times New Roman"/>
          <w:sz w:val="20"/>
          <w:szCs w:val="20"/>
        </w:rPr>
        <w:t>tary system Legal Cortex combined with IBM Watson’s cognitive computing technology. This expert system is capable of dealing with full sentences given by a user and based on that question Ross Intelligence performs legal research on the web based on unders</w:t>
      </w:r>
      <w:r>
        <w:rPr>
          <w:rFonts w:ascii="Times New Roman" w:eastAsia="Times New Roman" w:hAnsi="Times New Roman" w:cs="Times New Roman"/>
          <w:sz w:val="20"/>
          <w:szCs w:val="20"/>
        </w:rPr>
        <w:t>tanding of that particular question. This expert system is capable of dealing with complete sentences given by a user and based on that question Ross Intelligence conducts web-based legal research based on the understanding of that particular question. The</w:t>
      </w:r>
      <w:r>
        <w:rPr>
          <w:rFonts w:ascii="Times New Roman" w:eastAsia="Times New Roman" w:hAnsi="Times New Roman" w:cs="Times New Roman"/>
          <w:sz w:val="20"/>
          <w:szCs w:val="20"/>
        </w:rPr>
        <w:t xml:space="preserve"> Ross Intelligence System, in instance, will generate some notes based on the research it has conducted, and it will automatically send the draft through email if the user selects that option when instructing the system. A user can provide feedback to the </w:t>
      </w:r>
      <w:r>
        <w:rPr>
          <w:rFonts w:ascii="Times New Roman" w:eastAsia="Times New Roman" w:hAnsi="Times New Roman" w:cs="Times New Roman"/>
          <w:sz w:val="20"/>
          <w:szCs w:val="20"/>
        </w:rPr>
        <w:t xml:space="preserve">system at any time so that it can improve its working methods and provide satisfactory results to the user [15]. The goal </w:t>
      </w:r>
      <w:r>
        <w:rPr>
          <w:rFonts w:ascii="Times New Roman" w:eastAsia="Times New Roman" w:hAnsi="Times New Roman" w:cs="Times New Roman"/>
          <w:sz w:val="20"/>
          <w:szCs w:val="20"/>
        </w:rPr>
        <w:lastRenderedPageBreak/>
        <w:t>was to develop it as an AI lawyer. Furthermore, ROSS manufacturers have included a "Law Monitor Button'' that allows ROSS to examine t</w:t>
      </w:r>
      <w:r>
        <w:rPr>
          <w:rFonts w:ascii="Times New Roman" w:eastAsia="Times New Roman" w:hAnsi="Times New Roman" w:cs="Times New Roman"/>
          <w:sz w:val="20"/>
          <w:szCs w:val="20"/>
        </w:rPr>
        <w:t>he most recent laws relevant to investigations [16]. According to the findings, the ROSS intelligence system could only be utilized for bankruptcies, proprietary information, and employment law research till now [15]. It can also be used in the education s</w:t>
      </w:r>
      <w:r>
        <w:rPr>
          <w:rFonts w:ascii="Times New Roman" w:eastAsia="Times New Roman" w:hAnsi="Times New Roman" w:cs="Times New Roman"/>
          <w:sz w:val="20"/>
          <w:szCs w:val="20"/>
        </w:rPr>
        <w:t>ector to help students undertake research.</w:t>
      </w:r>
    </w:p>
    <w:p w14:paraId="1BC75D72" w14:textId="77777777" w:rsidR="00EC2D95" w:rsidRDefault="00EC2D95">
      <w:pPr>
        <w:spacing w:line="259" w:lineRule="auto"/>
        <w:jc w:val="both"/>
        <w:rPr>
          <w:rFonts w:ascii="Times New Roman" w:eastAsia="Times New Roman" w:hAnsi="Times New Roman" w:cs="Times New Roman"/>
          <w:sz w:val="20"/>
          <w:szCs w:val="20"/>
        </w:rPr>
      </w:pPr>
    </w:p>
    <w:p w14:paraId="4A589D5B" w14:textId="77777777" w:rsidR="00EC2D95" w:rsidRDefault="00EC2D95">
      <w:pPr>
        <w:spacing w:line="259" w:lineRule="auto"/>
        <w:jc w:val="both"/>
        <w:rPr>
          <w:rFonts w:ascii="Times New Roman" w:eastAsia="Times New Roman" w:hAnsi="Times New Roman" w:cs="Times New Roman"/>
          <w:sz w:val="20"/>
          <w:szCs w:val="20"/>
        </w:rPr>
      </w:pPr>
    </w:p>
    <w:p w14:paraId="449975B7" w14:textId="77777777" w:rsidR="00EC2D95" w:rsidRDefault="0069263A">
      <w:pPr>
        <w:spacing w:line="259" w:lineRule="auto"/>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B.   Cobots in AIED:</w:t>
      </w:r>
    </w:p>
    <w:p w14:paraId="4E45B629" w14:textId="77777777" w:rsidR="00EC2D95" w:rsidRDefault="0069263A">
      <w:pPr>
        <w:spacing w:line="259"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Robots are an important part of artificial intelligence systems. With the emergence of student-centered learning robots, innovations in systems and learning models have been realized-assisted test learning, teacher-student robot-agent interaction, applicat</w:t>
      </w:r>
      <w:r>
        <w:rPr>
          <w:rFonts w:ascii="Times New Roman" w:eastAsia="Times New Roman" w:hAnsi="Times New Roman" w:cs="Times New Roman"/>
          <w:sz w:val="20"/>
          <w:szCs w:val="20"/>
        </w:rPr>
        <w:t>ion scenarios. In the past 25 years, robotics has made significant progress in the education system. Robots are now doing homework, various kinds of work related to classroom study, which is beneficial for the students. The best part about it are the robot</w:t>
      </w:r>
      <w:r>
        <w:rPr>
          <w:rFonts w:ascii="Times New Roman" w:eastAsia="Times New Roman" w:hAnsi="Times New Roman" w:cs="Times New Roman"/>
          <w:sz w:val="20"/>
          <w:szCs w:val="20"/>
        </w:rPr>
        <w:t>s as they are multitasking [7].Learning robots experience abstract concepts such as touching objects. The concept of the object, which teaches the instantiation of the object, is the process of existence of its exact meaning with understanding the proper u</w:t>
      </w:r>
      <w:r>
        <w:rPr>
          <w:rFonts w:ascii="Times New Roman" w:eastAsia="Times New Roman" w:hAnsi="Times New Roman" w:cs="Times New Roman"/>
          <w:sz w:val="20"/>
          <w:szCs w:val="20"/>
        </w:rPr>
        <w:t>se of new keywords. This process instructs students to become aware of the characteristics of object-oriented programming (OOP).</w:t>
      </w:r>
    </w:p>
    <w:p w14:paraId="636A2413" w14:textId="77777777" w:rsidR="00EC2D95" w:rsidRDefault="0069263A">
      <w:pPr>
        <w:spacing w:line="259"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Collaborative robots (Cobot) are companion robots that work with people to help them get their jobs done. One of the examples o</w:t>
      </w:r>
      <w:r>
        <w:rPr>
          <w:rFonts w:ascii="Times New Roman" w:eastAsia="Times New Roman" w:hAnsi="Times New Roman" w:cs="Times New Roman"/>
          <w:sz w:val="20"/>
          <w:szCs w:val="20"/>
        </w:rPr>
        <w:t>f Cobot is Universal Robots which is a robotic arm that is being used in both industries and in the education sector. From. According to another research [12] we found a similar robot called Pomelo which is an interactive robot. Its goal is to teach coding</w:t>
      </w:r>
      <w:r>
        <w:rPr>
          <w:rFonts w:ascii="Times New Roman" w:eastAsia="Times New Roman" w:hAnsi="Times New Roman" w:cs="Times New Roman"/>
          <w:sz w:val="20"/>
          <w:szCs w:val="20"/>
        </w:rPr>
        <w:t xml:space="preserve"> to younger children in an easy-to-understand manner. Basically, Pomelo uses games to educate students basic algorithmic abilities with improvement of teamwork. It has the appearance of a friendly dog with a screen that shows its eyes and communicates with</w:t>
      </w:r>
      <w:r>
        <w:rPr>
          <w:rFonts w:ascii="Times New Roman" w:eastAsia="Times New Roman" w:hAnsi="Times New Roman" w:cs="Times New Roman"/>
          <w:sz w:val="20"/>
          <w:szCs w:val="20"/>
        </w:rPr>
        <w:t xml:space="preserve"> the kids through auditory and sight. Pomelo's personalized response capability is being enhanced through face and emotion detection as well as the incorporation of a learning mechanism applicable to perceptual information. Moreover, Pomelo employs a numbe</w:t>
      </w:r>
      <w:r>
        <w:rPr>
          <w:rFonts w:ascii="Times New Roman" w:eastAsia="Times New Roman" w:hAnsi="Times New Roman" w:cs="Times New Roman"/>
          <w:sz w:val="20"/>
          <w:szCs w:val="20"/>
        </w:rPr>
        <w:t>r of components, including a RasPi camera, the OpenCV ArUco library, an LCD screen, a Voice HAT Board, a microphone, a speaker, and the Google Assistant API.</w:t>
      </w:r>
    </w:p>
    <w:p w14:paraId="79F6DD4B" w14:textId="77777777" w:rsidR="00EC2D95" w:rsidRDefault="0069263A">
      <w:pPr>
        <w:spacing w:line="259"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Therefore, the educational collaborative robot is a robot designed to assist human teachers. Using</w:t>
      </w:r>
      <w:r>
        <w:rPr>
          <w:rFonts w:ascii="Times New Roman" w:eastAsia="Times New Roman" w:hAnsi="Times New Roman" w:cs="Times New Roman"/>
          <w:sz w:val="20"/>
          <w:szCs w:val="20"/>
        </w:rPr>
        <w:t xml:space="preserve"> educational cobots in the classroom would help the teacher differentiate the lesson so that students receive a more personalized lesson. In order to achieve this vision, it will be necessary to complete the work already done in AIED order to achieve this </w:t>
      </w:r>
      <w:r>
        <w:rPr>
          <w:rFonts w:ascii="Times New Roman" w:eastAsia="Times New Roman" w:hAnsi="Times New Roman" w:cs="Times New Roman"/>
          <w:sz w:val="20"/>
          <w:szCs w:val="20"/>
        </w:rPr>
        <w:t xml:space="preserve">vision. For example, </w:t>
      </w:r>
      <w:r>
        <w:rPr>
          <w:rFonts w:ascii="Times New Roman" w:eastAsia="Times New Roman" w:hAnsi="Times New Roman" w:cs="Times New Roman"/>
          <w:sz w:val="20"/>
          <w:szCs w:val="20"/>
        </w:rPr>
        <w:t>if educational collaborative robots have AIED skills, they can observe the learner's interaction with the intelligent learning environment, identify and help learners who need additional learning support, and maintain learners' partici</w:t>
      </w:r>
      <w:r>
        <w:rPr>
          <w:rFonts w:ascii="Times New Roman" w:eastAsia="Times New Roman" w:hAnsi="Times New Roman" w:cs="Times New Roman"/>
          <w:sz w:val="20"/>
          <w:szCs w:val="20"/>
        </w:rPr>
        <w:t>pation and interest. And answer any questions that students may ask [7].</w:t>
      </w:r>
    </w:p>
    <w:p w14:paraId="0E9471C6" w14:textId="77777777" w:rsidR="00EC2D95" w:rsidRDefault="00EC2D95">
      <w:pPr>
        <w:spacing w:line="259" w:lineRule="auto"/>
        <w:jc w:val="both"/>
        <w:rPr>
          <w:rFonts w:ascii="Times New Roman" w:eastAsia="Times New Roman" w:hAnsi="Times New Roman" w:cs="Times New Roman"/>
          <w:sz w:val="20"/>
          <w:szCs w:val="20"/>
        </w:rPr>
      </w:pPr>
    </w:p>
    <w:p w14:paraId="6FDD5F37" w14:textId="77777777" w:rsidR="00EC2D95" w:rsidRDefault="0069263A">
      <w:pPr>
        <w:spacing w:line="259" w:lineRule="auto"/>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C.  Smart Learning Environments:</w:t>
      </w:r>
    </w:p>
    <w:p w14:paraId="1A9ABA38" w14:textId="77777777" w:rsidR="00EC2D95" w:rsidRDefault="0069263A">
      <w:pPr>
        <w:spacing w:line="259"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Smart learning environment reflects academic articles on the account of reforming our teaching and learning methods by evolving today's learning envi</w:t>
      </w:r>
      <w:r>
        <w:rPr>
          <w:rFonts w:ascii="Times New Roman" w:eastAsia="Times New Roman" w:hAnsi="Times New Roman" w:cs="Times New Roman"/>
          <w:sz w:val="20"/>
          <w:szCs w:val="20"/>
        </w:rPr>
        <w:t>ronment into an intelligent learning environment. Learning environment needs to be human-centered where learning and interpersonal interaction are connected. Consequently, the intelligent learning environment should focus on performance as well as human fe</w:t>
      </w:r>
      <w:r>
        <w:rPr>
          <w:rFonts w:ascii="Times New Roman" w:eastAsia="Times New Roman" w:hAnsi="Times New Roman" w:cs="Times New Roman"/>
          <w:sz w:val="20"/>
          <w:szCs w:val="20"/>
        </w:rPr>
        <w:t>elings and results should be the main focus [6]. STATPLAY is a computer based smart learning environment mentioned in the research article [5]. It includes tools, interactive simulations and games to help students understand some basic statistical concepts</w:t>
      </w:r>
      <w:r>
        <w:rPr>
          <w:rFonts w:ascii="Times New Roman" w:eastAsia="Times New Roman" w:hAnsi="Times New Roman" w:cs="Times New Roman"/>
          <w:sz w:val="20"/>
          <w:szCs w:val="20"/>
        </w:rPr>
        <w:t>. An effective way for teachers to use STATPLAY is to record all interaction sequences at the same time, including voice comments. The entry is saved under a name, and future users can call it by selecting it from the menu. Both teachers and students can r</w:t>
      </w:r>
      <w:r>
        <w:rPr>
          <w:rFonts w:ascii="Times New Roman" w:eastAsia="Times New Roman" w:hAnsi="Times New Roman" w:cs="Times New Roman"/>
          <w:sz w:val="20"/>
          <w:szCs w:val="20"/>
        </w:rPr>
        <w:t>ecord their demonstrations and submit questions or problems. in this way it becomes a powerful and flexible construction tool [5]. In addition to AI's numerous platforms and applications, smart interactive learning environments are utilized to monitor perf</w:t>
      </w:r>
      <w:r>
        <w:rPr>
          <w:rFonts w:ascii="Times New Roman" w:eastAsia="Times New Roman" w:hAnsi="Times New Roman" w:cs="Times New Roman"/>
          <w:sz w:val="20"/>
          <w:szCs w:val="20"/>
        </w:rPr>
        <w:t>ormance and provide feedback and exchange of ideas between teachers and students. Intelligent tutoring systems such as ACTIVEMath [11], MATHia, Why2Atlas, Comet, and Viper, as well as substantial use of learning evaluation to evaluate performance and enhan</w:t>
      </w:r>
      <w:r>
        <w:rPr>
          <w:rFonts w:ascii="Times New Roman" w:eastAsia="Times New Roman" w:hAnsi="Times New Roman" w:cs="Times New Roman"/>
          <w:sz w:val="20"/>
          <w:szCs w:val="20"/>
        </w:rPr>
        <w:t>ce accessible learning resources, have been employed by different levels of education or trainers at different levels of education [10].</w:t>
      </w:r>
    </w:p>
    <w:p w14:paraId="3CE6A5EC" w14:textId="77777777" w:rsidR="00EC2D95" w:rsidRDefault="00EC2D95">
      <w:pPr>
        <w:spacing w:line="259" w:lineRule="auto"/>
        <w:jc w:val="both"/>
        <w:rPr>
          <w:rFonts w:ascii="Times New Roman" w:eastAsia="Times New Roman" w:hAnsi="Times New Roman" w:cs="Times New Roman"/>
          <w:sz w:val="20"/>
          <w:szCs w:val="20"/>
        </w:rPr>
      </w:pPr>
    </w:p>
    <w:p w14:paraId="777835AF" w14:textId="77777777" w:rsidR="00EC2D95" w:rsidRDefault="0069263A">
      <w:pPr>
        <w:spacing w:line="259"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SOFT COMPUTING-BASED SYSTEM</w:t>
      </w:r>
      <w:r>
        <w:rPr>
          <w:rFonts w:ascii="Times New Roman" w:eastAsia="Times New Roman" w:hAnsi="Times New Roman" w:cs="Times New Roman"/>
          <w:sz w:val="20"/>
          <w:szCs w:val="20"/>
        </w:rPr>
        <w:t xml:space="preserve"> is a proposed AI based smart learning environment. The proposed system's major goal is to </w:t>
      </w:r>
      <w:r>
        <w:rPr>
          <w:rFonts w:ascii="Times New Roman" w:eastAsia="Times New Roman" w:hAnsi="Times New Roman" w:cs="Times New Roman"/>
          <w:sz w:val="20"/>
          <w:szCs w:val="20"/>
        </w:rPr>
        <w:t>use AI-based technology to process the user's inputs. The data processing tool based on AI receives data input, turns them to datasets and transfers them to the report management module. The smart learning system receives input on all of the queries and so</w:t>
      </w:r>
      <w:r>
        <w:rPr>
          <w:rFonts w:ascii="Times New Roman" w:eastAsia="Times New Roman" w:hAnsi="Times New Roman" w:cs="Times New Roman"/>
          <w:sz w:val="20"/>
          <w:szCs w:val="20"/>
        </w:rPr>
        <w:t>urces that were processed. This model enhances overall intelligibility precision. In addition, the AI-based report management module receives, analyses, conducts and triggers the action by classifying the user entry using the free text technique. All of th</w:t>
      </w:r>
      <w:r>
        <w:rPr>
          <w:rFonts w:ascii="Times New Roman" w:eastAsia="Times New Roman" w:hAnsi="Times New Roman" w:cs="Times New Roman"/>
          <w:sz w:val="20"/>
          <w:szCs w:val="20"/>
        </w:rPr>
        <w:t>e analyzed sources have been saved and modified in the learning database. This module includes a variety of features, including learning-based information storage and a data processing tool. The smart classroom is mostly utilized for university course trai</w:t>
      </w:r>
      <w:r>
        <w:rPr>
          <w:rFonts w:ascii="Times New Roman" w:eastAsia="Times New Roman" w:hAnsi="Times New Roman" w:cs="Times New Roman"/>
          <w:sz w:val="20"/>
          <w:szCs w:val="20"/>
        </w:rPr>
        <w:t xml:space="preserve">ning and is a place where students can learn theoretical information and motions. The design of a smart </w:t>
      </w:r>
      <w:r>
        <w:rPr>
          <w:rFonts w:ascii="Times New Roman" w:eastAsia="Times New Roman" w:hAnsi="Times New Roman" w:cs="Times New Roman"/>
          <w:sz w:val="20"/>
          <w:szCs w:val="20"/>
        </w:rPr>
        <w:lastRenderedPageBreak/>
        <w:t>classroom is divided into two sections: spatial design and technical design. The space is methodically planned, teaching facilities are evenly distribut</w:t>
      </w:r>
      <w:r>
        <w:rPr>
          <w:rFonts w:ascii="Times New Roman" w:eastAsia="Times New Roman" w:hAnsi="Times New Roman" w:cs="Times New Roman"/>
          <w:sz w:val="20"/>
          <w:szCs w:val="20"/>
        </w:rPr>
        <w:t>ed, and the characteristics of complex aspects are achieved to the greatest extent possible to give learners a developing learning environment [14] and this Soft Computing-Based System is one concept for implementing smart classrooms.</w:t>
      </w:r>
    </w:p>
    <w:p w14:paraId="59B06A71" w14:textId="77777777" w:rsidR="00EC2D95" w:rsidRDefault="00EC2D95">
      <w:pPr>
        <w:spacing w:line="259" w:lineRule="auto"/>
        <w:jc w:val="both"/>
        <w:rPr>
          <w:rFonts w:ascii="Times New Roman" w:eastAsia="Times New Roman" w:hAnsi="Times New Roman" w:cs="Times New Roman"/>
          <w:sz w:val="20"/>
          <w:szCs w:val="20"/>
        </w:rPr>
      </w:pPr>
    </w:p>
    <w:p w14:paraId="5FF0523B" w14:textId="77777777" w:rsidR="00EC2D95" w:rsidRDefault="0069263A">
      <w:pPr>
        <w:spacing w:line="259" w:lineRule="auto"/>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D.    Smart AI Assis</w:t>
      </w:r>
      <w:r>
        <w:rPr>
          <w:rFonts w:ascii="Times New Roman" w:eastAsia="Times New Roman" w:hAnsi="Times New Roman" w:cs="Times New Roman"/>
          <w:b/>
          <w:i/>
          <w:sz w:val="20"/>
          <w:szCs w:val="20"/>
        </w:rPr>
        <w:t>tants in Education:</w:t>
      </w:r>
    </w:p>
    <w:p w14:paraId="218F91D4" w14:textId="77777777" w:rsidR="00EC2D95" w:rsidRDefault="0069263A">
      <w:pPr>
        <w:spacing w:line="259"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personal assistant is a kind of software by which spoken or written commands are recognized and carry out the client's requirements. To give services to consumers, voice assistants rely on technologies such as voice recognition, speec</w:t>
      </w:r>
      <w:r>
        <w:rPr>
          <w:rFonts w:ascii="Times New Roman" w:eastAsia="Times New Roman" w:hAnsi="Times New Roman" w:cs="Times New Roman"/>
          <w:sz w:val="20"/>
          <w:szCs w:val="20"/>
        </w:rPr>
        <w:t xml:space="preserve">h synthesis, and Natural Language Processing (NLP). The majority of smart speakers lack a screen though some do, such as the Amazon Echo Show, Echo Spot, the Google Home Hub and the Facebook Portal.  Some of the most popular AI assistants are Alexa, Siri, </w:t>
      </w:r>
      <w:r>
        <w:rPr>
          <w:rFonts w:ascii="Times New Roman" w:eastAsia="Times New Roman" w:hAnsi="Times New Roman" w:cs="Times New Roman"/>
          <w:sz w:val="20"/>
          <w:szCs w:val="20"/>
        </w:rPr>
        <w:t xml:space="preserve">Scarlet, Amazon echo etc. The bulk of smart assistants employ NLP as a technology. These assistants employ natural language processing (NLP) to evaluate text-based speech and comprehend </w:t>
      </w:r>
      <w:r>
        <w:rPr>
          <w:rFonts w:ascii="Times New Roman" w:eastAsia="Times New Roman" w:hAnsi="Times New Roman" w:cs="Times New Roman"/>
          <w:sz w:val="20"/>
          <w:szCs w:val="20"/>
        </w:rPr>
        <w:t xml:space="preserve">the user's needs. Following the recognition of the intent, the needed </w:t>
      </w:r>
      <w:r>
        <w:rPr>
          <w:rFonts w:ascii="Times New Roman" w:eastAsia="Times New Roman" w:hAnsi="Times New Roman" w:cs="Times New Roman"/>
          <w:sz w:val="20"/>
          <w:szCs w:val="20"/>
        </w:rPr>
        <w:t xml:space="preserve">action is carried out via the underlying API connections, with feedback returned to the user. Text To Speech (TTS) engines are used for spoken language conversion, whereas Speech To Text (STT) engines are used for text conversion. In voice assistants, the </w:t>
      </w:r>
      <w:r>
        <w:rPr>
          <w:rFonts w:ascii="Times New Roman" w:eastAsia="Times New Roman" w:hAnsi="Times New Roman" w:cs="Times New Roman"/>
          <w:sz w:val="20"/>
          <w:szCs w:val="20"/>
        </w:rPr>
        <w:t>Graphical User Interface (GUI) is being replaced by conversational user interfaces (CUI) or voice user interfaces (VUI), and Natural Language Processing (NLP) requires the program to be far more adaptable to context changes than traditional graphical inter</w:t>
      </w:r>
      <w:r>
        <w:rPr>
          <w:rFonts w:ascii="Times New Roman" w:eastAsia="Times New Roman" w:hAnsi="Times New Roman" w:cs="Times New Roman"/>
          <w:sz w:val="20"/>
          <w:szCs w:val="20"/>
        </w:rPr>
        <w:t>faces [13].</w:t>
      </w:r>
    </w:p>
    <w:p w14:paraId="1BDA372D" w14:textId="77777777" w:rsidR="00EC2D95" w:rsidRDefault="0069263A">
      <w:pPr>
        <w:spacing w:line="259" w:lineRule="auto"/>
        <w:jc w:val="both"/>
        <w:rPr>
          <w:rFonts w:ascii="Times New Roman" w:eastAsia="Times New Roman" w:hAnsi="Times New Roman" w:cs="Times New Roman"/>
          <w:sz w:val="20"/>
          <w:szCs w:val="20"/>
        </w:rPr>
        <w:sectPr w:rsidR="00EC2D95">
          <w:type w:val="continuous"/>
          <w:pgSz w:w="12240" w:h="15840"/>
          <w:pgMar w:top="1080" w:right="806" w:bottom="2433" w:left="806" w:header="720" w:footer="720" w:gutter="0"/>
          <w:cols w:num="2" w:space="720" w:equalWidth="0">
            <w:col w:w="5191" w:space="244"/>
            <w:col w:w="5191" w:space="0"/>
          </w:cols>
        </w:sectPr>
      </w:pPr>
      <w:r>
        <w:rPr>
          <w:rFonts w:ascii="Times New Roman" w:eastAsia="Times New Roman" w:hAnsi="Times New Roman" w:cs="Times New Roman"/>
          <w:sz w:val="20"/>
          <w:szCs w:val="20"/>
        </w:rPr>
        <w:t xml:space="preserve">When a voice assistant, such as Siri, Alexa, or Google Assistant, hears its trigger phrase, it starts recording. When someone completes his request, the assistant waits for a pause to know. The voice assistant then uses </w:t>
      </w:r>
      <w:r>
        <w:rPr>
          <w:rFonts w:ascii="Times New Roman" w:eastAsia="Times New Roman" w:hAnsi="Times New Roman" w:cs="Times New Roman"/>
          <w:sz w:val="20"/>
          <w:szCs w:val="20"/>
        </w:rPr>
        <w:t>the Internet to submit his recorded request to the database. The user request is compared to other requests once it has been saved in the database. It is separated into discrete commands that the user's voice assistant can understand. The device may ask qu</w:t>
      </w:r>
      <w:r>
        <w:rPr>
          <w:rFonts w:ascii="Times New Roman" w:eastAsia="Times New Roman" w:hAnsi="Times New Roman" w:cs="Times New Roman"/>
          <w:sz w:val="20"/>
          <w:szCs w:val="20"/>
        </w:rPr>
        <w:t>estions to ensure that it knows what users want and is capable of carrying out the task.</w:t>
      </w:r>
    </w:p>
    <w:p w14:paraId="1D8385ED" w14:textId="77777777" w:rsidR="00EC2D95" w:rsidRDefault="00EC2D95">
      <w:pPr>
        <w:spacing w:line="259" w:lineRule="auto"/>
        <w:jc w:val="both"/>
        <w:rPr>
          <w:rFonts w:ascii="Times New Roman" w:eastAsia="Times New Roman" w:hAnsi="Times New Roman" w:cs="Times New Roman"/>
          <w:b/>
          <w:sz w:val="20"/>
          <w:szCs w:val="20"/>
        </w:rPr>
      </w:pPr>
    </w:p>
    <w:p w14:paraId="59B5A100" w14:textId="77777777" w:rsidR="00EC2D95" w:rsidRDefault="00EC2D95">
      <w:pPr>
        <w:spacing w:line="259" w:lineRule="auto"/>
        <w:jc w:val="both"/>
        <w:rPr>
          <w:rFonts w:ascii="Times New Roman" w:eastAsia="Times New Roman" w:hAnsi="Times New Roman" w:cs="Times New Roman"/>
          <w:b/>
          <w:sz w:val="20"/>
          <w:szCs w:val="20"/>
        </w:rPr>
      </w:pPr>
    </w:p>
    <w:p w14:paraId="27EE56EA" w14:textId="77777777" w:rsidR="00EC2D95" w:rsidRDefault="00EC2D95">
      <w:pPr>
        <w:spacing w:line="259" w:lineRule="auto"/>
        <w:jc w:val="both"/>
        <w:rPr>
          <w:rFonts w:ascii="Times New Roman" w:eastAsia="Times New Roman" w:hAnsi="Times New Roman" w:cs="Times New Roman"/>
          <w:b/>
          <w:sz w:val="20"/>
          <w:szCs w:val="20"/>
        </w:rPr>
      </w:pPr>
    </w:p>
    <w:p w14:paraId="7D8927A5" w14:textId="77777777" w:rsidR="00EC2D95" w:rsidRDefault="00EC2D95">
      <w:pPr>
        <w:spacing w:line="259" w:lineRule="auto"/>
        <w:rPr>
          <w:rFonts w:ascii="Times New Roman" w:eastAsia="Times New Roman" w:hAnsi="Times New Roman" w:cs="Times New Roman"/>
          <w:sz w:val="20"/>
          <w:szCs w:val="20"/>
        </w:rPr>
      </w:pPr>
    </w:p>
    <w:p w14:paraId="11C2E094" w14:textId="77777777" w:rsidR="00EC2D95" w:rsidRDefault="00EC2D95">
      <w:pPr>
        <w:spacing w:line="259" w:lineRule="auto"/>
        <w:jc w:val="both"/>
        <w:rPr>
          <w:rFonts w:ascii="Times New Roman" w:eastAsia="Times New Roman" w:hAnsi="Times New Roman" w:cs="Times New Roman"/>
          <w:color w:val="333333"/>
          <w:sz w:val="20"/>
          <w:szCs w:val="20"/>
          <w:highlight w:val="white"/>
        </w:rPr>
      </w:pPr>
    </w:p>
    <w:tbl>
      <w:tblPr>
        <w:tblStyle w:val="a"/>
        <w:tblW w:w="10275" w:type="dxa"/>
        <w:jc w:val="center"/>
        <w:tblBorders>
          <w:top w:val="nil"/>
          <w:left w:val="nil"/>
          <w:bottom w:val="nil"/>
          <w:right w:val="nil"/>
          <w:insideH w:val="nil"/>
          <w:insideV w:val="nil"/>
        </w:tblBorders>
        <w:tblLayout w:type="fixed"/>
        <w:tblLook w:val="0600" w:firstRow="0" w:lastRow="0" w:firstColumn="0" w:lastColumn="0" w:noHBand="1" w:noVBand="1"/>
      </w:tblPr>
      <w:tblGrid>
        <w:gridCol w:w="1545"/>
        <w:gridCol w:w="765"/>
        <w:gridCol w:w="2130"/>
        <w:gridCol w:w="1365"/>
        <w:gridCol w:w="2235"/>
        <w:gridCol w:w="2235"/>
      </w:tblGrid>
      <w:tr w:rsidR="00EC2D95" w14:paraId="13D25F2E" w14:textId="77777777">
        <w:trPr>
          <w:trHeight w:val="1110"/>
          <w:jc w:val="center"/>
        </w:trPr>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C2E3626" w14:textId="77777777" w:rsidR="00EC2D95" w:rsidRDefault="0069263A">
            <w:pPr>
              <w:spacing w:before="240"/>
              <w:jc w:val="center"/>
              <w:rPr>
                <w:rFonts w:ascii="Times New Roman" w:eastAsia="Times New Roman" w:hAnsi="Times New Roman" w:cs="Times New Roman"/>
                <w:b/>
                <w:color w:val="333333"/>
                <w:sz w:val="18"/>
                <w:szCs w:val="18"/>
                <w:highlight w:val="white"/>
              </w:rPr>
            </w:pPr>
            <w:r>
              <w:rPr>
                <w:rFonts w:ascii="Times New Roman" w:eastAsia="Times New Roman" w:hAnsi="Times New Roman" w:cs="Times New Roman"/>
                <w:b/>
                <w:color w:val="333333"/>
                <w:sz w:val="18"/>
                <w:szCs w:val="18"/>
                <w:highlight w:val="white"/>
              </w:rPr>
              <w:t>Group</w:t>
            </w:r>
          </w:p>
        </w:tc>
        <w:tc>
          <w:tcPr>
            <w:tcW w:w="7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13E04C57" w14:textId="77777777" w:rsidR="00EC2D95" w:rsidRDefault="0069263A">
            <w:pPr>
              <w:spacing w:before="240"/>
              <w:jc w:val="center"/>
              <w:rPr>
                <w:rFonts w:ascii="Times New Roman" w:eastAsia="Times New Roman" w:hAnsi="Times New Roman" w:cs="Times New Roman"/>
                <w:b/>
                <w:color w:val="333333"/>
                <w:sz w:val="18"/>
                <w:szCs w:val="18"/>
                <w:highlight w:val="white"/>
              </w:rPr>
            </w:pPr>
            <w:r>
              <w:rPr>
                <w:rFonts w:ascii="Times New Roman" w:eastAsia="Times New Roman" w:hAnsi="Times New Roman" w:cs="Times New Roman"/>
                <w:b/>
                <w:color w:val="333333"/>
                <w:sz w:val="18"/>
                <w:szCs w:val="18"/>
                <w:highlight w:val="white"/>
              </w:rPr>
              <w:t>Ref. paper</w:t>
            </w:r>
          </w:p>
        </w:tc>
        <w:tc>
          <w:tcPr>
            <w:tcW w:w="21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1EDD54E3" w14:textId="77777777" w:rsidR="00EC2D95" w:rsidRDefault="0069263A">
            <w:pPr>
              <w:spacing w:before="240"/>
              <w:jc w:val="center"/>
              <w:rPr>
                <w:rFonts w:ascii="Times New Roman" w:eastAsia="Times New Roman" w:hAnsi="Times New Roman" w:cs="Times New Roman"/>
                <w:b/>
                <w:color w:val="333333"/>
                <w:sz w:val="18"/>
                <w:szCs w:val="18"/>
                <w:highlight w:val="white"/>
              </w:rPr>
            </w:pPr>
            <w:r>
              <w:rPr>
                <w:rFonts w:ascii="Times New Roman" w:eastAsia="Times New Roman" w:hAnsi="Times New Roman" w:cs="Times New Roman"/>
                <w:b/>
                <w:color w:val="333333"/>
                <w:sz w:val="18"/>
                <w:szCs w:val="18"/>
                <w:highlight w:val="white"/>
              </w:rPr>
              <w:t>Model/ Environment/ System</w:t>
            </w:r>
          </w:p>
        </w:tc>
        <w:tc>
          <w:tcPr>
            <w:tcW w:w="1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2C0E538B" w14:textId="77777777" w:rsidR="00EC2D95" w:rsidRDefault="0069263A">
            <w:pPr>
              <w:spacing w:before="240"/>
              <w:jc w:val="center"/>
              <w:rPr>
                <w:rFonts w:ascii="Times New Roman" w:eastAsia="Times New Roman" w:hAnsi="Times New Roman" w:cs="Times New Roman"/>
                <w:b/>
                <w:color w:val="333333"/>
                <w:sz w:val="18"/>
                <w:szCs w:val="18"/>
                <w:highlight w:val="white"/>
              </w:rPr>
            </w:pPr>
            <w:r>
              <w:rPr>
                <w:rFonts w:ascii="Times New Roman" w:eastAsia="Times New Roman" w:hAnsi="Times New Roman" w:cs="Times New Roman"/>
                <w:b/>
                <w:color w:val="333333"/>
                <w:sz w:val="18"/>
                <w:szCs w:val="18"/>
                <w:highlight w:val="white"/>
              </w:rPr>
              <w:t>Type</w:t>
            </w:r>
          </w:p>
        </w:tc>
        <w:tc>
          <w:tcPr>
            <w:tcW w:w="2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3CA7D57C" w14:textId="77777777" w:rsidR="00EC2D95" w:rsidRDefault="0069263A">
            <w:pPr>
              <w:spacing w:before="240"/>
              <w:jc w:val="center"/>
              <w:rPr>
                <w:rFonts w:ascii="Times New Roman" w:eastAsia="Times New Roman" w:hAnsi="Times New Roman" w:cs="Times New Roman"/>
                <w:b/>
                <w:color w:val="333333"/>
                <w:sz w:val="18"/>
                <w:szCs w:val="18"/>
                <w:highlight w:val="white"/>
              </w:rPr>
            </w:pPr>
            <w:r>
              <w:rPr>
                <w:rFonts w:ascii="Times New Roman" w:eastAsia="Times New Roman" w:hAnsi="Times New Roman" w:cs="Times New Roman"/>
                <w:b/>
                <w:color w:val="333333"/>
                <w:sz w:val="18"/>
                <w:szCs w:val="18"/>
                <w:highlight w:val="white"/>
              </w:rPr>
              <w:t>key features</w:t>
            </w:r>
          </w:p>
        </w:tc>
        <w:tc>
          <w:tcPr>
            <w:tcW w:w="2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0DB5D5A9" w14:textId="77777777" w:rsidR="00EC2D95" w:rsidRDefault="0069263A">
            <w:pPr>
              <w:spacing w:before="240"/>
              <w:jc w:val="center"/>
              <w:rPr>
                <w:rFonts w:ascii="Times New Roman" w:eastAsia="Times New Roman" w:hAnsi="Times New Roman" w:cs="Times New Roman"/>
                <w:b/>
                <w:color w:val="333333"/>
                <w:sz w:val="18"/>
                <w:szCs w:val="18"/>
                <w:highlight w:val="white"/>
              </w:rPr>
            </w:pPr>
            <w:r>
              <w:rPr>
                <w:rFonts w:ascii="Times New Roman" w:eastAsia="Times New Roman" w:hAnsi="Times New Roman" w:cs="Times New Roman"/>
                <w:b/>
                <w:color w:val="333333"/>
                <w:sz w:val="18"/>
                <w:szCs w:val="18"/>
                <w:highlight w:val="white"/>
              </w:rPr>
              <w:t xml:space="preserve"> Framework/ API/ Components/ Methods</w:t>
            </w:r>
          </w:p>
        </w:tc>
      </w:tr>
      <w:tr w:rsidR="00EC2D95" w14:paraId="0BA6289F" w14:textId="77777777">
        <w:trPr>
          <w:trHeight w:val="1532"/>
          <w:jc w:val="center"/>
        </w:trPr>
        <w:tc>
          <w:tcPr>
            <w:tcW w:w="1545"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89A36B0" w14:textId="77777777" w:rsidR="00EC2D95" w:rsidRDefault="0069263A">
            <w:pPr>
              <w:spacing w:before="240"/>
              <w:jc w:val="center"/>
              <w:rPr>
                <w:rFonts w:ascii="Times New Roman" w:eastAsia="Times New Roman" w:hAnsi="Times New Roman" w:cs="Times New Roman"/>
                <w:color w:val="222222"/>
                <w:sz w:val="18"/>
                <w:szCs w:val="18"/>
                <w:highlight w:val="white"/>
              </w:rPr>
            </w:pPr>
            <w:r>
              <w:rPr>
                <w:rFonts w:ascii="Times New Roman" w:eastAsia="Times New Roman" w:hAnsi="Times New Roman" w:cs="Times New Roman"/>
                <w:color w:val="222222"/>
                <w:sz w:val="18"/>
                <w:szCs w:val="18"/>
                <w:highlight w:val="white"/>
              </w:rPr>
              <w:t>Expert system application</w:t>
            </w:r>
          </w:p>
        </w:tc>
        <w:tc>
          <w:tcPr>
            <w:tcW w:w="76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F30C2A6" w14:textId="77777777" w:rsidR="00EC2D95" w:rsidRDefault="0069263A">
            <w:pPr>
              <w:spacing w:line="259" w:lineRule="auto"/>
              <w:jc w:val="center"/>
              <w:rPr>
                <w:rFonts w:ascii="Times New Roman" w:eastAsia="Times New Roman" w:hAnsi="Times New Roman" w:cs="Times New Roman"/>
                <w:color w:val="333333"/>
                <w:sz w:val="18"/>
                <w:szCs w:val="18"/>
                <w:highlight w:val="white"/>
              </w:rPr>
            </w:pPr>
            <w:r>
              <w:rPr>
                <w:rFonts w:ascii="Times New Roman" w:eastAsia="Times New Roman" w:hAnsi="Times New Roman" w:cs="Times New Roman"/>
                <w:color w:val="333333"/>
                <w:sz w:val="18"/>
                <w:szCs w:val="18"/>
                <w:highlight w:val="white"/>
              </w:rPr>
              <w:t>[2]</w:t>
            </w:r>
          </w:p>
        </w:tc>
        <w:tc>
          <w:tcPr>
            <w:tcW w:w="213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CA82370" w14:textId="77777777" w:rsidR="00EC2D95" w:rsidRDefault="0069263A">
            <w:pPr>
              <w:spacing w:before="240"/>
              <w:jc w:val="center"/>
              <w:rPr>
                <w:rFonts w:ascii="Times New Roman" w:eastAsia="Times New Roman" w:hAnsi="Times New Roman" w:cs="Times New Roman"/>
                <w:color w:val="333333"/>
                <w:sz w:val="18"/>
                <w:szCs w:val="18"/>
                <w:highlight w:val="white"/>
              </w:rPr>
            </w:pPr>
            <w:r>
              <w:rPr>
                <w:rFonts w:ascii="Times New Roman" w:eastAsia="Times New Roman" w:hAnsi="Times New Roman" w:cs="Times New Roman"/>
                <w:color w:val="333333"/>
                <w:sz w:val="18"/>
                <w:szCs w:val="18"/>
                <w:highlight w:val="white"/>
              </w:rPr>
              <w:t>SOPHIE</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9643DF4" w14:textId="77777777" w:rsidR="00EC2D95" w:rsidRDefault="0069263A">
            <w:pPr>
              <w:spacing w:before="240"/>
              <w:jc w:val="center"/>
              <w:rPr>
                <w:rFonts w:ascii="Times New Roman" w:eastAsia="Times New Roman" w:hAnsi="Times New Roman" w:cs="Times New Roman"/>
                <w:color w:val="333333"/>
                <w:sz w:val="18"/>
                <w:szCs w:val="18"/>
                <w:highlight w:val="white"/>
              </w:rPr>
            </w:pPr>
            <w:r>
              <w:rPr>
                <w:rFonts w:ascii="Times New Roman" w:eastAsia="Times New Roman" w:hAnsi="Times New Roman" w:cs="Times New Roman"/>
                <w:color w:val="333333"/>
                <w:sz w:val="18"/>
                <w:szCs w:val="18"/>
                <w:highlight w:val="white"/>
              </w:rPr>
              <w:t>Instructional Environment Model</w:t>
            </w:r>
          </w:p>
        </w:tc>
        <w:tc>
          <w:tcPr>
            <w:tcW w:w="223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5A9914F" w14:textId="77777777" w:rsidR="00EC2D95" w:rsidRDefault="0069263A">
            <w:pPr>
              <w:spacing w:before="240"/>
              <w:jc w:val="center"/>
              <w:rPr>
                <w:rFonts w:ascii="Times New Roman" w:eastAsia="Times New Roman" w:hAnsi="Times New Roman" w:cs="Times New Roman"/>
                <w:color w:val="202124"/>
                <w:sz w:val="18"/>
                <w:szCs w:val="18"/>
                <w:highlight w:val="white"/>
              </w:rPr>
            </w:pPr>
            <w:r>
              <w:rPr>
                <w:rFonts w:ascii="Times New Roman" w:eastAsia="Times New Roman" w:hAnsi="Times New Roman" w:cs="Times New Roman"/>
                <w:color w:val="202124"/>
                <w:sz w:val="18"/>
                <w:szCs w:val="18"/>
                <w:highlight w:val="white"/>
              </w:rPr>
              <w:t>Electronic troubleshooting, develop problem-solving skills, debug appropriate hypotheses</w:t>
            </w:r>
          </w:p>
        </w:tc>
        <w:tc>
          <w:tcPr>
            <w:tcW w:w="223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5384B1A" w14:textId="77777777" w:rsidR="00EC2D95" w:rsidRDefault="0069263A">
            <w:pPr>
              <w:spacing w:before="240"/>
              <w:jc w:val="center"/>
              <w:rPr>
                <w:rFonts w:ascii="Times New Roman" w:eastAsia="Times New Roman" w:hAnsi="Times New Roman" w:cs="Times New Roman"/>
                <w:color w:val="333333"/>
                <w:sz w:val="18"/>
                <w:szCs w:val="18"/>
                <w:highlight w:val="white"/>
              </w:rPr>
            </w:pPr>
            <w:r>
              <w:rPr>
                <w:rFonts w:ascii="Times New Roman" w:eastAsia="Times New Roman" w:hAnsi="Times New Roman" w:cs="Times New Roman"/>
                <w:color w:val="333333"/>
                <w:sz w:val="18"/>
                <w:szCs w:val="18"/>
                <w:highlight w:val="white"/>
              </w:rPr>
              <w:t>-</w:t>
            </w:r>
          </w:p>
        </w:tc>
      </w:tr>
      <w:tr w:rsidR="00EC2D95" w14:paraId="4162BD02" w14:textId="77777777">
        <w:trPr>
          <w:trHeight w:val="1147"/>
          <w:jc w:val="center"/>
        </w:trPr>
        <w:tc>
          <w:tcPr>
            <w:tcW w:w="1545" w:type="dxa"/>
            <w:vMerge/>
            <w:tcBorders>
              <w:bottom w:val="single" w:sz="8" w:space="0" w:color="000000"/>
              <w:right w:val="single" w:sz="8" w:space="0" w:color="000000"/>
            </w:tcBorders>
            <w:shd w:val="clear" w:color="auto" w:fill="auto"/>
            <w:tcMar>
              <w:top w:w="100" w:type="dxa"/>
              <w:left w:w="100" w:type="dxa"/>
              <w:bottom w:w="100" w:type="dxa"/>
              <w:right w:w="100" w:type="dxa"/>
            </w:tcMar>
            <w:vAlign w:val="center"/>
          </w:tcPr>
          <w:p w14:paraId="00711F20" w14:textId="77777777" w:rsidR="00EC2D95" w:rsidRDefault="00EC2D95">
            <w:pPr>
              <w:spacing w:line="240" w:lineRule="auto"/>
              <w:jc w:val="both"/>
              <w:rPr>
                <w:rFonts w:ascii="Times New Roman" w:eastAsia="Times New Roman" w:hAnsi="Times New Roman" w:cs="Times New Roman"/>
                <w:color w:val="333333"/>
                <w:sz w:val="20"/>
                <w:szCs w:val="20"/>
                <w:highlight w:val="white"/>
              </w:rPr>
            </w:pPr>
          </w:p>
        </w:tc>
        <w:tc>
          <w:tcPr>
            <w:tcW w:w="7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EC3CD6B" w14:textId="77777777" w:rsidR="00EC2D95" w:rsidRDefault="0069263A">
            <w:pPr>
              <w:widowControl w:val="0"/>
              <w:jc w:val="center"/>
              <w:rPr>
                <w:rFonts w:ascii="Times New Roman" w:eastAsia="Times New Roman" w:hAnsi="Times New Roman" w:cs="Times New Roman"/>
                <w:color w:val="333333"/>
                <w:sz w:val="18"/>
                <w:szCs w:val="18"/>
                <w:highlight w:val="white"/>
              </w:rPr>
            </w:pPr>
            <w:r>
              <w:rPr>
                <w:rFonts w:ascii="Times New Roman" w:eastAsia="Times New Roman" w:hAnsi="Times New Roman" w:cs="Times New Roman"/>
                <w:color w:val="333333"/>
                <w:sz w:val="18"/>
                <w:szCs w:val="18"/>
                <w:highlight w:val="white"/>
              </w:rPr>
              <w:t>[2]</w:t>
            </w:r>
          </w:p>
        </w:tc>
        <w:tc>
          <w:tcPr>
            <w:tcW w:w="21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8AC3D98" w14:textId="77777777" w:rsidR="00EC2D95" w:rsidRDefault="0069263A">
            <w:pPr>
              <w:spacing w:before="240"/>
              <w:jc w:val="center"/>
              <w:rPr>
                <w:rFonts w:ascii="Times New Roman" w:eastAsia="Times New Roman" w:hAnsi="Times New Roman" w:cs="Times New Roman"/>
                <w:color w:val="333333"/>
                <w:sz w:val="18"/>
                <w:szCs w:val="18"/>
                <w:highlight w:val="white"/>
              </w:rPr>
            </w:pPr>
            <w:r>
              <w:rPr>
                <w:rFonts w:ascii="Times New Roman" w:eastAsia="Times New Roman" w:hAnsi="Times New Roman" w:cs="Times New Roman"/>
                <w:color w:val="333333"/>
                <w:sz w:val="18"/>
                <w:szCs w:val="18"/>
                <w:highlight w:val="white"/>
              </w:rPr>
              <w:t>SCHOLAR</w:t>
            </w:r>
          </w:p>
        </w:tc>
        <w:tc>
          <w:tcPr>
            <w:tcW w:w="13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52C3A647" w14:textId="77777777" w:rsidR="00EC2D95" w:rsidRDefault="0069263A">
            <w:pPr>
              <w:spacing w:before="240"/>
              <w:jc w:val="center"/>
              <w:rPr>
                <w:rFonts w:ascii="Times New Roman" w:eastAsia="Times New Roman" w:hAnsi="Times New Roman" w:cs="Times New Roman"/>
                <w:color w:val="333333"/>
                <w:sz w:val="18"/>
                <w:szCs w:val="18"/>
                <w:highlight w:val="white"/>
              </w:rPr>
            </w:pPr>
            <w:r>
              <w:rPr>
                <w:rFonts w:ascii="Times New Roman" w:eastAsia="Times New Roman" w:hAnsi="Times New Roman" w:cs="Times New Roman"/>
                <w:color w:val="333333"/>
                <w:sz w:val="18"/>
                <w:szCs w:val="18"/>
                <w:highlight w:val="white"/>
              </w:rPr>
              <w:t>ICAI system</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36CEE0E0" w14:textId="77777777" w:rsidR="00EC2D95" w:rsidRDefault="0069263A">
            <w:pPr>
              <w:spacing w:before="240"/>
              <w:jc w:val="center"/>
              <w:rPr>
                <w:rFonts w:ascii="Times New Roman" w:eastAsia="Times New Roman" w:hAnsi="Times New Roman" w:cs="Times New Roman"/>
                <w:color w:val="333333"/>
                <w:sz w:val="18"/>
                <w:szCs w:val="18"/>
                <w:highlight w:val="white"/>
              </w:rPr>
            </w:pPr>
            <w:r>
              <w:rPr>
                <w:rFonts w:ascii="Times New Roman" w:eastAsia="Times New Roman" w:hAnsi="Times New Roman" w:cs="Times New Roman"/>
                <w:color w:val="333333"/>
                <w:sz w:val="18"/>
                <w:szCs w:val="18"/>
                <w:highlight w:val="white"/>
              </w:rPr>
              <w:t>Produce factual inquiries, examine the student's responses, learn facts about geography</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3995C2E6" w14:textId="77777777" w:rsidR="00EC2D95" w:rsidRDefault="0069263A">
            <w:pPr>
              <w:spacing w:before="240"/>
              <w:jc w:val="center"/>
              <w:rPr>
                <w:rFonts w:ascii="Times New Roman" w:eastAsia="Times New Roman" w:hAnsi="Times New Roman" w:cs="Times New Roman"/>
                <w:color w:val="333333"/>
                <w:sz w:val="18"/>
                <w:szCs w:val="18"/>
                <w:highlight w:val="white"/>
              </w:rPr>
            </w:pPr>
            <w:r>
              <w:rPr>
                <w:rFonts w:ascii="Times New Roman" w:eastAsia="Times New Roman" w:hAnsi="Times New Roman" w:cs="Times New Roman"/>
                <w:color w:val="333333"/>
                <w:sz w:val="18"/>
                <w:szCs w:val="18"/>
                <w:highlight w:val="white"/>
              </w:rPr>
              <w:t>-</w:t>
            </w:r>
          </w:p>
        </w:tc>
      </w:tr>
      <w:tr w:rsidR="00EC2D95" w14:paraId="478D5674" w14:textId="77777777">
        <w:trPr>
          <w:trHeight w:val="1532"/>
          <w:jc w:val="center"/>
        </w:trPr>
        <w:tc>
          <w:tcPr>
            <w:tcW w:w="154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3F9CC33" w14:textId="77777777" w:rsidR="00EC2D95" w:rsidRDefault="00EC2D95">
            <w:pPr>
              <w:spacing w:line="240" w:lineRule="auto"/>
              <w:jc w:val="center"/>
              <w:rPr>
                <w:rFonts w:ascii="Times New Roman" w:eastAsia="Times New Roman" w:hAnsi="Times New Roman" w:cs="Times New Roman"/>
                <w:color w:val="222222"/>
                <w:sz w:val="18"/>
                <w:szCs w:val="18"/>
                <w:highlight w:val="white"/>
              </w:rPr>
            </w:pPr>
          </w:p>
        </w:tc>
        <w:tc>
          <w:tcPr>
            <w:tcW w:w="76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11B652B" w14:textId="77777777" w:rsidR="00EC2D95" w:rsidRDefault="0069263A">
            <w:pPr>
              <w:spacing w:line="259" w:lineRule="auto"/>
              <w:jc w:val="center"/>
              <w:rPr>
                <w:rFonts w:ascii="Times New Roman" w:eastAsia="Times New Roman" w:hAnsi="Times New Roman" w:cs="Times New Roman"/>
                <w:color w:val="333333"/>
                <w:sz w:val="18"/>
                <w:szCs w:val="18"/>
                <w:highlight w:val="white"/>
              </w:rPr>
            </w:pPr>
            <w:r>
              <w:rPr>
                <w:rFonts w:ascii="Times New Roman" w:eastAsia="Times New Roman" w:hAnsi="Times New Roman" w:cs="Times New Roman"/>
                <w:color w:val="333333"/>
                <w:sz w:val="18"/>
                <w:szCs w:val="18"/>
                <w:highlight w:val="white"/>
              </w:rPr>
              <w:t>[15] [16]</w:t>
            </w:r>
          </w:p>
        </w:tc>
        <w:tc>
          <w:tcPr>
            <w:tcW w:w="213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304F5A5" w14:textId="77777777" w:rsidR="00EC2D95" w:rsidRDefault="0069263A">
            <w:pPr>
              <w:spacing w:before="240"/>
              <w:jc w:val="center"/>
              <w:rPr>
                <w:rFonts w:ascii="Times New Roman" w:eastAsia="Times New Roman" w:hAnsi="Times New Roman" w:cs="Times New Roman"/>
                <w:color w:val="333333"/>
                <w:sz w:val="18"/>
                <w:szCs w:val="18"/>
                <w:highlight w:val="white"/>
              </w:rPr>
            </w:pPr>
            <w:r>
              <w:rPr>
                <w:rFonts w:ascii="Times New Roman" w:eastAsia="Times New Roman" w:hAnsi="Times New Roman" w:cs="Times New Roman"/>
                <w:color w:val="333333"/>
                <w:sz w:val="18"/>
                <w:szCs w:val="18"/>
                <w:highlight w:val="white"/>
              </w:rPr>
              <w:t>ROSS Intelligence</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050784E" w14:textId="77777777" w:rsidR="00EC2D95" w:rsidRDefault="0069263A">
            <w:pPr>
              <w:spacing w:before="240"/>
              <w:jc w:val="center"/>
              <w:rPr>
                <w:rFonts w:ascii="Times New Roman" w:eastAsia="Times New Roman" w:hAnsi="Times New Roman" w:cs="Times New Roman"/>
                <w:color w:val="333333"/>
                <w:sz w:val="18"/>
                <w:szCs w:val="18"/>
                <w:highlight w:val="white"/>
              </w:rPr>
            </w:pPr>
            <w:r>
              <w:rPr>
                <w:rFonts w:ascii="Times New Roman" w:eastAsia="Times New Roman" w:hAnsi="Times New Roman" w:cs="Times New Roman"/>
                <w:color w:val="333333"/>
                <w:sz w:val="18"/>
                <w:szCs w:val="18"/>
                <w:highlight w:val="white"/>
              </w:rPr>
              <w:t>Software Program</w:t>
            </w:r>
          </w:p>
        </w:tc>
        <w:tc>
          <w:tcPr>
            <w:tcW w:w="223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A243F7A" w14:textId="77777777" w:rsidR="00EC2D95" w:rsidRDefault="0069263A">
            <w:pPr>
              <w:spacing w:before="240"/>
              <w:jc w:val="center"/>
              <w:rPr>
                <w:rFonts w:ascii="Times New Roman" w:eastAsia="Times New Roman" w:hAnsi="Times New Roman" w:cs="Times New Roman"/>
                <w:color w:val="202124"/>
                <w:sz w:val="18"/>
                <w:szCs w:val="18"/>
                <w:highlight w:val="white"/>
              </w:rPr>
            </w:pPr>
            <w:r>
              <w:rPr>
                <w:rFonts w:ascii="Times New Roman" w:eastAsia="Times New Roman" w:hAnsi="Times New Roman" w:cs="Times New Roman"/>
                <w:color w:val="202124"/>
                <w:sz w:val="18"/>
                <w:szCs w:val="18"/>
                <w:highlight w:val="white"/>
              </w:rPr>
              <w:t>Bankruptcies, proprietary information, and employment law research, performs legal research on web-based data</w:t>
            </w:r>
          </w:p>
        </w:tc>
        <w:tc>
          <w:tcPr>
            <w:tcW w:w="223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BA3D774" w14:textId="77777777" w:rsidR="00EC2D95" w:rsidRDefault="0069263A">
            <w:pPr>
              <w:spacing w:before="240"/>
              <w:jc w:val="center"/>
              <w:rPr>
                <w:rFonts w:ascii="Times New Roman" w:eastAsia="Times New Roman" w:hAnsi="Times New Roman" w:cs="Times New Roman"/>
                <w:color w:val="333333"/>
                <w:sz w:val="18"/>
                <w:szCs w:val="18"/>
                <w:highlight w:val="white"/>
              </w:rPr>
            </w:pPr>
            <w:r>
              <w:rPr>
                <w:rFonts w:ascii="Times New Roman" w:eastAsia="Times New Roman" w:hAnsi="Times New Roman" w:cs="Times New Roman"/>
                <w:color w:val="333333"/>
                <w:sz w:val="18"/>
                <w:szCs w:val="18"/>
                <w:highlight w:val="white"/>
              </w:rPr>
              <w:t xml:space="preserve">NLP, Legal Cortex, IBM Watson’s cognitive computing technology </w:t>
            </w:r>
          </w:p>
        </w:tc>
      </w:tr>
      <w:tr w:rsidR="00EC2D95" w14:paraId="79720A88" w14:textId="77777777">
        <w:trPr>
          <w:trHeight w:val="1547"/>
          <w:jc w:val="center"/>
        </w:trPr>
        <w:tc>
          <w:tcPr>
            <w:tcW w:w="1545"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43A8DC4" w14:textId="77777777" w:rsidR="00EC2D95" w:rsidRDefault="0069263A">
            <w:pPr>
              <w:spacing w:before="240"/>
              <w:jc w:val="center"/>
              <w:rPr>
                <w:rFonts w:ascii="Times New Roman" w:eastAsia="Times New Roman" w:hAnsi="Times New Roman" w:cs="Times New Roman"/>
                <w:color w:val="202124"/>
                <w:sz w:val="18"/>
                <w:szCs w:val="18"/>
                <w:highlight w:val="white"/>
              </w:rPr>
            </w:pPr>
            <w:r>
              <w:rPr>
                <w:rFonts w:ascii="Times New Roman" w:eastAsia="Times New Roman" w:hAnsi="Times New Roman" w:cs="Times New Roman"/>
                <w:color w:val="202124"/>
                <w:sz w:val="18"/>
                <w:szCs w:val="18"/>
                <w:highlight w:val="white"/>
              </w:rPr>
              <w:t xml:space="preserve">Cobots </w:t>
            </w:r>
          </w:p>
        </w:tc>
        <w:tc>
          <w:tcPr>
            <w:tcW w:w="7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255D41B7" w14:textId="77777777" w:rsidR="00EC2D95" w:rsidRDefault="0069263A">
            <w:pPr>
              <w:spacing w:line="259" w:lineRule="auto"/>
              <w:jc w:val="center"/>
              <w:rPr>
                <w:rFonts w:ascii="Times New Roman" w:eastAsia="Times New Roman" w:hAnsi="Times New Roman" w:cs="Times New Roman"/>
                <w:color w:val="333333"/>
                <w:sz w:val="18"/>
                <w:szCs w:val="18"/>
                <w:highlight w:val="white"/>
              </w:rPr>
            </w:pPr>
            <w:r>
              <w:rPr>
                <w:rFonts w:ascii="Times New Roman" w:eastAsia="Times New Roman" w:hAnsi="Times New Roman" w:cs="Times New Roman"/>
                <w:color w:val="333333"/>
                <w:sz w:val="18"/>
                <w:szCs w:val="18"/>
                <w:highlight w:val="white"/>
              </w:rPr>
              <w:t>[12]</w:t>
            </w:r>
          </w:p>
        </w:tc>
        <w:tc>
          <w:tcPr>
            <w:tcW w:w="21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5AED516" w14:textId="77777777" w:rsidR="00EC2D95" w:rsidRDefault="0069263A">
            <w:pPr>
              <w:spacing w:before="240"/>
              <w:jc w:val="center"/>
              <w:rPr>
                <w:rFonts w:ascii="Times New Roman" w:eastAsia="Times New Roman" w:hAnsi="Times New Roman" w:cs="Times New Roman"/>
                <w:color w:val="333333"/>
                <w:sz w:val="18"/>
                <w:szCs w:val="18"/>
                <w:highlight w:val="white"/>
              </w:rPr>
            </w:pPr>
            <w:r>
              <w:rPr>
                <w:rFonts w:ascii="Times New Roman" w:eastAsia="Times New Roman" w:hAnsi="Times New Roman" w:cs="Times New Roman"/>
                <w:color w:val="333333"/>
                <w:sz w:val="18"/>
                <w:szCs w:val="18"/>
                <w:highlight w:val="white"/>
              </w:rPr>
              <w:t>Pomelo</w:t>
            </w:r>
          </w:p>
        </w:tc>
        <w:tc>
          <w:tcPr>
            <w:tcW w:w="13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1F316B09" w14:textId="77777777" w:rsidR="00EC2D95" w:rsidRDefault="0069263A">
            <w:pPr>
              <w:spacing w:before="240"/>
              <w:jc w:val="center"/>
              <w:rPr>
                <w:rFonts w:ascii="Times New Roman" w:eastAsia="Times New Roman" w:hAnsi="Times New Roman" w:cs="Times New Roman"/>
                <w:color w:val="333333"/>
                <w:sz w:val="18"/>
                <w:szCs w:val="18"/>
                <w:highlight w:val="white"/>
              </w:rPr>
            </w:pPr>
            <w:r>
              <w:rPr>
                <w:rFonts w:ascii="Times New Roman" w:eastAsia="Times New Roman" w:hAnsi="Times New Roman" w:cs="Times New Roman"/>
                <w:color w:val="333333"/>
                <w:sz w:val="18"/>
                <w:szCs w:val="18"/>
                <w:highlight w:val="white"/>
              </w:rPr>
              <w:t>Interactive Robot</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45E3FB08" w14:textId="77777777" w:rsidR="00EC2D95" w:rsidRDefault="0069263A">
            <w:pPr>
              <w:spacing w:before="240"/>
              <w:jc w:val="center"/>
              <w:rPr>
                <w:rFonts w:ascii="Times New Roman" w:eastAsia="Times New Roman" w:hAnsi="Times New Roman" w:cs="Times New Roman"/>
                <w:color w:val="333333"/>
                <w:sz w:val="18"/>
                <w:szCs w:val="18"/>
                <w:highlight w:val="white"/>
              </w:rPr>
            </w:pPr>
            <w:r>
              <w:rPr>
                <w:rFonts w:ascii="Times New Roman" w:eastAsia="Times New Roman" w:hAnsi="Times New Roman" w:cs="Times New Roman"/>
                <w:color w:val="333333"/>
                <w:sz w:val="18"/>
                <w:szCs w:val="18"/>
                <w:highlight w:val="white"/>
              </w:rPr>
              <w:t>Develops algorithmic skills, collaboration through games, inspire to learn new technologies</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562235AD" w14:textId="77777777" w:rsidR="00EC2D95" w:rsidRDefault="0069263A">
            <w:pPr>
              <w:spacing w:before="240"/>
              <w:jc w:val="center"/>
              <w:rPr>
                <w:rFonts w:ascii="Times New Roman" w:eastAsia="Times New Roman" w:hAnsi="Times New Roman" w:cs="Times New Roman"/>
                <w:color w:val="333333"/>
                <w:sz w:val="18"/>
                <w:szCs w:val="18"/>
                <w:highlight w:val="white"/>
              </w:rPr>
            </w:pPr>
            <w:r>
              <w:rPr>
                <w:rFonts w:ascii="Times New Roman" w:eastAsia="Times New Roman" w:hAnsi="Times New Roman" w:cs="Times New Roman"/>
                <w:color w:val="333333"/>
                <w:sz w:val="18"/>
                <w:szCs w:val="18"/>
                <w:highlight w:val="white"/>
              </w:rPr>
              <w:t xml:space="preserve">Raspberry Pi 3, LCD Screen, Google Assistant API, </w:t>
            </w:r>
          </w:p>
        </w:tc>
      </w:tr>
      <w:tr w:rsidR="00EC2D95" w14:paraId="339C2A12" w14:textId="77777777">
        <w:trPr>
          <w:trHeight w:val="450"/>
          <w:jc w:val="center"/>
        </w:trPr>
        <w:tc>
          <w:tcPr>
            <w:tcW w:w="1545" w:type="dxa"/>
            <w:vMerge/>
            <w:tcBorders>
              <w:bottom w:val="single" w:sz="8" w:space="0" w:color="000000"/>
              <w:right w:val="single" w:sz="8" w:space="0" w:color="000000"/>
            </w:tcBorders>
            <w:shd w:val="clear" w:color="auto" w:fill="auto"/>
            <w:tcMar>
              <w:top w:w="100" w:type="dxa"/>
              <w:left w:w="100" w:type="dxa"/>
              <w:bottom w:w="100" w:type="dxa"/>
              <w:right w:w="100" w:type="dxa"/>
            </w:tcMar>
            <w:vAlign w:val="center"/>
          </w:tcPr>
          <w:p w14:paraId="270AF7B2" w14:textId="77777777" w:rsidR="00EC2D95" w:rsidRDefault="00EC2D95">
            <w:pPr>
              <w:spacing w:line="259" w:lineRule="auto"/>
              <w:jc w:val="both"/>
              <w:rPr>
                <w:rFonts w:ascii="Times New Roman" w:eastAsia="Times New Roman" w:hAnsi="Times New Roman" w:cs="Times New Roman"/>
                <w:color w:val="333333"/>
                <w:sz w:val="20"/>
                <w:szCs w:val="20"/>
                <w:highlight w:val="white"/>
              </w:rPr>
            </w:pPr>
          </w:p>
        </w:tc>
        <w:tc>
          <w:tcPr>
            <w:tcW w:w="7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6ACD3DE7" w14:textId="77777777" w:rsidR="00EC2D95" w:rsidRDefault="0069263A">
            <w:pPr>
              <w:widowControl w:val="0"/>
              <w:jc w:val="center"/>
              <w:rPr>
                <w:rFonts w:ascii="Times New Roman" w:eastAsia="Times New Roman" w:hAnsi="Times New Roman" w:cs="Times New Roman"/>
                <w:color w:val="333333"/>
                <w:sz w:val="18"/>
                <w:szCs w:val="18"/>
                <w:highlight w:val="white"/>
              </w:rPr>
            </w:pPr>
            <w:r>
              <w:rPr>
                <w:rFonts w:ascii="Times New Roman" w:eastAsia="Times New Roman" w:hAnsi="Times New Roman" w:cs="Times New Roman"/>
                <w:color w:val="333333"/>
                <w:sz w:val="18"/>
                <w:szCs w:val="18"/>
                <w:highlight w:val="white"/>
              </w:rPr>
              <w:t>[17]</w:t>
            </w:r>
          </w:p>
        </w:tc>
        <w:tc>
          <w:tcPr>
            <w:tcW w:w="21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5ECCC9BE" w14:textId="77777777" w:rsidR="00EC2D95" w:rsidRDefault="0069263A">
            <w:pPr>
              <w:spacing w:before="240"/>
              <w:jc w:val="center"/>
              <w:rPr>
                <w:rFonts w:ascii="Times New Roman" w:eastAsia="Times New Roman" w:hAnsi="Times New Roman" w:cs="Times New Roman"/>
                <w:color w:val="333333"/>
                <w:sz w:val="18"/>
                <w:szCs w:val="18"/>
                <w:highlight w:val="white"/>
              </w:rPr>
            </w:pPr>
            <w:r>
              <w:rPr>
                <w:rFonts w:ascii="Times New Roman" w:eastAsia="Times New Roman" w:hAnsi="Times New Roman" w:cs="Times New Roman"/>
                <w:color w:val="333333"/>
                <w:sz w:val="18"/>
                <w:szCs w:val="18"/>
                <w:highlight w:val="white"/>
              </w:rPr>
              <w:t>Universal Robots</w:t>
            </w:r>
          </w:p>
        </w:tc>
        <w:tc>
          <w:tcPr>
            <w:tcW w:w="13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71645D8E" w14:textId="77777777" w:rsidR="00EC2D95" w:rsidRDefault="0069263A">
            <w:pPr>
              <w:spacing w:before="240"/>
              <w:jc w:val="center"/>
              <w:rPr>
                <w:rFonts w:ascii="Times New Roman" w:eastAsia="Times New Roman" w:hAnsi="Times New Roman" w:cs="Times New Roman"/>
                <w:color w:val="333333"/>
                <w:sz w:val="18"/>
                <w:szCs w:val="18"/>
                <w:highlight w:val="white"/>
              </w:rPr>
            </w:pPr>
            <w:r>
              <w:rPr>
                <w:rFonts w:ascii="Times New Roman" w:eastAsia="Times New Roman" w:hAnsi="Times New Roman" w:cs="Times New Roman"/>
                <w:color w:val="333333"/>
                <w:sz w:val="18"/>
                <w:szCs w:val="18"/>
                <w:highlight w:val="white"/>
              </w:rPr>
              <w:t>Robotic Arm</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32660121" w14:textId="77777777" w:rsidR="00EC2D95" w:rsidRDefault="0069263A">
            <w:pPr>
              <w:spacing w:line="259" w:lineRule="auto"/>
              <w:jc w:val="center"/>
              <w:rPr>
                <w:rFonts w:ascii="Times New Roman" w:eastAsia="Times New Roman" w:hAnsi="Times New Roman" w:cs="Times New Roman"/>
                <w:color w:val="333333"/>
                <w:sz w:val="18"/>
                <w:szCs w:val="18"/>
                <w:highlight w:val="white"/>
              </w:rPr>
            </w:pPr>
            <w:r>
              <w:rPr>
                <w:rFonts w:ascii="Times New Roman" w:eastAsia="Times New Roman" w:hAnsi="Times New Roman" w:cs="Times New Roman"/>
                <w:color w:val="333333"/>
                <w:sz w:val="18"/>
                <w:szCs w:val="18"/>
                <w:highlight w:val="white"/>
              </w:rPr>
              <w:t>Solve real world problems, Learning with programming, simulated learning</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E46223D" w14:textId="77777777" w:rsidR="00EC2D95" w:rsidRDefault="0069263A">
            <w:pPr>
              <w:widowControl w:val="0"/>
              <w:jc w:val="center"/>
              <w:rPr>
                <w:rFonts w:ascii="Times New Roman" w:eastAsia="Times New Roman" w:hAnsi="Times New Roman" w:cs="Times New Roman"/>
                <w:color w:val="333333"/>
                <w:sz w:val="18"/>
                <w:szCs w:val="18"/>
                <w:highlight w:val="white"/>
              </w:rPr>
            </w:pPr>
            <w:r>
              <w:rPr>
                <w:rFonts w:ascii="Times New Roman" w:eastAsia="Times New Roman" w:hAnsi="Times New Roman" w:cs="Times New Roman"/>
                <w:color w:val="333333"/>
                <w:sz w:val="18"/>
                <w:szCs w:val="18"/>
                <w:highlight w:val="white"/>
              </w:rPr>
              <w:t>Polyscope graphical user interface, LCD Screen</w:t>
            </w:r>
          </w:p>
        </w:tc>
      </w:tr>
      <w:tr w:rsidR="00EC2D95" w14:paraId="0F2BDA5C" w14:textId="77777777">
        <w:trPr>
          <w:trHeight w:val="405"/>
          <w:jc w:val="center"/>
        </w:trPr>
        <w:tc>
          <w:tcPr>
            <w:tcW w:w="1545"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906B8F4" w14:textId="77777777" w:rsidR="00EC2D95" w:rsidRDefault="0069263A">
            <w:pPr>
              <w:spacing w:before="240"/>
              <w:jc w:val="center"/>
              <w:rPr>
                <w:rFonts w:ascii="Times New Roman" w:eastAsia="Times New Roman" w:hAnsi="Times New Roman" w:cs="Times New Roman"/>
                <w:color w:val="202124"/>
                <w:sz w:val="18"/>
                <w:szCs w:val="18"/>
                <w:highlight w:val="white"/>
              </w:rPr>
            </w:pPr>
            <w:r>
              <w:rPr>
                <w:rFonts w:ascii="Times New Roman" w:eastAsia="Times New Roman" w:hAnsi="Times New Roman" w:cs="Times New Roman"/>
                <w:color w:val="202124"/>
                <w:sz w:val="18"/>
                <w:szCs w:val="18"/>
                <w:highlight w:val="white"/>
              </w:rPr>
              <w:t>Smart Learning Environments</w:t>
            </w:r>
          </w:p>
        </w:tc>
        <w:tc>
          <w:tcPr>
            <w:tcW w:w="7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61F215E5" w14:textId="77777777" w:rsidR="00EC2D95" w:rsidRDefault="0069263A">
            <w:pPr>
              <w:spacing w:line="259" w:lineRule="auto"/>
              <w:jc w:val="center"/>
              <w:rPr>
                <w:rFonts w:ascii="Times New Roman" w:eastAsia="Times New Roman" w:hAnsi="Times New Roman" w:cs="Times New Roman"/>
                <w:color w:val="333333"/>
                <w:sz w:val="18"/>
                <w:szCs w:val="18"/>
                <w:highlight w:val="white"/>
              </w:rPr>
            </w:pPr>
            <w:r>
              <w:rPr>
                <w:rFonts w:ascii="Times New Roman" w:eastAsia="Times New Roman" w:hAnsi="Times New Roman" w:cs="Times New Roman"/>
                <w:color w:val="333333"/>
                <w:sz w:val="18"/>
                <w:szCs w:val="18"/>
                <w:highlight w:val="white"/>
              </w:rPr>
              <w:t>[5]</w:t>
            </w:r>
          </w:p>
        </w:tc>
        <w:tc>
          <w:tcPr>
            <w:tcW w:w="21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1F3EE74F" w14:textId="77777777" w:rsidR="00EC2D95" w:rsidRDefault="0069263A">
            <w:pPr>
              <w:widowControl w:val="0"/>
              <w:jc w:val="center"/>
              <w:rPr>
                <w:rFonts w:ascii="Times New Roman" w:eastAsia="Times New Roman" w:hAnsi="Times New Roman" w:cs="Times New Roman"/>
                <w:color w:val="333333"/>
                <w:sz w:val="18"/>
                <w:szCs w:val="18"/>
                <w:highlight w:val="white"/>
              </w:rPr>
            </w:pPr>
            <w:r>
              <w:rPr>
                <w:rFonts w:ascii="Times New Roman" w:eastAsia="Times New Roman" w:hAnsi="Times New Roman" w:cs="Times New Roman"/>
                <w:color w:val="333333"/>
                <w:sz w:val="18"/>
                <w:szCs w:val="18"/>
                <w:highlight w:val="white"/>
              </w:rPr>
              <w:t>STATPLAY</w:t>
            </w:r>
          </w:p>
        </w:tc>
        <w:tc>
          <w:tcPr>
            <w:tcW w:w="13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4B3C7181" w14:textId="77777777" w:rsidR="00EC2D95" w:rsidRDefault="0069263A">
            <w:pPr>
              <w:widowControl w:val="0"/>
              <w:jc w:val="center"/>
              <w:rPr>
                <w:rFonts w:ascii="Times New Roman" w:eastAsia="Times New Roman" w:hAnsi="Times New Roman" w:cs="Times New Roman"/>
                <w:color w:val="333333"/>
                <w:sz w:val="18"/>
                <w:szCs w:val="18"/>
                <w:highlight w:val="white"/>
              </w:rPr>
            </w:pPr>
            <w:r>
              <w:rPr>
                <w:rFonts w:ascii="Times New Roman" w:eastAsia="Times New Roman" w:hAnsi="Times New Roman" w:cs="Times New Roman"/>
                <w:color w:val="333333"/>
                <w:sz w:val="18"/>
                <w:szCs w:val="18"/>
                <w:highlight w:val="white"/>
              </w:rPr>
              <w:t>Computer based  learning tool</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68DB375B" w14:textId="77777777" w:rsidR="00EC2D95" w:rsidRDefault="0069263A">
            <w:pPr>
              <w:widowControl w:val="0"/>
              <w:jc w:val="center"/>
              <w:rPr>
                <w:rFonts w:ascii="Times New Roman" w:eastAsia="Times New Roman" w:hAnsi="Times New Roman" w:cs="Times New Roman"/>
                <w:color w:val="333333"/>
                <w:sz w:val="18"/>
                <w:szCs w:val="18"/>
                <w:highlight w:val="white"/>
              </w:rPr>
            </w:pPr>
            <w:r>
              <w:rPr>
                <w:rFonts w:ascii="Times New Roman" w:eastAsia="Times New Roman" w:hAnsi="Times New Roman" w:cs="Times New Roman"/>
                <w:color w:val="333333"/>
                <w:sz w:val="18"/>
                <w:szCs w:val="18"/>
                <w:highlight w:val="white"/>
              </w:rPr>
              <w:t>Learn statistical practice in psychology, multimedia environment for introductory statistics,</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3CE78190" w14:textId="77777777" w:rsidR="00EC2D95" w:rsidRDefault="0069263A">
            <w:pPr>
              <w:widowControl w:val="0"/>
              <w:jc w:val="center"/>
              <w:rPr>
                <w:rFonts w:ascii="Times New Roman" w:eastAsia="Times New Roman" w:hAnsi="Times New Roman" w:cs="Times New Roman"/>
                <w:color w:val="333333"/>
                <w:sz w:val="18"/>
                <w:szCs w:val="18"/>
                <w:highlight w:val="white"/>
              </w:rPr>
            </w:pPr>
            <w:r>
              <w:rPr>
                <w:rFonts w:ascii="Times New Roman" w:eastAsia="Times New Roman" w:hAnsi="Times New Roman" w:cs="Times New Roman"/>
                <w:color w:val="333333"/>
                <w:sz w:val="18"/>
                <w:szCs w:val="18"/>
                <w:highlight w:val="white"/>
              </w:rPr>
              <w:t>Visual C++, comprised</w:t>
            </w:r>
          </w:p>
          <w:p w14:paraId="1862538C" w14:textId="77777777" w:rsidR="00EC2D95" w:rsidRDefault="0069263A">
            <w:pPr>
              <w:widowControl w:val="0"/>
              <w:jc w:val="center"/>
              <w:rPr>
                <w:rFonts w:ascii="Times New Roman" w:eastAsia="Times New Roman" w:hAnsi="Times New Roman" w:cs="Times New Roman"/>
                <w:color w:val="333333"/>
                <w:sz w:val="18"/>
                <w:szCs w:val="18"/>
                <w:highlight w:val="white"/>
              </w:rPr>
            </w:pPr>
            <w:r>
              <w:rPr>
                <w:rFonts w:ascii="Times New Roman" w:eastAsia="Times New Roman" w:hAnsi="Times New Roman" w:cs="Times New Roman"/>
                <w:color w:val="333333"/>
                <w:sz w:val="18"/>
                <w:szCs w:val="18"/>
                <w:highlight w:val="white"/>
              </w:rPr>
              <w:t>playgrounds based on Windows 95,</w:t>
            </w:r>
          </w:p>
        </w:tc>
      </w:tr>
      <w:tr w:rsidR="00EC2D95" w14:paraId="3578794F" w14:textId="77777777">
        <w:trPr>
          <w:trHeight w:val="405"/>
          <w:jc w:val="center"/>
        </w:trPr>
        <w:tc>
          <w:tcPr>
            <w:tcW w:w="1545" w:type="dxa"/>
            <w:vMerge/>
            <w:tcBorders>
              <w:bottom w:val="single" w:sz="8" w:space="0" w:color="000000"/>
              <w:right w:val="single" w:sz="8" w:space="0" w:color="000000"/>
            </w:tcBorders>
            <w:shd w:val="clear" w:color="auto" w:fill="auto"/>
            <w:tcMar>
              <w:top w:w="100" w:type="dxa"/>
              <w:left w:w="100" w:type="dxa"/>
              <w:bottom w:w="100" w:type="dxa"/>
              <w:right w:w="100" w:type="dxa"/>
            </w:tcMar>
            <w:vAlign w:val="center"/>
          </w:tcPr>
          <w:p w14:paraId="2064AD40" w14:textId="77777777" w:rsidR="00EC2D95" w:rsidRDefault="00EC2D95">
            <w:pPr>
              <w:widowControl w:val="0"/>
              <w:rPr>
                <w:rFonts w:ascii="Times New Roman" w:eastAsia="Times New Roman" w:hAnsi="Times New Roman" w:cs="Times New Roman"/>
                <w:color w:val="333333"/>
                <w:sz w:val="20"/>
                <w:szCs w:val="20"/>
                <w:highlight w:val="white"/>
              </w:rPr>
            </w:pPr>
          </w:p>
        </w:tc>
        <w:tc>
          <w:tcPr>
            <w:tcW w:w="7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51574212" w14:textId="77777777" w:rsidR="00EC2D95" w:rsidRDefault="0069263A">
            <w:pPr>
              <w:widowControl w:val="0"/>
              <w:jc w:val="center"/>
              <w:rPr>
                <w:rFonts w:ascii="Times New Roman" w:eastAsia="Times New Roman" w:hAnsi="Times New Roman" w:cs="Times New Roman"/>
                <w:color w:val="333333"/>
                <w:sz w:val="18"/>
                <w:szCs w:val="18"/>
                <w:highlight w:val="white"/>
              </w:rPr>
            </w:pPr>
            <w:r>
              <w:rPr>
                <w:rFonts w:ascii="Times New Roman" w:eastAsia="Times New Roman" w:hAnsi="Times New Roman" w:cs="Times New Roman"/>
                <w:color w:val="333333"/>
                <w:sz w:val="18"/>
                <w:szCs w:val="18"/>
                <w:highlight w:val="white"/>
              </w:rPr>
              <w:t>[14]</w:t>
            </w:r>
          </w:p>
        </w:tc>
        <w:tc>
          <w:tcPr>
            <w:tcW w:w="21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1B8E93DE" w14:textId="77777777" w:rsidR="00EC2D95" w:rsidRDefault="0069263A">
            <w:pPr>
              <w:widowControl w:val="0"/>
              <w:jc w:val="center"/>
              <w:rPr>
                <w:rFonts w:ascii="Times New Roman" w:eastAsia="Times New Roman" w:hAnsi="Times New Roman" w:cs="Times New Roman"/>
                <w:color w:val="333333"/>
                <w:sz w:val="18"/>
                <w:szCs w:val="18"/>
                <w:highlight w:val="white"/>
              </w:rPr>
            </w:pPr>
            <w:r>
              <w:rPr>
                <w:rFonts w:ascii="Times New Roman" w:eastAsia="Times New Roman" w:hAnsi="Times New Roman" w:cs="Times New Roman"/>
                <w:color w:val="333333"/>
                <w:sz w:val="18"/>
                <w:szCs w:val="18"/>
                <w:highlight w:val="white"/>
              </w:rPr>
              <w:t>SOFT COMPUTING-BASED SYSTEM</w:t>
            </w:r>
          </w:p>
        </w:tc>
        <w:tc>
          <w:tcPr>
            <w:tcW w:w="13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47CB71A2" w14:textId="77777777" w:rsidR="00EC2D95" w:rsidRDefault="0069263A">
            <w:pPr>
              <w:widowControl w:val="0"/>
              <w:jc w:val="center"/>
              <w:rPr>
                <w:rFonts w:ascii="Times New Roman" w:eastAsia="Times New Roman" w:hAnsi="Times New Roman" w:cs="Times New Roman"/>
                <w:color w:val="333333"/>
                <w:sz w:val="18"/>
                <w:szCs w:val="18"/>
                <w:highlight w:val="white"/>
              </w:rPr>
            </w:pPr>
            <w:r>
              <w:rPr>
                <w:rFonts w:ascii="Times New Roman" w:eastAsia="Times New Roman" w:hAnsi="Times New Roman" w:cs="Times New Roman"/>
                <w:color w:val="333333"/>
                <w:sz w:val="18"/>
                <w:szCs w:val="18"/>
                <w:highlight w:val="white"/>
              </w:rPr>
              <w:t xml:space="preserve">Proposed AI based smart learning </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62D3205A" w14:textId="77777777" w:rsidR="00EC2D95" w:rsidRDefault="0069263A">
            <w:pPr>
              <w:widowControl w:val="0"/>
              <w:jc w:val="center"/>
              <w:rPr>
                <w:rFonts w:ascii="Times New Roman" w:eastAsia="Times New Roman" w:hAnsi="Times New Roman" w:cs="Times New Roman"/>
                <w:color w:val="333333"/>
                <w:sz w:val="18"/>
                <w:szCs w:val="18"/>
                <w:highlight w:val="white"/>
              </w:rPr>
            </w:pPr>
            <w:r>
              <w:rPr>
                <w:rFonts w:ascii="Times New Roman" w:eastAsia="Times New Roman" w:hAnsi="Times New Roman" w:cs="Times New Roman"/>
                <w:color w:val="333333"/>
                <w:sz w:val="18"/>
                <w:szCs w:val="18"/>
                <w:highlight w:val="white"/>
              </w:rPr>
              <w:t>learning-based information storage,data processing</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588D07FE" w14:textId="77777777" w:rsidR="00EC2D95" w:rsidRDefault="0069263A">
            <w:pPr>
              <w:widowControl w:val="0"/>
              <w:jc w:val="center"/>
              <w:rPr>
                <w:rFonts w:ascii="Times New Roman" w:eastAsia="Times New Roman" w:hAnsi="Times New Roman" w:cs="Times New Roman"/>
                <w:color w:val="333333"/>
                <w:sz w:val="18"/>
                <w:szCs w:val="18"/>
                <w:highlight w:val="white"/>
              </w:rPr>
            </w:pPr>
            <w:r>
              <w:rPr>
                <w:rFonts w:ascii="Times New Roman" w:eastAsia="Times New Roman" w:hAnsi="Times New Roman" w:cs="Times New Roman"/>
                <w:color w:val="333333"/>
                <w:sz w:val="18"/>
                <w:szCs w:val="18"/>
                <w:highlight w:val="white"/>
              </w:rPr>
              <w:t xml:space="preserve">Face Recognition System (HD camera), Programming Language (Python), Database (MySQL), Server (Apache Tomcat), OS Windows 7  </w:t>
            </w:r>
          </w:p>
        </w:tc>
      </w:tr>
      <w:tr w:rsidR="00EC2D95" w14:paraId="07E38F7B" w14:textId="77777777">
        <w:trPr>
          <w:trHeight w:val="1170"/>
          <w:jc w:val="center"/>
        </w:trPr>
        <w:tc>
          <w:tcPr>
            <w:tcW w:w="15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9D2A3F6" w14:textId="77777777" w:rsidR="00EC2D95" w:rsidRDefault="0069263A">
            <w:pPr>
              <w:spacing w:before="240"/>
              <w:jc w:val="center"/>
              <w:rPr>
                <w:rFonts w:ascii="Times New Roman" w:eastAsia="Times New Roman" w:hAnsi="Times New Roman" w:cs="Times New Roman"/>
                <w:color w:val="333333"/>
                <w:sz w:val="18"/>
                <w:szCs w:val="18"/>
                <w:highlight w:val="white"/>
              </w:rPr>
            </w:pPr>
            <w:r>
              <w:rPr>
                <w:rFonts w:ascii="Times New Roman" w:eastAsia="Times New Roman" w:hAnsi="Times New Roman" w:cs="Times New Roman"/>
                <w:color w:val="333333"/>
                <w:sz w:val="18"/>
                <w:szCs w:val="18"/>
                <w:highlight w:val="white"/>
              </w:rPr>
              <w:t>Smart AI Assistants in Education</w:t>
            </w:r>
          </w:p>
        </w:tc>
        <w:tc>
          <w:tcPr>
            <w:tcW w:w="7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50E91385" w14:textId="77777777" w:rsidR="00EC2D95" w:rsidRDefault="0069263A">
            <w:pPr>
              <w:spacing w:line="259" w:lineRule="auto"/>
              <w:jc w:val="center"/>
              <w:rPr>
                <w:rFonts w:ascii="Times New Roman" w:eastAsia="Times New Roman" w:hAnsi="Times New Roman" w:cs="Times New Roman"/>
                <w:color w:val="333333"/>
                <w:sz w:val="18"/>
                <w:szCs w:val="18"/>
                <w:highlight w:val="white"/>
              </w:rPr>
            </w:pPr>
            <w:r>
              <w:rPr>
                <w:rFonts w:ascii="Times New Roman" w:eastAsia="Times New Roman" w:hAnsi="Times New Roman" w:cs="Times New Roman"/>
                <w:color w:val="333333"/>
                <w:sz w:val="18"/>
                <w:szCs w:val="18"/>
                <w:highlight w:val="white"/>
              </w:rPr>
              <w:t>[13]</w:t>
            </w:r>
          </w:p>
        </w:tc>
        <w:tc>
          <w:tcPr>
            <w:tcW w:w="21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189EB886" w14:textId="77777777" w:rsidR="00EC2D95" w:rsidRDefault="0069263A">
            <w:pPr>
              <w:spacing w:before="240"/>
              <w:jc w:val="center"/>
              <w:rPr>
                <w:rFonts w:ascii="Times New Roman" w:eastAsia="Times New Roman" w:hAnsi="Times New Roman" w:cs="Times New Roman"/>
                <w:color w:val="333333"/>
                <w:sz w:val="18"/>
                <w:szCs w:val="18"/>
                <w:highlight w:val="white"/>
              </w:rPr>
            </w:pPr>
            <w:r>
              <w:rPr>
                <w:rFonts w:ascii="Times New Roman" w:eastAsia="Times New Roman" w:hAnsi="Times New Roman" w:cs="Times New Roman"/>
                <w:color w:val="333333"/>
                <w:sz w:val="18"/>
                <w:szCs w:val="18"/>
                <w:highlight w:val="white"/>
              </w:rPr>
              <w:t>Google Assistant, Alexa, Scarlet, Amazon eco, Siri</w:t>
            </w:r>
          </w:p>
        </w:tc>
        <w:tc>
          <w:tcPr>
            <w:tcW w:w="13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1C19B30A" w14:textId="77777777" w:rsidR="00EC2D95" w:rsidRDefault="0069263A">
            <w:pPr>
              <w:spacing w:before="240"/>
              <w:jc w:val="center"/>
              <w:rPr>
                <w:rFonts w:ascii="Times New Roman" w:eastAsia="Times New Roman" w:hAnsi="Times New Roman" w:cs="Times New Roman"/>
                <w:color w:val="333333"/>
                <w:sz w:val="18"/>
                <w:szCs w:val="18"/>
                <w:highlight w:val="white"/>
              </w:rPr>
            </w:pPr>
            <w:r>
              <w:rPr>
                <w:rFonts w:ascii="Times New Roman" w:eastAsia="Times New Roman" w:hAnsi="Times New Roman" w:cs="Times New Roman"/>
                <w:color w:val="333333"/>
                <w:sz w:val="18"/>
                <w:szCs w:val="18"/>
                <w:highlight w:val="white"/>
              </w:rPr>
              <w:t>Voice Application/Speech recognition device</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20F64F9D" w14:textId="77777777" w:rsidR="00EC2D95" w:rsidRDefault="0069263A">
            <w:pPr>
              <w:spacing w:before="240"/>
              <w:jc w:val="center"/>
              <w:rPr>
                <w:rFonts w:ascii="Times New Roman" w:eastAsia="Times New Roman" w:hAnsi="Times New Roman" w:cs="Times New Roman"/>
                <w:color w:val="333333"/>
                <w:sz w:val="18"/>
                <w:szCs w:val="18"/>
                <w:highlight w:val="white"/>
              </w:rPr>
            </w:pPr>
            <w:r>
              <w:rPr>
                <w:rFonts w:ascii="Times New Roman" w:eastAsia="Times New Roman" w:hAnsi="Times New Roman" w:cs="Times New Roman"/>
                <w:color w:val="333333"/>
                <w:sz w:val="18"/>
                <w:szCs w:val="18"/>
                <w:highlight w:val="white"/>
              </w:rPr>
              <w:t>Voice controlled environment, Personal Assistant, Searching information online, Feedback based on results</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245910BB" w14:textId="77777777" w:rsidR="00EC2D95" w:rsidRDefault="0069263A">
            <w:pPr>
              <w:spacing w:before="240"/>
              <w:jc w:val="center"/>
              <w:rPr>
                <w:rFonts w:ascii="Times New Roman" w:eastAsia="Times New Roman" w:hAnsi="Times New Roman" w:cs="Times New Roman"/>
                <w:color w:val="333333"/>
                <w:sz w:val="18"/>
                <w:szCs w:val="18"/>
                <w:highlight w:val="white"/>
              </w:rPr>
            </w:pPr>
            <w:r>
              <w:rPr>
                <w:rFonts w:ascii="Times New Roman" w:eastAsia="Times New Roman" w:hAnsi="Times New Roman" w:cs="Times New Roman"/>
                <w:color w:val="333333"/>
                <w:sz w:val="18"/>
                <w:szCs w:val="18"/>
                <w:highlight w:val="white"/>
              </w:rPr>
              <w:t>NLP, Neural network, Machine Learning Algorithms</w:t>
            </w:r>
          </w:p>
        </w:tc>
      </w:tr>
    </w:tbl>
    <w:p w14:paraId="40042857" w14:textId="77777777" w:rsidR="00EC2D95" w:rsidRDefault="00EC2D95">
      <w:pPr>
        <w:spacing w:line="259" w:lineRule="auto"/>
        <w:jc w:val="both"/>
        <w:rPr>
          <w:rFonts w:ascii="Times New Roman" w:eastAsia="Times New Roman" w:hAnsi="Times New Roman" w:cs="Times New Roman"/>
          <w:color w:val="333333"/>
          <w:sz w:val="20"/>
          <w:szCs w:val="20"/>
          <w:highlight w:val="white"/>
        </w:rPr>
      </w:pPr>
    </w:p>
    <w:p w14:paraId="7A8C7675" w14:textId="77777777" w:rsidR="00EC2D95" w:rsidRDefault="0069263A">
      <w:pPr>
        <w:spacing w:line="259" w:lineRule="auto"/>
        <w:jc w:val="center"/>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TABLE: COMPARATIVE TABLE BASED on  SEVERAL AI SYSTEMS</w:t>
      </w:r>
    </w:p>
    <w:p w14:paraId="79A95312" w14:textId="77777777" w:rsidR="00EC2D95" w:rsidRDefault="00EC2D95">
      <w:pPr>
        <w:spacing w:line="259" w:lineRule="auto"/>
        <w:jc w:val="center"/>
        <w:rPr>
          <w:rFonts w:ascii="Times New Roman" w:eastAsia="Times New Roman" w:hAnsi="Times New Roman" w:cs="Times New Roman"/>
          <w:color w:val="333333"/>
          <w:sz w:val="20"/>
          <w:szCs w:val="20"/>
          <w:highlight w:val="white"/>
        </w:rPr>
      </w:pPr>
    </w:p>
    <w:p w14:paraId="6FE4E162" w14:textId="77777777" w:rsidR="00EC2D95" w:rsidRDefault="00EC2D95">
      <w:pPr>
        <w:spacing w:line="259" w:lineRule="auto"/>
        <w:rPr>
          <w:rFonts w:ascii="Times New Roman" w:eastAsia="Times New Roman" w:hAnsi="Times New Roman" w:cs="Times New Roman"/>
          <w:b/>
          <w:color w:val="333333"/>
          <w:sz w:val="20"/>
          <w:szCs w:val="20"/>
          <w:highlight w:val="white"/>
        </w:rPr>
        <w:sectPr w:rsidR="00EC2D95">
          <w:type w:val="continuous"/>
          <w:pgSz w:w="12240" w:h="15840"/>
          <w:pgMar w:top="1080" w:right="806" w:bottom="2433" w:left="806" w:header="720" w:footer="720" w:gutter="0"/>
          <w:cols w:space="720"/>
        </w:sectPr>
      </w:pPr>
    </w:p>
    <w:p w14:paraId="3AA75294" w14:textId="77777777" w:rsidR="00EC2D95" w:rsidRDefault="0069263A">
      <w:pPr>
        <w:spacing w:line="259" w:lineRule="auto"/>
        <w:jc w:val="center"/>
        <w:rPr>
          <w:rFonts w:ascii="Times New Roman" w:eastAsia="Times New Roman" w:hAnsi="Times New Roman" w:cs="Times New Roman"/>
          <w:b/>
          <w:color w:val="333333"/>
          <w:sz w:val="20"/>
          <w:szCs w:val="20"/>
          <w:highlight w:val="white"/>
        </w:rPr>
      </w:pPr>
      <w:r>
        <w:rPr>
          <w:rFonts w:ascii="Times New Roman" w:eastAsia="Times New Roman" w:hAnsi="Times New Roman" w:cs="Times New Roman"/>
          <w:b/>
          <w:color w:val="333333"/>
          <w:sz w:val="20"/>
          <w:szCs w:val="20"/>
          <w:highlight w:val="white"/>
        </w:rPr>
        <w:t>III.  COMPARATIVE STUDY BETWEEN TOOLS/ MODELS</w:t>
      </w:r>
    </w:p>
    <w:p w14:paraId="4017D9D9" w14:textId="77777777" w:rsidR="00EC2D95" w:rsidRDefault="00EC2D95">
      <w:pPr>
        <w:spacing w:line="259" w:lineRule="auto"/>
        <w:rPr>
          <w:rFonts w:ascii="Times New Roman" w:eastAsia="Times New Roman" w:hAnsi="Times New Roman" w:cs="Times New Roman"/>
          <w:b/>
          <w:color w:val="333333"/>
          <w:sz w:val="20"/>
          <w:szCs w:val="20"/>
          <w:highlight w:val="white"/>
        </w:rPr>
      </w:pPr>
    </w:p>
    <w:p w14:paraId="6E0D2AC1" w14:textId="77777777" w:rsidR="00EC2D95" w:rsidRDefault="0069263A">
      <w:pPr>
        <w:spacing w:line="259" w:lineRule="auto"/>
        <w:jc w:val="both"/>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Now-a-days, methods on AI based means to efficiently construct as well as usable knowledge in such a way that it is perceivable by the individ</w:t>
      </w:r>
      <w:r>
        <w:rPr>
          <w:rFonts w:ascii="Times New Roman" w:eastAsia="Times New Roman" w:hAnsi="Times New Roman" w:cs="Times New Roman"/>
          <w:color w:val="333333"/>
          <w:sz w:val="20"/>
          <w:szCs w:val="20"/>
          <w:highlight w:val="white"/>
        </w:rPr>
        <w:t>uals who offer it. Moreover, it should be simple to change in the event of an error even though it is incomplete or erroneous. It should be beneficial in a variety of scenarios. We have discussed many types of artificial intelligence (AI) methods and techn</w:t>
      </w:r>
      <w:r>
        <w:rPr>
          <w:rFonts w:ascii="Times New Roman" w:eastAsia="Times New Roman" w:hAnsi="Times New Roman" w:cs="Times New Roman"/>
          <w:color w:val="333333"/>
          <w:sz w:val="20"/>
          <w:szCs w:val="20"/>
          <w:highlight w:val="white"/>
        </w:rPr>
        <w:t xml:space="preserve">iques in education in the methodology chart. Now we’ll </w:t>
      </w:r>
      <w:r>
        <w:rPr>
          <w:rFonts w:ascii="Times New Roman" w:eastAsia="Times New Roman" w:hAnsi="Times New Roman" w:cs="Times New Roman"/>
          <w:color w:val="333333"/>
          <w:sz w:val="20"/>
          <w:szCs w:val="20"/>
          <w:highlight w:val="white"/>
        </w:rPr>
        <w:t>compare all of the strategies listed above and see how they’ll operate in the education industry in future.</w:t>
      </w:r>
    </w:p>
    <w:p w14:paraId="0A2E0E8D" w14:textId="77777777" w:rsidR="00EC2D95" w:rsidRDefault="00EC2D95">
      <w:pPr>
        <w:spacing w:line="259" w:lineRule="auto"/>
        <w:jc w:val="both"/>
        <w:rPr>
          <w:rFonts w:ascii="Times New Roman" w:eastAsia="Times New Roman" w:hAnsi="Times New Roman" w:cs="Times New Roman"/>
          <w:color w:val="333333"/>
          <w:sz w:val="20"/>
          <w:szCs w:val="20"/>
          <w:highlight w:val="white"/>
        </w:rPr>
      </w:pPr>
    </w:p>
    <w:p w14:paraId="23F0E202" w14:textId="77777777" w:rsidR="00EC2D95" w:rsidRDefault="0069263A">
      <w:pPr>
        <w:spacing w:line="259" w:lineRule="auto"/>
        <w:jc w:val="both"/>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If we concentrate on expert systems, two expert system applications that are widely employed</w:t>
      </w:r>
      <w:r>
        <w:rPr>
          <w:rFonts w:ascii="Times New Roman" w:eastAsia="Times New Roman" w:hAnsi="Times New Roman" w:cs="Times New Roman"/>
          <w:color w:val="333333"/>
          <w:sz w:val="20"/>
          <w:szCs w:val="20"/>
          <w:highlight w:val="white"/>
        </w:rPr>
        <w:t xml:space="preserve"> in the education industry around the world are SOPHIE and SCHOLAR. SOPHIE was one of the first ICAI systems to support imperative interactions that were both engaging and educationally feasible. As it is the earliest one so the usage and popularity of it </w:t>
      </w:r>
      <w:r>
        <w:rPr>
          <w:rFonts w:ascii="Times New Roman" w:eastAsia="Times New Roman" w:hAnsi="Times New Roman" w:cs="Times New Roman"/>
          <w:color w:val="333333"/>
          <w:sz w:val="20"/>
          <w:szCs w:val="20"/>
          <w:highlight w:val="white"/>
        </w:rPr>
        <w:t xml:space="preserve">have dwindled. ROSS is an artificially intelligent lawyer, which is a legal expert system that </w:t>
      </w:r>
      <w:r>
        <w:rPr>
          <w:rFonts w:ascii="Times New Roman" w:eastAsia="Times New Roman" w:hAnsi="Times New Roman" w:cs="Times New Roman"/>
          <w:color w:val="333333"/>
          <w:sz w:val="20"/>
          <w:szCs w:val="20"/>
          <w:highlight w:val="white"/>
        </w:rPr>
        <w:lastRenderedPageBreak/>
        <w:t>uses artificial intelligence (AI) to replicate and improve on the capabilities of a human legal research assistant.  It's a great gesture for those who can't aff</w:t>
      </w:r>
      <w:r>
        <w:rPr>
          <w:rFonts w:ascii="Times New Roman" w:eastAsia="Times New Roman" w:hAnsi="Times New Roman" w:cs="Times New Roman"/>
          <w:color w:val="333333"/>
          <w:sz w:val="20"/>
          <w:szCs w:val="20"/>
          <w:highlight w:val="white"/>
        </w:rPr>
        <w:t>ord a lawyer. Moreover, Ross is already being utilized by the legal firm Baker &amp; Hostetler to handle their bankruptcy practice, which now comprises approximately 50 professionals. Though ROSS is not widely used due to lawyers' job insecurity, its initial c</w:t>
      </w:r>
      <w:r>
        <w:rPr>
          <w:rFonts w:ascii="Times New Roman" w:eastAsia="Times New Roman" w:hAnsi="Times New Roman" w:cs="Times New Roman"/>
          <w:color w:val="333333"/>
          <w:sz w:val="20"/>
          <w:szCs w:val="20"/>
          <w:highlight w:val="white"/>
        </w:rPr>
        <w:t>ost is over $69/user/month. Without any doubt, this artificial intelligence (AI) system has a bright future.</w:t>
      </w:r>
    </w:p>
    <w:p w14:paraId="6B1B35B3" w14:textId="77777777" w:rsidR="00EC2D95" w:rsidRDefault="0069263A">
      <w:pPr>
        <w:spacing w:line="259" w:lineRule="auto"/>
        <w:jc w:val="both"/>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Pomelo, one of the most well-known educational cobots, is a primary school-appropriate teaching robot whose objective is to teach coding to younger</w:t>
      </w:r>
      <w:r>
        <w:rPr>
          <w:rFonts w:ascii="Times New Roman" w:eastAsia="Times New Roman" w:hAnsi="Times New Roman" w:cs="Times New Roman"/>
          <w:color w:val="333333"/>
          <w:sz w:val="20"/>
          <w:szCs w:val="20"/>
          <w:highlight w:val="white"/>
        </w:rPr>
        <w:t xml:space="preserve"> children in a simple manner. It is gaining popularity and making learning more enjoyable for young children. Universal Robot, on the other hand, is a high-priced robotic arm that costs more than US $23,000.These arms are in high demand in both the educati</w:t>
      </w:r>
      <w:r>
        <w:rPr>
          <w:rFonts w:ascii="Times New Roman" w:eastAsia="Times New Roman" w:hAnsi="Times New Roman" w:cs="Times New Roman"/>
          <w:color w:val="333333"/>
          <w:sz w:val="20"/>
          <w:szCs w:val="20"/>
          <w:highlight w:val="white"/>
        </w:rPr>
        <w:t>onal and industrial sectors.</w:t>
      </w:r>
    </w:p>
    <w:p w14:paraId="0DE7FF1A" w14:textId="77777777" w:rsidR="00EC2D95" w:rsidRDefault="0069263A">
      <w:pPr>
        <w:spacing w:line="259" w:lineRule="auto"/>
        <w:jc w:val="both"/>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StatPlay is a multimedia tool for conceptual understanding in any introductory statistics course. StatPlay has been well received by students and teachers, and the original version was used by approximately 3500 students across 12 departments at The Univer</w:t>
      </w:r>
      <w:r>
        <w:rPr>
          <w:rFonts w:ascii="Times New Roman" w:eastAsia="Times New Roman" w:hAnsi="Times New Roman" w:cs="Times New Roman"/>
          <w:color w:val="333333"/>
          <w:sz w:val="20"/>
          <w:szCs w:val="20"/>
          <w:highlight w:val="white"/>
        </w:rPr>
        <w:t>sity of Melbourne in 1997.</w:t>
      </w:r>
    </w:p>
    <w:p w14:paraId="183251A7" w14:textId="77777777" w:rsidR="00EC2D95" w:rsidRDefault="0069263A">
      <w:pPr>
        <w:spacing w:line="259" w:lineRule="auto"/>
        <w:jc w:val="both"/>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A proposed approach for a smart learning environment is the soft computing-based System. It is becoming more popular by the day. Basically, this information management module and document management tool were obtained by combinin</w:t>
      </w:r>
      <w:r>
        <w:rPr>
          <w:rFonts w:ascii="Times New Roman" w:eastAsia="Times New Roman" w:hAnsi="Times New Roman" w:cs="Times New Roman"/>
          <w:color w:val="333333"/>
          <w:sz w:val="20"/>
          <w:szCs w:val="20"/>
          <w:highlight w:val="white"/>
        </w:rPr>
        <w:t>g two components of an AI and NN-based system. Soft computing is utilized in everyday life in applications such as handwriting recognition, image processing, voice and vision recognition systems, data compression, manufacturing systems, machine learning ap</w:t>
      </w:r>
      <w:r>
        <w:rPr>
          <w:rFonts w:ascii="Times New Roman" w:eastAsia="Times New Roman" w:hAnsi="Times New Roman" w:cs="Times New Roman"/>
          <w:color w:val="333333"/>
          <w:sz w:val="20"/>
          <w:szCs w:val="20"/>
          <w:highlight w:val="white"/>
        </w:rPr>
        <w:t xml:space="preserve">plications, and so on. </w:t>
      </w:r>
    </w:p>
    <w:p w14:paraId="5D7338E6" w14:textId="77777777" w:rsidR="00EC2D95" w:rsidRDefault="0069263A">
      <w:pPr>
        <w:spacing w:line="259" w:lineRule="auto"/>
        <w:jc w:val="both"/>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Among smart AI assistants Google Assistant, Alexa, Scarlet, Amazon eco, Siri are very popular all over the world. From Canalys’s analysis it came to know, the installed base of smart speakers will reach 225 million by 2020 and 320 m</w:t>
      </w:r>
      <w:r>
        <w:rPr>
          <w:rFonts w:ascii="Times New Roman" w:eastAsia="Times New Roman" w:hAnsi="Times New Roman" w:cs="Times New Roman"/>
          <w:color w:val="333333"/>
          <w:sz w:val="20"/>
          <w:szCs w:val="20"/>
          <w:highlight w:val="white"/>
        </w:rPr>
        <w:t>illion by 2022. Moreover, Juniper Research declares Google Home devices and Amazon Echo are expected to be in more than half of US households by 2022, and global ad spending on voice assistants will reach $19 billion by the same year. In 2018, Apple stated</w:t>
      </w:r>
      <w:r>
        <w:rPr>
          <w:rFonts w:ascii="Times New Roman" w:eastAsia="Times New Roman" w:hAnsi="Times New Roman" w:cs="Times New Roman"/>
          <w:color w:val="333333"/>
          <w:sz w:val="20"/>
          <w:szCs w:val="20"/>
          <w:highlight w:val="white"/>
        </w:rPr>
        <w:t xml:space="preserve"> that Siri was installed on 500 million devices around the world. With more than 70% of all intelligent voice assistant-enabled devices other than phones running on the Alexa platform, it is the clear translucent leader [13].</w:t>
      </w:r>
    </w:p>
    <w:p w14:paraId="285AC977" w14:textId="77777777" w:rsidR="00EC2D95" w:rsidRDefault="0069263A">
      <w:pPr>
        <w:spacing w:line="259" w:lineRule="auto"/>
        <w:jc w:val="both"/>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Our previously stated techniqu</w:t>
      </w:r>
      <w:r>
        <w:rPr>
          <w:rFonts w:ascii="Times New Roman" w:eastAsia="Times New Roman" w:hAnsi="Times New Roman" w:cs="Times New Roman"/>
          <w:color w:val="333333"/>
          <w:sz w:val="20"/>
          <w:szCs w:val="20"/>
          <w:highlight w:val="white"/>
        </w:rPr>
        <w:t>es are quite beneficial in a wide range of sectors. They are nevertheless linked to the education file in some way. We will see a huge improvement if we can make those approaches applicable in the education sector as well. Students will be able to build ad</w:t>
      </w:r>
      <w:r>
        <w:rPr>
          <w:rFonts w:ascii="Times New Roman" w:eastAsia="Times New Roman" w:hAnsi="Times New Roman" w:cs="Times New Roman"/>
          <w:color w:val="333333"/>
          <w:sz w:val="20"/>
          <w:szCs w:val="20"/>
          <w:highlight w:val="white"/>
        </w:rPr>
        <w:t xml:space="preserve">ditional AI-based innovative technologies based on their gained skills as they learn more about AI. One additional reminder, AI will not be likely to substitute </w:t>
      </w:r>
      <w:r>
        <w:rPr>
          <w:rFonts w:ascii="Times New Roman" w:eastAsia="Times New Roman" w:hAnsi="Times New Roman" w:cs="Times New Roman"/>
          <w:color w:val="333333"/>
          <w:sz w:val="20"/>
          <w:szCs w:val="20"/>
          <w:highlight w:val="white"/>
        </w:rPr>
        <w:t>teachers. AI will relieve instructors of administrative duties, provide views into student grow</w:t>
      </w:r>
      <w:r>
        <w:rPr>
          <w:rFonts w:ascii="Times New Roman" w:eastAsia="Times New Roman" w:hAnsi="Times New Roman" w:cs="Times New Roman"/>
          <w:color w:val="333333"/>
          <w:sz w:val="20"/>
          <w:szCs w:val="20"/>
          <w:highlight w:val="white"/>
        </w:rPr>
        <w:t>th and concentrate on what they do best allowing learners to flourish. Because of AI, learners can pursue their targeted educational goals without thinking about time and space constraints. Because numerous types of educational tools have broken down the b</w:t>
      </w:r>
      <w:r>
        <w:rPr>
          <w:rFonts w:ascii="Times New Roman" w:eastAsia="Times New Roman" w:hAnsi="Times New Roman" w:cs="Times New Roman"/>
          <w:color w:val="333333"/>
          <w:sz w:val="20"/>
          <w:szCs w:val="20"/>
          <w:highlight w:val="white"/>
        </w:rPr>
        <w:t>arriers and assisted in the development of their skills. So, applause for artificial intelligence and its application in education. The world expects to witness more charismatic and enthralling innovations in education using artificial intelligence.</w:t>
      </w:r>
    </w:p>
    <w:p w14:paraId="3DEFA203" w14:textId="77777777" w:rsidR="00EC2D95" w:rsidRDefault="00EC2D95">
      <w:pPr>
        <w:spacing w:line="259" w:lineRule="auto"/>
        <w:rPr>
          <w:rFonts w:ascii="Times New Roman" w:eastAsia="Times New Roman" w:hAnsi="Times New Roman" w:cs="Times New Roman"/>
          <w:color w:val="333333"/>
          <w:sz w:val="20"/>
          <w:szCs w:val="20"/>
          <w:highlight w:val="white"/>
        </w:rPr>
      </w:pPr>
    </w:p>
    <w:p w14:paraId="2D272761" w14:textId="77777777" w:rsidR="00EC2D95" w:rsidRDefault="0069263A">
      <w:pPr>
        <w:spacing w:line="259" w:lineRule="auto"/>
        <w:jc w:val="cente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 xml:space="preserve">IV.  </w:t>
      </w:r>
      <w:r>
        <w:rPr>
          <w:rFonts w:ascii="Times New Roman" w:eastAsia="Times New Roman" w:hAnsi="Times New Roman" w:cs="Times New Roman"/>
          <w:b/>
          <w:sz w:val="20"/>
          <w:szCs w:val="20"/>
          <w:highlight w:val="white"/>
        </w:rPr>
        <w:t>CONCLUSION</w:t>
      </w:r>
    </w:p>
    <w:p w14:paraId="521E895B" w14:textId="77777777" w:rsidR="00EC2D95" w:rsidRDefault="00EC2D95">
      <w:pPr>
        <w:spacing w:line="259" w:lineRule="auto"/>
        <w:rPr>
          <w:rFonts w:ascii="Times New Roman" w:eastAsia="Times New Roman" w:hAnsi="Times New Roman" w:cs="Times New Roman"/>
          <w:color w:val="333333"/>
          <w:sz w:val="20"/>
          <w:szCs w:val="20"/>
          <w:highlight w:val="white"/>
        </w:rPr>
      </w:pPr>
    </w:p>
    <w:p w14:paraId="78884F15" w14:textId="77777777" w:rsidR="00EC2D95" w:rsidRDefault="0069263A">
      <w:pPr>
        <w:spacing w:line="259" w:lineRule="auto"/>
        <w:ind w:firstLine="360"/>
        <w:jc w:val="both"/>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In this review paper we attempted to demonstrate the application of artificial intelligence in the educational sector. On account of this, we compiled some review papers and evaluated various educational methodologies leveraging artificial inte</w:t>
      </w:r>
      <w:r>
        <w:rPr>
          <w:rFonts w:ascii="Times New Roman" w:eastAsia="Times New Roman" w:hAnsi="Times New Roman" w:cs="Times New Roman"/>
          <w:color w:val="333333"/>
          <w:sz w:val="20"/>
          <w:szCs w:val="20"/>
          <w:highlight w:val="white"/>
        </w:rPr>
        <w:t>lligence (AI). The primary goal of this study was to determine whether or not those strategies are beneficial in our educational system. Almost eight review papers have been revealed to have some amazing outcomes; these papers contain extraordinary feature</w:t>
      </w:r>
      <w:r>
        <w:rPr>
          <w:rFonts w:ascii="Times New Roman" w:eastAsia="Times New Roman" w:hAnsi="Times New Roman" w:cs="Times New Roman"/>
          <w:color w:val="333333"/>
          <w:sz w:val="20"/>
          <w:szCs w:val="20"/>
          <w:highlight w:val="white"/>
        </w:rPr>
        <w:t>s that are somehow related to educational development. Researchers are increasingly interested in using artificial intelligence in education to achieve a desirable output. Collaboration with AI will revolutionize traditional education into one that is digi</w:t>
      </w:r>
      <w:r>
        <w:rPr>
          <w:rFonts w:ascii="Times New Roman" w:eastAsia="Times New Roman" w:hAnsi="Times New Roman" w:cs="Times New Roman"/>
          <w:color w:val="333333"/>
          <w:sz w:val="20"/>
          <w:szCs w:val="20"/>
          <w:highlight w:val="white"/>
        </w:rPr>
        <w:t xml:space="preserve">talized, which will benefit both educators and learners. </w:t>
      </w:r>
    </w:p>
    <w:p w14:paraId="204ECF78" w14:textId="77777777" w:rsidR="00EC2D95" w:rsidRDefault="0069263A">
      <w:pPr>
        <w:spacing w:line="259" w:lineRule="auto"/>
        <w:ind w:firstLine="360"/>
        <w:jc w:val="both"/>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However, it is not easy; various obstacles remain in the effective implementation of education. Not only experts and developers, but also members of the general public involved in the education sect</w:t>
      </w:r>
      <w:r>
        <w:rPr>
          <w:rFonts w:ascii="Times New Roman" w:eastAsia="Times New Roman" w:hAnsi="Times New Roman" w:cs="Times New Roman"/>
          <w:color w:val="333333"/>
          <w:sz w:val="20"/>
          <w:szCs w:val="20"/>
          <w:highlight w:val="white"/>
        </w:rPr>
        <w:t>or, should be convinced of the importance of AI in education. This could lead to more progress and implementation in the education sector.</w:t>
      </w:r>
    </w:p>
    <w:p w14:paraId="0A79E55F" w14:textId="77777777" w:rsidR="00EC2D95" w:rsidRDefault="00EC2D95">
      <w:pPr>
        <w:spacing w:line="259" w:lineRule="auto"/>
        <w:jc w:val="both"/>
        <w:rPr>
          <w:rFonts w:ascii="Times New Roman" w:eastAsia="Times New Roman" w:hAnsi="Times New Roman" w:cs="Times New Roman"/>
          <w:color w:val="333333"/>
          <w:sz w:val="20"/>
          <w:szCs w:val="20"/>
          <w:highlight w:val="white"/>
        </w:rPr>
      </w:pPr>
    </w:p>
    <w:p w14:paraId="01611886" w14:textId="77777777" w:rsidR="00EC2D95" w:rsidRDefault="0069263A">
      <w:pPr>
        <w:spacing w:line="259" w:lineRule="auto"/>
        <w:jc w:val="center"/>
        <w:rPr>
          <w:rFonts w:ascii="Times New Roman" w:eastAsia="Times New Roman" w:hAnsi="Times New Roman" w:cs="Times New Roman"/>
          <w:b/>
          <w:color w:val="333333"/>
          <w:sz w:val="20"/>
          <w:szCs w:val="20"/>
          <w:highlight w:val="white"/>
        </w:rPr>
      </w:pPr>
      <w:r>
        <w:rPr>
          <w:rFonts w:ascii="Times New Roman" w:eastAsia="Times New Roman" w:hAnsi="Times New Roman" w:cs="Times New Roman"/>
          <w:b/>
          <w:color w:val="333333"/>
          <w:sz w:val="20"/>
          <w:szCs w:val="20"/>
          <w:highlight w:val="white"/>
        </w:rPr>
        <w:t>REFERENCE</w:t>
      </w:r>
    </w:p>
    <w:p w14:paraId="04F68A33" w14:textId="77777777" w:rsidR="00EC2D95" w:rsidRDefault="00EC2D95">
      <w:pPr>
        <w:spacing w:line="259" w:lineRule="auto"/>
        <w:jc w:val="both"/>
        <w:rPr>
          <w:rFonts w:ascii="Times New Roman" w:eastAsia="Times New Roman" w:hAnsi="Times New Roman" w:cs="Times New Roman"/>
          <w:color w:val="333333"/>
          <w:sz w:val="20"/>
          <w:szCs w:val="20"/>
          <w:highlight w:val="white"/>
        </w:rPr>
      </w:pPr>
    </w:p>
    <w:p w14:paraId="01207EE1" w14:textId="77777777" w:rsidR="00EC2D95" w:rsidRDefault="0069263A">
      <w:pPr>
        <w:numPr>
          <w:ilvl w:val="0"/>
          <w:numId w:val="1"/>
        </w:numPr>
        <w:spacing w:line="259" w:lineRule="auto"/>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Han, Lufeng. "Analysis of new advances in the application of artificial intelligence to education." Advan</w:t>
      </w:r>
      <w:r>
        <w:rPr>
          <w:rFonts w:ascii="Times New Roman" w:eastAsia="Times New Roman" w:hAnsi="Times New Roman" w:cs="Times New Roman"/>
          <w:color w:val="222222"/>
          <w:sz w:val="20"/>
          <w:szCs w:val="20"/>
          <w:highlight w:val="white"/>
        </w:rPr>
        <w:t>ces in Social Science, Education and Humanities Research 220 (2018): 608-611.</w:t>
      </w:r>
    </w:p>
    <w:p w14:paraId="56B02D20" w14:textId="77777777" w:rsidR="00EC2D95" w:rsidRDefault="0069263A">
      <w:pPr>
        <w:numPr>
          <w:ilvl w:val="0"/>
          <w:numId w:val="1"/>
        </w:numPr>
        <w:spacing w:line="259" w:lineRule="auto"/>
        <w:jc w:val="both"/>
        <w:rPr>
          <w:rFonts w:ascii="Times New Roman" w:eastAsia="Times New Roman" w:hAnsi="Times New Roman" w:cs="Times New Roman"/>
          <w:color w:val="222222"/>
          <w:sz w:val="20"/>
          <w:szCs w:val="20"/>
          <w:highlight w:val="white"/>
        </w:rPr>
      </w:pPr>
      <w:bookmarkStart w:id="0" w:name="_gjdgxs" w:colFirst="0" w:colLast="0"/>
      <w:bookmarkEnd w:id="0"/>
      <w:r>
        <w:rPr>
          <w:rFonts w:ascii="Times New Roman" w:eastAsia="Times New Roman" w:hAnsi="Times New Roman" w:cs="Times New Roman"/>
          <w:color w:val="222222"/>
          <w:sz w:val="20"/>
          <w:szCs w:val="20"/>
          <w:highlight w:val="white"/>
        </w:rPr>
        <w:t>Jones, Marlene. "Applications of artificial intelligence within education." </w:t>
      </w:r>
      <w:r>
        <w:rPr>
          <w:rFonts w:ascii="Times New Roman" w:eastAsia="Times New Roman" w:hAnsi="Times New Roman" w:cs="Times New Roman"/>
          <w:i/>
          <w:color w:val="222222"/>
          <w:sz w:val="20"/>
          <w:szCs w:val="20"/>
          <w:highlight w:val="white"/>
        </w:rPr>
        <w:t>Computers &amp; mathematics with applications</w:t>
      </w:r>
      <w:r>
        <w:rPr>
          <w:rFonts w:ascii="Times New Roman" w:eastAsia="Times New Roman" w:hAnsi="Times New Roman" w:cs="Times New Roman"/>
          <w:color w:val="222222"/>
          <w:sz w:val="20"/>
          <w:szCs w:val="20"/>
          <w:highlight w:val="white"/>
        </w:rPr>
        <w:t> 11.5 (1985): 517-526.</w:t>
      </w:r>
    </w:p>
    <w:p w14:paraId="3FC005B6" w14:textId="77777777" w:rsidR="00EC2D95" w:rsidRDefault="0069263A">
      <w:pPr>
        <w:numPr>
          <w:ilvl w:val="0"/>
          <w:numId w:val="1"/>
        </w:numPr>
        <w:spacing w:line="259" w:lineRule="auto"/>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Cope, Bill, Mary Kalantzis, and Duane </w:t>
      </w:r>
      <w:r>
        <w:rPr>
          <w:rFonts w:ascii="Times New Roman" w:eastAsia="Times New Roman" w:hAnsi="Times New Roman" w:cs="Times New Roman"/>
          <w:color w:val="222222"/>
          <w:sz w:val="20"/>
          <w:szCs w:val="20"/>
          <w:highlight w:val="white"/>
        </w:rPr>
        <w:t>Searsmith. "Artificial intelligence for education: Knowledge and its assessment in AI-enabled learning ecologies." </w:t>
      </w:r>
      <w:r>
        <w:rPr>
          <w:rFonts w:ascii="Times New Roman" w:eastAsia="Times New Roman" w:hAnsi="Times New Roman" w:cs="Times New Roman"/>
          <w:i/>
          <w:color w:val="222222"/>
          <w:sz w:val="20"/>
          <w:szCs w:val="20"/>
          <w:highlight w:val="white"/>
        </w:rPr>
        <w:t>Educational Philosophy and Theory</w:t>
      </w:r>
      <w:r>
        <w:rPr>
          <w:rFonts w:ascii="Times New Roman" w:eastAsia="Times New Roman" w:hAnsi="Times New Roman" w:cs="Times New Roman"/>
          <w:color w:val="222222"/>
          <w:sz w:val="20"/>
          <w:szCs w:val="20"/>
          <w:highlight w:val="white"/>
        </w:rPr>
        <w:t> (2020): 1-17.</w:t>
      </w:r>
    </w:p>
    <w:p w14:paraId="44A7E5DE" w14:textId="77777777" w:rsidR="00EC2D95" w:rsidRDefault="0069263A">
      <w:pPr>
        <w:numPr>
          <w:ilvl w:val="0"/>
          <w:numId w:val="1"/>
        </w:numPr>
        <w:spacing w:line="259" w:lineRule="auto"/>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lastRenderedPageBreak/>
        <w:t>Chen, Lijia, Pingping Chen, and Zhijian Lin. "Artificial intelligence in education: a review." </w:t>
      </w:r>
      <w:r>
        <w:rPr>
          <w:rFonts w:ascii="Times New Roman" w:eastAsia="Times New Roman" w:hAnsi="Times New Roman" w:cs="Times New Roman"/>
          <w:i/>
          <w:color w:val="222222"/>
          <w:sz w:val="20"/>
          <w:szCs w:val="20"/>
          <w:highlight w:val="white"/>
        </w:rPr>
        <w:t>Ieee Access</w:t>
      </w:r>
      <w:r>
        <w:rPr>
          <w:rFonts w:ascii="Times New Roman" w:eastAsia="Times New Roman" w:hAnsi="Times New Roman" w:cs="Times New Roman"/>
          <w:color w:val="222222"/>
          <w:sz w:val="20"/>
          <w:szCs w:val="20"/>
          <w:highlight w:val="white"/>
        </w:rPr>
        <w:t> 8 (2020): 75264-75278.</w:t>
      </w:r>
    </w:p>
    <w:p w14:paraId="782A4BD0" w14:textId="77777777" w:rsidR="00EC2D95" w:rsidRDefault="0069263A">
      <w:pPr>
        <w:numPr>
          <w:ilvl w:val="0"/>
          <w:numId w:val="1"/>
        </w:numPr>
        <w:spacing w:line="259" w:lineRule="auto"/>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Cumming, Geoff. "Artificial intelligence in education: an exploration." </w:t>
      </w:r>
      <w:r>
        <w:rPr>
          <w:rFonts w:ascii="Times New Roman" w:eastAsia="Times New Roman" w:hAnsi="Times New Roman" w:cs="Times New Roman"/>
          <w:i/>
          <w:color w:val="222222"/>
          <w:sz w:val="20"/>
          <w:szCs w:val="20"/>
          <w:highlight w:val="white"/>
        </w:rPr>
        <w:t>Journal of Computer Assisted Learning</w:t>
      </w:r>
      <w:r>
        <w:rPr>
          <w:rFonts w:ascii="Times New Roman" w:eastAsia="Times New Roman" w:hAnsi="Times New Roman" w:cs="Times New Roman"/>
          <w:color w:val="222222"/>
          <w:sz w:val="20"/>
          <w:szCs w:val="20"/>
          <w:highlight w:val="white"/>
        </w:rPr>
        <w:t> 14.4 (1998): 251</w:t>
      </w:r>
      <w:r>
        <w:rPr>
          <w:rFonts w:ascii="Times New Roman" w:eastAsia="Times New Roman" w:hAnsi="Times New Roman" w:cs="Times New Roman"/>
          <w:color w:val="222222"/>
          <w:sz w:val="20"/>
          <w:szCs w:val="20"/>
          <w:highlight w:val="white"/>
        </w:rPr>
        <w:t>-259.</w:t>
      </w:r>
    </w:p>
    <w:p w14:paraId="09AB666C" w14:textId="77777777" w:rsidR="00EC2D95" w:rsidRDefault="0069263A">
      <w:pPr>
        <w:numPr>
          <w:ilvl w:val="0"/>
          <w:numId w:val="1"/>
        </w:numPr>
        <w:spacing w:line="259" w:lineRule="auto"/>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Yang, Stephen JH, et al. "Human-centered artificial intelligence in education: Seeing the invisible through the visible." </w:t>
      </w:r>
      <w:r>
        <w:rPr>
          <w:rFonts w:ascii="Times New Roman" w:eastAsia="Times New Roman" w:hAnsi="Times New Roman" w:cs="Times New Roman"/>
          <w:i/>
          <w:color w:val="222222"/>
          <w:sz w:val="20"/>
          <w:szCs w:val="20"/>
          <w:highlight w:val="white"/>
        </w:rPr>
        <w:t>Computers and Education: Artificial Intelligence</w:t>
      </w:r>
      <w:r>
        <w:rPr>
          <w:rFonts w:ascii="Times New Roman" w:eastAsia="Times New Roman" w:hAnsi="Times New Roman" w:cs="Times New Roman"/>
          <w:color w:val="222222"/>
          <w:sz w:val="20"/>
          <w:szCs w:val="20"/>
          <w:highlight w:val="white"/>
        </w:rPr>
        <w:t> 2 (2021): 100008.</w:t>
      </w:r>
    </w:p>
    <w:p w14:paraId="0F84FA74" w14:textId="77777777" w:rsidR="00EC2D95" w:rsidRDefault="0069263A">
      <w:pPr>
        <w:numPr>
          <w:ilvl w:val="0"/>
          <w:numId w:val="1"/>
        </w:numPr>
        <w:spacing w:line="259" w:lineRule="auto"/>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Timms, Michael J. "Letting artificial intelligence in educati</w:t>
      </w:r>
      <w:r>
        <w:rPr>
          <w:rFonts w:ascii="Times New Roman" w:eastAsia="Times New Roman" w:hAnsi="Times New Roman" w:cs="Times New Roman"/>
          <w:color w:val="222222"/>
          <w:sz w:val="20"/>
          <w:szCs w:val="20"/>
          <w:highlight w:val="white"/>
        </w:rPr>
        <w:t>on out of the box: educational cobots and smart classrooms." </w:t>
      </w:r>
      <w:r>
        <w:rPr>
          <w:rFonts w:ascii="Times New Roman" w:eastAsia="Times New Roman" w:hAnsi="Times New Roman" w:cs="Times New Roman"/>
          <w:i/>
          <w:color w:val="222222"/>
          <w:sz w:val="20"/>
          <w:szCs w:val="20"/>
          <w:highlight w:val="white"/>
        </w:rPr>
        <w:t>International Journal of Artificial Intelligence in Education</w:t>
      </w:r>
      <w:r>
        <w:rPr>
          <w:rFonts w:ascii="Times New Roman" w:eastAsia="Times New Roman" w:hAnsi="Times New Roman" w:cs="Times New Roman"/>
          <w:color w:val="222222"/>
          <w:sz w:val="20"/>
          <w:szCs w:val="20"/>
          <w:highlight w:val="white"/>
        </w:rPr>
        <w:t> 26.2 (2016): 701-712.</w:t>
      </w:r>
    </w:p>
    <w:p w14:paraId="7B88F6F9" w14:textId="77777777" w:rsidR="00EC2D95" w:rsidRDefault="0069263A">
      <w:pPr>
        <w:numPr>
          <w:ilvl w:val="0"/>
          <w:numId w:val="1"/>
        </w:numPr>
        <w:spacing w:line="259" w:lineRule="auto"/>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Schiff, Daniel. "Out of the laboratory and into the classroom: the future of artificial intelligence in educati</w:t>
      </w:r>
      <w:r>
        <w:rPr>
          <w:rFonts w:ascii="Times New Roman" w:eastAsia="Times New Roman" w:hAnsi="Times New Roman" w:cs="Times New Roman"/>
          <w:color w:val="222222"/>
          <w:sz w:val="20"/>
          <w:szCs w:val="20"/>
          <w:highlight w:val="white"/>
        </w:rPr>
        <w:t>on." AI &amp; society 36.1 (2021): 331-348.</w:t>
      </w:r>
    </w:p>
    <w:p w14:paraId="5077AF8F" w14:textId="77777777" w:rsidR="00EC2D95" w:rsidRDefault="0069263A">
      <w:pPr>
        <w:numPr>
          <w:ilvl w:val="0"/>
          <w:numId w:val="1"/>
        </w:numPr>
        <w:spacing w:line="259" w:lineRule="auto"/>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Humble, Niklas, and Peter Mozelius. "Artificial intelligence in education—A promise, a threat or a hype." Proceedings of the European Conference on the Impact of Artificial Intelligence and Robotics. 2019.</w:t>
      </w:r>
    </w:p>
    <w:p w14:paraId="1A96D998" w14:textId="77777777" w:rsidR="00EC2D95" w:rsidRDefault="0069263A">
      <w:pPr>
        <w:numPr>
          <w:ilvl w:val="0"/>
          <w:numId w:val="1"/>
        </w:numPr>
        <w:spacing w:line="259" w:lineRule="auto"/>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Chassignol</w:t>
      </w:r>
      <w:r>
        <w:rPr>
          <w:rFonts w:ascii="Times New Roman" w:eastAsia="Times New Roman" w:hAnsi="Times New Roman" w:cs="Times New Roman"/>
          <w:color w:val="222222"/>
          <w:sz w:val="20"/>
          <w:szCs w:val="20"/>
          <w:highlight w:val="white"/>
        </w:rPr>
        <w:t>, Maud, et al. "Artificial Intelligence trends in education: a narrative overview." Procedia Computer Science 136 (2018): 16-24.</w:t>
      </w:r>
    </w:p>
    <w:p w14:paraId="28264B20" w14:textId="77777777" w:rsidR="00EC2D95" w:rsidRDefault="0069263A">
      <w:pPr>
        <w:numPr>
          <w:ilvl w:val="0"/>
          <w:numId w:val="1"/>
        </w:numPr>
        <w:spacing w:line="259" w:lineRule="auto"/>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Melis, Erica, and Jörg Siekmann. "Activemath: An intelligent tutoring system for mathematics." International Conference on Arti</w:t>
      </w:r>
      <w:r>
        <w:rPr>
          <w:rFonts w:ascii="Times New Roman" w:eastAsia="Times New Roman" w:hAnsi="Times New Roman" w:cs="Times New Roman"/>
          <w:color w:val="222222"/>
          <w:sz w:val="20"/>
          <w:szCs w:val="20"/>
          <w:highlight w:val="white"/>
        </w:rPr>
        <w:t>ficial Intelligence and Soft Computing. Springer, Berlin, Heidelberg, 2004.</w:t>
      </w:r>
    </w:p>
    <w:p w14:paraId="601CD939" w14:textId="77777777" w:rsidR="00EC2D95" w:rsidRDefault="0069263A">
      <w:pPr>
        <w:numPr>
          <w:ilvl w:val="0"/>
          <w:numId w:val="1"/>
        </w:numPr>
        <w:spacing w:line="259" w:lineRule="auto"/>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Nasi, Liora, et al. "Pomelo, a collaborative education technology interaction robot." 2019 14th ACM/IEEE International Conference on Human-Robot Interaction (HRI). IEEE, 2019.</w:t>
      </w:r>
    </w:p>
    <w:p w14:paraId="4DC64E4D" w14:textId="77777777" w:rsidR="00EC2D95" w:rsidRDefault="0069263A">
      <w:pPr>
        <w:numPr>
          <w:ilvl w:val="0"/>
          <w:numId w:val="1"/>
        </w:numPr>
        <w:spacing w:line="259" w:lineRule="auto"/>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Terzopoulos, George, and Maya Satratzemi. "Voice assistants and artificial intelligence in education." Proceedings of the 9th Balkan Conference on Informatics. 2019.</w:t>
      </w:r>
    </w:p>
    <w:p w14:paraId="4BB6BDB5" w14:textId="77777777" w:rsidR="00EC2D95" w:rsidRDefault="0069263A">
      <w:pPr>
        <w:numPr>
          <w:ilvl w:val="0"/>
          <w:numId w:val="1"/>
        </w:numPr>
        <w:spacing w:line="259" w:lineRule="auto"/>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Khan, Faizal, and Sultan Refa Alotaibi. "A Novel Architecture for Smart Learning based on </w:t>
      </w:r>
      <w:r>
        <w:rPr>
          <w:rFonts w:ascii="Times New Roman" w:eastAsia="Times New Roman" w:hAnsi="Times New Roman" w:cs="Times New Roman"/>
          <w:color w:val="222222"/>
          <w:sz w:val="20"/>
          <w:szCs w:val="20"/>
          <w:highlight w:val="white"/>
        </w:rPr>
        <w:t>Soft Computing." (2021).</w:t>
      </w:r>
    </w:p>
    <w:p w14:paraId="3C98AB83" w14:textId="77777777" w:rsidR="00EC2D95" w:rsidRDefault="0069263A">
      <w:pPr>
        <w:numPr>
          <w:ilvl w:val="0"/>
          <w:numId w:val="1"/>
        </w:numPr>
        <w:spacing w:line="259" w:lineRule="auto"/>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Semmler, Sean, and Zeeve Rose. "Artificial intelligence: Application today and implications tomorrow." Duke L. &amp; Tech. Rev. 16 (2017): 85.</w:t>
      </w:r>
    </w:p>
    <w:p w14:paraId="47F88380" w14:textId="77777777" w:rsidR="00EC2D95" w:rsidRDefault="0069263A">
      <w:pPr>
        <w:numPr>
          <w:ilvl w:val="0"/>
          <w:numId w:val="1"/>
        </w:numPr>
        <w:spacing w:line="259" w:lineRule="auto"/>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Nunez, Catherine. "Artificial intelligence and legal ethics: Whether AI lawyers can make eth</w:t>
      </w:r>
      <w:r>
        <w:rPr>
          <w:rFonts w:ascii="Times New Roman" w:eastAsia="Times New Roman" w:hAnsi="Times New Roman" w:cs="Times New Roman"/>
          <w:color w:val="222222"/>
          <w:sz w:val="20"/>
          <w:szCs w:val="20"/>
          <w:highlight w:val="white"/>
        </w:rPr>
        <w:t>ical decisions." Tul. J. Tech. &amp; Intell. Prop. 20 (2017): 189.</w:t>
      </w:r>
    </w:p>
    <w:p w14:paraId="23D9A735" w14:textId="77777777" w:rsidR="00EC2D95" w:rsidRDefault="0069263A">
      <w:pPr>
        <w:numPr>
          <w:ilvl w:val="0"/>
          <w:numId w:val="1"/>
        </w:numPr>
        <w:spacing w:line="259" w:lineRule="auto"/>
        <w:jc w:val="both"/>
        <w:rPr>
          <w:rFonts w:ascii="Times New Roman" w:eastAsia="Times New Roman" w:hAnsi="Times New Roman" w:cs="Times New Roman"/>
          <w:color w:val="222222"/>
          <w:sz w:val="20"/>
          <w:szCs w:val="20"/>
          <w:highlight w:val="white"/>
        </w:rPr>
        <w:sectPr w:rsidR="00EC2D95">
          <w:type w:val="continuous"/>
          <w:pgSz w:w="12240" w:h="15840"/>
          <w:pgMar w:top="1080" w:right="806" w:bottom="2433" w:left="806" w:header="720" w:footer="720" w:gutter="0"/>
          <w:cols w:num="2" w:space="720" w:equalWidth="0">
            <w:col w:w="5191" w:space="244"/>
            <w:col w:w="5191" w:space="0"/>
          </w:cols>
        </w:sectPr>
      </w:pPr>
      <w:r>
        <w:rPr>
          <w:rFonts w:ascii="Times New Roman" w:eastAsia="Times New Roman" w:hAnsi="Times New Roman" w:cs="Times New Roman"/>
          <w:color w:val="222222"/>
          <w:sz w:val="20"/>
          <w:szCs w:val="20"/>
          <w:highlight w:val="white"/>
        </w:rPr>
        <w:t>Jian, Bo-Lin, et al. "An image vision and automatic calibration system for universal robots." Journal of Low Frequency Noise, Vibration and Active Control 40.1 (2021): 3</w:t>
      </w:r>
      <w:r>
        <w:rPr>
          <w:rFonts w:ascii="Times New Roman" w:eastAsia="Times New Roman" w:hAnsi="Times New Roman" w:cs="Times New Roman"/>
          <w:color w:val="222222"/>
          <w:sz w:val="20"/>
          <w:szCs w:val="20"/>
          <w:highlight w:val="white"/>
        </w:rPr>
        <w:t>47-366.</w:t>
      </w:r>
    </w:p>
    <w:p w14:paraId="6FF070B2" w14:textId="77777777" w:rsidR="00EC2D95" w:rsidRDefault="00EC2D95">
      <w:pPr>
        <w:spacing w:line="259" w:lineRule="auto"/>
        <w:jc w:val="both"/>
        <w:rPr>
          <w:rFonts w:ascii="Times New Roman" w:eastAsia="Times New Roman" w:hAnsi="Times New Roman" w:cs="Times New Roman"/>
          <w:color w:val="333333"/>
          <w:sz w:val="20"/>
          <w:szCs w:val="20"/>
          <w:highlight w:val="white"/>
        </w:rPr>
      </w:pPr>
    </w:p>
    <w:p w14:paraId="762051B3" w14:textId="77777777" w:rsidR="00EC2D95" w:rsidRDefault="00EC2D95">
      <w:pPr>
        <w:spacing w:line="259" w:lineRule="auto"/>
        <w:jc w:val="both"/>
        <w:rPr>
          <w:rFonts w:ascii="Times New Roman" w:eastAsia="Times New Roman" w:hAnsi="Times New Roman" w:cs="Times New Roman"/>
          <w:color w:val="333333"/>
          <w:sz w:val="20"/>
          <w:szCs w:val="20"/>
          <w:highlight w:val="white"/>
        </w:rPr>
      </w:pPr>
    </w:p>
    <w:p w14:paraId="50EB35BD" w14:textId="77777777" w:rsidR="00EC2D95" w:rsidRDefault="00EC2D95">
      <w:pPr>
        <w:spacing w:line="259" w:lineRule="auto"/>
        <w:rPr>
          <w:rFonts w:ascii="Times New Roman" w:eastAsia="Times New Roman" w:hAnsi="Times New Roman" w:cs="Times New Roman"/>
          <w:color w:val="333333"/>
          <w:sz w:val="20"/>
          <w:szCs w:val="20"/>
          <w:highlight w:val="white"/>
        </w:rPr>
      </w:pPr>
    </w:p>
    <w:p w14:paraId="6A797B49" w14:textId="77777777" w:rsidR="00EC2D95" w:rsidRDefault="00EC2D95">
      <w:pPr>
        <w:spacing w:line="259" w:lineRule="auto"/>
        <w:rPr>
          <w:rFonts w:ascii="Times New Roman" w:eastAsia="Times New Roman" w:hAnsi="Times New Roman" w:cs="Times New Roman"/>
          <w:color w:val="333333"/>
          <w:sz w:val="20"/>
          <w:szCs w:val="20"/>
          <w:highlight w:val="white"/>
        </w:rPr>
      </w:pPr>
    </w:p>
    <w:sectPr w:rsidR="00EC2D95">
      <w:type w:val="continuous"/>
      <w:pgSz w:w="12240" w:h="15840"/>
      <w:pgMar w:top="1080" w:right="806" w:bottom="2433" w:left="80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21E11"/>
    <w:multiLevelType w:val="multilevel"/>
    <w:tmpl w:val="37506F48"/>
    <w:lvl w:ilvl="0">
      <w:start w:val="1"/>
      <w:numFmt w:val="decimal"/>
      <w:lvlText w:val="[%1]"/>
      <w:lvlJc w:val="left"/>
      <w:pPr>
        <w:ind w:left="2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D95"/>
    <w:rsid w:val="0069263A"/>
    <w:rsid w:val="00EC2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00018"/>
  <w15:docId w15:val="{8B1DD248-3C2B-4A66-8529-EBF9BA9D4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rubaiya15-12361@diu.edu.b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4170</Words>
  <Characters>23775</Characters>
  <Application>Microsoft Office Word</Application>
  <DocSecurity>0</DocSecurity>
  <Lines>198</Lines>
  <Paragraphs>55</Paragraphs>
  <ScaleCrop>false</ScaleCrop>
  <Company/>
  <LinksUpToDate>false</LinksUpToDate>
  <CharactersWithSpaces>27890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Rubaiyat Sholi</cp:lastModifiedBy>
  <cp:revision>2</cp:revision>
  <dcterms:created xsi:type="dcterms:W3CDTF">2021-11-24T15:27:00Z</dcterms:created>
  <dcterms:modified xsi:type="dcterms:W3CDTF">2021-11-24T15:28:00Z</dcterms:modified>
</cp:coreProperties>
</file>