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Project Design Phase</w:t>
      </w:r>
    </w:p>
    <w:p>
      <w:pPr>
        <w:spacing w:after="60"/>
        <w:jc w:val="center"/>
      </w:pPr>
      <w:r>
        <w:rPr>
          <w:rFonts w:ascii="Calibri" w:cs="Calibri" w:eastAsia="Calibri" w:hAnsi="Calibri"/>
          <w:b/>
          <w:bCs/>
          <w:sz w:val="28"/>
          <w:szCs w:val="28"/>
        </w:rPr>
        <w:t xml:space="preserve">Problem – Solution Fit Template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Date</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30 September 2026</w:t>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Team ID</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Project Name</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AI Study Buddy API</w:t>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Maximum Marks</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2 Marks</w:t>
            </w:r>
          </w:p>
        </w:tc>
      </w:tr>
    </w:tbl>
    <w:p>
      <w:pPr>
        <w:spacing w:after="120"/>
      </w:pPr>
    </w:p>
    <w:p>
      <w:pPr>
        <w:spacing w:after="160" w:before="240"/>
      </w:pPr>
      <w:r>
        <w:rPr>
          <w:rFonts w:ascii="Calibri" w:cs="Calibri" w:eastAsia="Calibri" w:hAnsi="Calibri"/>
          <w:b/>
          <w:bCs/>
          <w:sz w:val="24"/>
          <w:szCs w:val="24"/>
        </w:rPr>
        <w:t xml:space="preserve">Problem – Solution Fit Template:</w:t>
      </w:r>
    </w:p>
    <w:p>
      <w:pPr>
        <w:spacing w:after="160"/>
      </w:pPr>
      <w:r>
        <w:rPr>
          <w:rFonts w:ascii="Calibri" w:cs="Calibri" w:eastAsia="Calibri" w:hAnsi="Calibri"/>
          <w:sz w:val="24"/>
          <w:szCs w:val="24"/>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60" w:before="240"/>
      </w:pPr>
      <w:r>
        <w:rPr>
          <w:rFonts w:ascii="Calibri" w:cs="Calibri" w:eastAsia="Calibri" w:hAnsi="Calibri"/>
          <w:b/>
          <w:bCs/>
          <w:sz w:val="24"/>
          <w:szCs w:val="24"/>
        </w:rPr>
        <w:t xml:space="preserve">Purpose:</w:t>
      </w:r>
    </w:p>
    <w:p>
      <w:pPr>
        <w:pStyle w:val="ListParagraph"/>
        <w:numPr>
          <w:ilvl w:val="0"/>
          <w:numId w:val="2"/>
        </w:numPr>
        <w:spacing w:after="80"/>
      </w:pPr>
      <w:r>
        <w:rPr>
          <w:rFonts w:ascii="Calibri" w:cs="Calibri" w:eastAsia="Calibri" w:hAnsi="Calibri"/>
          <w:sz w:val="24"/>
          <w:szCs w:val="24"/>
        </w:rPr>
        <w:t xml:space="preserve">Solve complex problems in a way that fits the state of your customers.</w:t>
      </w:r>
    </w:p>
    <w:p>
      <w:pPr>
        <w:pStyle w:val="ListParagraph"/>
        <w:numPr>
          <w:ilvl w:val="0"/>
          <w:numId w:val="2"/>
        </w:numPr>
        <w:spacing w:after="80"/>
      </w:pPr>
      <w:r>
        <w:rPr>
          <w:rFonts w:ascii="Calibri" w:cs="Calibri" w:eastAsia="Calibri" w:hAnsi="Calibri"/>
          <w:sz w:val="24"/>
          <w:szCs w:val="24"/>
        </w:rPr>
        <w:t xml:space="preserve">Succeed faster and increase your solution adoption by tapping into existing mediums and channels of behavior.</w:t>
      </w:r>
    </w:p>
    <w:p>
      <w:pPr>
        <w:pStyle w:val="ListParagraph"/>
        <w:numPr>
          <w:ilvl w:val="0"/>
          <w:numId w:val="2"/>
        </w:numPr>
        <w:spacing w:after="80"/>
      </w:pPr>
      <w:r>
        <w:rPr>
          <w:rFonts w:ascii="Calibri" w:cs="Calibri" w:eastAsia="Calibri" w:hAnsi="Calibri"/>
          <w:sz w:val="24"/>
          <w:szCs w:val="24"/>
        </w:rPr>
        <w:t xml:space="preserve">Sharpen your communication and marketing strategy with the right triggers and messaging.</w:t>
      </w:r>
    </w:p>
    <w:p>
      <w:pPr>
        <w:pStyle w:val="ListParagraph"/>
        <w:numPr>
          <w:ilvl w:val="0"/>
          <w:numId w:val="2"/>
        </w:numPr>
        <w:spacing w:after="80"/>
      </w:pPr>
      <w:r>
        <w:rPr>
          <w:rFonts w:ascii="Calibri" w:cs="Calibri" w:eastAsia="Calibri" w:hAnsi="Calibri"/>
          <w:sz w:val="24"/>
          <w:szCs w:val="24"/>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80"/>
      </w:pPr>
      <w:r>
        <w:rPr>
          <w:rFonts w:ascii="Calibri" w:cs="Calibri" w:eastAsia="Calibri" w:hAnsi="Calibri"/>
          <w:b/>
          <w:bCs/>
          <w:sz w:val="24"/>
          <w:szCs w:val="24"/>
        </w:rPr>
        <w:t xml:space="preserve">Understand the existing situation in order to improve it for your target group.</w:t>
      </w:r>
    </w:p>
    <w:p>
      <w:pPr>
        <w:spacing w:after="160" w:before="240"/>
      </w:pPr>
      <w:r>
        <w:rPr>
          <w:rFonts w:ascii="Calibri" w:cs="Calibri" w:eastAsia="Calibri" w:hAnsi="Calibri"/>
          <w:b/>
          <w:bCs/>
          <w:sz w:val="24"/>
          <w:szCs w:val="24"/>
        </w:rPr>
        <w:t xml:space="preserve">Template:</w:t>
      </w:r>
    </w:p>
    <w:p>
      <w:pPr>
        <w:spacing w:after="160"/>
      </w:pPr>
      <w:r>
        <w:rPr>
          <w:rFonts w:ascii="Calibri" w:cs="Calibri" w:eastAsia="Calibri" w:hAnsi="Calibri"/>
          <w:sz w:val="24"/>
          <w:szCs w:val="24"/>
        </w:rPr>
        <w:t xml:space="preserve">Problem–Solution Fit canvas for the AI Study Buddy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000000" w:sz="4"/>
              <w:left w:val="single" w:color="000000" w:sz="4"/>
              <w:bottom w:val="single" w:color="000000" w:sz="4"/>
              <w:right w:val="single" w:color="000000" w:sz="4"/>
            </w:tcBorders>
            <w:shd w:fill="FCE4EC" w:color="auto" w:val="clear"/>
            <w:tcMar>
              <w:top w:type="dxa" w:w="80"/>
              <w:left w:type="dxa" w:w="120"/>
              <w:bottom w:type="dxa" w:w="80"/>
              <w:right w:type="dxa" w:w="120"/>
            </w:tcMar>
          </w:tcPr>
          <w:p>
            <w:pPr>
              <w:spacing w:after="40"/>
            </w:pPr>
            <w:r>
              <w:rPr>
                <w:rFonts w:ascii="Calibri" w:cs="Calibri" w:eastAsia="Calibri" w:hAnsi="Calibri"/>
                <w:b/>
                <w:bCs/>
                <w:color w:val="C2185B"/>
                <w:sz w:val="22"/>
                <w:szCs w:val="22"/>
              </w:rPr>
              <w:t xml:space="preserve">1. CUSTOMER SEGMENT(S)</w:t>
            </w:r>
          </w:p>
          <w:p>
            <w:pPr>
              <w:pStyle w:val="ListParagraph"/>
              <w:numPr>
                <w:ilvl w:val="0"/>
                <w:numId w:val="2"/>
              </w:numPr>
              <w:spacing w:after="40"/>
            </w:pPr>
            <w:r>
              <w:rPr>
                <w:rFonts w:ascii="Calibri" w:cs="Calibri" w:eastAsia="Calibri" w:hAnsi="Calibri"/>
                <w:sz w:val="22"/>
                <w:szCs w:val="22"/>
              </w:rPr>
              <w:t xml:space="preserve">School and college students preparing for exams</w:t>
            </w:r>
          </w:p>
          <w:p>
            <w:pPr>
              <w:pStyle w:val="ListParagraph"/>
              <w:numPr>
                <w:ilvl w:val="0"/>
                <w:numId w:val="2"/>
              </w:numPr>
              <w:spacing w:after="40"/>
            </w:pPr>
            <w:r>
              <w:rPr>
                <w:rFonts w:ascii="Calibri" w:cs="Calibri" w:eastAsia="Calibri" w:hAnsi="Calibri"/>
                <w:sz w:val="22"/>
                <w:szCs w:val="22"/>
              </w:rPr>
              <w:t xml:space="preserve">Educators and tutors who assign practice</w:t>
            </w:r>
          </w:p>
          <w:p>
            <w:pPr>
              <w:pStyle w:val="ListParagraph"/>
              <w:numPr>
                <w:ilvl w:val="0"/>
                <w:numId w:val="2"/>
              </w:numPr>
              <w:spacing w:after="40"/>
            </w:pPr>
            <w:r>
              <w:rPr>
                <w:rFonts w:ascii="Calibri" w:cs="Calibri" w:eastAsia="Calibri" w:hAnsi="Calibri"/>
                <w:sz w:val="22"/>
                <w:szCs w:val="22"/>
              </w:rPr>
              <w:t xml:space="preserve">Developers and edtech companies building learning apps</w:t>
            </w:r>
          </w:p>
        </w:tc>
        <w:tc>
          <w:tcPr>
            <w:tcW w:type="dxa" w:w="3009"/>
            <w:tcBorders>
              <w:top w:val="single" w:color="000000" w:sz="4"/>
              <w:left w:val="single" w:color="000000" w:sz="4"/>
              <w:bottom w:val="single" w:color="000000" w:sz="4"/>
              <w:right w:val="single" w:color="000000" w:sz="4"/>
            </w:tcBorders>
            <w:shd w:fill="FCE4EC" w:color="auto" w:val="clear"/>
            <w:tcMar>
              <w:top w:type="dxa" w:w="80"/>
              <w:left w:type="dxa" w:w="120"/>
              <w:bottom w:type="dxa" w:w="80"/>
              <w:right w:type="dxa" w:w="120"/>
            </w:tcMar>
          </w:tcPr>
          <w:p>
            <w:pPr>
              <w:spacing w:after="40"/>
            </w:pPr>
            <w:r>
              <w:rPr>
                <w:rFonts w:ascii="Calibri" w:cs="Calibri" w:eastAsia="Calibri" w:hAnsi="Calibri"/>
                <w:b/>
                <w:bCs/>
                <w:color w:val="C2185B"/>
                <w:sz w:val="22"/>
                <w:szCs w:val="22"/>
              </w:rPr>
              <w:t xml:space="preserve">6. CUSTOMER CONSTRAINTS</w:t>
            </w:r>
          </w:p>
          <w:p>
            <w:pPr>
              <w:pStyle w:val="ListParagraph"/>
              <w:numPr>
                <w:ilvl w:val="0"/>
                <w:numId w:val="2"/>
              </w:numPr>
              <w:spacing w:after="40"/>
            </w:pPr>
            <w:r>
              <w:rPr>
                <w:rFonts w:ascii="Calibri" w:cs="Calibri" w:eastAsia="Calibri" w:hAnsi="Calibri"/>
                <w:sz w:val="22"/>
                <w:szCs w:val="22"/>
              </w:rPr>
              <w:t xml:space="preserve">Limited budget; cannot afford private tutors</w:t>
            </w:r>
          </w:p>
          <w:p>
            <w:pPr>
              <w:pStyle w:val="ListParagraph"/>
              <w:numPr>
                <w:ilvl w:val="0"/>
                <w:numId w:val="2"/>
              </w:numPr>
              <w:spacing w:after="40"/>
            </w:pPr>
            <w:r>
              <w:rPr>
                <w:rFonts w:ascii="Calibri" w:cs="Calibri" w:eastAsia="Calibri" w:hAnsi="Calibri"/>
                <w:sz w:val="22"/>
                <w:szCs w:val="22"/>
              </w:rPr>
              <w:t xml:space="preserve">Limited time before exams</w:t>
            </w:r>
          </w:p>
          <w:p>
            <w:pPr>
              <w:pStyle w:val="ListParagraph"/>
              <w:numPr>
                <w:ilvl w:val="0"/>
                <w:numId w:val="2"/>
              </w:numPr>
              <w:spacing w:after="40"/>
            </w:pPr>
            <w:r>
              <w:rPr>
                <w:rFonts w:ascii="Calibri" w:cs="Calibri" w:eastAsia="Calibri" w:hAnsi="Calibri"/>
                <w:sz w:val="22"/>
                <w:szCs w:val="22"/>
              </w:rPr>
              <w:t xml:space="preserve">Slow or unstable internet, mostly phone-based access</w:t>
            </w:r>
          </w:p>
          <w:p>
            <w:pPr>
              <w:pStyle w:val="ListParagraph"/>
              <w:numPr>
                <w:ilvl w:val="0"/>
                <w:numId w:val="2"/>
              </w:numPr>
              <w:spacing w:after="40"/>
            </w:pPr>
            <w:r>
              <w:rPr>
                <w:rFonts w:ascii="Calibri" w:cs="Calibri" w:eastAsia="Calibri" w:hAnsi="Calibri"/>
                <w:sz w:val="22"/>
                <w:szCs w:val="22"/>
              </w:rPr>
              <w:t xml:space="preserve">Developers lack AI expertise and safety tooling</w:t>
            </w:r>
          </w:p>
        </w:tc>
        <w:tc>
          <w:tcPr>
            <w:tcW w:type="dxa" w:w="3008"/>
            <w:tcBorders>
              <w:top w:val="single" w:color="000000" w:sz="4"/>
              <w:left w:val="single" w:color="000000" w:sz="4"/>
              <w:bottom w:val="single" w:color="000000" w:sz="4"/>
              <w:right w:val="single" w:color="000000" w:sz="4"/>
            </w:tcBorders>
            <w:shd w:fill="FCE4EC" w:color="auto" w:val="clear"/>
            <w:tcMar>
              <w:top w:type="dxa" w:w="80"/>
              <w:left w:type="dxa" w:w="120"/>
              <w:bottom w:type="dxa" w:w="80"/>
              <w:right w:type="dxa" w:w="120"/>
            </w:tcMar>
          </w:tcPr>
          <w:p>
            <w:pPr>
              <w:spacing w:after="40"/>
            </w:pPr>
            <w:r>
              <w:rPr>
                <w:rFonts w:ascii="Calibri" w:cs="Calibri" w:eastAsia="Calibri" w:hAnsi="Calibri"/>
                <w:b/>
                <w:bCs/>
                <w:color w:val="C2185B"/>
                <w:sz w:val="22"/>
                <w:szCs w:val="22"/>
              </w:rPr>
              <w:t xml:space="preserve">5. AVAILABLE SOLUTIONS</w:t>
            </w:r>
          </w:p>
          <w:p>
            <w:pPr>
              <w:pStyle w:val="ListParagraph"/>
              <w:numPr>
                <w:ilvl w:val="0"/>
                <w:numId w:val="2"/>
              </w:numPr>
              <w:spacing w:after="40"/>
            </w:pPr>
            <w:r>
              <w:rPr>
                <w:rFonts w:ascii="Calibri" w:cs="Calibri" w:eastAsia="Calibri" w:hAnsi="Calibri"/>
                <w:sz w:val="22"/>
                <w:szCs w:val="22"/>
              </w:rPr>
              <w:t xml:space="preserve">Textbooks, YouTube and search: generic, time-consuming</w:t>
            </w:r>
          </w:p>
          <w:p>
            <w:pPr>
              <w:pStyle w:val="ListParagraph"/>
              <w:numPr>
                <w:ilvl w:val="0"/>
                <w:numId w:val="2"/>
              </w:numPr>
              <w:spacing w:after="40"/>
            </w:pPr>
            <w:r>
              <w:rPr>
                <w:rFonts w:ascii="Calibri" w:cs="Calibri" w:eastAsia="Calibri" w:hAnsi="Calibri"/>
                <w:sz w:val="22"/>
                <w:szCs w:val="22"/>
              </w:rPr>
              <w:t xml:space="preserve">Private tuition: costly and not always available</w:t>
            </w:r>
          </w:p>
          <w:p>
            <w:pPr>
              <w:pStyle w:val="ListParagraph"/>
              <w:numPr>
                <w:ilvl w:val="0"/>
                <w:numId w:val="2"/>
              </w:numPr>
              <w:spacing w:after="40"/>
            </w:pPr>
            <w:r>
              <w:rPr>
                <w:rFonts w:ascii="Calibri" w:cs="Calibri" w:eastAsia="Calibri" w:hAnsi="Calibri"/>
                <w:sz w:val="22"/>
                <w:szCs w:val="22"/>
              </w:rPr>
              <w:t xml:space="preserve">General chatbots: may give wrong answers or just the final solution</w:t>
            </w:r>
          </w:p>
          <w:p>
            <w:pPr>
              <w:pStyle w:val="ListParagraph"/>
              <w:numPr>
                <w:ilvl w:val="0"/>
                <w:numId w:val="2"/>
              </w:numPr>
              <w:spacing w:after="40"/>
            </w:pPr>
            <w:r>
              <w:rPr>
                <w:rFonts w:ascii="Calibri" w:cs="Calibri" w:eastAsia="Calibri" w:hAnsi="Calibri"/>
                <w:sz w:val="22"/>
                <w:szCs w:val="22"/>
              </w:rPr>
              <w:t xml:space="preserve">Pros: free and fast. Cons: not personalized or study-focused</w:t>
            </w:r>
          </w:p>
        </w:tc>
      </w:tr>
      <w:tr>
        <w:tc>
          <w:tcPr>
            <w:tcW w:type="dxa" w:w="3009"/>
            <w:tcBorders>
              <w:top w:val="single" w:color="000000" w:sz="4"/>
              <w:left w:val="single" w:color="000000" w:sz="4"/>
              <w:bottom w:val="single" w:color="000000" w:sz="4"/>
              <w:right w:val="single" w:color="000000" w:sz="4"/>
            </w:tcBorders>
            <w:shd w:fill="FFF3E0" w:color="auto" w:val="clear"/>
            <w:tcMar>
              <w:top w:type="dxa" w:w="80"/>
              <w:left w:type="dxa" w:w="120"/>
              <w:bottom w:type="dxa" w:w="80"/>
              <w:right w:type="dxa" w:w="120"/>
            </w:tcMar>
          </w:tcPr>
          <w:p>
            <w:pPr>
              <w:spacing w:after="40"/>
            </w:pPr>
            <w:r>
              <w:rPr>
                <w:rFonts w:ascii="Calibri" w:cs="Calibri" w:eastAsia="Calibri" w:hAnsi="Calibri"/>
                <w:b/>
                <w:bCs/>
                <w:color w:val="E65100"/>
                <w:sz w:val="22"/>
                <w:szCs w:val="22"/>
              </w:rPr>
              <w:t xml:space="preserve">2. JOBS-TO-BE-DONE / PROBLEMS</w:t>
            </w:r>
          </w:p>
          <w:p>
            <w:pPr>
              <w:pStyle w:val="ListParagraph"/>
              <w:numPr>
                <w:ilvl w:val="0"/>
                <w:numId w:val="2"/>
              </w:numPr>
              <w:spacing w:after="40"/>
            </w:pPr>
            <w:r>
              <w:rPr>
                <w:rFonts w:ascii="Calibri" w:cs="Calibri" w:eastAsia="Calibri" w:hAnsi="Calibri"/>
                <w:sz w:val="22"/>
                <w:szCs w:val="22"/>
              </w:rPr>
              <w:t xml:space="preserve">Understand hard topics at my own level</w:t>
            </w:r>
          </w:p>
          <w:p>
            <w:pPr>
              <w:pStyle w:val="ListParagraph"/>
              <w:numPr>
                <w:ilvl w:val="0"/>
                <w:numId w:val="2"/>
              </w:numPr>
              <w:spacing w:after="40"/>
            </w:pPr>
            <w:r>
              <w:rPr>
                <w:rFonts w:ascii="Calibri" w:cs="Calibri" w:eastAsia="Calibri" w:hAnsi="Calibri"/>
                <w:sz w:val="22"/>
                <w:szCs w:val="22"/>
              </w:rPr>
              <w:t xml:space="preserve">Revise and test myself quickly</w:t>
            </w:r>
          </w:p>
          <w:p>
            <w:pPr>
              <w:pStyle w:val="ListParagraph"/>
              <w:numPr>
                <w:ilvl w:val="0"/>
                <w:numId w:val="2"/>
              </w:numPr>
              <w:spacing w:after="40"/>
            </w:pPr>
            <w:r>
              <w:rPr>
                <w:rFonts w:ascii="Calibri" w:cs="Calibri" w:eastAsia="Calibri" w:hAnsi="Calibri"/>
                <w:sz w:val="22"/>
                <w:szCs w:val="22"/>
              </w:rPr>
              <w:t xml:space="preserve">Know my weak areas and plan my study time</w:t>
            </w:r>
          </w:p>
          <w:p>
            <w:pPr>
              <w:pStyle w:val="ListParagraph"/>
              <w:numPr>
                <w:ilvl w:val="0"/>
                <w:numId w:val="2"/>
              </w:numPr>
              <w:spacing w:after="40"/>
            </w:pPr>
            <w:r>
              <w:rPr>
                <w:rFonts w:ascii="Calibri" w:cs="Calibri" w:eastAsia="Calibri" w:hAnsi="Calibri"/>
                <w:sz w:val="22"/>
                <w:szCs w:val="22"/>
              </w:rPr>
              <w:t xml:space="preserve">Developers: add reliable AI study help without building it from scratch</w:t>
            </w:r>
          </w:p>
        </w:tc>
        <w:tc>
          <w:tcPr>
            <w:tcW w:type="dxa" w:w="3009"/>
            <w:tcBorders>
              <w:top w:val="single" w:color="000000" w:sz="4"/>
              <w:left w:val="single" w:color="000000" w:sz="4"/>
              <w:bottom w:val="single" w:color="000000" w:sz="4"/>
              <w:right w:val="single" w:color="000000" w:sz="4"/>
            </w:tcBorders>
            <w:shd w:fill="FFF3E0" w:color="auto" w:val="clear"/>
            <w:tcMar>
              <w:top w:type="dxa" w:w="80"/>
              <w:left w:type="dxa" w:w="120"/>
              <w:bottom w:type="dxa" w:w="80"/>
              <w:right w:type="dxa" w:w="120"/>
            </w:tcMar>
          </w:tcPr>
          <w:p>
            <w:pPr>
              <w:spacing w:after="40"/>
            </w:pPr>
            <w:r>
              <w:rPr>
                <w:rFonts w:ascii="Calibri" w:cs="Calibri" w:eastAsia="Calibri" w:hAnsi="Calibri"/>
                <w:b/>
                <w:bCs/>
                <w:color w:val="E65100"/>
                <w:sz w:val="22"/>
                <w:szCs w:val="22"/>
              </w:rPr>
              <w:t xml:space="preserve">9. PROBLEM ROOT CAUSE</w:t>
            </w:r>
          </w:p>
          <w:p>
            <w:pPr>
              <w:pStyle w:val="ListParagraph"/>
              <w:numPr>
                <w:ilvl w:val="0"/>
                <w:numId w:val="2"/>
              </w:numPr>
              <w:spacing w:after="40"/>
            </w:pPr>
            <w:r>
              <w:rPr>
                <w:rFonts w:ascii="Calibri" w:cs="Calibri" w:eastAsia="Calibri" w:hAnsi="Calibri"/>
                <w:sz w:val="22"/>
                <w:szCs w:val="22"/>
              </w:rPr>
              <w:t xml:space="preserve">Learning content is one-size-fits-all</w:t>
            </w:r>
          </w:p>
          <w:p>
            <w:pPr>
              <w:pStyle w:val="ListParagraph"/>
              <w:numPr>
                <w:ilvl w:val="0"/>
                <w:numId w:val="2"/>
              </w:numPr>
              <w:spacing w:after="40"/>
            </w:pPr>
            <w:r>
              <w:rPr>
                <w:rFonts w:ascii="Calibri" w:cs="Calibri" w:eastAsia="Calibri" w:hAnsi="Calibri"/>
                <w:sz w:val="22"/>
                <w:szCs w:val="22"/>
              </w:rPr>
              <w:t xml:space="preserve">No always-available, personalized tutor</w:t>
            </w:r>
          </w:p>
          <w:p>
            <w:pPr>
              <w:pStyle w:val="ListParagraph"/>
              <w:numPr>
                <w:ilvl w:val="0"/>
                <w:numId w:val="2"/>
              </w:numPr>
              <w:spacing w:after="40"/>
            </w:pPr>
            <w:r>
              <w:rPr>
                <w:rFonts w:ascii="Calibri" w:cs="Calibri" w:eastAsia="Calibri" w:hAnsi="Calibri"/>
                <w:sz w:val="22"/>
                <w:szCs w:val="22"/>
              </w:rPr>
              <w:t xml:space="preserve">Notes are unorganized and never revised</w:t>
            </w:r>
          </w:p>
          <w:p>
            <w:pPr>
              <w:pStyle w:val="ListParagraph"/>
              <w:numPr>
                <w:ilvl w:val="0"/>
                <w:numId w:val="2"/>
              </w:numPr>
              <w:spacing w:after="40"/>
            </w:pPr>
            <w:r>
              <w:rPr>
                <w:rFonts w:ascii="Calibri" w:cs="Calibri" w:eastAsia="Calibri" w:hAnsi="Calibri"/>
                <w:sz w:val="22"/>
                <w:szCs w:val="22"/>
              </w:rPr>
              <w:t xml:space="preserve">No simple education-focused AI API with safety built in</w:t>
            </w:r>
          </w:p>
        </w:tc>
        <w:tc>
          <w:tcPr>
            <w:tcW w:type="dxa" w:w="3008"/>
            <w:tcBorders>
              <w:top w:val="single" w:color="000000" w:sz="4"/>
              <w:left w:val="single" w:color="000000" w:sz="4"/>
              <w:bottom w:val="single" w:color="000000" w:sz="4"/>
              <w:right w:val="single" w:color="000000" w:sz="4"/>
            </w:tcBorders>
            <w:shd w:fill="FFF3E0" w:color="auto" w:val="clear"/>
            <w:tcMar>
              <w:top w:type="dxa" w:w="80"/>
              <w:left w:type="dxa" w:w="120"/>
              <w:bottom w:type="dxa" w:w="80"/>
              <w:right w:type="dxa" w:w="120"/>
            </w:tcMar>
          </w:tcPr>
          <w:p>
            <w:pPr>
              <w:spacing w:after="40"/>
            </w:pPr>
            <w:r>
              <w:rPr>
                <w:rFonts w:ascii="Calibri" w:cs="Calibri" w:eastAsia="Calibri" w:hAnsi="Calibri"/>
                <w:b/>
                <w:bCs/>
                <w:color w:val="E65100"/>
                <w:sz w:val="22"/>
                <w:szCs w:val="22"/>
              </w:rPr>
              <w:t xml:space="preserve">7. BEHAVIOUR</w:t>
            </w:r>
          </w:p>
          <w:p>
            <w:pPr>
              <w:pStyle w:val="ListParagraph"/>
              <w:numPr>
                <w:ilvl w:val="0"/>
                <w:numId w:val="2"/>
              </w:numPr>
              <w:spacing w:after="40"/>
            </w:pPr>
            <w:r>
              <w:rPr>
                <w:rFonts w:ascii="Calibri" w:cs="Calibri" w:eastAsia="Calibri" w:hAnsi="Calibri"/>
                <w:sz w:val="22"/>
                <w:szCs w:val="22"/>
              </w:rPr>
              <w:t xml:space="preserve">Search several websites and videos for one concept</w:t>
            </w:r>
          </w:p>
          <w:p>
            <w:pPr>
              <w:pStyle w:val="ListParagraph"/>
              <w:numPr>
                <w:ilvl w:val="0"/>
                <w:numId w:val="2"/>
              </w:numPr>
              <w:spacing w:after="40"/>
            </w:pPr>
            <w:r>
              <w:rPr>
                <w:rFonts w:ascii="Calibri" w:cs="Calibri" w:eastAsia="Calibri" w:hAnsi="Calibri"/>
                <w:sz w:val="22"/>
                <w:szCs w:val="22"/>
              </w:rPr>
              <w:t xml:space="preserve">Ask friends or group chats when stuck</w:t>
            </w:r>
          </w:p>
          <w:p>
            <w:pPr>
              <w:pStyle w:val="ListParagraph"/>
              <w:numPr>
                <w:ilvl w:val="0"/>
                <w:numId w:val="2"/>
              </w:numPr>
              <w:spacing w:after="40"/>
            </w:pPr>
            <w:r>
              <w:rPr>
                <w:rFonts w:ascii="Calibri" w:cs="Calibri" w:eastAsia="Calibri" w:hAnsi="Calibri"/>
                <w:sz w:val="22"/>
                <w:szCs w:val="22"/>
              </w:rPr>
              <w:t xml:space="preserve">Copy answers from AI without understanding them</w:t>
            </w:r>
          </w:p>
          <w:p>
            <w:pPr>
              <w:pStyle w:val="ListParagraph"/>
              <w:numPr>
                <w:ilvl w:val="0"/>
                <w:numId w:val="2"/>
              </w:numPr>
              <w:spacing w:after="40"/>
            </w:pPr>
            <w:r>
              <w:rPr>
                <w:rFonts w:ascii="Calibri" w:cs="Calibri" w:eastAsia="Calibri" w:hAnsi="Calibri"/>
                <w:sz w:val="22"/>
                <w:szCs w:val="22"/>
              </w:rPr>
              <w:t xml:space="preserve">Study at the last minute; skip planning</w:t>
            </w:r>
          </w:p>
        </w:tc>
      </w:tr>
      <w:tr>
        <w:tc>
          <w:tcPr>
            <w:tcW w:type="dxa" w:w="3009"/>
            <w:tcBorders>
              <w:top w:val="single" w:color="000000" w:sz="4"/>
              <w:left w:val="single" w:color="000000" w:sz="4"/>
              <w:bottom w:val="single" w:color="000000" w:sz="4"/>
              <w:right w:val="single" w:color="000000" w:sz="4"/>
            </w:tcBorders>
            <w:shd w:fill="E0F2F1" w:color="auto" w:val="clear"/>
            <w:tcMar>
              <w:top w:type="dxa" w:w="80"/>
              <w:left w:type="dxa" w:w="120"/>
              <w:bottom w:type="dxa" w:w="80"/>
              <w:right w:type="dxa" w:w="120"/>
            </w:tcMar>
          </w:tcPr>
          <w:p>
            <w:pPr>
              <w:spacing w:after="40"/>
            </w:pPr>
            <w:r>
              <w:rPr>
                <w:rFonts w:ascii="Calibri" w:cs="Calibri" w:eastAsia="Calibri" w:hAnsi="Calibri"/>
                <w:b/>
                <w:bCs/>
                <w:color w:val="00796B"/>
                <w:sz w:val="22"/>
                <w:szCs w:val="22"/>
              </w:rPr>
              <w:t xml:space="preserve">3. TRIGGERS</w:t>
            </w:r>
          </w:p>
          <w:p>
            <w:pPr>
              <w:pStyle w:val="ListParagraph"/>
              <w:numPr>
                <w:ilvl w:val="0"/>
                <w:numId w:val="2"/>
              </w:numPr>
              <w:spacing w:after="40"/>
            </w:pPr>
            <w:r>
              <w:rPr>
                <w:rFonts w:ascii="Calibri" w:cs="Calibri" w:eastAsia="Calibri" w:hAnsi="Calibri"/>
                <w:sz w:val="22"/>
                <w:szCs w:val="22"/>
              </w:rPr>
              <w:t xml:space="preserve">Upcoming exam or test</w:t>
            </w:r>
          </w:p>
          <w:p>
            <w:pPr>
              <w:pStyle w:val="ListParagraph"/>
              <w:numPr>
                <w:ilvl w:val="0"/>
                <w:numId w:val="2"/>
              </w:numPr>
              <w:spacing w:after="40"/>
            </w:pPr>
            <w:r>
              <w:rPr>
                <w:rFonts w:ascii="Calibri" w:cs="Calibri" w:eastAsia="Calibri" w:hAnsi="Calibri"/>
                <w:sz w:val="22"/>
                <w:szCs w:val="22"/>
              </w:rPr>
              <w:t xml:space="preserve">Getting stuck on homework late at night</w:t>
            </w:r>
          </w:p>
          <w:p>
            <w:pPr>
              <w:pStyle w:val="ListParagraph"/>
              <w:numPr>
                <w:ilvl w:val="0"/>
                <w:numId w:val="2"/>
              </w:numPr>
              <w:spacing w:after="40"/>
            </w:pPr>
            <w:r>
              <w:rPr>
                <w:rFonts w:ascii="Calibri" w:cs="Calibri" w:eastAsia="Calibri" w:hAnsi="Calibri"/>
                <w:sz w:val="22"/>
                <w:szCs w:val="22"/>
              </w:rPr>
              <w:t xml:space="preserve">Seeing classmates score better with smart tools</w:t>
            </w:r>
          </w:p>
          <w:p>
            <w:pPr>
              <w:spacing w:after="40"/>
            </w:pPr>
            <w:r>
              <w:rPr>
                <w:rFonts w:ascii="Calibri" w:cs="Calibri" w:eastAsia="Calibri" w:hAnsi="Calibri"/>
                <w:b/>
                <w:bCs/>
                <w:color w:val="00796B"/>
                <w:sz w:val="22"/>
                <w:szCs w:val="22"/>
              </w:rPr>
              <w:t xml:space="preserve">4. EMOTIONS: BEFORE / AFTER</w:t>
            </w:r>
          </w:p>
          <w:p>
            <w:pPr>
              <w:pStyle w:val="ListParagraph"/>
              <w:numPr>
                <w:ilvl w:val="0"/>
                <w:numId w:val="2"/>
              </w:numPr>
              <w:spacing w:after="40"/>
            </w:pPr>
            <w:r>
              <w:rPr>
                <w:rFonts w:ascii="Calibri" w:cs="Calibri" w:eastAsia="Calibri" w:hAnsi="Calibri"/>
                <w:sz w:val="22"/>
                <w:szCs w:val="22"/>
              </w:rPr>
              <w:t xml:space="preserve">Before: anxious, confused, behind</w:t>
            </w:r>
          </w:p>
          <w:p>
            <w:pPr>
              <w:pStyle w:val="ListParagraph"/>
              <w:numPr>
                <w:ilvl w:val="0"/>
                <w:numId w:val="2"/>
              </w:numPr>
              <w:spacing w:after="40"/>
            </w:pPr>
            <w:r>
              <w:rPr>
                <w:rFonts w:ascii="Calibri" w:cs="Calibri" w:eastAsia="Calibri" w:hAnsi="Calibri"/>
                <w:sz w:val="22"/>
                <w:szCs w:val="22"/>
              </w:rPr>
              <w:t xml:space="preserve">After: confident, in control, motivated</w:t>
            </w:r>
          </w:p>
        </w:tc>
        <w:tc>
          <w:tcPr>
            <w:tcW w:type="dxa" w:w="3009"/>
            <w:tcBorders>
              <w:top w:val="single" w:color="000000" w:sz="4"/>
              <w:left w:val="single" w:color="000000" w:sz="4"/>
              <w:bottom w:val="single" w:color="000000" w:sz="4"/>
              <w:right w:val="single" w:color="000000" w:sz="4"/>
            </w:tcBorders>
            <w:shd w:fill="EDE7F6" w:color="auto" w:val="clear"/>
            <w:tcMar>
              <w:top w:type="dxa" w:w="80"/>
              <w:left w:type="dxa" w:w="120"/>
              <w:bottom w:type="dxa" w:w="80"/>
              <w:right w:type="dxa" w:w="120"/>
            </w:tcMar>
          </w:tcPr>
          <w:p>
            <w:pPr>
              <w:spacing w:after="40"/>
            </w:pPr>
            <w:r>
              <w:rPr>
                <w:rFonts w:ascii="Calibri" w:cs="Calibri" w:eastAsia="Calibri" w:hAnsi="Calibri"/>
                <w:b/>
                <w:bCs/>
                <w:color w:val="512DA8"/>
                <w:sz w:val="22"/>
                <w:szCs w:val="22"/>
              </w:rPr>
              <w:t xml:space="preserve">10. YOUR SOLUTION</w:t>
            </w:r>
          </w:p>
          <w:p>
            <w:pPr>
              <w:pStyle w:val="ListParagraph"/>
              <w:numPr>
                <w:ilvl w:val="0"/>
                <w:numId w:val="2"/>
              </w:numPr>
              <w:spacing w:after="40"/>
            </w:pPr>
            <w:r>
              <w:rPr>
                <w:rFonts w:ascii="Calibri" w:cs="Calibri" w:eastAsia="Calibri" w:hAnsi="Calibri"/>
                <w:sz w:val="22"/>
                <w:szCs w:val="22"/>
              </w:rPr>
              <w:t xml:space="preserve">An AI Study Buddy API with /explain, /quiz, /summarize and /plan</w:t>
            </w:r>
          </w:p>
          <w:p>
            <w:pPr>
              <w:pStyle w:val="ListParagraph"/>
              <w:numPr>
                <w:ilvl w:val="0"/>
                <w:numId w:val="2"/>
              </w:numPr>
              <w:spacing w:after="40"/>
            </w:pPr>
            <w:r>
              <w:rPr>
                <w:rFonts w:ascii="Calibri" w:cs="Calibri" w:eastAsia="Calibri" w:hAnsi="Calibri"/>
                <w:sz w:val="22"/>
                <w:szCs w:val="22"/>
              </w:rPr>
              <w:t xml:space="preserve">Level-aware explanations with hints and step-by-step reasoning</w:t>
            </w:r>
          </w:p>
          <w:p>
            <w:pPr>
              <w:pStyle w:val="ListParagraph"/>
              <w:numPr>
                <w:ilvl w:val="0"/>
                <w:numId w:val="2"/>
              </w:numPr>
              <w:spacing w:after="40"/>
            </w:pPr>
            <w:r>
              <w:rPr>
                <w:rFonts w:ascii="Calibri" w:cs="Calibri" w:eastAsia="Calibri" w:hAnsi="Calibri"/>
                <w:sz w:val="22"/>
                <w:szCs w:val="22"/>
              </w:rPr>
              <w:t xml:space="preserve">Answers grounded in the student's own notes with source citations</w:t>
            </w:r>
          </w:p>
          <w:p>
            <w:pPr>
              <w:pStyle w:val="ListParagraph"/>
              <w:numPr>
                <w:ilvl w:val="0"/>
                <w:numId w:val="2"/>
              </w:numPr>
              <w:spacing w:after="40"/>
            </w:pPr>
            <w:r>
              <w:rPr>
                <w:rFonts w:ascii="Calibri" w:cs="Calibri" w:eastAsia="Calibri" w:hAnsi="Calibri"/>
                <w:sz w:val="22"/>
                <w:szCs w:val="22"/>
              </w:rPr>
              <w:t xml:space="preserve">Built-in safety filter, API-key access and usage limits</w:t>
            </w:r>
          </w:p>
          <w:p>
            <w:pPr>
              <w:pStyle w:val="ListParagraph"/>
              <w:numPr>
                <w:ilvl w:val="0"/>
                <w:numId w:val="2"/>
              </w:numPr>
              <w:spacing w:after="40"/>
            </w:pPr>
            <w:r>
              <w:rPr>
                <w:rFonts w:ascii="Calibri" w:cs="Calibri" w:eastAsia="Calibri" w:hAnsi="Calibri"/>
                <w:sz w:val="22"/>
                <w:szCs w:val="22"/>
              </w:rPr>
              <w:t xml:space="preserve">Simple pricing: free tier and pay-per-use, so students and small apps can afford it</w:t>
            </w:r>
          </w:p>
        </w:tc>
        <w:tc>
          <w:tcPr>
            <w:tcW w:type="dxa" w:w="3008"/>
            <w:tcBorders>
              <w:top w:val="single" w:color="000000" w:sz="4"/>
              <w:left w:val="single" w:color="000000" w:sz="4"/>
              <w:bottom w:val="single" w:color="000000" w:sz="4"/>
              <w:right w:val="single" w:color="000000" w:sz="4"/>
            </w:tcBorders>
            <w:shd w:fill="E0F2F1" w:color="auto" w:val="clear"/>
            <w:tcMar>
              <w:top w:type="dxa" w:w="80"/>
              <w:left w:type="dxa" w:w="120"/>
              <w:bottom w:type="dxa" w:w="80"/>
              <w:right w:type="dxa" w:w="120"/>
            </w:tcMar>
          </w:tcPr>
          <w:p>
            <w:pPr>
              <w:spacing w:after="40"/>
            </w:pPr>
            <w:r>
              <w:rPr>
                <w:rFonts w:ascii="Calibri" w:cs="Calibri" w:eastAsia="Calibri" w:hAnsi="Calibri"/>
                <w:b/>
                <w:bCs/>
                <w:color w:val="00796B"/>
                <w:sz w:val="22"/>
                <w:szCs w:val="22"/>
              </w:rPr>
              <w:t xml:space="preserve">8. CHANNELS of BEHAVIOUR</w:t>
            </w:r>
          </w:p>
          <w:p>
            <w:pPr>
              <w:spacing w:after="40"/>
            </w:pPr>
            <w:r>
              <w:rPr>
                <w:rFonts w:ascii="Calibri" w:cs="Calibri" w:eastAsia="Calibri" w:hAnsi="Calibri"/>
                <w:b/>
                <w:bCs/>
                <w:sz w:val="22"/>
                <w:szCs w:val="22"/>
              </w:rPr>
              <w:t xml:space="preserve">8.1 ONLINE</w:t>
            </w:r>
          </w:p>
          <w:p>
            <w:pPr>
              <w:pStyle w:val="ListParagraph"/>
              <w:numPr>
                <w:ilvl w:val="0"/>
                <w:numId w:val="2"/>
              </w:numPr>
              <w:spacing w:after="40"/>
            </w:pPr>
            <w:r>
              <w:rPr>
                <w:rFonts w:ascii="Calibri" w:cs="Calibri" w:eastAsia="Calibri" w:hAnsi="Calibri"/>
                <w:sz w:val="22"/>
                <w:szCs w:val="22"/>
              </w:rPr>
              <w:t xml:space="preserve">Search engines, YouTube, study apps, WhatsApp/Telegram study groups, online forums</w:t>
            </w:r>
          </w:p>
          <w:p>
            <w:pPr>
              <w:spacing w:after="40"/>
            </w:pPr>
            <w:r>
              <w:rPr>
                <w:rFonts w:ascii="Calibri" w:cs="Calibri" w:eastAsia="Calibri" w:hAnsi="Calibri"/>
                <w:b/>
                <w:bCs/>
                <w:sz w:val="22"/>
                <w:szCs w:val="22"/>
              </w:rPr>
              <w:t xml:space="preserve">8.2 OFFLINE</w:t>
            </w:r>
          </w:p>
          <w:p>
            <w:pPr>
              <w:pStyle w:val="ListParagraph"/>
              <w:numPr>
                <w:ilvl w:val="0"/>
                <w:numId w:val="2"/>
              </w:numPr>
              <w:spacing w:after="40"/>
            </w:pPr>
            <w:r>
              <w:rPr>
                <w:rFonts w:ascii="Calibri" w:cs="Calibri" w:eastAsia="Calibri" w:hAnsi="Calibri"/>
                <w:sz w:val="22"/>
                <w:szCs w:val="22"/>
              </w:rPr>
              <w:t xml:space="preserve">Classroom doubt sessions, tuition classes, library and peer study groups</w:t>
            </w:r>
          </w:p>
        </w:tc>
      </w:tr>
    </w:tbl>
    <w:p>
      <w:pPr>
        <w:spacing w:after="120"/>
      </w:pPr>
    </w:p>
    <w:p>
      <w:pPr>
        <w:spacing w:after="160"/>
      </w:pPr>
      <w:r>
        <w:rPr>
          <w:rFonts w:ascii="Calibri" w:cs="Calibri" w:eastAsia="Calibri" w:hAnsi="Calibri"/>
          <w:b/>
          <w:bCs/>
          <w:sz w:val="24"/>
          <w:szCs w:val="24"/>
        </w:rPr>
        <w:t xml:space="preserve">References:</w:t>
      </w:r>
    </w:p>
    <w:p>
      <w:pPr>
        <w:pStyle w:val="ListParagraph"/>
        <w:numPr>
          <w:ilvl w:val="0"/>
          <w:numId w:val="2"/>
        </w:numPr>
        <w:spacing w:after="80"/>
      </w:pPr>
      <w:hyperlink w:history="1" r:id="rIdlo_gjsr4iid2ocabpgy-h">
        <w:r>
          <w:rPr>
            <w:rFonts w:ascii="Calibri" w:cs="Calibri" w:eastAsia="Calibri" w:hAnsi="Calibri"/>
            <w:color w:val="0563C1"/>
            <w:sz w:val="24"/>
            <w:szCs w:val="24"/>
            <w:u w:val="single"/>
          </w:rPr>
          <w:t xml:space="preserve">https://www.ideahackers.network/problem-solution-fit-canvas/</w:t>
        </w:r>
      </w:hyperlink>
    </w:p>
    <w:p>
      <w:pPr>
        <w:pStyle w:val="ListParagraph"/>
        <w:numPr>
          <w:ilvl w:val="0"/>
          <w:numId w:val="2"/>
        </w:numPr>
        <w:spacing w:after="80"/>
      </w:pPr>
      <w:hyperlink w:history="1" r:id="rIdcie9yblqtgvnwpmwqr3bm">
        <w:r>
          <w:rPr>
            <w:rFonts w:ascii="Calibri" w:cs="Calibri" w:eastAsia="Calibri" w:hAnsi="Calibri"/>
            <w:color w:val="0563C1"/>
            <w:sz w:val="24"/>
            <w:szCs w:val="24"/>
            <w:u w:val="single"/>
          </w:rPr>
          <w:t xml:space="preserve">https://medium.com/@epicantus/problem-solution-fit-canvas-aa3dd59cb4fe</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o_gjsr4iid2ocabpgy-h" Type="http://schemas.openxmlformats.org/officeDocument/2006/relationships/hyperlink" Target="https://www.ideahackers.network/problem-solution-fit-canvas/" TargetMode="External"/><Relationship Id="rIdcie9yblqtgvnwpmwqr3bm"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2026-09-30T10:52:22.831Z</dcterms:created>
  <dcterms:modified xsi:type="dcterms:W3CDTF">2026-09-30T10:52:22.838Z</dcterms:modified>
</cp:coreProperties>
</file>

<file path=docProps/custom.xml><?xml version="1.0" encoding="utf-8"?>
<Properties xmlns="http://schemas.openxmlformats.org/officeDocument/2006/custom-properties" xmlns:vt="http://schemas.openxmlformats.org/officeDocument/2006/docPropsVTypes"/>
</file>