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A5E" w:rsidRPr="00827A5E" w:rsidRDefault="009556E4" w:rsidP="00827A5E">
      <w:pPr>
        <w:pStyle w:val="PrformatHTML"/>
        <w:shd w:val="clear" w:color="auto" w:fill="FFC000"/>
        <w:spacing w:line="540" w:lineRule="atLeast"/>
        <w:jc w:val="center"/>
        <w:rPr>
          <w:rFonts w:ascii="inherit" w:hAnsi="inherit"/>
          <w:b/>
          <w:color w:val="FF0000"/>
          <w:sz w:val="32"/>
          <w:szCs w:val="24"/>
        </w:rPr>
      </w:pPr>
      <w:r>
        <w:rPr>
          <w:b/>
          <w:color w:val="FF0000"/>
          <w:sz w:val="32"/>
        </w:rPr>
        <w:t xml:space="preserve">Les </w:t>
      </w:r>
      <w:r w:rsidR="00827A5E" w:rsidRPr="00827A5E">
        <w:rPr>
          <w:b/>
          <w:color w:val="FF0000"/>
          <w:sz w:val="32"/>
        </w:rPr>
        <w:t xml:space="preserve">trigger en </w:t>
      </w:r>
      <w:r w:rsidR="00F33501" w:rsidRPr="00827A5E">
        <w:rPr>
          <w:b/>
          <w:color w:val="FF0000"/>
          <w:sz w:val="32"/>
        </w:rPr>
        <w:t>MySQL</w:t>
      </w:r>
    </w:p>
    <w:p w:rsidR="00B511DC" w:rsidRPr="002A2CB4" w:rsidRDefault="005857B4" w:rsidP="002A2CB4">
      <w:pPr>
        <w:pStyle w:val="Titre2"/>
        <w:numPr>
          <w:ilvl w:val="0"/>
          <w:numId w:val="1"/>
        </w:numPr>
      </w:pPr>
      <w:r w:rsidRPr="002A2CB4">
        <w:t xml:space="preserve">C’est </w:t>
      </w:r>
      <w:r w:rsidR="002A2CB4">
        <w:t>q</w:t>
      </w:r>
      <w:r w:rsidRPr="002A2CB4">
        <w:t xml:space="preserve">uoi un trigger en </w:t>
      </w:r>
      <w:r w:rsidR="00F33501" w:rsidRPr="002A2CB4">
        <w:t>MySQL</w:t>
      </w:r>
    </w:p>
    <w:p w:rsidR="005857B4" w:rsidRDefault="005857B4" w:rsidP="00585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24"/>
          <w:szCs w:val="24"/>
          <w:lang w:eastAsia="fr-FR"/>
        </w:rPr>
      </w:pPr>
      <w:r w:rsidRPr="002A2CB4">
        <w:rPr>
          <w:rFonts w:ascii="inherit" w:eastAsia="Times New Roman" w:hAnsi="inherit" w:cs="Courier New"/>
          <w:sz w:val="24"/>
          <w:szCs w:val="24"/>
          <w:lang w:eastAsia="fr-FR"/>
        </w:rPr>
        <w:t xml:space="preserve">Un </w:t>
      </w:r>
      <w:r w:rsidRPr="000B75E7">
        <w:rPr>
          <w:rFonts w:ascii="inherit" w:eastAsia="Times New Roman" w:hAnsi="inherit" w:cs="Courier New"/>
          <w:color w:val="FF0000"/>
          <w:sz w:val="24"/>
          <w:szCs w:val="24"/>
          <w:shd w:val="clear" w:color="auto" w:fill="FFC000"/>
          <w:lang w:eastAsia="fr-FR"/>
        </w:rPr>
        <w:t>déclencheur</w:t>
      </w:r>
      <w:r w:rsidRPr="000B75E7">
        <w:rPr>
          <w:rFonts w:ascii="inherit" w:eastAsia="Times New Roman" w:hAnsi="inherit" w:cs="Courier New"/>
          <w:color w:val="FF0000"/>
          <w:sz w:val="24"/>
          <w:szCs w:val="24"/>
          <w:lang w:eastAsia="fr-FR"/>
        </w:rPr>
        <w:t xml:space="preserve"> </w:t>
      </w:r>
      <w:r w:rsidRPr="002A2CB4">
        <w:rPr>
          <w:rFonts w:ascii="inherit" w:eastAsia="Times New Roman" w:hAnsi="inherit" w:cs="Courier New"/>
          <w:sz w:val="24"/>
          <w:szCs w:val="24"/>
          <w:lang w:eastAsia="fr-FR"/>
        </w:rPr>
        <w:t xml:space="preserve">est un ensemble d'actions qui répondent à une opération telle qu'une </w:t>
      </w:r>
      <w:r w:rsidRPr="000B75E7">
        <w:rPr>
          <w:rFonts w:ascii="inherit" w:eastAsia="Times New Roman" w:hAnsi="inherit" w:cs="Courier New"/>
          <w:b/>
          <w:color w:val="FF0000"/>
          <w:sz w:val="24"/>
          <w:szCs w:val="24"/>
          <w:u w:val="single"/>
          <w:lang w:eastAsia="fr-FR"/>
        </w:rPr>
        <w:t>opération</w:t>
      </w:r>
      <w:r w:rsidRPr="000B75E7">
        <w:rPr>
          <w:rFonts w:ascii="inherit" w:eastAsia="Times New Roman" w:hAnsi="inherit" w:cs="Courier New"/>
          <w:color w:val="FF0000"/>
          <w:sz w:val="24"/>
          <w:szCs w:val="24"/>
          <w:lang w:eastAsia="fr-FR"/>
        </w:rPr>
        <w:t xml:space="preserve"> </w:t>
      </w:r>
      <w:r w:rsidRPr="002A2CB4">
        <w:rPr>
          <w:rFonts w:ascii="inherit" w:eastAsia="Times New Roman" w:hAnsi="inherit" w:cs="Courier New"/>
          <w:color w:val="FF0000"/>
          <w:sz w:val="24"/>
          <w:szCs w:val="24"/>
          <w:lang w:eastAsia="fr-FR"/>
        </w:rPr>
        <w:t>d'insertion</w:t>
      </w:r>
      <w:r w:rsidRPr="002A2CB4">
        <w:rPr>
          <w:rFonts w:ascii="inherit" w:eastAsia="Times New Roman" w:hAnsi="inherit" w:cs="Courier New"/>
          <w:sz w:val="24"/>
          <w:szCs w:val="24"/>
          <w:lang w:eastAsia="fr-FR"/>
        </w:rPr>
        <w:t xml:space="preserve">, de </w:t>
      </w:r>
      <w:r w:rsidRPr="002A2CB4">
        <w:rPr>
          <w:rFonts w:ascii="inherit" w:eastAsia="Times New Roman" w:hAnsi="inherit" w:cs="Courier New"/>
          <w:color w:val="FF0000"/>
          <w:sz w:val="24"/>
          <w:szCs w:val="24"/>
          <w:lang w:eastAsia="fr-FR"/>
        </w:rPr>
        <w:t xml:space="preserve">mise à jour </w:t>
      </w:r>
      <w:r w:rsidRPr="002A2CB4">
        <w:rPr>
          <w:rFonts w:ascii="inherit" w:eastAsia="Times New Roman" w:hAnsi="inherit" w:cs="Courier New"/>
          <w:sz w:val="24"/>
          <w:szCs w:val="24"/>
          <w:lang w:eastAsia="fr-FR"/>
        </w:rPr>
        <w:t xml:space="preserve">ou de </w:t>
      </w:r>
      <w:r w:rsidRPr="002A2CB4">
        <w:rPr>
          <w:rFonts w:ascii="inherit" w:eastAsia="Times New Roman" w:hAnsi="inherit" w:cs="Courier New"/>
          <w:color w:val="FF0000"/>
          <w:sz w:val="24"/>
          <w:szCs w:val="24"/>
          <w:lang w:eastAsia="fr-FR"/>
        </w:rPr>
        <w:t>suppression</w:t>
      </w:r>
      <w:r w:rsidRPr="002A2CB4">
        <w:rPr>
          <w:rFonts w:ascii="inherit" w:eastAsia="Times New Roman" w:hAnsi="inherit" w:cs="Courier New"/>
          <w:sz w:val="24"/>
          <w:szCs w:val="24"/>
          <w:lang w:eastAsia="fr-FR"/>
        </w:rPr>
        <w:t xml:space="preserve"> sur une </w:t>
      </w:r>
      <w:r w:rsidRPr="002A2CB4">
        <w:rPr>
          <w:rFonts w:ascii="inherit" w:eastAsia="Times New Roman" w:hAnsi="inherit" w:cs="Courier New"/>
          <w:b/>
          <w:bCs/>
          <w:color w:val="FF0000"/>
          <w:sz w:val="24"/>
          <w:szCs w:val="24"/>
          <w:u w:val="single"/>
          <w:lang w:eastAsia="fr-FR"/>
        </w:rPr>
        <w:t>table</w:t>
      </w:r>
      <w:r w:rsidRPr="002A2CB4">
        <w:rPr>
          <w:rFonts w:ascii="inherit" w:eastAsia="Times New Roman" w:hAnsi="inherit" w:cs="Courier New"/>
          <w:color w:val="FF0000"/>
          <w:sz w:val="24"/>
          <w:szCs w:val="24"/>
          <w:lang w:eastAsia="fr-FR"/>
        </w:rPr>
        <w:t xml:space="preserve"> </w:t>
      </w:r>
      <w:r w:rsidRPr="002A2CB4">
        <w:rPr>
          <w:rFonts w:ascii="inherit" w:eastAsia="Times New Roman" w:hAnsi="inherit" w:cs="Courier New"/>
          <w:sz w:val="24"/>
          <w:szCs w:val="24"/>
          <w:lang w:eastAsia="fr-FR"/>
        </w:rPr>
        <w:t xml:space="preserve">spécifique. Le déclencheur s'active lorsqu'une opération SQL s'exécute. De plus, il est possible de créer des déclencheurs utilisant des </w:t>
      </w:r>
      <w:r w:rsidRPr="002A2CB4">
        <w:rPr>
          <w:rFonts w:ascii="inherit" w:eastAsia="Times New Roman" w:hAnsi="inherit" w:cs="Courier New"/>
          <w:color w:val="FF0000"/>
          <w:sz w:val="24"/>
          <w:szCs w:val="24"/>
          <w:lang w:eastAsia="fr-FR"/>
        </w:rPr>
        <w:t xml:space="preserve">contraintes référentielles et des contraintes de vérification </w:t>
      </w:r>
      <w:r w:rsidRPr="002A2CB4">
        <w:rPr>
          <w:rFonts w:ascii="inherit" w:eastAsia="Times New Roman" w:hAnsi="inherit" w:cs="Courier New"/>
          <w:sz w:val="24"/>
          <w:szCs w:val="24"/>
          <w:lang w:eastAsia="fr-FR"/>
        </w:rPr>
        <w:t xml:space="preserve">permettant d'appliquer des règles d'intégrité des données. De plus, le déclencheur aide à </w:t>
      </w:r>
      <w:r w:rsidRPr="002A2CB4">
        <w:rPr>
          <w:rFonts w:ascii="inherit" w:eastAsia="Times New Roman" w:hAnsi="inherit" w:cs="Courier New"/>
          <w:color w:val="FF0000"/>
          <w:sz w:val="24"/>
          <w:szCs w:val="24"/>
          <w:lang w:eastAsia="fr-FR"/>
        </w:rPr>
        <w:t>mettre à jour d'autres tables</w:t>
      </w:r>
      <w:r w:rsidRPr="002A2CB4">
        <w:rPr>
          <w:rFonts w:ascii="inherit" w:eastAsia="Times New Roman" w:hAnsi="inherit" w:cs="Courier New"/>
          <w:sz w:val="24"/>
          <w:szCs w:val="24"/>
          <w:lang w:eastAsia="fr-FR"/>
        </w:rPr>
        <w:t>. En outre, il génère ou convertit automatiquement les valeurs des enregistrements insérés ou mis à jour ou effectue des tâches telles que l'émission d'alertes.</w:t>
      </w:r>
    </w:p>
    <w:p w:rsidR="00827A5E" w:rsidRDefault="00827A5E" w:rsidP="00585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24"/>
          <w:szCs w:val="24"/>
          <w:lang w:eastAsia="fr-FR"/>
        </w:rPr>
      </w:pPr>
    </w:p>
    <w:p w:rsidR="00827A5E" w:rsidRPr="009556E4" w:rsidRDefault="00827A5E" w:rsidP="00827A5E">
      <w:pPr>
        <w:pStyle w:val="Titre2"/>
        <w:numPr>
          <w:ilvl w:val="0"/>
          <w:numId w:val="1"/>
        </w:numPr>
        <w:rPr>
          <w:rFonts w:eastAsia="Times New Roman"/>
          <w:lang w:eastAsia="fr-FR"/>
        </w:rPr>
      </w:pPr>
      <w:r w:rsidRPr="009556E4">
        <w:rPr>
          <w:rFonts w:eastAsia="Times New Roman"/>
          <w:lang w:eastAsia="fr-FR"/>
        </w:rPr>
        <w:t xml:space="preserve">Quelle est la </w:t>
      </w:r>
      <w:r w:rsidR="00F33501" w:rsidRPr="009556E4">
        <w:rPr>
          <w:rFonts w:eastAsia="Times New Roman"/>
          <w:lang w:eastAsia="fr-FR"/>
        </w:rPr>
        <w:t>Différence</w:t>
      </w:r>
      <w:r w:rsidRPr="009556E4">
        <w:rPr>
          <w:rFonts w:eastAsia="Times New Roman"/>
          <w:lang w:eastAsia="fr-FR"/>
        </w:rPr>
        <w:t xml:space="preserve"> entre  </w:t>
      </w:r>
      <w:proofErr w:type="spellStart"/>
      <w:r w:rsidRPr="000B75E7">
        <w:rPr>
          <w:rFonts w:eastAsia="Times New Roman"/>
          <w:u w:val="single"/>
          <w:lang w:eastAsia="fr-FR"/>
        </w:rPr>
        <w:t>Before</w:t>
      </w:r>
      <w:proofErr w:type="spellEnd"/>
      <w:r w:rsidRPr="009556E4">
        <w:rPr>
          <w:rFonts w:eastAsia="Times New Roman"/>
          <w:lang w:eastAsia="fr-FR"/>
        </w:rPr>
        <w:t xml:space="preserve"> et </w:t>
      </w:r>
      <w:proofErr w:type="spellStart"/>
      <w:r w:rsidRPr="000B75E7">
        <w:rPr>
          <w:rFonts w:eastAsia="Times New Roman"/>
          <w:u w:val="single"/>
          <w:lang w:eastAsia="fr-FR"/>
        </w:rPr>
        <w:t>After</w:t>
      </w:r>
      <w:proofErr w:type="spellEnd"/>
      <w:r w:rsidRPr="009556E4">
        <w:rPr>
          <w:rFonts w:eastAsia="Times New Roman"/>
          <w:lang w:eastAsia="fr-FR"/>
        </w:rPr>
        <w:t xml:space="preserve"> Trigger dans MySQL</w:t>
      </w:r>
    </w:p>
    <w:p w:rsidR="00827A5E" w:rsidRPr="002A2CB4" w:rsidRDefault="00827A5E" w:rsidP="00827A5E">
      <w:pPr>
        <w:rPr>
          <w:sz w:val="24"/>
          <w:szCs w:val="24"/>
        </w:rPr>
      </w:pPr>
    </w:p>
    <w:p w:rsidR="00827A5E" w:rsidRPr="00B511DC" w:rsidRDefault="0005727B" w:rsidP="00827A5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eastAsia="fr-FR"/>
        </w:rPr>
      </w:pPr>
      <w:r>
        <w:rPr>
          <w:rFonts w:ascii="inherit" w:eastAsia="Times New Roman" w:hAnsi="inherit" w:cs="Courier New"/>
          <w:color w:val="202124"/>
          <w:sz w:val="24"/>
          <w:szCs w:val="24"/>
          <w:lang w:eastAsia="fr-FR"/>
        </w:rPr>
        <w:t>Dans</w:t>
      </w:r>
      <w:r w:rsidR="00827A5E" w:rsidRPr="002A2CB4">
        <w:rPr>
          <w:rFonts w:ascii="inherit" w:eastAsia="Times New Roman" w:hAnsi="inherit" w:cs="Courier New"/>
          <w:color w:val="202124"/>
          <w:sz w:val="24"/>
          <w:szCs w:val="24"/>
          <w:lang w:eastAsia="fr-FR"/>
        </w:rPr>
        <w:t xml:space="preserve"> MySQL le déclencheur </w:t>
      </w:r>
      <w:proofErr w:type="spellStart"/>
      <w:r w:rsidR="00F33501">
        <w:rPr>
          <w:rFonts w:ascii="inherit" w:eastAsia="Times New Roman" w:hAnsi="inherit" w:cs="Courier New"/>
          <w:color w:val="202124"/>
          <w:sz w:val="24"/>
          <w:szCs w:val="24"/>
          <w:lang w:eastAsia="fr-FR"/>
        </w:rPr>
        <w:t>Before</w:t>
      </w:r>
      <w:proofErr w:type="spellEnd"/>
      <w:r w:rsidR="00827A5E" w:rsidRPr="002A2CB4">
        <w:rPr>
          <w:rFonts w:ascii="inherit" w:eastAsia="Times New Roman" w:hAnsi="inherit" w:cs="Courier New"/>
          <w:color w:val="202124"/>
          <w:sz w:val="24"/>
          <w:szCs w:val="24"/>
          <w:lang w:eastAsia="fr-FR"/>
        </w:rPr>
        <w:t xml:space="preserve"> exécute une action avant qu'une certaine opération ne s'exécute sur la table, tandis que le déclencheur Après exécute une action après l'exécution d'une certaine opération sur la table</w:t>
      </w:r>
    </w:p>
    <w:p w:rsidR="00827A5E" w:rsidRPr="002A2CB4" w:rsidRDefault="00827A5E" w:rsidP="00827A5E">
      <w:pPr>
        <w:pStyle w:val="PrformatHTML"/>
        <w:shd w:val="clear" w:color="auto" w:fill="F8F9FA"/>
        <w:spacing w:line="540" w:lineRule="atLeast"/>
        <w:rPr>
          <w:rStyle w:val="y2iqfc"/>
          <w:rFonts w:ascii="inherit" w:hAnsi="inherit"/>
          <w:color w:val="202124"/>
          <w:sz w:val="24"/>
          <w:szCs w:val="24"/>
        </w:rPr>
      </w:pPr>
      <w:r w:rsidRPr="002A2CB4">
        <w:rPr>
          <w:rStyle w:val="y2iqfc"/>
          <w:rFonts w:ascii="inherit" w:hAnsi="inherit"/>
          <w:color w:val="202124"/>
          <w:sz w:val="24"/>
          <w:szCs w:val="24"/>
        </w:rPr>
        <w:t>MySQL est un SGBD populaire qui permet aux utilisateurs de récupérer et de gérer facilement des données dans des bases de données relationnelles. Il stocke les données sous forme de tableau. L'utilisateur peut effectuer diverses opérations sur les données à l'aide du langage SQL (</w:t>
      </w:r>
      <w:proofErr w:type="spellStart"/>
      <w:r w:rsidRPr="002A2CB4">
        <w:rPr>
          <w:rStyle w:val="y2iqfc"/>
          <w:rFonts w:ascii="inherit" w:hAnsi="inherit"/>
          <w:color w:val="202124"/>
          <w:sz w:val="24"/>
          <w:szCs w:val="24"/>
        </w:rPr>
        <w:t>Structured</w:t>
      </w:r>
      <w:proofErr w:type="spellEnd"/>
      <w:r w:rsidRPr="002A2CB4">
        <w:rPr>
          <w:rStyle w:val="y2iqfc"/>
          <w:rFonts w:ascii="inherit" w:hAnsi="inherit"/>
          <w:color w:val="202124"/>
          <w:sz w:val="24"/>
          <w:szCs w:val="24"/>
        </w:rPr>
        <w:t xml:space="preserve"> </w:t>
      </w:r>
      <w:proofErr w:type="spellStart"/>
      <w:r w:rsidRPr="002A2CB4">
        <w:rPr>
          <w:rStyle w:val="y2iqfc"/>
          <w:rFonts w:ascii="inherit" w:hAnsi="inherit"/>
          <w:color w:val="202124"/>
          <w:sz w:val="24"/>
          <w:szCs w:val="24"/>
        </w:rPr>
        <w:t>Query</w:t>
      </w:r>
      <w:proofErr w:type="spellEnd"/>
      <w:r w:rsidRPr="002A2CB4">
        <w:rPr>
          <w:rStyle w:val="y2iqfc"/>
          <w:rFonts w:ascii="inherit" w:hAnsi="inherit"/>
          <w:color w:val="202124"/>
          <w:sz w:val="24"/>
          <w:szCs w:val="24"/>
        </w:rPr>
        <w:t xml:space="preserve"> </w:t>
      </w:r>
      <w:proofErr w:type="spellStart"/>
      <w:r w:rsidRPr="002A2CB4">
        <w:rPr>
          <w:rStyle w:val="y2iqfc"/>
          <w:rFonts w:ascii="inherit" w:hAnsi="inherit"/>
          <w:color w:val="202124"/>
          <w:sz w:val="24"/>
          <w:szCs w:val="24"/>
        </w:rPr>
        <w:t>Language</w:t>
      </w:r>
      <w:proofErr w:type="spellEnd"/>
      <w:r w:rsidRPr="002A2CB4">
        <w:rPr>
          <w:rStyle w:val="y2iqfc"/>
          <w:rFonts w:ascii="inherit" w:hAnsi="inherit"/>
          <w:color w:val="202124"/>
          <w:sz w:val="24"/>
          <w:szCs w:val="24"/>
        </w:rPr>
        <w:t xml:space="preserve">). Considérant que, Trigger est un programme stocké coté serveur qui s'exécute ou se </w:t>
      </w:r>
      <w:r w:rsidRPr="002A2CB4">
        <w:rPr>
          <w:rStyle w:val="y2iqfc"/>
          <w:rFonts w:ascii="inherit" w:hAnsi="inherit"/>
          <w:color w:val="FF0000"/>
          <w:sz w:val="24"/>
          <w:szCs w:val="24"/>
        </w:rPr>
        <w:t>déclenche</w:t>
      </w:r>
      <w:r w:rsidRPr="002A2CB4">
        <w:rPr>
          <w:rStyle w:val="y2iqfc"/>
          <w:rFonts w:ascii="inherit" w:hAnsi="inherit"/>
          <w:color w:val="202124"/>
          <w:sz w:val="24"/>
          <w:szCs w:val="24"/>
        </w:rPr>
        <w:t xml:space="preserve"> </w:t>
      </w:r>
      <w:r w:rsidRPr="002A2CB4">
        <w:rPr>
          <w:rStyle w:val="y2iqfc"/>
          <w:rFonts w:ascii="inherit" w:hAnsi="inherit"/>
          <w:color w:val="FF0000"/>
          <w:sz w:val="24"/>
          <w:szCs w:val="24"/>
        </w:rPr>
        <w:t xml:space="preserve">automatiquement </w:t>
      </w:r>
      <w:r w:rsidRPr="002A2CB4">
        <w:rPr>
          <w:rStyle w:val="y2iqfc"/>
          <w:rFonts w:ascii="inherit" w:hAnsi="inherit"/>
          <w:color w:val="202124"/>
          <w:sz w:val="24"/>
          <w:szCs w:val="24"/>
        </w:rPr>
        <w:t xml:space="preserve">lorsqu'un type </w:t>
      </w:r>
      <w:r w:rsidRPr="002A2CB4">
        <w:rPr>
          <w:rStyle w:val="y2iqfc"/>
          <w:rFonts w:ascii="inherit" w:hAnsi="inherit"/>
          <w:color w:val="FF0000"/>
          <w:sz w:val="24"/>
          <w:szCs w:val="24"/>
        </w:rPr>
        <w:t>d'événement se produit sur une table</w:t>
      </w:r>
      <w:r w:rsidRPr="002A2CB4">
        <w:rPr>
          <w:rStyle w:val="y2iqfc"/>
          <w:rFonts w:ascii="inherit" w:hAnsi="inherit"/>
          <w:color w:val="202124"/>
          <w:sz w:val="24"/>
          <w:szCs w:val="24"/>
        </w:rPr>
        <w:t>. La réponse au déclencheur dépend du type de déclencheur.</w:t>
      </w:r>
    </w:p>
    <w:p w:rsidR="00827A5E" w:rsidRPr="002A2CB4" w:rsidRDefault="00827A5E" w:rsidP="00585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24"/>
          <w:szCs w:val="24"/>
          <w:lang w:eastAsia="fr-FR"/>
        </w:rPr>
      </w:pPr>
      <w:r w:rsidRPr="002A2CB4">
        <w:rPr>
          <w:noProof/>
          <w:sz w:val="24"/>
          <w:szCs w:val="24"/>
          <w:lang w:eastAsia="fr-FR"/>
        </w:rPr>
        <w:lastRenderedPageBreak/>
        <w:drawing>
          <wp:inline distT="0" distB="0" distL="0" distR="0" wp14:anchorId="27064149" wp14:editId="36034B90">
            <wp:extent cx="5118100" cy="4407535"/>
            <wp:effectExtent l="0" t="0" r="6350" b="0"/>
            <wp:docPr id="1" name="Image 1" descr="Difference Between Before and After Trigger in MySQL - Comparison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Before and After Trigger in MySQL - Comparison Summa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8840" cy="4408172"/>
                    </a:xfrm>
                    <a:prstGeom prst="rect">
                      <a:avLst/>
                    </a:prstGeom>
                    <a:noFill/>
                    <a:ln>
                      <a:noFill/>
                    </a:ln>
                  </pic:spPr>
                </pic:pic>
              </a:graphicData>
            </a:graphic>
          </wp:inline>
        </w:drawing>
      </w:r>
    </w:p>
    <w:p w:rsidR="005857B4" w:rsidRPr="00827A5E" w:rsidRDefault="002A2CB4" w:rsidP="002A2CB4">
      <w:pPr>
        <w:pStyle w:val="Titre2"/>
        <w:numPr>
          <w:ilvl w:val="0"/>
          <w:numId w:val="1"/>
        </w:numPr>
        <w:rPr>
          <w:rFonts w:eastAsia="Times New Roman"/>
          <w:lang w:val="en-US" w:eastAsia="fr-FR"/>
        </w:rPr>
      </w:pPr>
      <w:proofErr w:type="spellStart"/>
      <w:r w:rsidRPr="00827A5E">
        <w:rPr>
          <w:rFonts w:eastAsia="Times New Roman"/>
          <w:lang w:val="en-US" w:eastAsia="fr-FR"/>
        </w:rPr>
        <w:t>Créer</w:t>
      </w:r>
      <w:proofErr w:type="spellEnd"/>
      <w:r w:rsidRPr="00827A5E">
        <w:rPr>
          <w:rFonts w:eastAsia="Times New Roman"/>
          <w:lang w:val="en-US" w:eastAsia="fr-FR"/>
        </w:rPr>
        <w:t xml:space="preserve"> Before trigger en </w:t>
      </w:r>
      <w:proofErr w:type="spellStart"/>
      <w:r w:rsidRPr="00827A5E">
        <w:rPr>
          <w:rFonts w:eastAsia="Times New Roman"/>
          <w:lang w:val="en-US" w:eastAsia="fr-FR"/>
        </w:rPr>
        <w:t>Mysql</w:t>
      </w:r>
      <w:proofErr w:type="spellEnd"/>
    </w:p>
    <w:p w:rsidR="002A2CB4" w:rsidRPr="002A2CB4" w:rsidRDefault="002A2CB4" w:rsidP="002A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24"/>
          <w:szCs w:val="24"/>
          <w:lang w:eastAsia="fr-FR"/>
        </w:rPr>
      </w:pPr>
      <w:proofErr w:type="spellStart"/>
      <w:r w:rsidRPr="002A2CB4">
        <w:rPr>
          <w:rFonts w:ascii="inherit" w:eastAsia="Times New Roman" w:hAnsi="inherit" w:cs="Courier New"/>
          <w:sz w:val="24"/>
          <w:szCs w:val="24"/>
          <w:lang w:eastAsia="fr-FR"/>
        </w:rPr>
        <w:t>Befor</w:t>
      </w:r>
      <w:proofErr w:type="spellEnd"/>
      <w:r w:rsidRPr="002A2CB4">
        <w:rPr>
          <w:rFonts w:ascii="inherit" w:eastAsia="Times New Roman" w:hAnsi="inherit" w:cs="Courier New"/>
          <w:sz w:val="24"/>
          <w:szCs w:val="24"/>
          <w:lang w:eastAsia="fr-FR"/>
        </w:rPr>
        <w:t xml:space="preserve"> le déclencheur est un déclencheur qui s'exécute avant une opération telle que</w:t>
      </w:r>
      <w:r w:rsidRPr="002A2CB4">
        <w:rPr>
          <w:rFonts w:ascii="inherit" w:eastAsia="Times New Roman" w:hAnsi="inherit" w:cs="Courier New"/>
          <w:color w:val="FF0000"/>
          <w:sz w:val="24"/>
          <w:szCs w:val="24"/>
          <w:lang w:eastAsia="fr-FR"/>
        </w:rPr>
        <w:t xml:space="preserve"> l'insertion, la mise à jour, la suppression</w:t>
      </w:r>
      <w:r w:rsidRPr="002A2CB4">
        <w:rPr>
          <w:rFonts w:ascii="inherit" w:eastAsia="Times New Roman" w:hAnsi="inherit" w:cs="Courier New"/>
          <w:sz w:val="24"/>
          <w:szCs w:val="24"/>
          <w:lang w:eastAsia="fr-FR"/>
        </w:rPr>
        <w:t xml:space="preserve">. L'utilisateur peut écrire ces déclencheurs dans plusieurs cas. Ils permettent de vérifier ou de modifier des valeurs avant de mettre à jour ou d'insérer des données dans la base de données. </w:t>
      </w:r>
    </w:p>
    <w:p w:rsidR="002A2CB4" w:rsidRPr="002A2CB4" w:rsidRDefault="002A2CB4" w:rsidP="002A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24"/>
          <w:szCs w:val="24"/>
          <w:lang w:eastAsia="fr-FR"/>
        </w:rPr>
      </w:pPr>
      <w:r w:rsidRPr="002A2CB4">
        <w:rPr>
          <w:rFonts w:ascii="inherit" w:eastAsia="Times New Roman" w:hAnsi="inherit" w:cs="Courier New"/>
          <w:sz w:val="24"/>
          <w:szCs w:val="24"/>
          <w:lang w:eastAsia="fr-FR"/>
        </w:rPr>
        <w:t>Exemple</w:t>
      </w:r>
    </w:p>
    <w:tbl>
      <w:tblPr>
        <w:tblStyle w:val="Grilledutableau"/>
        <w:tblW w:w="0" w:type="auto"/>
        <w:tblLook w:val="04A0" w:firstRow="1" w:lastRow="0" w:firstColumn="1" w:lastColumn="0" w:noHBand="0" w:noVBand="1"/>
      </w:tblPr>
      <w:tblGrid>
        <w:gridCol w:w="9212"/>
      </w:tblGrid>
      <w:tr w:rsidR="002A2CB4" w:rsidRPr="004651AB" w:rsidTr="002A2CB4">
        <w:tc>
          <w:tcPr>
            <w:tcW w:w="9212" w:type="dxa"/>
          </w:tcPr>
          <w:p w:rsidR="002A2CB4" w:rsidRPr="002A2CB4" w:rsidRDefault="002A2CB4" w:rsidP="002A2CB4">
            <w:pPr>
              <w:pStyle w:val="NormalWeb"/>
              <w:shd w:val="clear" w:color="auto" w:fill="FFFFFF"/>
              <w:spacing w:before="0" w:beforeAutospacing="0" w:after="0" w:afterAutospacing="0"/>
              <w:textAlignment w:val="baseline"/>
              <w:rPr>
                <w:rFonts w:ascii="Open Sans" w:hAnsi="Open Sans" w:cs="Open Sans"/>
                <w:color w:val="444444"/>
                <w:lang w:val="en-US"/>
              </w:rPr>
            </w:pPr>
            <w:r w:rsidRPr="00F33501">
              <w:rPr>
                <w:rFonts w:ascii="Open Sans" w:hAnsi="Open Sans" w:cs="Open Sans"/>
                <w:b/>
                <w:color w:val="7030A0"/>
                <w:lang w:val="en-US"/>
              </w:rPr>
              <w:t>CREATE</w:t>
            </w:r>
            <w:r w:rsidRPr="00F33501">
              <w:rPr>
                <w:rFonts w:ascii="Open Sans" w:hAnsi="Open Sans" w:cs="Open Sans"/>
                <w:color w:val="7030A0"/>
                <w:lang w:val="en-US"/>
              </w:rPr>
              <w:t xml:space="preserve"> </w:t>
            </w:r>
            <w:r w:rsidRPr="00F33501">
              <w:rPr>
                <w:rFonts w:ascii="Open Sans" w:hAnsi="Open Sans" w:cs="Open Sans"/>
                <w:b/>
                <w:color w:val="7030A0"/>
                <w:lang w:val="en-US"/>
              </w:rPr>
              <w:t>TRIGGER</w:t>
            </w:r>
            <w:r w:rsidRPr="00F33501">
              <w:rPr>
                <w:rFonts w:ascii="Open Sans" w:hAnsi="Open Sans" w:cs="Open Sans"/>
                <w:color w:val="7030A0"/>
                <w:lang w:val="en-US"/>
              </w:rPr>
              <w:t> </w:t>
            </w:r>
            <w:proofErr w:type="spellStart"/>
            <w:r w:rsidRPr="002A2CB4">
              <w:rPr>
                <w:rStyle w:val="Accentuation"/>
                <w:rFonts w:ascii="Open Sans" w:hAnsi="Open Sans" w:cs="Open Sans"/>
                <w:color w:val="444444"/>
                <w:bdr w:val="none" w:sz="0" w:space="0" w:color="auto" w:frame="1"/>
                <w:lang w:val="en-US"/>
              </w:rPr>
              <w:t>trigger_name</w:t>
            </w:r>
            <w:proofErr w:type="spellEnd"/>
          </w:p>
          <w:p w:rsidR="002A2CB4" w:rsidRPr="002A2CB4" w:rsidRDefault="002A2CB4" w:rsidP="002A2CB4">
            <w:pPr>
              <w:pStyle w:val="NormalWeb"/>
              <w:shd w:val="clear" w:color="auto" w:fill="FFFFFF"/>
              <w:spacing w:before="0" w:beforeAutospacing="0" w:after="0" w:afterAutospacing="0"/>
              <w:textAlignment w:val="baseline"/>
              <w:rPr>
                <w:rFonts w:ascii="Open Sans" w:hAnsi="Open Sans" w:cs="Open Sans"/>
                <w:color w:val="444444"/>
                <w:lang w:val="en-US"/>
              </w:rPr>
            </w:pPr>
            <w:r w:rsidRPr="00F33501">
              <w:rPr>
                <w:rFonts w:ascii="Open Sans" w:hAnsi="Open Sans" w:cs="Open Sans"/>
                <w:color w:val="7030A0"/>
                <w:lang w:val="en-US"/>
              </w:rPr>
              <w:t xml:space="preserve">BEFORE </w:t>
            </w:r>
            <w:r w:rsidRPr="00F33501">
              <w:rPr>
                <w:rFonts w:ascii="Open Sans" w:hAnsi="Open Sans" w:cs="Open Sans"/>
                <w:color w:val="FF0000"/>
                <w:lang w:val="en-US"/>
              </w:rPr>
              <w:t>INSERT</w:t>
            </w:r>
          </w:p>
          <w:p w:rsidR="002A2CB4" w:rsidRPr="002A2CB4" w:rsidRDefault="002A2CB4" w:rsidP="002A2CB4">
            <w:pPr>
              <w:pStyle w:val="NormalWeb"/>
              <w:shd w:val="clear" w:color="auto" w:fill="FFFFFF"/>
              <w:spacing w:before="0" w:beforeAutospacing="0" w:after="0" w:afterAutospacing="0"/>
              <w:textAlignment w:val="baseline"/>
              <w:rPr>
                <w:rFonts w:ascii="Open Sans" w:hAnsi="Open Sans" w:cs="Open Sans"/>
                <w:color w:val="444444"/>
                <w:lang w:val="en-US"/>
              </w:rPr>
            </w:pPr>
            <w:r w:rsidRPr="002A2CB4">
              <w:rPr>
                <w:rFonts w:ascii="Open Sans" w:hAnsi="Open Sans" w:cs="Open Sans"/>
                <w:color w:val="444444"/>
                <w:lang w:val="en-US"/>
              </w:rPr>
              <w:t xml:space="preserve">   </w:t>
            </w:r>
            <w:r w:rsidRPr="00F33501">
              <w:rPr>
                <w:rFonts w:ascii="Open Sans" w:hAnsi="Open Sans" w:cs="Open Sans"/>
                <w:b/>
                <w:color w:val="7030A0"/>
                <w:lang w:val="en-US"/>
              </w:rPr>
              <w:t>ON</w:t>
            </w:r>
            <w:r w:rsidRPr="002A2CB4">
              <w:rPr>
                <w:rFonts w:ascii="Open Sans" w:hAnsi="Open Sans" w:cs="Open Sans"/>
                <w:color w:val="444444"/>
                <w:lang w:val="en-US"/>
              </w:rPr>
              <w:t> </w:t>
            </w:r>
            <w:proofErr w:type="spellStart"/>
            <w:r w:rsidRPr="002A2CB4">
              <w:rPr>
                <w:rStyle w:val="Accentuation"/>
                <w:rFonts w:ascii="Open Sans" w:hAnsi="Open Sans" w:cs="Open Sans"/>
                <w:color w:val="444444"/>
                <w:bdr w:val="none" w:sz="0" w:space="0" w:color="auto" w:frame="1"/>
                <w:lang w:val="en-US"/>
              </w:rPr>
              <w:t>table_name</w:t>
            </w:r>
            <w:proofErr w:type="spellEnd"/>
            <w:r w:rsidRPr="002A2CB4">
              <w:rPr>
                <w:rFonts w:ascii="Open Sans" w:hAnsi="Open Sans" w:cs="Open Sans"/>
                <w:color w:val="444444"/>
                <w:lang w:val="en-US"/>
              </w:rPr>
              <w:t> </w:t>
            </w:r>
            <w:r w:rsidRPr="00F33501">
              <w:rPr>
                <w:rFonts w:ascii="Open Sans" w:hAnsi="Open Sans" w:cs="Open Sans"/>
                <w:b/>
                <w:color w:val="7030A0"/>
                <w:lang w:val="en-US"/>
              </w:rPr>
              <w:t>FOR EACH ROW</w:t>
            </w:r>
          </w:p>
          <w:p w:rsidR="002A2CB4" w:rsidRPr="00F33501" w:rsidRDefault="002A2CB4" w:rsidP="002A2CB4">
            <w:pPr>
              <w:pStyle w:val="NormalWeb"/>
              <w:shd w:val="clear" w:color="auto" w:fill="FFFFFF"/>
              <w:spacing w:before="0" w:beforeAutospacing="0" w:after="0" w:afterAutospacing="0"/>
              <w:textAlignment w:val="baseline"/>
              <w:rPr>
                <w:rFonts w:ascii="Open Sans" w:hAnsi="Open Sans" w:cs="Open Sans"/>
                <w:color w:val="FF0000"/>
                <w:lang w:val="en-US"/>
              </w:rPr>
            </w:pPr>
            <w:r w:rsidRPr="00F33501">
              <w:rPr>
                <w:rFonts w:ascii="Open Sans" w:hAnsi="Open Sans" w:cs="Open Sans"/>
                <w:color w:val="FF0000"/>
                <w:lang w:val="en-US"/>
              </w:rPr>
              <w:t>BEGIN</w:t>
            </w:r>
          </w:p>
          <w:p w:rsidR="002A2CB4" w:rsidRPr="008A38FE" w:rsidRDefault="002A2CB4" w:rsidP="002A2CB4">
            <w:pPr>
              <w:pStyle w:val="NormalWeb"/>
              <w:shd w:val="clear" w:color="auto" w:fill="FFFFFF"/>
              <w:spacing w:before="0" w:beforeAutospacing="0" w:after="0" w:afterAutospacing="0"/>
              <w:textAlignment w:val="baseline"/>
              <w:rPr>
                <w:rFonts w:ascii="Open Sans" w:hAnsi="Open Sans" w:cs="Open Sans"/>
                <w:color w:val="444444"/>
                <w:lang w:val="en-US"/>
              </w:rPr>
            </w:pPr>
            <w:r w:rsidRPr="008A38FE">
              <w:rPr>
                <w:rFonts w:ascii="Open Sans" w:hAnsi="Open Sans" w:cs="Open Sans"/>
                <w:color w:val="444444"/>
                <w:lang w:val="en-US"/>
              </w:rPr>
              <w:t>   — variable declarations</w:t>
            </w:r>
          </w:p>
          <w:p w:rsidR="002A2CB4" w:rsidRPr="008A38FE" w:rsidRDefault="002A2CB4" w:rsidP="002A2CB4">
            <w:pPr>
              <w:pStyle w:val="NormalWeb"/>
              <w:shd w:val="clear" w:color="auto" w:fill="FFFFFF"/>
              <w:spacing w:before="0" w:beforeAutospacing="0" w:after="0" w:afterAutospacing="0"/>
              <w:textAlignment w:val="baseline"/>
              <w:rPr>
                <w:rFonts w:ascii="Open Sans" w:hAnsi="Open Sans" w:cs="Open Sans"/>
                <w:color w:val="444444"/>
                <w:lang w:val="en-US"/>
              </w:rPr>
            </w:pPr>
            <w:r w:rsidRPr="008A38FE">
              <w:rPr>
                <w:rFonts w:ascii="Open Sans" w:hAnsi="Open Sans" w:cs="Open Sans"/>
                <w:color w:val="444444"/>
                <w:lang w:val="en-US"/>
              </w:rPr>
              <w:t>   — trigger code</w:t>
            </w:r>
          </w:p>
          <w:p w:rsidR="002A2CB4" w:rsidRPr="008A38FE" w:rsidRDefault="002A2CB4" w:rsidP="002A2CB4">
            <w:pPr>
              <w:pStyle w:val="NormalWeb"/>
              <w:shd w:val="clear" w:color="auto" w:fill="FFFFFF"/>
              <w:spacing w:before="0" w:beforeAutospacing="0" w:after="0" w:afterAutospacing="0"/>
              <w:textAlignment w:val="baseline"/>
              <w:rPr>
                <w:rFonts w:ascii="Open Sans" w:hAnsi="Open Sans" w:cs="Open Sans"/>
                <w:color w:val="444444"/>
                <w:lang w:val="en-US"/>
              </w:rPr>
            </w:pPr>
            <w:r w:rsidRPr="00F33501">
              <w:rPr>
                <w:rFonts w:ascii="Open Sans" w:hAnsi="Open Sans" w:cs="Open Sans"/>
                <w:color w:val="FF0000"/>
                <w:lang w:val="en-US"/>
              </w:rPr>
              <w:t>END</w:t>
            </w:r>
          </w:p>
        </w:tc>
      </w:tr>
    </w:tbl>
    <w:p w:rsidR="002A2CB4" w:rsidRPr="008A38FE" w:rsidRDefault="002A2CB4" w:rsidP="002A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24"/>
          <w:szCs w:val="24"/>
          <w:lang w:val="en-US" w:eastAsia="fr-FR"/>
        </w:rPr>
      </w:pPr>
    </w:p>
    <w:p w:rsidR="002A2CB4" w:rsidRPr="008A38FE" w:rsidRDefault="002A2CB4" w:rsidP="002A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24"/>
          <w:szCs w:val="24"/>
          <w:lang w:val="en-US" w:eastAsia="fr-FR"/>
        </w:rPr>
      </w:pPr>
    </w:p>
    <w:p w:rsidR="002A2CB4" w:rsidRPr="002A2CB4" w:rsidRDefault="002A2CB4" w:rsidP="002A2CB4">
      <w:pPr>
        <w:pStyle w:val="PrformatHTML"/>
        <w:shd w:val="clear" w:color="auto" w:fill="F8F9FA"/>
        <w:spacing w:line="540" w:lineRule="atLeast"/>
        <w:rPr>
          <w:rStyle w:val="y2iqfc"/>
          <w:rFonts w:ascii="inherit" w:hAnsi="inherit"/>
          <w:color w:val="202124"/>
          <w:sz w:val="24"/>
          <w:szCs w:val="24"/>
        </w:rPr>
      </w:pPr>
      <w:proofErr w:type="spellStart"/>
      <w:r w:rsidRPr="002A2CB4">
        <w:rPr>
          <w:rStyle w:val="y2iqfc"/>
          <w:rFonts w:ascii="inherit" w:hAnsi="inherit"/>
          <w:color w:val="202124"/>
          <w:sz w:val="24"/>
          <w:szCs w:val="24"/>
        </w:rPr>
        <w:lastRenderedPageBreak/>
        <w:t>Before</w:t>
      </w:r>
      <w:proofErr w:type="spellEnd"/>
      <w:r w:rsidRPr="002A2CB4">
        <w:rPr>
          <w:rStyle w:val="y2iqfc"/>
          <w:rFonts w:ascii="inherit" w:hAnsi="inherit"/>
          <w:color w:val="202124"/>
          <w:sz w:val="24"/>
          <w:szCs w:val="24"/>
        </w:rPr>
        <w:t xml:space="preserve"> Trigger est un type de déclencheur qui s'exécute automatiquement avant qu'une certaine opération ne se produise sur la table. En revanche, </w:t>
      </w:r>
      <w:proofErr w:type="spellStart"/>
      <w:r w:rsidRPr="002A2CB4">
        <w:rPr>
          <w:rStyle w:val="y2iqfc"/>
          <w:rFonts w:ascii="inherit" w:hAnsi="inherit"/>
          <w:color w:val="202124"/>
          <w:sz w:val="24"/>
          <w:szCs w:val="24"/>
        </w:rPr>
        <w:t>after</w:t>
      </w:r>
      <w:proofErr w:type="spellEnd"/>
      <w:r w:rsidRPr="002A2CB4">
        <w:rPr>
          <w:rStyle w:val="y2iqfc"/>
          <w:rFonts w:ascii="inherit" w:hAnsi="inherit"/>
          <w:color w:val="202124"/>
          <w:sz w:val="24"/>
          <w:szCs w:val="24"/>
        </w:rPr>
        <w:t xml:space="preserve"> trigger est un type de trigger qui s'exécute automatiquement après qu'une certaine opération se soit produite sur la table. Par conséquent, ces définitions expliquent la différence fondamentale entre le déclencheur avant et après dans MySQL.</w:t>
      </w:r>
    </w:p>
    <w:p w:rsidR="002A2CB4" w:rsidRPr="002A2CB4" w:rsidRDefault="002A2CB4" w:rsidP="002A2CB4">
      <w:pPr>
        <w:pStyle w:val="Titre2"/>
        <w:numPr>
          <w:ilvl w:val="0"/>
          <w:numId w:val="1"/>
        </w:numPr>
        <w:rPr>
          <w:rFonts w:eastAsia="Times New Roman"/>
          <w:sz w:val="24"/>
          <w:szCs w:val="24"/>
          <w:lang w:eastAsia="fr-FR"/>
        </w:rPr>
      </w:pPr>
      <w:r w:rsidRPr="002A2CB4">
        <w:rPr>
          <w:rFonts w:eastAsia="Times New Roman"/>
          <w:sz w:val="24"/>
          <w:szCs w:val="24"/>
          <w:lang w:eastAsia="fr-FR"/>
        </w:rPr>
        <w:t xml:space="preserve">Créer </w:t>
      </w:r>
      <w:proofErr w:type="spellStart"/>
      <w:r w:rsidRPr="002A2CB4">
        <w:rPr>
          <w:rFonts w:eastAsia="Times New Roman"/>
          <w:sz w:val="24"/>
          <w:szCs w:val="24"/>
          <w:lang w:eastAsia="fr-FR"/>
        </w:rPr>
        <w:t>After</w:t>
      </w:r>
      <w:proofErr w:type="spellEnd"/>
      <w:r w:rsidRPr="002A2CB4">
        <w:rPr>
          <w:rFonts w:eastAsia="Times New Roman"/>
          <w:sz w:val="24"/>
          <w:szCs w:val="24"/>
          <w:lang w:eastAsia="fr-FR"/>
        </w:rPr>
        <w:t xml:space="preserve"> trigger en </w:t>
      </w:r>
      <w:proofErr w:type="spellStart"/>
      <w:r w:rsidRPr="002A2CB4">
        <w:rPr>
          <w:rFonts w:eastAsia="Times New Roman"/>
          <w:sz w:val="24"/>
          <w:szCs w:val="24"/>
          <w:lang w:eastAsia="fr-FR"/>
        </w:rPr>
        <w:t>Mysql</w:t>
      </w:r>
      <w:proofErr w:type="spellEnd"/>
    </w:p>
    <w:p w:rsidR="002A2CB4" w:rsidRDefault="002A2CB4" w:rsidP="002A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42"/>
          <w:szCs w:val="42"/>
          <w:lang w:eastAsia="fr-FR"/>
        </w:rPr>
      </w:pPr>
      <w:r w:rsidRPr="002A2CB4">
        <w:rPr>
          <w:rFonts w:ascii="inherit" w:eastAsia="Times New Roman" w:hAnsi="inherit" w:cs="Courier New"/>
          <w:sz w:val="24"/>
          <w:szCs w:val="24"/>
          <w:lang w:eastAsia="fr-FR"/>
        </w:rPr>
        <w:t>Après le déclencheur est un déclencheur qui s'exécute après une opération telle que</w:t>
      </w:r>
      <w:r w:rsidRPr="002A2CB4">
        <w:rPr>
          <w:rFonts w:ascii="inherit" w:eastAsia="Times New Roman" w:hAnsi="inherit" w:cs="Courier New"/>
          <w:color w:val="C00000"/>
          <w:sz w:val="24"/>
          <w:szCs w:val="24"/>
          <w:lang w:eastAsia="fr-FR"/>
        </w:rPr>
        <w:t xml:space="preserve"> l'insertion, la mise à jour, la suppression</w:t>
      </w:r>
      <w:r w:rsidRPr="002A2CB4">
        <w:rPr>
          <w:rFonts w:ascii="inherit" w:eastAsia="Times New Roman" w:hAnsi="inherit" w:cs="Courier New"/>
          <w:sz w:val="24"/>
          <w:szCs w:val="24"/>
          <w:lang w:eastAsia="fr-FR"/>
        </w:rPr>
        <w:t xml:space="preserve">. L'utilisateur peut écrire ces déclencheurs dans plusieurs cas. Il peut les </w:t>
      </w:r>
      <w:r w:rsidRPr="002A2CB4">
        <w:rPr>
          <w:rFonts w:ascii="inherit" w:eastAsia="Times New Roman" w:hAnsi="inherit" w:cs="Courier New"/>
          <w:color w:val="C00000"/>
          <w:sz w:val="24"/>
          <w:szCs w:val="24"/>
          <w:lang w:eastAsia="fr-FR"/>
        </w:rPr>
        <w:t>utiliser pour mettre à jour les données dans les tables</w:t>
      </w:r>
      <w:r w:rsidRPr="002A2CB4">
        <w:rPr>
          <w:rFonts w:ascii="inherit" w:eastAsia="Times New Roman" w:hAnsi="inherit" w:cs="Courier New"/>
          <w:sz w:val="24"/>
          <w:szCs w:val="24"/>
          <w:lang w:eastAsia="fr-FR"/>
        </w:rPr>
        <w:t>. Il peut également l'utiliser pour exécuter des opérations non liées à la base de données codées dans des fonctions définies par l'utilisateur</w:t>
      </w:r>
      <w:r w:rsidRPr="002A2CB4">
        <w:rPr>
          <w:rFonts w:ascii="inherit" w:eastAsia="Times New Roman" w:hAnsi="inherit" w:cs="Courier New"/>
          <w:sz w:val="42"/>
          <w:szCs w:val="42"/>
          <w:lang w:eastAsia="fr-FR"/>
        </w:rPr>
        <w:t>.</w:t>
      </w:r>
    </w:p>
    <w:tbl>
      <w:tblPr>
        <w:tblStyle w:val="Grilledutableau"/>
        <w:tblW w:w="0" w:type="auto"/>
        <w:tblLook w:val="04A0" w:firstRow="1" w:lastRow="0" w:firstColumn="1" w:lastColumn="0" w:noHBand="0" w:noVBand="1"/>
      </w:tblPr>
      <w:tblGrid>
        <w:gridCol w:w="9212"/>
      </w:tblGrid>
      <w:tr w:rsidR="002A2CB4" w:rsidRPr="004651AB" w:rsidTr="002A2CB4">
        <w:tc>
          <w:tcPr>
            <w:tcW w:w="9212" w:type="dxa"/>
          </w:tcPr>
          <w:p w:rsidR="002A2CB4" w:rsidRPr="002A2CB4" w:rsidRDefault="002A2CB4" w:rsidP="002A2CB4">
            <w:pPr>
              <w:pStyle w:val="NormalWeb"/>
              <w:shd w:val="clear" w:color="auto" w:fill="FFFFFF"/>
              <w:spacing w:before="0" w:beforeAutospacing="0" w:after="0" w:afterAutospacing="0"/>
              <w:textAlignment w:val="baseline"/>
              <w:rPr>
                <w:rFonts w:ascii="Open Sans" w:hAnsi="Open Sans" w:cs="Open Sans"/>
                <w:color w:val="444444"/>
                <w:lang w:val="en-US"/>
              </w:rPr>
            </w:pPr>
            <w:r w:rsidRPr="002A2CB4">
              <w:rPr>
                <w:rFonts w:ascii="Open Sans" w:hAnsi="Open Sans" w:cs="Open Sans"/>
                <w:color w:val="444444"/>
                <w:lang w:val="en-US"/>
              </w:rPr>
              <w:t>CREATE TRIGGER </w:t>
            </w:r>
            <w:proofErr w:type="spellStart"/>
            <w:r w:rsidRPr="002A2CB4">
              <w:rPr>
                <w:rStyle w:val="Accentuation"/>
                <w:rFonts w:ascii="Open Sans" w:hAnsi="Open Sans" w:cs="Open Sans"/>
                <w:color w:val="444444"/>
                <w:bdr w:val="none" w:sz="0" w:space="0" w:color="auto" w:frame="1"/>
                <w:lang w:val="en-US"/>
              </w:rPr>
              <w:t>trigger_name</w:t>
            </w:r>
            <w:proofErr w:type="spellEnd"/>
          </w:p>
          <w:p w:rsidR="002A2CB4" w:rsidRPr="002A2CB4" w:rsidRDefault="002A2CB4" w:rsidP="002A2CB4">
            <w:pPr>
              <w:pStyle w:val="NormalWeb"/>
              <w:shd w:val="clear" w:color="auto" w:fill="FFFFFF"/>
              <w:spacing w:before="0" w:beforeAutospacing="0" w:after="0" w:afterAutospacing="0"/>
              <w:textAlignment w:val="baseline"/>
              <w:rPr>
                <w:rFonts w:ascii="Open Sans" w:hAnsi="Open Sans" w:cs="Open Sans"/>
                <w:color w:val="444444"/>
                <w:lang w:val="en-US"/>
              </w:rPr>
            </w:pPr>
            <w:r w:rsidRPr="002A2CB4">
              <w:rPr>
                <w:rFonts w:ascii="Open Sans" w:hAnsi="Open Sans" w:cs="Open Sans"/>
                <w:color w:val="444444"/>
                <w:lang w:val="en-US"/>
              </w:rPr>
              <w:t>AFTER INSERT</w:t>
            </w:r>
          </w:p>
          <w:p w:rsidR="002A2CB4" w:rsidRPr="002A2CB4" w:rsidRDefault="002A2CB4" w:rsidP="002A2CB4">
            <w:pPr>
              <w:pStyle w:val="NormalWeb"/>
              <w:shd w:val="clear" w:color="auto" w:fill="FFFFFF"/>
              <w:spacing w:before="0" w:beforeAutospacing="0" w:after="0" w:afterAutospacing="0"/>
              <w:textAlignment w:val="baseline"/>
              <w:rPr>
                <w:rFonts w:ascii="Open Sans" w:hAnsi="Open Sans" w:cs="Open Sans"/>
                <w:color w:val="444444"/>
                <w:lang w:val="en-US"/>
              </w:rPr>
            </w:pPr>
            <w:r w:rsidRPr="002A2CB4">
              <w:rPr>
                <w:rFonts w:ascii="Open Sans" w:hAnsi="Open Sans" w:cs="Open Sans"/>
                <w:color w:val="444444"/>
                <w:lang w:val="en-US"/>
              </w:rPr>
              <w:t>   ON </w:t>
            </w:r>
            <w:proofErr w:type="spellStart"/>
            <w:r w:rsidRPr="002A2CB4">
              <w:rPr>
                <w:rStyle w:val="Accentuation"/>
                <w:rFonts w:ascii="Open Sans" w:hAnsi="Open Sans" w:cs="Open Sans"/>
                <w:color w:val="444444"/>
                <w:bdr w:val="none" w:sz="0" w:space="0" w:color="auto" w:frame="1"/>
                <w:lang w:val="en-US"/>
              </w:rPr>
              <w:t>table_name</w:t>
            </w:r>
            <w:proofErr w:type="spellEnd"/>
            <w:r w:rsidRPr="002A2CB4">
              <w:rPr>
                <w:rFonts w:ascii="Open Sans" w:hAnsi="Open Sans" w:cs="Open Sans"/>
                <w:color w:val="444444"/>
                <w:lang w:val="en-US"/>
              </w:rPr>
              <w:t> FOR EACH ROW</w:t>
            </w:r>
          </w:p>
          <w:p w:rsidR="002A2CB4" w:rsidRPr="002A2CB4" w:rsidRDefault="002A2CB4" w:rsidP="002A2CB4">
            <w:pPr>
              <w:pStyle w:val="NormalWeb"/>
              <w:shd w:val="clear" w:color="auto" w:fill="FFFFFF"/>
              <w:spacing w:before="0" w:beforeAutospacing="0" w:after="0" w:afterAutospacing="0"/>
              <w:textAlignment w:val="baseline"/>
              <w:rPr>
                <w:rFonts w:ascii="Open Sans" w:hAnsi="Open Sans" w:cs="Open Sans"/>
                <w:color w:val="444444"/>
                <w:lang w:val="en-US"/>
              </w:rPr>
            </w:pPr>
            <w:r w:rsidRPr="002A2CB4">
              <w:rPr>
                <w:rFonts w:ascii="Open Sans" w:hAnsi="Open Sans" w:cs="Open Sans"/>
                <w:color w:val="444444"/>
                <w:lang w:val="en-US"/>
              </w:rPr>
              <w:t>BEGIN</w:t>
            </w:r>
          </w:p>
          <w:p w:rsidR="002A2CB4" w:rsidRPr="002A2CB4" w:rsidRDefault="002A2CB4" w:rsidP="002A2CB4">
            <w:pPr>
              <w:pStyle w:val="NormalWeb"/>
              <w:shd w:val="clear" w:color="auto" w:fill="FFFFFF"/>
              <w:spacing w:before="0" w:beforeAutospacing="0" w:after="0" w:afterAutospacing="0"/>
              <w:textAlignment w:val="baseline"/>
              <w:rPr>
                <w:rFonts w:ascii="Open Sans" w:hAnsi="Open Sans" w:cs="Open Sans"/>
                <w:color w:val="444444"/>
                <w:lang w:val="en-US"/>
              </w:rPr>
            </w:pPr>
            <w:r w:rsidRPr="002A2CB4">
              <w:rPr>
                <w:rFonts w:ascii="Open Sans" w:hAnsi="Open Sans" w:cs="Open Sans"/>
                <w:color w:val="444444"/>
                <w:lang w:val="en-US"/>
              </w:rPr>
              <w:t>   — variable declarations</w:t>
            </w:r>
          </w:p>
          <w:p w:rsidR="002A2CB4" w:rsidRPr="002A2CB4" w:rsidRDefault="002A2CB4" w:rsidP="002A2CB4">
            <w:pPr>
              <w:pStyle w:val="NormalWeb"/>
              <w:shd w:val="clear" w:color="auto" w:fill="FFFFFF"/>
              <w:spacing w:before="0" w:beforeAutospacing="0" w:after="0" w:afterAutospacing="0"/>
              <w:textAlignment w:val="baseline"/>
              <w:rPr>
                <w:rFonts w:ascii="Open Sans" w:hAnsi="Open Sans" w:cs="Open Sans"/>
                <w:color w:val="444444"/>
                <w:lang w:val="en-US"/>
              </w:rPr>
            </w:pPr>
            <w:r w:rsidRPr="002A2CB4">
              <w:rPr>
                <w:rFonts w:ascii="Open Sans" w:hAnsi="Open Sans" w:cs="Open Sans"/>
                <w:color w:val="444444"/>
                <w:lang w:val="en-US"/>
              </w:rPr>
              <w:t>   — trigger code</w:t>
            </w:r>
          </w:p>
          <w:p w:rsidR="002A2CB4" w:rsidRPr="002A2CB4" w:rsidRDefault="002A2CB4" w:rsidP="002A2CB4">
            <w:pPr>
              <w:pStyle w:val="NormalWeb"/>
              <w:shd w:val="clear" w:color="auto" w:fill="FFFFFF"/>
              <w:spacing w:before="0" w:beforeAutospacing="0" w:after="0" w:afterAutospacing="0"/>
              <w:textAlignment w:val="baseline"/>
              <w:rPr>
                <w:rFonts w:ascii="Open Sans" w:hAnsi="Open Sans" w:cs="Open Sans"/>
                <w:color w:val="444444"/>
                <w:lang w:val="en-US"/>
              </w:rPr>
            </w:pPr>
            <w:r w:rsidRPr="002A2CB4">
              <w:rPr>
                <w:rFonts w:ascii="Open Sans" w:hAnsi="Open Sans" w:cs="Open Sans"/>
                <w:color w:val="444444"/>
                <w:lang w:val="en-US"/>
              </w:rPr>
              <w:t>END;</w:t>
            </w:r>
          </w:p>
        </w:tc>
      </w:tr>
    </w:tbl>
    <w:p w:rsidR="002A2CB4" w:rsidRDefault="002A2CB4" w:rsidP="002A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42"/>
          <w:szCs w:val="42"/>
          <w:lang w:val="en-US" w:eastAsia="fr-FR"/>
        </w:rPr>
      </w:pPr>
    </w:p>
    <w:p w:rsidR="00827A5E" w:rsidRDefault="00827A5E" w:rsidP="002A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42"/>
          <w:szCs w:val="42"/>
          <w:lang w:val="en-US" w:eastAsia="fr-FR"/>
        </w:rPr>
      </w:pPr>
    </w:p>
    <w:p w:rsidR="00827A5E" w:rsidRDefault="00827A5E" w:rsidP="002A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42"/>
          <w:szCs w:val="42"/>
          <w:lang w:val="en-US" w:eastAsia="fr-FR"/>
        </w:rPr>
      </w:pPr>
    </w:p>
    <w:p w:rsidR="00827A5E" w:rsidRDefault="00827A5E" w:rsidP="002A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42"/>
          <w:szCs w:val="42"/>
          <w:lang w:val="en-US" w:eastAsia="fr-FR"/>
        </w:rPr>
      </w:pPr>
    </w:p>
    <w:p w:rsidR="00827A5E" w:rsidRDefault="00827A5E" w:rsidP="002A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42"/>
          <w:szCs w:val="42"/>
          <w:lang w:val="en-US" w:eastAsia="fr-FR"/>
        </w:rPr>
      </w:pPr>
    </w:p>
    <w:p w:rsidR="00827A5E" w:rsidRDefault="00827A5E" w:rsidP="002A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42"/>
          <w:szCs w:val="42"/>
          <w:lang w:val="en-US" w:eastAsia="fr-FR"/>
        </w:rPr>
      </w:pPr>
    </w:p>
    <w:p w:rsidR="00827A5E" w:rsidRDefault="00827A5E" w:rsidP="002A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42"/>
          <w:szCs w:val="42"/>
          <w:lang w:val="en-US" w:eastAsia="fr-FR"/>
        </w:rPr>
      </w:pPr>
    </w:p>
    <w:p w:rsidR="00827A5E" w:rsidRDefault="00827A5E" w:rsidP="002A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42"/>
          <w:szCs w:val="42"/>
          <w:lang w:val="en-US" w:eastAsia="fr-FR"/>
        </w:rPr>
      </w:pPr>
    </w:p>
    <w:p w:rsidR="00827A5E" w:rsidRDefault="00827A5E" w:rsidP="002A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42"/>
          <w:szCs w:val="42"/>
          <w:lang w:val="en-US" w:eastAsia="fr-FR"/>
        </w:rPr>
      </w:pPr>
    </w:p>
    <w:p w:rsidR="00827A5E" w:rsidRPr="002A2CB4" w:rsidRDefault="00827A5E" w:rsidP="002A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42"/>
          <w:szCs w:val="42"/>
          <w:lang w:val="en-US" w:eastAsia="fr-FR"/>
        </w:rPr>
      </w:pPr>
    </w:p>
    <w:p w:rsidR="002A2CB4" w:rsidRDefault="002A2CB4" w:rsidP="002A2CB4">
      <w:pPr>
        <w:pStyle w:val="Titre2"/>
        <w:numPr>
          <w:ilvl w:val="0"/>
          <w:numId w:val="1"/>
        </w:numPr>
        <w:rPr>
          <w:rFonts w:eastAsia="Times New Roman"/>
          <w:lang w:eastAsia="fr-FR"/>
        </w:rPr>
      </w:pPr>
      <w:r>
        <w:rPr>
          <w:rFonts w:eastAsia="Times New Roman"/>
          <w:lang w:eastAsia="fr-FR"/>
        </w:rPr>
        <w:lastRenderedPageBreak/>
        <w:t>Utilité :</w:t>
      </w:r>
    </w:p>
    <w:p w:rsidR="002A2CB4" w:rsidRPr="002A2CB4" w:rsidRDefault="002A2CB4" w:rsidP="002A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24"/>
          <w:szCs w:val="24"/>
          <w:lang w:eastAsia="fr-FR"/>
        </w:rPr>
      </w:pPr>
      <w:r w:rsidRPr="002A2CB4">
        <w:rPr>
          <w:rFonts w:ascii="inherit" w:eastAsia="Times New Roman" w:hAnsi="inherit" w:cs="Courier New"/>
          <w:sz w:val="24"/>
          <w:szCs w:val="24"/>
          <w:lang w:eastAsia="fr-FR"/>
        </w:rPr>
        <w:t xml:space="preserve">Généralement, l'utilisation des déclencheurs </w:t>
      </w:r>
      <w:proofErr w:type="spellStart"/>
      <w:r w:rsidRPr="002A2CB4">
        <w:rPr>
          <w:rFonts w:ascii="inherit" w:eastAsia="Times New Roman" w:hAnsi="inherit" w:cs="Courier New"/>
          <w:color w:val="FF0000"/>
          <w:sz w:val="24"/>
          <w:szCs w:val="24"/>
          <w:lang w:eastAsia="fr-FR"/>
        </w:rPr>
        <w:t>before</w:t>
      </w:r>
      <w:proofErr w:type="spellEnd"/>
      <w:r w:rsidRPr="002A2CB4">
        <w:rPr>
          <w:rFonts w:ascii="inherit" w:eastAsia="Times New Roman" w:hAnsi="inherit" w:cs="Courier New"/>
          <w:color w:val="FF0000"/>
          <w:sz w:val="24"/>
          <w:szCs w:val="24"/>
          <w:lang w:eastAsia="fr-FR"/>
        </w:rPr>
        <w:t xml:space="preserve"> </w:t>
      </w:r>
      <w:r w:rsidRPr="002A2CB4">
        <w:rPr>
          <w:rFonts w:ascii="inherit" w:eastAsia="Times New Roman" w:hAnsi="inherit" w:cs="Courier New"/>
          <w:sz w:val="24"/>
          <w:szCs w:val="24"/>
          <w:lang w:eastAsia="fr-FR"/>
        </w:rPr>
        <w:t xml:space="preserve">consiste à </w:t>
      </w:r>
      <w:r w:rsidRPr="002A2CB4">
        <w:rPr>
          <w:rFonts w:ascii="inherit" w:eastAsia="Times New Roman" w:hAnsi="inherit" w:cs="Courier New"/>
          <w:color w:val="FF0000"/>
          <w:sz w:val="24"/>
          <w:szCs w:val="24"/>
          <w:lang w:eastAsia="fr-FR"/>
        </w:rPr>
        <w:t xml:space="preserve">effectuer une validation avant d'accepter des données dans la table </w:t>
      </w:r>
      <w:r w:rsidRPr="002A2CB4">
        <w:rPr>
          <w:rFonts w:ascii="inherit" w:eastAsia="Times New Roman" w:hAnsi="inherit" w:cs="Courier New"/>
          <w:sz w:val="24"/>
          <w:szCs w:val="24"/>
          <w:lang w:eastAsia="fr-FR"/>
        </w:rPr>
        <w:t xml:space="preserve">et à vérifier les valeurs avant de les supprimer de la table. Mais, généralement, l'utilisation des déclencheurs </w:t>
      </w:r>
      <w:proofErr w:type="spellStart"/>
      <w:r w:rsidRPr="002A2CB4">
        <w:rPr>
          <w:rFonts w:ascii="inherit" w:eastAsia="Times New Roman" w:hAnsi="inherit" w:cs="Courier New"/>
          <w:color w:val="0070C0"/>
          <w:sz w:val="24"/>
          <w:szCs w:val="24"/>
          <w:lang w:eastAsia="fr-FR"/>
        </w:rPr>
        <w:t>After</w:t>
      </w:r>
      <w:proofErr w:type="spellEnd"/>
      <w:r w:rsidRPr="002A2CB4">
        <w:rPr>
          <w:rFonts w:ascii="inherit" w:eastAsia="Times New Roman" w:hAnsi="inherit" w:cs="Courier New"/>
          <w:color w:val="0070C0"/>
          <w:sz w:val="24"/>
          <w:szCs w:val="24"/>
          <w:lang w:eastAsia="fr-FR"/>
        </w:rPr>
        <w:t xml:space="preserve"> </w:t>
      </w:r>
      <w:r w:rsidRPr="002A2CB4">
        <w:rPr>
          <w:rFonts w:ascii="inherit" w:eastAsia="Times New Roman" w:hAnsi="inherit" w:cs="Courier New"/>
          <w:sz w:val="24"/>
          <w:szCs w:val="24"/>
          <w:lang w:eastAsia="fr-FR"/>
        </w:rPr>
        <w:t xml:space="preserve">consiste à </w:t>
      </w:r>
      <w:r w:rsidRPr="002A2CB4">
        <w:rPr>
          <w:rFonts w:ascii="inherit" w:eastAsia="Times New Roman" w:hAnsi="inherit" w:cs="Courier New"/>
          <w:color w:val="0070C0"/>
          <w:sz w:val="24"/>
          <w:szCs w:val="24"/>
          <w:lang w:eastAsia="fr-FR"/>
        </w:rPr>
        <w:t>mettre à jour les données d'une</w:t>
      </w:r>
      <w:r w:rsidR="004651AB">
        <w:rPr>
          <w:rFonts w:ascii="inherit" w:eastAsia="Times New Roman" w:hAnsi="inherit" w:cs="Courier New"/>
          <w:color w:val="0070C0"/>
          <w:sz w:val="24"/>
          <w:szCs w:val="24"/>
          <w:lang w:eastAsia="fr-FR"/>
        </w:rPr>
        <w:t xml:space="preserve"> autre</w:t>
      </w:r>
      <w:r w:rsidRPr="002A2CB4">
        <w:rPr>
          <w:rFonts w:ascii="inherit" w:eastAsia="Times New Roman" w:hAnsi="inherit" w:cs="Courier New"/>
          <w:color w:val="0070C0"/>
          <w:sz w:val="24"/>
          <w:szCs w:val="24"/>
          <w:lang w:eastAsia="fr-FR"/>
        </w:rPr>
        <w:t xml:space="preserve"> table </w:t>
      </w:r>
      <w:r w:rsidRPr="002A2CB4">
        <w:rPr>
          <w:rFonts w:ascii="inherit" w:eastAsia="Times New Roman" w:hAnsi="inherit" w:cs="Courier New"/>
          <w:sz w:val="24"/>
          <w:szCs w:val="24"/>
          <w:lang w:eastAsia="fr-FR"/>
        </w:rPr>
        <w:t>en raison d'un changement survenu. Par conséquent, la principale différence entre le déclencheur avant et après dans MySQL est l'endroit où nous les utilisons.</w:t>
      </w:r>
    </w:p>
    <w:p w:rsidR="00F4496F" w:rsidRDefault="00F4496F" w:rsidP="002A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sz w:val="24"/>
          <w:szCs w:val="24"/>
          <w:shd w:val="clear" w:color="auto" w:fill="F8F9FA"/>
          <w:lang w:eastAsia="fr-FR"/>
        </w:rPr>
      </w:pPr>
      <w:proofErr w:type="spellStart"/>
      <w:r>
        <w:rPr>
          <w:rFonts w:ascii="Arial" w:eastAsia="Times New Roman" w:hAnsi="Arial" w:cs="Arial"/>
          <w:color w:val="202124"/>
          <w:sz w:val="24"/>
          <w:szCs w:val="24"/>
          <w:shd w:val="clear" w:color="auto" w:fill="F8F9FA"/>
          <w:lang w:eastAsia="fr-FR"/>
        </w:rPr>
        <w:t>Exempe</w:t>
      </w:r>
      <w:proofErr w:type="spellEnd"/>
    </w:p>
    <w:tbl>
      <w:tblPr>
        <w:tblStyle w:val="Grilledutableau"/>
        <w:tblW w:w="0" w:type="auto"/>
        <w:tblLook w:val="04A0" w:firstRow="1" w:lastRow="0" w:firstColumn="1" w:lastColumn="0" w:noHBand="0" w:noVBand="1"/>
      </w:tblPr>
      <w:tblGrid>
        <w:gridCol w:w="9212"/>
      </w:tblGrid>
      <w:tr w:rsidR="00F4496F" w:rsidRPr="00723B39" w:rsidTr="00F4496F">
        <w:tc>
          <w:tcPr>
            <w:tcW w:w="9212" w:type="dxa"/>
          </w:tcPr>
          <w:p w:rsidR="00F4496F" w:rsidRPr="00F4496F" w:rsidRDefault="00F4496F" w:rsidP="00F4496F">
            <w:pPr>
              <w:numPr>
                <w:ilvl w:val="0"/>
                <w:numId w:val="2"/>
              </w:numPr>
              <w:shd w:val="clear" w:color="auto" w:fill="081B4B"/>
              <w:ind w:left="0"/>
              <w:rPr>
                <w:rFonts w:ascii="Courier New" w:eastAsia="Times New Roman" w:hAnsi="Courier New" w:cs="Courier New"/>
                <w:color w:val="FFFFFF"/>
                <w:sz w:val="21"/>
                <w:szCs w:val="21"/>
                <w:lang w:eastAsia="fr-FR"/>
              </w:rPr>
            </w:pPr>
            <w:r w:rsidRPr="00F4496F">
              <w:rPr>
                <w:rFonts w:ascii="Courier New" w:eastAsia="Times New Roman" w:hAnsi="Courier New" w:cs="Courier New"/>
                <w:color w:val="FFFFFF"/>
                <w:sz w:val="21"/>
                <w:szCs w:val="21"/>
                <w:lang w:eastAsia="fr-FR"/>
              </w:rPr>
              <w:t>DELIMITER //</w:t>
            </w:r>
          </w:p>
          <w:p w:rsidR="00F4496F" w:rsidRPr="00F4496F" w:rsidRDefault="00F4496F" w:rsidP="00F4496F">
            <w:pPr>
              <w:numPr>
                <w:ilvl w:val="0"/>
                <w:numId w:val="2"/>
              </w:numPr>
              <w:shd w:val="clear" w:color="auto" w:fill="081B4B"/>
              <w:ind w:left="0"/>
              <w:rPr>
                <w:rFonts w:ascii="Courier New" w:eastAsia="Times New Roman" w:hAnsi="Courier New" w:cs="Courier New"/>
                <w:color w:val="FFFFFF"/>
                <w:sz w:val="21"/>
                <w:szCs w:val="21"/>
                <w:lang w:eastAsia="fr-FR"/>
              </w:rPr>
            </w:pPr>
          </w:p>
          <w:p w:rsidR="00F4496F" w:rsidRPr="00F4496F" w:rsidRDefault="00723B39" w:rsidP="00F4496F">
            <w:pPr>
              <w:numPr>
                <w:ilvl w:val="0"/>
                <w:numId w:val="2"/>
              </w:numPr>
              <w:shd w:val="clear" w:color="auto" w:fill="081B4B"/>
              <w:ind w:left="0"/>
              <w:rPr>
                <w:rFonts w:ascii="Courier New" w:eastAsia="Times New Roman" w:hAnsi="Courier New" w:cs="Courier New"/>
                <w:color w:val="FFFFFF"/>
                <w:sz w:val="21"/>
                <w:szCs w:val="21"/>
                <w:lang w:eastAsia="fr-FR"/>
              </w:rPr>
            </w:pPr>
            <w:r>
              <w:rPr>
                <w:rFonts w:ascii="Courier New" w:eastAsia="Times New Roman" w:hAnsi="Courier New" w:cs="Courier New"/>
                <w:color w:val="FFFFFF"/>
                <w:sz w:val="21"/>
                <w:szCs w:val="21"/>
                <w:lang w:eastAsia="fr-FR"/>
              </w:rPr>
              <w:t xml:space="preserve">CREATE TRIGGER </w:t>
            </w:r>
            <w:proofErr w:type="spellStart"/>
            <w:r>
              <w:rPr>
                <w:rFonts w:ascii="Courier New" w:eastAsia="Times New Roman" w:hAnsi="Courier New" w:cs="Courier New"/>
                <w:color w:val="FFFFFF"/>
                <w:sz w:val="21"/>
                <w:szCs w:val="21"/>
                <w:lang w:eastAsia="fr-FR"/>
              </w:rPr>
              <w:t>valider_Montant</w:t>
            </w:r>
            <w:proofErr w:type="spellEnd"/>
          </w:p>
          <w:p w:rsidR="00F4496F" w:rsidRPr="00F4496F" w:rsidRDefault="00F4496F" w:rsidP="00F4496F">
            <w:pPr>
              <w:numPr>
                <w:ilvl w:val="0"/>
                <w:numId w:val="2"/>
              </w:numPr>
              <w:shd w:val="clear" w:color="auto" w:fill="081B4B"/>
              <w:ind w:left="0"/>
              <w:rPr>
                <w:rFonts w:ascii="Courier New" w:eastAsia="Times New Roman" w:hAnsi="Courier New" w:cs="Courier New"/>
                <w:color w:val="FFFFFF"/>
                <w:sz w:val="21"/>
                <w:szCs w:val="21"/>
                <w:lang w:eastAsia="fr-FR"/>
              </w:rPr>
            </w:pPr>
          </w:p>
          <w:p w:rsidR="00F4496F" w:rsidRPr="00F4496F" w:rsidRDefault="00F4496F" w:rsidP="00F4496F">
            <w:pPr>
              <w:shd w:val="clear" w:color="auto" w:fill="081B4B"/>
              <w:ind w:left="-360" w:firstLine="786"/>
              <w:rPr>
                <w:rFonts w:ascii="Courier New" w:eastAsia="Times New Roman" w:hAnsi="Courier New" w:cs="Courier New"/>
                <w:color w:val="FFFFFF"/>
                <w:sz w:val="21"/>
                <w:szCs w:val="21"/>
                <w:lang w:eastAsia="fr-FR"/>
              </w:rPr>
            </w:pPr>
            <w:r w:rsidRPr="00F4496F">
              <w:rPr>
                <w:rFonts w:ascii="Courier New" w:eastAsia="Times New Roman" w:hAnsi="Courier New" w:cs="Courier New"/>
                <w:color w:val="FFFFFF"/>
                <w:sz w:val="21"/>
                <w:szCs w:val="21"/>
                <w:lang w:eastAsia="fr-FR"/>
              </w:rPr>
              <w:t>BEFORE INSERT</w:t>
            </w:r>
          </w:p>
          <w:p w:rsidR="00F4496F" w:rsidRPr="00F4496F" w:rsidRDefault="00F4496F" w:rsidP="00F4496F">
            <w:pPr>
              <w:shd w:val="clear" w:color="auto" w:fill="081B4B"/>
              <w:ind w:left="-360" w:firstLine="786"/>
              <w:rPr>
                <w:rFonts w:ascii="Courier New" w:eastAsia="Times New Roman" w:hAnsi="Courier New" w:cs="Courier New"/>
                <w:color w:val="FFFFFF"/>
                <w:sz w:val="21"/>
                <w:szCs w:val="21"/>
                <w:lang w:eastAsia="fr-FR"/>
              </w:rPr>
            </w:pPr>
          </w:p>
          <w:p w:rsidR="00F4496F" w:rsidRPr="00F4496F" w:rsidRDefault="00F4496F" w:rsidP="00F4496F">
            <w:pPr>
              <w:shd w:val="clear" w:color="auto" w:fill="081B4B"/>
              <w:ind w:left="-360" w:firstLine="786"/>
              <w:rPr>
                <w:rFonts w:ascii="Courier New" w:eastAsia="Times New Roman" w:hAnsi="Courier New" w:cs="Courier New"/>
                <w:color w:val="FFFFFF"/>
                <w:sz w:val="21"/>
                <w:szCs w:val="21"/>
                <w:lang w:eastAsia="fr-FR"/>
              </w:rPr>
            </w:pPr>
            <w:r w:rsidRPr="00F4496F">
              <w:rPr>
                <w:rFonts w:ascii="Courier New" w:eastAsia="Times New Roman" w:hAnsi="Courier New" w:cs="Courier New"/>
                <w:color w:val="FFFFFF"/>
                <w:sz w:val="21"/>
                <w:szCs w:val="21"/>
                <w:lang w:eastAsia="fr-FR"/>
              </w:rPr>
              <w:t xml:space="preserve">ON </w:t>
            </w:r>
            <w:r w:rsidR="00723B39">
              <w:rPr>
                <w:rFonts w:ascii="Courier New" w:eastAsia="Times New Roman" w:hAnsi="Courier New" w:cs="Courier New"/>
                <w:color w:val="FFFFFF"/>
                <w:sz w:val="21"/>
                <w:szCs w:val="21"/>
                <w:lang w:eastAsia="fr-FR"/>
              </w:rPr>
              <w:t>vente</w:t>
            </w:r>
          </w:p>
          <w:p w:rsidR="00F4496F" w:rsidRPr="00F4496F" w:rsidRDefault="00F4496F" w:rsidP="00F4496F">
            <w:pPr>
              <w:shd w:val="clear" w:color="auto" w:fill="081B4B"/>
              <w:ind w:left="-360" w:firstLine="786"/>
              <w:rPr>
                <w:rFonts w:ascii="Courier New" w:eastAsia="Times New Roman" w:hAnsi="Courier New" w:cs="Courier New"/>
                <w:color w:val="FFFFFF"/>
                <w:sz w:val="21"/>
                <w:szCs w:val="21"/>
                <w:lang w:eastAsia="fr-FR"/>
              </w:rPr>
            </w:pPr>
          </w:p>
          <w:p w:rsidR="00F4496F" w:rsidRPr="00F4496F" w:rsidRDefault="00F4496F" w:rsidP="00F4496F">
            <w:pPr>
              <w:shd w:val="clear" w:color="auto" w:fill="081B4B"/>
              <w:ind w:left="-360" w:firstLine="786"/>
              <w:rPr>
                <w:rFonts w:ascii="Courier New" w:eastAsia="Times New Roman" w:hAnsi="Courier New" w:cs="Courier New"/>
                <w:color w:val="FFFFFF"/>
                <w:sz w:val="21"/>
                <w:szCs w:val="21"/>
                <w:lang w:eastAsia="fr-FR"/>
              </w:rPr>
            </w:pPr>
            <w:r w:rsidRPr="00F4496F">
              <w:rPr>
                <w:rFonts w:ascii="Courier New" w:eastAsia="Times New Roman" w:hAnsi="Courier New" w:cs="Courier New"/>
                <w:color w:val="FFFFFF"/>
                <w:sz w:val="21"/>
                <w:szCs w:val="21"/>
                <w:lang w:eastAsia="fr-FR"/>
              </w:rPr>
              <w:t>FOR EACH ROW</w:t>
            </w:r>
          </w:p>
          <w:p w:rsidR="00F4496F" w:rsidRPr="00F4496F" w:rsidRDefault="00F4496F" w:rsidP="00F4496F">
            <w:pPr>
              <w:shd w:val="clear" w:color="auto" w:fill="081B4B"/>
              <w:ind w:left="-360" w:firstLine="786"/>
              <w:rPr>
                <w:rFonts w:ascii="Courier New" w:eastAsia="Times New Roman" w:hAnsi="Courier New" w:cs="Courier New"/>
                <w:color w:val="FFFFFF"/>
                <w:sz w:val="21"/>
                <w:szCs w:val="21"/>
                <w:lang w:eastAsia="fr-FR"/>
              </w:rPr>
            </w:pPr>
          </w:p>
          <w:p w:rsidR="00F4496F" w:rsidRPr="00723B39" w:rsidRDefault="00723B39" w:rsidP="00F4496F">
            <w:pPr>
              <w:shd w:val="clear" w:color="auto" w:fill="081B4B"/>
              <w:ind w:left="-360" w:firstLine="786"/>
              <w:rPr>
                <w:rFonts w:ascii="Courier New" w:eastAsia="Times New Roman" w:hAnsi="Courier New" w:cs="Courier New"/>
                <w:color w:val="FFFFFF"/>
                <w:sz w:val="21"/>
                <w:szCs w:val="21"/>
                <w:lang w:val="en-US" w:eastAsia="fr-FR"/>
              </w:rPr>
            </w:pPr>
            <w:r w:rsidRPr="00723B39">
              <w:rPr>
                <w:rFonts w:ascii="Courier New" w:eastAsia="Times New Roman" w:hAnsi="Courier New" w:cs="Courier New"/>
                <w:color w:val="FFFFFF"/>
                <w:sz w:val="21"/>
                <w:szCs w:val="21"/>
                <w:lang w:val="en-US" w:eastAsia="fr-FR"/>
              </w:rPr>
              <w:t xml:space="preserve">IF </w:t>
            </w:r>
            <w:proofErr w:type="spellStart"/>
            <w:r w:rsidRPr="00723B39">
              <w:rPr>
                <w:rFonts w:ascii="Courier New" w:eastAsia="Times New Roman" w:hAnsi="Courier New" w:cs="Courier New"/>
                <w:color w:val="FFFFFF"/>
                <w:sz w:val="21"/>
                <w:szCs w:val="21"/>
                <w:lang w:val="en-US" w:eastAsia="fr-FR"/>
              </w:rPr>
              <w:t>NEW.</w:t>
            </w:r>
            <w:r>
              <w:rPr>
                <w:rFonts w:ascii="Courier New" w:eastAsia="Times New Roman" w:hAnsi="Courier New" w:cs="Courier New"/>
                <w:color w:val="FFFFFF"/>
                <w:sz w:val="21"/>
                <w:szCs w:val="21"/>
                <w:lang w:val="en-US" w:eastAsia="fr-FR"/>
              </w:rPr>
              <w:t>montant</w:t>
            </w:r>
            <w:proofErr w:type="spellEnd"/>
            <w:r w:rsidRPr="00723B39">
              <w:rPr>
                <w:rFonts w:ascii="Courier New" w:eastAsia="Times New Roman" w:hAnsi="Courier New" w:cs="Courier New"/>
                <w:color w:val="EFF2FB"/>
                <w:sz w:val="21"/>
                <w:szCs w:val="21"/>
                <w:lang w:val="en-US" w:eastAsia="fr-FR"/>
              </w:rPr>
              <w:t xml:space="preserve"> </w:t>
            </w:r>
            <w:r w:rsidR="00F4496F" w:rsidRPr="00723B39">
              <w:rPr>
                <w:rFonts w:ascii="Courier New" w:eastAsia="Times New Roman" w:hAnsi="Courier New" w:cs="Courier New"/>
                <w:color w:val="EFF2FB"/>
                <w:sz w:val="21"/>
                <w:szCs w:val="21"/>
                <w:lang w:val="en-US" w:eastAsia="fr-FR"/>
              </w:rPr>
              <w:t>&gt;</w:t>
            </w:r>
            <w:r w:rsidR="00F4496F" w:rsidRPr="00723B39">
              <w:rPr>
                <w:rFonts w:ascii="Courier New" w:eastAsia="Times New Roman" w:hAnsi="Courier New" w:cs="Courier New"/>
                <w:color w:val="00C6FF"/>
                <w:sz w:val="21"/>
                <w:szCs w:val="21"/>
                <w:lang w:val="en-US" w:eastAsia="fr-FR"/>
              </w:rPr>
              <w:t>10000</w:t>
            </w:r>
            <w:r w:rsidR="00F4496F" w:rsidRPr="00723B39">
              <w:rPr>
                <w:rFonts w:ascii="Courier New" w:eastAsia="Times New Roman" w:hAnsi="Courier New" w:cs="Courier New"/>
                <w:color w:val="FFFFFF"/>
                <w:sz w:val="21"/>
                <w:szCs w:val="21"/>
                <w:lang w:val="en-US" w:eastAsia="fr-FR"/>
              </w:rPr>
              <w:t xml:space="preserve"> THEN</w:t>
            </w:r>
          </w:p>
          <w:p w:rsidR="00F4496F" w:rsidRPr="00723B39" w:rsidRDefault="00F4496F" w:rsidP="00F4496F">
            <w:pPr>
              <w:shd w:val="clear" w:color="auto" w:fill="081B4B"/>
              <w:ind w:left="-360" w:firstLine="786"/>
              <w:rPr>
                <w:rFonts w:ascii="Courier New" w:eastAsia="Times New Roman" w:hAnsi="Courier New" w:cs="Courier New"/>
                <w:color w:val="FFFFFF"/>
                <w:sz w:val="21"/>
                <w:szCs w:val="21"/>
                <w:lang w:val="en-US" w:eastAsia="fr-FR"/>
              </w:rPr>
            </w:pPr>
          </w:p>
          <w:p w:rsidR="00F4496F" w:rsidRPr="00723B39" w:rsidRDefault="00F4496F" w:rsidP="00F4496F">
            <w:pPr>
              <w:shd w:val="clear" w:color="auto" w:fill="081B4B"/>
              <w:ind w:left="-360" w:firstLine="786"/>
              <w:rPr>
                <w:rFonts w:ascii="Courier New" w:eastAsia="Times New Roman" w:hAnsi="Courier New" w:cs="Courier New"/>
                <w:color w:val="FFFFFF"/>
                <w:sz w:val="21"/>
                <w:szCs w:val="21"/>
                <w:lang w:val="en-US" w:eastAsia="fr-FR"/>
              </w:rPr>
            </w:pPr>
            <w:r w:rsidRPr="00723B39">
              <w:rPr>
                <w:rFonts w:ascii="Courier New" w:eastAsia="Times New Roman" w:hAnsi="Courier New" w:cs="Courier New"/>
                <w:color w:val="FFFFFF"/>
                <w:sz w:val="21"/>
                <w:szCs w:val="21"/>
                <w:lang w:val="en-US" w:eastAsia="fr-FR"/>
              </w:rPr>
              <w:t xml:space="preserve">SIGNAL SQLSTATE </w:t>
            </w:r>
            <w:r w:rsidRPr="00723B39">
              <w:rPr>
                <w:rFonts w:ascii="Courier New" w:eastAsia="Times New Roman" w:hAnsi="Courier New" w:cs="Courier New"/>
                <w:color w:val="29E3AB"/>
                <w:sz w:val="21"/>
                <w:szCs w:val="21"/>
                <w:lang w:val="en-US" w:eastAsia="fr-FR"/>
              </w:rPr>
              <w:t>'45000'</w:t>
            </w:r>
          </w:p>
          <w:p w:rsidR="00F4496F" w:rsidRPr="00723B39" w:rsidRDefault="00F4496F" w:rsidP="00F4496F">
            <w:pPr>
              <w:shd w:val="clear" w:color="auto" w:fill="081B4B"/>
              <w:ind w:left="-360" w:firstLine="786"/>
              <w:rPr>
                <w:rFonts w:ascii="Courier New" w:eastAsia="Times New Roman" w:hAnsi="Courier New" w:cs="Courier New"/>
                <w:color w:val="FFFFFF"/>
                <w:sz w:val="21"/>
                <w:szCs w:val="21"/>
                <w:lang w:val="en-US" w:eastAsia="fr-FR"/>
              </w:rPr>
            </w:pPr>
          </w:p>
          <w:p w:rsidR="00F4496F" w:rsidRPr="00723B39" w:rsidRDefault="00F4496F" w:rsidP="00F4496F">
            <w:pPr>
              <w:shd w:val="clear" w:color="auto" w:fill="081B4B"/>
              <w:ind w:left="-360" w:firstLine="786"/>
              <w:rPr>
                <w:rFonts w:ascii="Courier New" w:eastAsia="Times New Roman" w:hAnsi="Courier New" w:cs="Courier New"/>
                <w:color w:val="FFFFFF"/>
                <w:sz w:val="21"/>
                <w:szCs w:val="21"/>
                <w:lang w:eastAsia="fr-FR"/>
              </w:rPr>
            </w:pPr>
            <w:r w:rsidRPr="00723B39">
              <w:rPr>
                <w:rFonts w:ascii="Courier New" w:eastAsia="Times New Roman" w:hAnsi="Courier New" w:cs="Courier New"/>
                <w:color w:val="FFFFFF"/>
                <w:sz w:val="21"/>
                <w:szCs w:val="21"/>
                <w:lang w:eastAsia="fr-FR"/>
              </w:rPr>
              <w:t xml:space="preserve">SET MESSAGE_TEXT </w:t>
            </w:r>
            <w:r w:rsidRPr="00723B39">
              <w:rPr>
                <w:rFonts w:ascii="Courier New" w:eastAsia="Times New Roman" w:hAnsi="Courier New" w:cs="Courier New"/>
                <w:color w:val="EFF2FB"/>
                <w:sz w:val="21"/>
                <w:szCs w:val="21"/>
                <w:lang w:eastAsia="fr-FR"/>
              </w:rPr>
              <w:t>=</w:t>
            </w:r>
            <w:r w:rsidRPr="00723B39">
              <w:rPr>
                <w:rFonts w:ascii="Courier New" w:eastAsia="Times New Roman" w:hAnsi="Courier New" w:cs="Courier New"/>
                <w:color w:val="FFFFFF"/>
                <w:sz w:val="21"/>
                <w:szCs w:val="21"/>
                <w:lang w:eastAsia="fr-FR"/>
              </w:rPr>
              <w:t xml:space="preserve"> </w:t>
            </w:r>
            <w:r w:rsidR="004651AB" w:rsidRPr="004651AB">
              <w:rPr>
                <w:rFonts w:ascii="Courier New" w:eastAsia="Times New Roman" w:hAnsi="Courier New" w:cs="Courier New"/>
                <w:color w:val="29E3AB"/>
                <w:sz w:val="21"/>
                <w:szCs w:val="21"/>
                <w:lang w:eastAsia="fr-FR"/>
              </w:rPr>
              <w:t xml:space="preserve">‘Le </w:t>
            </w:r>
            <w:proofErr w:type="spellStart"/>
            <w:r w:rsidR="004651AB" w:rsidRPr="004651AB">
              <w:rPr>
                <w:rFonts w:ascii="Courier New" w:eastAsia="Times New Roman" w:hAnsi="Courier New" w:cs="Courier New"/>
                <w:color w:val="29E3AB"/>
                <w:sz w:val="21"/>
                <w:szCs w:val="21"/>
                <w:lang w:eastAsia="fr-FR"/>
              </w:rPr>
              <w:t>monatnt</w:t>
            </w:r>
            <w:proofErr w:type="spellEnd"/>
            <w:r w:rsidR="004651AB" w:rsidRPr="004651AB">
              <w:rPr>
                <w:rFonts w:ascii="Courier New" w:eastAsia="Times New Roman" w:hAnsi="Courier New" w:cs="Courier New"/>
                <w:color w:val="29E3AB"/>
                <w:sz w:val="21"/>
                <w:szCs w:val="21"/>
                <w:lang w:eastAsia="fr-FR"/>
              </w:rPr>
              <w:t xml:space="preserve"> de</w:t>
            </w:r>
            <w:r w:rsidR="004651AB">
              <w:rPr>
                <w:rFonts w:ascii="Courier New" w:eastAsia="Times New Roman" w:hAnsi="Courier New" w:cs="Courier New"/>
                <w:color w:val="FFFFFF"/>
                <w:sz w:val="21"/>
                <w:szCs w:val="21"/>
                <w:lang w:eastAsia="fr-FR"/>
              </w:rPr>
              <w:t xml:space="preserve"> </w:t>
            </w:r>
            <w:r w:rsidR="00723B39" w:rsidRPr="00723B39">
              <w:rPr>
                <w:rFonts w:ascii="Courier New" w:eastAsia="Times New Roman" w:hAnsi="Courier New" w:cs="Courier New"/>
                <w:color w:val="29E3AB"/>
                <w:sz w:val="21"/>
                <w:szCs w:val="21"/>
                <w:lang w:eastAsia="fr-FR"/>
              </w:rPr>
              <w:t xml:space="preserve">la </w:t>
            </w:r>
            <w:proofErr w:type="spellStart"/>
            <w:r w:rsidR="00723B39" w:rsidRPr="00723B39">
              <w:rPr>
                <w:rFonts w:ascii="Courier New" w:eastAsia="Times New Roman" w:hAnsi="Courier New" w:cs="Courier New"/>
                <w:color w:val="29E3AB"/>
                <w:sz w:val="21"/>
                <w:szCs w:val="21"/>
                <w:lang w:eastAsia="fr-FR"/>
              </w:rPr>
              <w:t>vante</w:t>
            </w:r>
            <w:proofErr w:type="spellEnd"/>
            <w:r w:rsidR="004651AB">
              <w:rPr>
                <w:rFonts w:ascii="Courier New" w:eastAsia="Times New Roman" w:hAnsi="Courier New" w:cs="Courier New"/>
                <w:color w:val="29E3AB"/>
                <w:sz w:val="21"/>
                <w:szCs w:val="21"/>
                <w:lang w:eastAsia="fr-FR"/>
              </w:rPr>
              <w:t xml:space="preserve"> a dépassé </w:t>
            </w:r>
            <w:r w:rsidRPr="00723B39">
              <w:rPr>
                <w:rFonts w:ascii="Courier New" w:eastAsia="Times New Roman" w:hAnsi="Courier New" w:cs="Courier New"/>
                <w:color w:val="29E3AB"/>
                <w:sz w:val="21"/>
                <w:szCs w:val="21"/>
                <w:lang w:eastAsia="fr-FR"/>
              </w:rPr>
              <w:t>10000.'</w:t>
            </w:r>
            <w:r w:rsidRPr="00723B39">
              <w:rPr>
                <w:rFonts w:ascii="Courier New" w:eastAsia="Times New Roman" w:hAnsi="Courier New" w:cs="Courier New"/>
                <w:color w:val="EFF2FB"/>
                <w:sz w:val="21"/>
                <w:szCs w:val="21"/>
                <w:lang w:eastAsia="fr-FR"/>
              </w:rPr>
              <w:t>;</w:t>
            </w:r>
          </w:p>
          <w:p w:rsidR="00F4496F" w:rsidRPr="00723B39" w:rsidRDefault="00F4496F" w:rsidP="00F4496F">
            <w:pPr>
              <w:shd w:val="clear" w:color="auto" w:fill="081B4B"/>
              <w:ind w:left="-360" w:firstLine="786"/>
              <w:rPr>
                <w:rFonts w:ascii="Courier New" w:eastAsia="Times New Roman" w:hAnsi="Courier New" w:cs="Courier New"/>
                <w:color w:val="FFFFFF"/>
                <w:sz w:val="21"/>
                <w:szCs w:val="21"/>
                <w:lang w:eastAsia="fr-FR"/>
              </w:rPr>
            </w:pPr>
            <w:bookmarkStart w:id="0" w:name="_GoBack"/>
          </w:p>
          <w:p w:rsidR="00F4496F" w:rsidRPr="00723B39" w:rsidRDefault="00F4496F" w:rsidP="00723B39">
            <w:pPr>
              <w:shd w:val="clear" w:color="auto" w:fill="081B4B"/>
              <w:ind w:left="-360" w:firstLine="786"/>
              <w:rPr>
                <w:rFonts w:ascii="Courier New" w:eastAsia="Times New Roman" w:hAnsi="Courier New" w:cs="Courier New"/>
                <w:color w:val="FFFFFF"/>
                <w:sz w:val="21"/>
                <w:szCs w:val="21"/>
                <w:lang w:val="en-US" w:eastAsia="fr-FR"/>
              </w:rPr>
            </w:pPr>
            <w:r w:rsidRPr="00723B39">
              <w:rPr>
                <w:rFonts w:ascii="Courier New" w:eastAsia="Times New Roman" w:hAnsi="Courier New" w:cs="Courier New"/>
                <w:color w:val="FFFFFF"/>
                <w:sz w:val="21"/>
                <w:szCs w:val="21"/>
                <w:lang w:val="en-US" w:eastAsia="fr-FR"/>
              </w:rPr>
              <w:t>END IF//</w:t>
            </w:r>
            <w:bookmarkEnd w:id="0"/>
          </w:p>
        </w:tc>
      </w:tr>
    </w:tbl>
    <w:p w:rsidR="00F4496F" w:rsidRPr="00723B39" w:rsidRDefault="00F4496F" w:rsidP="002A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sz w:val="24"/>
          <w:szCs w:val="24"/>
          <w:shd w:val="clear" w:color="auto" w:fill="F8F9FA"/>
          <w:lang w:val="en-US" w:eastAsia="fr-FR"/>
        </w:rPr>
      </w:pPr>
    </w:p>
    <w:p w:rsidR="002A2CB4" w:rsidRPr="00723B39" w:rsidRDefault="002A2CB4" w:rsidP="002A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24"/>
          <w:szCs w:val="24"/>
          <w:lang w:val="en-US" w:eastAsia="fr-FR"/>
        </w:rPr>
      </w:pPr>
      <w:r w:rsidRPr="00723B39">
        <w:rPr>
          <w:rFonts w:ascii="Arial" w:eastAsia="Times New Roman" w:hAnsi="Arial" w:cs="Arial"/>
          <w:color w:val="202124"/>
          <w:sz w:val="24"/>
          <w:szCs w:val="24"/>
          <w:shd w:val="clear" w:color="auto" w:fill="F8F9FA"/>
          <w:lang w:val="en-US" w:eastAsia="fr-FR"/>
        </w:rPr>
        <w:br/>
      </w:r>
    </w:p>
    <w:p w:rsidR="005857B4" w:rsidRPr="00723B39" w:rsidRDefault="005857B4" w:rsidP="005857B4">
      <w:pPr>
        <w:spacing w:after="0" w:line="240" w:lineRule="auto"/>
        <w:rPr>
          <w:rFonts w:ascii="Times New Roman" w:eastAsia="Times New Roman" w:hAnsi="Times New Roman" w:cs="Times New Roman"/>
          <w:i/>
          <w:iCs/>
          <w:color w:val="202124"/>
          <w:sz w:val="24"/>
          <w:szCs w:val="24"/>
          <w:lang w:val="en-US" w:eastAsia="fr-FR"/>
        </w:rPr>
      </w:pPr>
    </w:p>
    <w:p w:rsidR="005857B4" w:rsidRDefault="005857B4" w:rsidP="005857B4">
      <w:pPr>
        <w:rPr>
          <w:sz w:val="24"/>
          <w:szCs w:val="24"/>
        </w:rPr>
      </w:pPr>
      <w:r w:rsidRPr="00F33501">
        <w:rPr>
          <w:rFonts w:ascii="Arial" w:eastAsia="Times New Roman" w:hAnsi="Arial" w:cs="Arial"/>
          <w:color w:val="202124"/>
          <w:sz w:val="24"/>
          <w:szCs w:val="24"/>
          <w:shd w:val="clear" w:color="auto" w:fill="F8F9FA"/>
          <w:lang w:eastAsia="fr-FR"/>
        </w:rPr>
        <w:br/>
      </w:r>
      <w:r w:rsidR="00F33501" w:rsidRPr="00F33501">
        <w:rPr>
          <w:sz w:val="24"/>
          <w:szCs w:val="24"/>
        </w:rPr>
        <w:t xml:space="preserve">Créer un trigger qui empêche d’ajouter un module avec masse horaire </w:t>
      </w:r>
      <w:r w:rsidR="00F33501">
        <w:rPr>
          <w:sz w:val="24"/>
          <w:szCs w:val="24"/>
        </w:rPr>
        <w:t>&gt;10</w:t>
      </w:r>
    </w:p>
    <w:tbl>
      <w:tblPr>
        <w:tblStyle w:val="Grilledutableau"/>
        <w:tblW w:w="0" w:type="auto"/>
        <w:tblLook w:val="04A0" w:firstRow="1" w:lastRow="0" w:firstColumn="1" w:lastColumn="0" w:noHBand="0" w:noVBand="1"/>
      </w:tblPr>
      <w:tblGrid>
        <w:gridCol w:w="9212"/>
      </w:tblGrid>
      <w:tr w:rsidR="00A00745" w:rsidTr="00A00745">
        <w:tc>
          <w:tcPr>
            <w:tcW w:w="9212" w:type="dxa"/>
          </w:tcPr>
          <w:p w:rsidR="00A00745" w:rsidRPr="00A00745" w:rsidRDefault="00A00745" w:rsidP="00A00745">
            <w:pPr>
              <w:rPr>
                <w:sz w:val="24"/>
                <w:szCs w:val="24"/>
                <w:lang w:val="en-US"/>
              </w:rPr>
            </w:pPr>
            <w:r w:rsidRPr="00A00745">
              <w:rPr>
                <w:sz w:val="24"/>
                <w:szCs w:val="24"/>
                <w:lang w:val="en-US"/>
              </w:rPr>
              <w:t xml:space="preserve">CREATE trigger </w:t>
            </w:r>
            <w:proofErr w:type="spellStart"/>
            <w:r w:rsidRPr="00A00745">
              <w:rPr>
                <w:sz w:val="24"/>
                <w:szCs w:val="24"/>
                <w:lang w:val="en-US"/>
              </w:rPr>
              <w:t>tr_Moduf_Module</w:t>
            </w:r>
            <w:proofErr w:type="spellEnd"/>
            <w:r w:rsidRPr="00A00745">
              <w:rPr>
                <w:sz w:val="24"/>
                <w:szCs w:val="24"/>
                <w:lang w:val="en-US"/>
              </w:rPr>
              <w:t xml:space="preserve"> BEFORE update on module for EACH ROW</w:t>
            </w:r>
          </w:p>
          <w:p w:rsidR="00A00745" w:rsidRPr="00A00745" w:rsidRDefault="00A00745" w:rsidP="00A00745">
            <w:pPr>
              <w:rPr>
                <w:sz w:val="24"/>
                <w:szCs w:val="24"/>
                <w:lang w:val="en-US"/>
              </w:rPr>
            </w:pPr>
            <w:r w:rsidRPr="00A00745">
              <w:rPr>
                <w:sz w:val="24"/>
                <w:szCs w:val="24"/>
                <w:lang w:val="en-US"/>
              </w:rPr>
              <w:t>BEGIN</w:t>
            </w:r>
          </w:p>
          <w:p w:rsidR="00A00745" w:rsidRPr="00A00745" w:rsidRDefault="00A00745" w:rsidP="00A00745">
            <w:pPr>
              <w:rPr>
                <w:sz w:val="24"/>
                <w:szCs w:val="24"/>
                <w:lang w:val="en-US"/>
              </w:rPr>
            </w:pPr>
            <w:r w:rsidRPr="00A00745">
              <w:rPr>
                <w:sz w:val="24"/>
                <w:szCs w:val="24"/>
                <w:lang w:val="en-US"/>
              </w:rPr>
              <w:t xml:space="preserve">if </w:t>
            </w:r>
            <w:proofErr w:type="spellStart"/>
            <w:r w:rsidRPr="00A00745">
              <w:rPr>
                <w:sz w:val="24"/>
                <w:szCs w:val="24"/>
                <w:lang w:val="en-US"/>
              </w:rPr>
              <w:t>new.MasseHor</w:t>
            </w:r>
            <w:proofErr w:type="spellEnd"/>
            <w:r w:rsidRPr="00A00745">
              <w:rPr>
                <w:sz w:val="24"/>
                <w:szCs w:val="24"/>
                <w:lang w:val="en-US"/>
              </w:rPr>
              <w:t>&lt;10 THEN</w:t>
            </w:r>
          </w:p>
          <w:p w:rsidR="00A00745" w:rsidRPr="00A00745" w:rsidRDefault="00A00745" w:rsidP="00A00745">
            <w:pPr>
              <w:rPr>
                <w:sz w:val="24"/>
                <w:szCs w:val="24"/>
                <w:lang w:val="en-US"/>
              </w:rPr>
            </w:pPr>
            <w:r w:rsidRPr="00A00745">
              <w:rPr>
                <w:sz w:val="24"/>
                <w:szCs w:val="24"/>
                <w:lang w:val="en-US"/>
              </w:rPr>
              <w:tab/>
              <w:t>SIGNAL SQLSTATE '45000'</w:t>
            </w:r>
          </w:p>
          <w:p w:rsidR="00A00745" w:rsidRPr="00A00745" w:rsidRDefault="00A00745" w:rsidP="00A00745">
            <w:pPr>
              <w:rPr>
                <w:sz w:val="24"/>
                <w:szCs w:val="24"/>
              </w:rPr>
            </w:pPr>
            <w:r w:rsidRPr="00A00745">
              <w:rPr>
                <w:sz w:val="24"/>
                <w:szCs w:val="24"/>
                <w:lang w:val="en-US"/>
              </w:rPr>
              <w:t xml:space="preserve">    </w:t>
            </w:r>
            <w:r w:rsidRPr="00A00745">
              <w:rPr>
                <w:sz w:val="24"/>
                <w:szCs w:val="24"/>
              </w:rPr>
              <w:t xml:space="preserve">set MESSAGE_TEXT='Erreur de modification : La Masse horaire doit </w:t>
            </w:r>
            <w:proofErr w:type="spellStart"/>
            <w:r w:rsidRPr="00A00745">
              <w:rPr>
                <w:sz w:val="24"/>
                <w:szCs w:val="24"/>
              </w:rPr>
              <w:t>etre</w:t>
            </w:r>
            <w:proofErr w:type="spellEnd"/>
            <w:r w:rsidRPr="00A00745">
              <w:rPr>
                <w:sz w:val="24"/>
                <w:szCs w:val="24"/>
              </w:rPr>
              <w:t xml:space="preserve"> &gt;10';</w:t>
            </w:r>
          </w:p>
          <w:p w:rsidR="00A00745" w:rsidRPr="00A00745" w:rsidRDefault="00A00745" w:rsidP="00A00745">
            <w:pPr>
              <w:rPr>
                <w:sz w:val="24"/>
                <w:szCs w:val="24"/>
              </w:rPr>
            </w:pPr>
            <w:r w:rsidRPr="00A00745">
              <w:rPr>
                <w:sz w:val="24"/>
                <w:szCs w:val="24"/>
              </w:rPr>
              <w:t>end IF;</w:t>
            </w:r>
          </w:p>
          <w:p w:rsidR="00A00745" w:rsidRDefault="00A00745" w:rsidP="00A00745">
            <w:pPr>
              <w:rPr>
                <w:sz w:val="24"/>
                <w:szCs w:val="24"/>
              </w:rPr>
            </w:pPr>
            <w:r w:rsidRPr="00A00745">
              <w:rPr>
                <w:sz w:val="24"/>
                <w:szCs w:val="24"/>
              </w:rPr>
              <w:t>END;</w:t>
            </w:r>
          </w:p>
        </w:tc>
      </w:tr>
    </w:tbl>
    <w:p w:rsidR="00A00745" w:rsidRDefault="00A00745" w:rsidP="005857B4">
      <w:pPr>
        <w:rPr>
          <w:sz w:val="24"/>
          <w:szCs w:val="24"/>
        </w:rPr>
      </w:pPr>
    </w:p>
    <w:p w:rsidR="00A00745" w:rsidRDefault="00A00745" w:rsidP="005857B4">
      <w:pPr>
        <w:rPr>
          <w:sz w:val="24"/>
          <w:szCs w:val="24"/>
        </w:rPr>
      </w:pPr>
      <w:r w:rsidRPr="00F33501">
        <w:rPr>
          <w:sz w:val="24"/>
          <w:szCs w:val="24"/>
        </w:rPr>
        <w:t>Créer un trigger qui empêche d</w:t>
      </w:r>
      <w:r>
        <w:rPr>
          <w:sz w:val="24"/>
          <w:szCs w:val="24"/>
        </w:rPr>
        <w:t xml:space="preserve">’ajouter une notation </w:t>
      </w:r>
      <w:r w:rsidRPr="00F33501">
        <w:rPr>
          <w:sz w:val="24"/>
          <w:szCs w:val="24"/>
        </w:rPr>
        <w:t xml:space="preserve">avec </w:t>
      </w:r>
      <w:r>
        <w:rPr>
          <w:sz w:val="24"/>
          <w:szCs w:val="24"/>
        </w:rPr>
        <w:t>note &lt; 0</w:t>
      </w:r>
    </w:p>
    <w:p w:rsidR="00541483" w:rsidRDefault="00541483" w:rsidP="00541483">
      <w:pPr>
        <w:rPr>
          <w:sz w:val="24"/>
          <w:szCs w:val="24"/>
        </w:rPr>
      </w:pPr>
      <w:r w:rsidRPr="00F33501">
        <w:rPr>
          <w:sz w:val="24"/>
          <w:szCs w:val="24"/>
        </w:rPr>
        <w:t xml:space="preserve">Créer un trigger qui empêche </w:t>
      </w:r>
      <w:r>
        <w:rPr>
          <w:sz w:val="24"/>
          <w:szCs w:val="24"/>
        </w:rPr>
        <w:t xml:space="preserve">de modifier une notation </w:t>
      </w:r>
      <w:r w:rsidRPr="00F33501">
        <w:rPr>
          <w:sz w:val="24"/>
          <w:szCs w:val="24"/>
        </w:rPr>
        <w:t xml:space="preserve">avec </w:t>
      </w:r>
      <w:r>
        <w:rPr>
          <w:sz w:val="24"/>
          <w:szCs w:val="24"/>
        </w:rPr>
        <w:t>note &lt; 0</w:t>
      </w:r>
    </w:p>
    <w:p w:rsidR="00541483" w:rsidRDefault="00541483" w:rsidP="005857B4">
      <w:pPr>
        <w:rPr>
          <w:sz w:val="24"/>
          <w:szCs w:val="24"/>
        </w:rPr>
      </w:pPr>
    </w:p>
    <w:p w:rsidR="00A00745" w:rsidRDefault="00A00745" w:rsidP="005857B4">
      <w:pPr>
        <w:rPr>
          <w:sz w:val="24"/>
          <w:szCs w:val="24"/>
        </w:rPr>
      </w:pPr>
    </w:p>
    <w:p w:rsidR="00A00745" w:rsidRPr="00F33501" w:rsidRDefault="00A00745" w:rsidP="005857B4">
      <w:pPr>
        <w:rPr>
          <w:sz w:val="24"/>
          <w:szCs w:val="24"/>
        </w:rPr>
      </w:pPr>
    </w:p>
    <w:sectPr w:rsidR="00A00745" w:rsidRPr="00F335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Open Sans">
    <w:altName w:val="Verdana"/>
    <w:charset w:val="00"/>
    <w:family w:val="swiss"/>
    <w:pitch w:val="variable"/>
    <w:sig w:usb0="00000001"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603EE"/>
    <w:multiLevelType w:val="hybridMultilevel"/>
    <w:tmpl w:val="E35618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64653CA"/>
    <w:multiLevelType w:val="multilevel"/>
    <w:tmpl w:val="895E6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DC"/>
    <w:rsid w:val="0005727B"/>
    <w:rsid w:val="000B75E7"/>
    <w:rsid w:val="002137D0"/>
    <w:rsid w:val="002A2CB4"/>
    <w:rsid w:val="004651AB"/>
    <w:rsid w:val="00541483"/>
    <w:rsid w:val="005857B4"/>
    <w:rsid w:val="00636DC7"/>
    <w:rsid w:val="006C5FE0"/>
    <w:rsid w:val="00723B39"/>
    <w:rsid w:val="008107C0"/>
    <w:rsid w:val="00827A5E"/>
    <w:rsid w:val="008A38FE"/>
    <w:rsid w:val="009556E4"/>
    <w:rsid w:val="00A00745"/>
    <w:rsid w:val="00B511DC"/>
    <w:rsid w:val="00C54EA4"/>
    <w:rsid w:val="00E06007"/>
    <w:rsid w:val="00F33501"/>
    <w:rsid w:val="00F4496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D04A9D-AAD5-436B-9410-9BD335AEB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B511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2A2C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B51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511DC"/>
    <w:rPr>
      <w:rFonts w:ascii="Courier New" w:eastAsia="Times New Roman" w:hAnsi="Courier New" w:cs="Courier New"/>
      <w:sz w:val="20"/>
      <w:szCs w:val="20"/>
      <w:lang w:eastAsia="fr-FR"/>
    </w:rPr>
  </w:style>
  <w:style w:type="character" w:customStyle="1" w:styleId="y2iqfc">
    <w:name w:val="y2iqfc"/>
    <w:basedOn w:val="Policepardfaut"/>
    <w:rsid w:val="00B511DC"/>
  </w:style>
  <w:style w:type="character" w:customStyle="1" w:styleId="Titre1Car">
    <w:name w:val="Titre 1 Car"/>
    <w:basedOn w:val="Policepardfaut"/>
    <w:link w:val="Titre1"/>
    <w:uiPriority w:val="9"/>
    <w:rsid w:val="00B511DC"/>
    <w:rPr>
      <w:rFonts w:ascii="Times New Roman" w:eastAsia="Times New Roman" w:hAnsi="Times New Roman" w:cs="Times New Roman"/>
      <w:b/>
      <w:bCs/>
      <w:kern w:val="36"/>
      <w:sz w:val="48"/>
      <w:szCs w:val="48"/>
      <w:lang w:eastAsia="fr-FR"/>
    </w:rPr>
  </w:style>
  <w:style w:type="paragraph" w:styleId="Textedebulles">
    <w:name w:val="Balloon Text"/>
    <w:basedOn w:val="Normal"/>
    <w:link w:val="TextedebullesCar"/>
    <w:uiPriority w:val="99"/>
    <w:semiHidden/>
    <w:unhideWhenUsed/>
    <w:rsid w:val="005857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57B4"/>
    <w:rPr>
      <w:rFonts w:ascii="Tahoma" w:hAnsi="Tahoma" w:cs="Tahoma"/>
      <w:sz w:val="16"/>
      <w:szCs w:val="16"/>
    </w:rPr>
  </w:style>
  <w:style w:type="table" w:styleId="Grilledutableau">
    <w:name w:val="Table Grid"/>
    <w:basedOn w:val="TableauNormal"/>
    <w:uiPriority w:val="59"/>
    <w:rsid w:val="002A2C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A2C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2A2CB4"/>
    <w:rPr>
      <w:i/>
      <w:iCs/>
    </w:rPr>
  </w:style>
  <w:style w:type="character" w:customStyle="1" w:styleId="Titre2Car">
    <w:name w:val="Titre 2 Car"/>
    <w:basedOn w:val="Policepardfaut"/>
    <w:link w:val="Titre2"/>
    <w:uiPriority w:val="9"/>
    <w:rsid w:val="002A2CB4"/>
    <w:rPr>
      <w:rFonts w:asciiTheme="majorHAnsi" w:eastAsiaTheme="majorEastAsia" w:hAnsiTheme="majorHAnsi" w:cstheme="majorBidi"/>
      <w:b/>
      <w:bCs/>
      <w:color w:val="4F81BD" w:themeColor="accent1"/>
      <w:sz w:val="26"/>
      <w:szCs w:val="26"/>
    </w:rPr>
  </w:style>
  <w:style w:type="character" w:customStyle="1" w:styleId="token">
    <w:name w:val="token"/>
    <w:basedOn w:val="Policepardfaut"/>
    <w:rsid w:val="00F44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120491">
      <w:bodyDiv w:val="1"/>
      <w:marLeft w:val="0"/>
      <w:marRight w:val="0"/>
      <w:marTop w:val="0"/>
      <w:marBottom w:val="0"/>
      <w:divBdr>
        <w:top w:val="none" w:sz="0" w:space="0" w:color="auto"/>
        <w:left w:val="none" w:sz="0" w:space="0" w:color="auto"/>
        <w:bottom w:val="none" w:sz="0" w:space="0" w:color="auto"/>
        <w:right w:val="none" w:sz="0" w:space="0" w:color="auto"/>
      </w:divBdr>
    </w:div>
    <w:div w:id="1482430360">
      <w:bodyDiv w:val="1"/>
      <w:marLeft w:val="0"/>
      <w:marRight w:val="0"/>
      <w:marTop w:val="0"/>
      <w:marBottom w:val="0"/>
      <w:divBdr>
        <w:top w:val="none" w:sz="0" w:space="0" w:color="auto"/>
        <w:left w:val="none" w:sz="0" w:space="0" w:color="auto"/>
        <w:bottom w:val="none" w:sz="0" w:space="0" w:color="auto"/>
        <w:right w:val="none" w:sz="0" w:space="0" w:color="auto"/>
      </w:divBdr>
    </w:div>
    <w:div w:id="1484854033">
      <w:bodyDiv w:val="1"/>
      <w:marLeft w:val="0"/>
      <w:marRight w:val="0"/>
      <w:marTop w:val="0"/>
      <w:marBottom w:val="0"/>
      <w:divBdr>
        <w:top w:val="none" w:sz="0" w:space="0" w:color="auto"/>
        <w:left w:val="none" w:sz="0" w:space="0" w:color="auto"/>
        <w:bottom w:val="none" w:sz="0" w:space="0" w:color="auto"/>
        <w:right w:val="none" w:sz="0" w:space="0" w:color="auto"/>
      </w:divBdr>
      <w:divsChild>
        <w:div w:id="1905406380">
          <w:marLeft w:val="0"/>
          <w:marRight w:val="0"/>
          <w:marTop w:val="0"/>
          <w:marBottom w:val="0"/>
          <w:divBdr>
            <w:top w:val="none" w:sz="0" w:space="0" w:color="auto"/>
            <w:left w:val="none" w:sz="0" w:space="0" w:color="auto"/>
            <w:bottom w:val="none" w:sz="0" w:space="0" w:color="auto"/>
            <w:right w:val="none" w:sz="0" w:space="0" w:color="auto"/>
          </w:divBdr>
        </w:div>
        <w:div w:id="1344938312">
          <w:marLeft w:val="0"/>
          <w:marRight w:val="0"/>
          <w:marTop w:val="0"/>
          <w:marBottom w:val="0"/>
          <w:divBdr>
            <w:top w:val="none" w:sz="0" w:space="0" w:color="auto"/>
            <w:left w:val="none" w:sz="0" w:space="0" w:color="auto"/>
            <w:bottom w:val="none" w:sz="0" w:space="0" w:color="auto"/>
            <w:right w:val="none" w:sz="0" w:space="0" w:color="auto"/>
          </w:divBdr>
          <w:divsChild>
            <w:div w:id="1618683901">
              <w:marLeft w:val="0"/>
              <w:marRight w:val="165"/>
              <w:marTop w:val="150"/>
              <w:marBottom w:val="0"/>
              <w:divBdr>
                <w:top w:val="none" w:sz="0" w:space="0" w:color="auto"/>
                <w:left w:val="none" w:sz="0" w:space="0" w:color="auto"/>
                <w:bottom w:val="none" w:sz="0" w:space="0" w:color="auto"/>
                <w:right w:val="none" w:sz="0" w:space="0" w:color="auto"/>
              </w:divBdr>
              <w:divsChild>
                <w:div w:id="12534915">
                  <w:marLeft w:val="0"/>
                  <w:marRight w:val="0"/>
                  <w:marTop w:val="0"/>
                  <w:marBottom w:val="0"/>
                  <w:divBdr>
                    <w:top w:val="none" w:sz="0" w:space="0" w:color="auto"/>
                    <w:left w:val="none" w:sz="0" w:space="0" w:color="auto"/>
                    <w:bottom w:val="none" w:sz="0" w:space="0" w:color="auto"/>
                    <w:right w:val="none" w:sz="0" w:space="0" w:color="auto"/>
                  </w:divBdr>
                  <w:divsChild>
                    <w:div w:id="4897571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08322">
      <w:bodyDiv w:val="1"/>
      <w:marLeft w:val="0"/>
      <w:marRight w:val="0"/>
      <w:marTop w:val="0"/>
      <w:marBottom w:val="0"/>
      <w:divBdr>
        <w:top w:val="none" w:sz="0" w:space="0" w:color="auto"/>
        <w:left w:val="none" w:sz="0" w:space="0" w:color="auto"/>
        <w:bottom w:val="none" w:sz="0" w:space="0" w:color="auto"/>
        <w:right w:val="none" w:sz="0" w:space="0" w:color="auto"/>
      </w:divBdr>
      <w:divsChild>
        <w:div w:id="199710354">
          <w:marLeft w:val="0"/>
          <w:marRight w:val="0"/>
          <w:marTop w:val="0"/>
          <w:marBottom w:val="0"/>
          <w:divBdr>
            <w:top w:val="none" w:sz="0" w:space="0" w:color="auto"/>
            <w:left w:val="none" w:sz="0" w:space="0" w:color="auto"/>
            <w:bottom w:val="none" w:sz="0" w:space="0" w:color="auto"/>
            <w:right w:val="none" w:sz="0" w:space="0" w:color="auto"/>
          </w:divBdr>
        </w:div>
        <w:div w:id="1237013299">
          <w:marLeft w:val="0"/>
          <w:marRight w:val="0"/>
          <w:marTop w:val="0"/>
          <w:marBottom w:val="0"/>
          <w:divBdr>
            <w:top w:val="none" w:sz="0" w:space="0" w:color="auto"/>
            <w:left w:val="none" w:sz="0" w:space="0" w:color="auto"/>
            <w:bottom w:val="none" w:sz="0" w:space="0" w:color="auto"/>
            <w:right w:val="none" w:sz="0" w:space="0" w:color="auto"/>
          </w:divBdr>
          <w:divsChild>
            <w:div w:id="240792757">
              <w:marLeft w:val="0"/>
              <w:marRight w:val="165"/>
              <w:marTop w:val="150"/>
              <w:marBottom w:val="0"/>
              <w:divBdr>
                <w:top w:val="none" w:sz="0" w:space="0" w:color="auto"/>
                <w:left w:val="none" w:sz="0" w:space="0" w:color="auto"/>
                <w:bottom w:val="none" w:sz="0" w:space="0" w:color="auto"/>
                <w:right w:val="none" w:sz="0" w:space="0" w:color="auto"/>
              </w:divBdr>
              <w:divsChild>
                <w:div w:id="251403213">
                  <w:marLeft w:val="0"/>
                  <w:marRight w:val="0"/>
                  <w:marTop w:val="0"/>
                  <w:marBottom w:val="0"/>
                  <w:divBdr>
                    <w:top w:val="none" w:sz="0" w:space="0" w:color="auto"/>
                    <w:left w:val="none" w:sz="0" w:space="0" w:color="auto"/>
                    <w:bottom w:val="none" w:sz="0" w:space="0" w:color="auto"/>
                    <w:right w:val="none" w:sz="0" w:space="0" w:color="auto"/>
                  </w:divBdr>
                  <w:divsChild>
                    <w:div w:id="9477327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095687">
      <w:bodyDiv w:val="1"/>
      <w:marLeft w:val="0"/>
      <w:marRight w:val="0"/>
      <w:marTop w:val="0"/>
      <w:marBottom w:val="0"/>
      <w:divBdr>
        <w:top w:val="none" w:sz="0" w:space="0" w:color="auto"/>
        <w:left w:val="none" w:sz="0" w:space="0" w:color="auto"/>
        <w:bottom w:val="none" w:sz="0" w:space="0" w:color="auto"/>
        <w:right w:val="none" w:sz="0" w:space="0" w:color="auto"/>
      </w:divBdr>
    </w:div>
    <w:div w:id="1859468948">
      <w:bodyDiv w:val="1"/>
      <w:marLeft w:val="0"/>
      <w:marRight w:val="0"/>
      <w:marTop w:val="0"/>
      <w:marBottom w:val="0"/>
      <w:divBdr>
        <w:top w:val="none" w:sz="0" w:space="0" w:color="auto"/>
        <w:left w:val="none" w:sz="0" w:space="0" w:color="auto"/>
        <w:bottom w:val="none" w:sz="0" w:space="0" w:color="auto"/>
        <w:right w:val="none" w:sz="0" w:space="0" w:color="auto"/>
      </w:divBdr>
    </w:div>
    <w:div w:id="1927033624">
      <w:bodyDiv w:val="1"/>
      <w:marLeft w:val="0"/>
      <w:marRight w:val="0"/>
      <w:marTop w:val="0"/>
      <w:marBottom w:val="0"/>
      <w:divBdr>
        <w:top w:val="none" w:sz="0" w:space="0" w:color="auto"/>
        <w:left w:val="none" w:sz="0" w:space="0" w:color="auto"/>
        <w:bottom w:val="none" w:sz="0" w:space="0" w:color="auto"/>
        <w:right w:val="none" w:sz="0" w:space="0" w:color="auto"/>
      </w:divBdr>
    </w:div>
    <w:div w:id="1928688911">
      <w:bodyDiv w:val="1"/>
      <w:marLeft w:val="0"/>
      <w:marRight w:val="0"/>
      <w:marTop w:val="0"/>
      <w:marBottom w:val="0"/>
      <w:divBdr>
        <w:top w:val="none" w:sz="0" w:space="0" w:color="auto"/>
        <w:left w:val="none" w:sz="0" w:space="0" w:color="auto"/>
        <w:bottom w:val="none" w:sz="0" w:space="0" w:color="auto"/>
        <w:right w:val="none" w:sz="0" w:space="0" w:color="auto"/>
      </w:divBdr>
      <w:divsChild>
        <w:div w:id="417677568">
          <w:marLeft w:val="0"/>
          <w:marRight w:val="0"/>
          <w:marTop w:val="0"/>
          <w:marBottom w:val="0"/>
          <w:divBdr>
            <w:top w:val="none" w:sz="0" w:space="0" w:color="auto"/>
            <w:left w:val="none" w:sz="0" w:space="0" w:color="auto"/>
            <w:bottom w:val="none" w:sz="0" w:space="0" w:color="auto"/>
            <w:right w:val="none" w:sz="0" w:space="0" w:color="auto"/>
          </w:divBdr>
        </w:div>
        <w:div w:id="1652367679">
          <w:marLeft w:val="0"/>
          <w:marRight w:val="0"/>
          <w:marTop w:val="0"/>
          <w:marBottom w:val="0"/>
          <w:divBdr>
            <w:top w:val="none" w:sz="0" w:space="0" w:color="auto"/>
            <w:left w:val="none" w:sz="0" w:space="0" w:color="auto"/>
            <w:bottom w:val="none" w:sz="0" w:space="0" w:color="auto"/>
            <w:right w:val="none" w:sz="0" w:space="0" w:color="auto"/>
          </w:divBdr>
          <w:divsChild>
            <w:div w:id="1767726578">
              <w:marLeft w:val="0"/>
              <w:marRight w:val="165"/>
              <w:marTop w:val="150"/>
              <w:marBottom w:val="0"/>
              <w:divBdr>
                <w:top w:val="none" w:sz="0" w:space="0" w:color="auto"/>
                <w:left w:val="none" w:sz="0" w:space="0" w:color="auto"/>
                <w:bottom w:val="none" w:sz="0" w:space="0" w:color="auto"/>
                <w:right w:val="none" w:sz="0" w:space="0" w:color="auto"/>
              </w:divBdr>
              <w:divsChild>
                <w:div w:id="1606958167">
                  <w:marLeft w:val="0"/>
                  <w:marRight w:val="0"/>
                  <w:marTop w:val="0"/>
                  <w:marBottom w:val="0"/>
                  <w:divBdr>
                    <w:top w:val="none" w:sz="0" w:space="0" w:color="auto"/>
                    <w:left w:val="none" w:sz="0" w:space="0" w:color="auto"/>
                    <w:bottom w:val="none" w:sz="0" w:space="0" w:color="auto"/>
                    <w:right w:val="none" w:sz="0" w:space="0" w:color="auto"/>
                  </w:divBdr>
                  <w:divsChild>
                    <w:div w:id="118274423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08277">
      <w:bodyDiv w:val="1"/>
      <w:marLeft w:val="0"/>
      <w:marRight w:val="0"/>
      <w:marTop w:val="0"/>
      <w:marBottom w:val="0"/>
      <w:divBdr>
        <w:top w:val="none" w:sz="0" w:space="0" w:color="auto"/>
        <w:left w:val="none" w:sz="0" w:space="0" w:color="auto"/>
        <w:bottom w:val="none" w:sz="0" w:space="0" w:color="auto"/>
        <w:right w:val="none" w:sz="0" w:space="0" w:color="auto"/>
      </w:divBdr>
      <w:divsChild>
        <w:div w:id="1696420127">
          <w:marLeft w:val="0"/>
          <w:marRight w:val="0"/>
          <w:marTop w:val="0"/>
          <w:marBottom w:val="0"/>
          <w:divBdr>
            <w:top w:val="none" w:sz="0" w:space="0" w:color="auto"/>
            <w:left w:val="none" w:sz="0" w:space="0" w:color="auto"/>
            <w:bottom w:val="none" w:sz="0" w:space="0" w:color="auto"/>
            <w:right w:val="none" w:sz="0" w:space="0" w:color="auto"/>
          </w:divBdr>
        </w:div>
        <w:div w:id="747507666">
          <w:marLeft w:val="0"/>
          <w:marRight w:val="0"/>
          <w:marTop w:val="0"/>
          <w:marBottom w:val="0"/>
          <w:divBdr>
            <w:top w:val="none" w:sz="0" w:space="0" w:color="auto"/>
            <w:left w:val="none" w:sz="0" w:space="0" w:color="auto"/>
            <w:bottom w:val="none" w:sz="0" w:space="0" w:color="auto"/>
            <w:right w:val="none" w:sz="0" w:space="0" w:color="auto"/>
          </w:divBdr>
          <w:divsChild>
            <w:div w:id="1142774983">
              <w:marLeft w:val="0"/>
              <w:marRight w:val="165"/>
              <w:marTop w:val="150"/>
              <w:marBottom w:val="0"/>
              <w:divBdr>
                <w:top w:val="none" w:sz="0" w:space="0" w:color="auto"/>
                <w:left w:val="none" w:sz="0" w:space="0" w:color="auto"/>
                <w:bottom w:val="none" w:sz="0" w:space="0" w:color="auto"/>
                <w:right w:val="none" w:sz="0" w:space="0" w:color="auto"/>
              </w:divBdr>
              <w:divsChild>
                <w:div w:id="491989804">
                  <w:marLeft w:val="0"/>
                  <w:marRight w:val="0"/>
                  <w:marTop w:val="0"/>
                  <w:marBottom w:val="0"/>
                  <w:divBdr>
                    <w:top w:val="none" w:sz="0" w:space="0" w:color="auto"/>
                    <w:left w:val="none" w:sz="0" w:space="0" w:color="auto"/>
                    <w:bottom w:val="none" w:sz="0" w:space="0" w:color="auto"/>
                    <w:right w:val="none" w:sz="0" w:space="0" w:color="auto"/>
                  </w:divBdr>
                  <w:divsChild>
                    <w:div w:id="106649382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288310">
      <w:bodyDiv w:val="1"/>
      <w:marLeft w:val="0"/>
      <w:marRight w:val="0"/>
      <w:marTop w:val="0"/>
      <w:marBottom w:val="0"/>
      <w:divBdr>
        <w:top w:val="none" w:sz="0" w:space="0" w:color="auto"/>
        <w:left w:val="none" w:sz="0" w:space="0" w:color="auto"/>
        <w:bottom w:val="none" w:sz="0" w:space="0" w:color="auto"/>
        <w:right w:val="none" w:sz="0" w:space="0" w:color="auto"/>
      </w:divBdr>
      <w:divsChild>
        <w:div w:id="235864400">
          <w:marLeft w:val="0"/>
          <w:marRight w:val="0"/>
          <w:marTop w:val="0"/>
          <w:marBottom w:val="0"/>
          <w:divBdr>
            <w:top w:val="none" w:sz="0" w:space="0" w:color="auto"/>
            <w:left w:val="none" w:sz="0" w:space="0" w:color="auto"/>
            <w:bottom w:val="none" w:sz="0" w:space="0" w:color="auto"/>
            <w:right w:val="none" w:sz="0" w:space="0" w:color="auto"/>
          </w:divBdr>
        </w:div>
        <w:div w:id="851342097">
          <w:marLeft w:val="0"/>
          <w:marRight w:val="0"/>
          <w:marTop w:val="0"/>
          <w:marBottom w:val="0"/>
          <w:divBdr>
            <w:top w:val="none" w:sz="0" w:space="0" w:color="auto"/>
            <w:left w:val="none" w:sz="0" w:space="0" w:color="auto"/>
            <w:bottom w:val="none" w:sz="0" w:space="0" w:color="auto"/>
            <w:right w:val="none" w:sz="0" w:space="0" w:color="auto"/>
          </w:divBdr>
          <w:divsChild>
            <w:div w:id="2098668787">
              <w:marLeft w:val="0"/>
              <w:marRight w:val="165"/>
              <w:marTop w:val="150"/>
              <w:marBottom w:val="0"/>
              <w:divBdr>
                <w:top w:val="none" w:sz="0" w:space="0" w:color="auto"/>
                <w:left w:val="none" w:sz="0" w:space="0" w:color="auto"/>
                <w:bottom w:val="none" w:sz="0" w:space="0" w:color="auto"/>
                <w:right w:val="none" w:sz="0" w:space="0" w:color="auto"/>
              </w:divBdr>
              <w:divsChild>
                <w:div w:id="245455071">
                  <w:marLeft w:val="0"/>
                  <w:marRight w:val="0"/>
                  <w:marTop w:val="0"/>
                  <w:marBottom w:val="0"/>
                  <w:divBdr>
                    <w:top w:val="none" w:sz="0" w:space="0" w:color="auto"/>
                    <w:left w:val="none" w:sz="0" w:space="0" w:color="auto"/>
                    <w:bottom w:val="none" w:sz="0" w:space="0" w:color="auto"/>
                    <w:right w:val="none" w:sz="0" w:space="0" w:color="auto"/>
                  </w:divBdr>
                  <w:divsChild>
                    <w:div w:id="16983825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86638">
      <w:bodyDiv w:val="1"/>
      <w:marLeft w:val="0"/>
      <w:marRight w:val="0"/>
      <w:marTop w:val="0"/>
      <w:marBottom w:val="0"/>
      <w:divBdr>
        <w:top w:val="none" w:sz="0" w:space="0" w:color="auto"/>
        <w:left w:val="none" w:sz="0" w:space="0" w:color="auto"/>
        <w:bottom w:val="none" w:sz="0" w:space="0" w:color="auto"/>
        <w:right w:val="none" w:sz="0" w:space="0" w:color="auto"/>
      </w:divBdr>
    </w:div>
    <w:div w:id="206406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5</Pages>
  <Words>627</Words>
  <Characters>3452</Characters>
  <Application>Microsoft Office Word</Application>
  <DocSecurity>0</DocSecurity>
  <Lines>28</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Maison</dc:creator>
  <cp:lastModifiedBy>ista</cp:lastModifiedBy>
  <cp:revision>12</cp:revision>
  <dcterms:created xsi:type="dcterms:W3CDTF">2022-10-17T09:09:00Z</dcterms:created>
  <dcterms:modified xsi:type="dcterms:W3CDTF">2022-12-30T10:00:00Z</dcterms:modified>
</cp:coreProperties>
</file>