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D927" w14:textId="2C5F2502" w:rsidR="00D55E42" w:rsidRPr="00107DF8" w:rsidRDefault="00502C98" w:rsidP="007E4556">
      <w:pPr>
        <w:jc w:val="both"/>
        <w:rPr>
          <w:sz w:val="32"/>
          <w:szCs w:val="32"/>
        </w:rPr>
      </w:pPr>
      <w:r w:rsidRPr="00107DF8">
        <w:rPr>
          <w:sz w:val="32"/>
          <w:szCs w:val="32"/>
        </w:rPr>
        <w:t>Relacionamentos</w:t>
      </w:r>
    </w:p>
    <w:p w14:paraId="591B79E5" w14:textId="0E201A90" w:rsidR="00502C98" w:rsidRDefault="00502C98" w:rsidP="007E4556">
      <w:pPr>
        <w:jc w:val="both"/>
      </w:pPr>
    </w:p>
    <w:p w14:paraId="00A7CE06" w14:textId="663CE9A6" w:rsidR="00502C98" w:rsidRDefault="00502C98" w:rsidP="007E4556">
      <w:pPr>
        <w:jc w:val="both"/>
      </w:pPr>
      <w:r>
        <w:t>Os relacionamentos representam as associações existentes entre as entidades.</w:t>
      </w:r>
    </w:p>
    <w:p w14:paraId="313934C0" w14:textId="08C21435" w:rsidR="00107DF8" w:rsidRDefault="00107DF8" w:rsidP="007E4556">
      <w:pPr>
        <w:jc w:val="both"/>
      </w:pPr>
      <w:r>
        <w:t>Exemplo:</w:t>
      </w:r>
    </w:p>
    <w:p w14:paraId="1C866A71" w14:textId="5F1A4EB9" w:rsidR="00107DF8" w:rsidRDefault="00107DF8" w:rsidP="007E4556">
      <w:pPr>
        <w:jc w:val="both"/>
      </w:pPr>
      <w:r>
        <w:t xml:space="preserve">Um funcionário </w:t>
      </w:r>
      <w:r w:rsidRPr="00F57007">
        <w:rPr>
          <w:highlight w:val="yellow"/>
        </w:rPr>
        <w:t>gerencia</w:t>
      </w:r>
      <w:r>
        <w:t xml:space="preserve"> um departamento.</w:t>
      </w:r>
    </w:p>
    <w:p w14:paraId="61CF1B8F" w14:textId="5D63F706" w:rsidR="00F57007" w:rsidRDefault="00107DF8" w:rsidP="007E4556">
      <w:pPr>
        <w:jc w:val="both"/>
      </w:pPr>
      <w:r>
        <w:t xml:space="preserve">Os departamentos </w:t>
      </w:r>
      <w:r w:rsidRPr="00F57007">
        <w:rPr>
          <w:highlight w:val="yellow"/>
        </w:rPr>
        <w:t>possuem</w:t>
      </w:r>
      <w:r>
        <w:t xml:space="preserve"> vários empregados</w:t>
      </w:r>
      <w:r w:rsidR="00F57007">
        <w:t xml:space="preserve"> e </w:t>
      </w:r>
      <w:r w:rsidR="00F57007" w:rsidRPr="00F57007">
        <w:rPr>
          <w:highlight w:val="yellow"/>
        </w:rPr>
        <w:t>controlam</w:t>
      </w:r>
      <w:r w:rsidR="00F57007">
        <w:t xml:space="preserve"> uma série de projetos.</w:t>
      </w:r>
    </w:p>
    <w:p w14:paraId="1FA6650F" w14:textId="1A7516A8" w:rsidR="00F57007" w:rsidRDefault="00F57007" w:rsidP="007E4556">
      <w:pPr>
        <w:jc w:val="both"/>
      </w:pPr>
      <w:r>
        <w:t xml:space="preserve">Em amarelo podemos </w:t>
      </w:r>
      <w:r w:rsidR="007E4556">
        <w:t>identificar os relacionamentos em si.</w:t>
      </w:r>
    </w:p>
    <w:p w14:paraId="18F2E6C0" w14:textId="57183071" w:rsidR="007E4556" w:rsidRDefault="007E4556" w:rsidP="007E4556">
      <w:pPr>
        <w:jc w:val="both"/>
      </w:pPr>
      <w:r>
        <w:rPr>
          <w:noProof/>
        </w:rPr>
        <w:drawing>
          <wp:inline distT="0" distB="0" distL="0" distR="0" wp14:anchorId="560750F1" wp14:editId="02514A08">
            <wp:extent cx="2868930" cy="15303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A2F8" w14:textId="107894FB" w:rsidR="00FF2494" w:rsidRDefault="00D3310C">
      <w:r>
        <w:t xml:space="preserve">Primeiro definimos as entidades para </w:t>
      </w:r>
      <w:r w:rsidR="00EA61BE">
        <w:t>aí</w:t>
      </w:r>
      <w:r>
        <w:t xml:space="preserve"> sim definir quais e que tipos de relacionamentos ocorreram entre elas.</w:t>
      </w:r>
    </w:p>
    <w:p w14:paraId="7F7356B7" w14:textId="1EF80F15" w:rsidR="00EA61BE" w:rsidRDefault="00EA61BE" w:rsidP="00EA61BE">
      <w:r>
        <w:rPr>
          <w:noProof/>
        </w:rPr>
        <w:drawing>
          <wp:inline distT="0" distB="0" distL="0" distR="0" wp14:anchorId="1E810EF4" wp14:editId="043903E3">
            <wp:extent cx="3852121" cy="230262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721" cy="23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3B5" w14:textId="7268F0BD" w:rsidR="00DD1C23" w:rsidRDefault="00DD1C23" w:rsidP="00EA61BE"/>
    <w:p w14:paraId="3EE888A2" w14:textId="79CE7FFF" w:rsidR="00DD1C23" w:rsidRDefault="00DD1C23" w:rsidP="00EA61BE"/>
    <w:p w14:paraId="192E7466" w14:textId="2634312B" w:rsidR="003C62F7" w:rsidRDefault="003C62F7" w:rsidP="00EA61BE"/>
    <w:p w14:paraId="3B4EF65E" w14:textId="257B9A55" w:rsidR="003C62F7" w:rsidRPr="000D7473" w:rsidRDefault="000D7473" w:rsidP="00EA61BE">
      <w:pPr>
        <w:rPr>
          <w:sz w:val="32"/>
          <w:szCs w:val="32"/>
        </w:rPr>
      </w:pPr>
      <w:r w:rsidRPr="000D7473">
        <w:rPr>
          <w:sz w:val="32"/>
          <w:szCs w:val="32"/>
        </w:rPr>
        <w:lastRenderedPageBreak/>
        <w:t>GRAU DE RELACIONAMENTO</w:t>
      </w:r>
    </w:p>
    <w:p w14:paraId="73D1EA1E" w14:textId="77032CC4" w:rsidR="003C62F7" w:rsidRDefault="003C62F7" w:rsidP="00EA61BE">
      <w:commentRangeStart w:id="0"/>
      <w:r>
        <w:t xml:space="preserve">O grau de um tipo relacionamento é o número de tipos entidade participantes do relacionamento. </w:t>
      </w:r>
      <w:commentRangeEnd w:id="0"/>
      <w:r>
        <w:rPr>
          <w:rStyle w:val="Refdecomentrio"/>
        </w:rPr>
        <w:commentReference w:id="0"/>
      </w:r>
      <w:r w:rsidR="00432CE7">
        <w:t xml:space="preserve"> Temos 3 graus.</w:t>
      </w:r>
    </w:p>
    <w:p w14:paraId="4FD964B2" w14:textId="2D0869BC" w:rsidR="00E536AE" w:rsidRDefault="00E536AE" w:rsidP="00EA61BE">
      <w:r>
        <w:rPr>
          <w:noProof/>
        </w:rPr>
        <w:drawing>
          <wp:inline distT="0" distB="0" distL="0" distR="0" wp14:anchorId="36CD14BC" wp14:editId="6B76B855">
            <wp:extent cx="3196424" cy="1670858"/>
            <wp:effectExtent l="0" t="0" r="444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90" b="2481"/>
                    <a:stretch/>
                  </pic:blipFill>
                  <pic:spPr bwMode="auto">
                    <a:xfrm>
                      <a:off x="0" y="0"/>
                      <a:ext cx="3218131" cy="168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7550" w14:textId="1F552DB9" w:rsidR="003C62F7" w:rsidRDefault="00CE3B2B" w:rsidP="00CE3B2B">
      <w:pPr>
        <w:pStyle w:val="PargrafodaLista"/>
        <w:numPr>
          <w:ilvl w:val="0"/>
          <w:numId w:val="2"/>
        </w:numPr>
      </w:pPr>
      <w:commentRangeStart w:id="1"/>
      <w:r>
        <w:t>binário (ou grau dois)</w:t>
      </w:r>
      <w:r w:rsidR="00874629">
        <w:t xml:space="preserve"> = 2x entidades</w:t>
      </w:r>
      <w:commentRangeEnd w:id="1"/>
      <w:r w:rsidR="00432CE7">
        <w:rPr>
          <w:rStyle w:val="Refdecomentrio"/>
        </w:rPr>
        <w:commentReference w:id="1"/>
      </w:r>
    </w:p>
    <w:p w14:paraId="4861DFB9" w14:textId="48300A6E" w:rsidR="00CE3B2B" w:rsidRDefault="00CE3B2B" w:rsidP="00CE3B2B">
      <w:pPr>
        <w:pStyle w:val="PargrafodaLista"/>
        <w:numPr>
          <w:ilvl w:val="0"/>
          <w:numId w:val="2"/>
        </w:numPr>
      </w:pPr>
      <w:commentRangeStart w:id="2"/>
      <w:r>
        <w:t>ternário (ou grau três)</w:t>
      </w:r>
      <w:r w:rsidR="00874629">
        <w:t xml:space="preserve"> = 3x entidades</w:t>
      </w:r>
      <w:commentRangeEnd w:id="2"/>
      <w:r w:rsidR="00432CE7">
        <w:rPr>
          <w:rStyle w:val="Refdecomentrio"/>
        </w:rPr>
        <w:commentReference w:id="2"/>
      </w:r>
    </w:p>
    <w:p w14:paraId="2209DDB0" w14:textId="35441295" w:rsidR="00CE3B2B" w:rsidRDefault="00CE3B2B" w:rsidP="00CE3B2B">
      <w:pPr>
        <w:pStyle w:val="PargrafodaLista"/>
        <w:numPr>
          <w:ilvl w:val="0"/>
          <w:numId w:val="2"/>
        </w:numPr>
      </w:pPr>
      <w:commentRangeStart w:id="3"/>
      <w:proofErr w:type="spellStart"/>
      <w:r>
        <w:t>n-ário</w:t>
      </w:r>
      <w:proofErr w:type="spellEnd"/>
      <w:r>
        <w:t xml:space="preserve"> (ou de grau n)</w:t>
      </w:r>
      <w:r w:rsidR="00874629">
        <w:t xml:space="preserve"> = n entidades</w:t>
      </w:r>
      <w:commentRangeEnd w:id="3"/>
      <w:r w:rsidR="00432CE7">
        <w:rPr>
          <w:rStyle w:val="Refdecomentrio"/>
        </w:rPr>
        <w:commentReference w:id="3"/>
      </w:r>
    </w:p>
    <w:p w14:paraId="19A9FE5D" w14:textId="09CB4AF5" w:rsidR="003C62F7" w:rsidRDefault="00432CE7" w:rsidP="00EA61BE">
      <w:r>
        <w:t>Um exemplo de relacionamento de grau 3:</w:t>
      </w:r>
    </w:p>
    <w:p w14:paraId="6CA27781" w14:textId="519637CE" w:rsidR="00432CE7" w:rsidRDefault="00CA2C43" w:rsidP="00EA61BE">
      <w:r>
        <w:t>Um fornecedor fornece peças para um projeto.</w:t>
      </w:r>
    </w:p>
    <w:p w14:paraId="6BF6CBDA" w14:textId="11DC8546" w:rsidR="00CA2C43" w:rsidRDefault="00CA2C43" w:rsidP="00EA61BE">
      <w:r>
        <w:t xml:space="preserve">O relacionamento FORNECE envolve as entidades </w:t>
      </w:r>
      <w:r w:rsidRPr="000D7473">
        <w:rPr>
          <w:b/>
          <w:bCs/>
        </w:rPr>
        <w:t>FORNECEDOR</w:t>
      </w:r>
      <w:r>
        <w:t xml:space="preserve">, </w:t>
      </w:r>
      <w:r w:rsidRPr="000D7473">
        <w:rPr>
          <w:b/>
          <w:bCs/>
        </w:rPr>
        <w:t>PEÇA</w:t>
      </w:r>
      <w:r>
        <w:t xml:space="preserve"> e </w:t>
      </w:r>
      <w:r w:rsidRPr="000D7473">
        <w:rPr>
          <w:b/>
          <w:bCs/>
        </w:rPr>
        <w:t>PROJETO</w:t>
      </w:r>
      <w:r>
        <w:t>.</w:t>
      </w:r>
    </w:p>
    <w:p w14:paraId="24E1F12A" w14:textId="2603903C" w:rsidR="0005162F" w:rsidRPr="002809B7" w:rsidRDefault="0005162F" w:rsidP="00EA61BE">
      <w:pPr>
        <w:rPr>
          <w:b/>
          <w:bCs/>
        </w:rPr>
      </w:pPr>
      <w:r w:rsidRPr="002809B7">
        <w:rPr>
          <w:b/>
          <w:bCs/>
        </w:rPr>
        <w:t>RELACIONAMENTO RECURSIVO</w:t>
      </w:r>
    </w:p>
    <w:p w14:paraId="0C70C76A" w14:textId="3BE602EC" w:rsidR="002809B7" w:rsidRDefault="0005162F" w:rsidP="00BD3404">
      <w:pPr>
        <w:jc w:val="both"/>
      </w:pPr>
      <w:r>
        <w:t>Ocorre quando um tipo entidade participa mais de uma vez do</w:t>
      </w:r>
      <w:r w:rsidR="002809B7">
        <w:t xml:space="preserve"> relacionamento só que assumindo papeis diferentes. Exemplo: Um funcionário que supervisiona outros funcionários.</w:t>
      </w:r>
      <w:r w:rsidR="002809B7">
        <w:rPr>
          <w:noProof/>
        </w:rPr>
        <w:drawing>
          <wp:anchor distT="0" distB="0" distL="114300" distR="114300" simplePos="0" relativeHeight="251658240" behindDoc="0" locked="0" layoutInCell="1" allowOverlap="1" wp14:anchorId="43903048" wp14:editId="1183D333">
            <wp:simplePos x="0" y="0"/>
            <wp:positionH relativeFrom="column">
              <wp:posOffset>0</wp:posOffset>
            </wp:positionH>
            <wp:positionV relativeFrom="paragraph">
              <wp:posOffset>551815</wp:posOffset>
            </wp:positionV>
            <wp:extent cx="4469130" cy="2331085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3F6AD" w14:textId="7E00E605" w:rsidR="002809B7" w:rsidRDefault="002809B7" w:rsidP="00EA61BE"/>
    <w:p w14:paraId="03854E79" w14:textId="77777777" w:rsidR="002809B7" w:rsidRDefault="002809B7" w:rsidP="00EA61BE"/>
    <w:sectPr w:rsidR="002809B7" w:rsidSect="007E4556">
      <w:pgSz w:w="10440" w:h="15120" w:code="7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bem Alecks" w:date="2022-10-16T17:30:00Z" w:initials="RA">
    <w:p w14:paraId="1580ACA3" w14:textId="4FCE32A7" w:rsidR="003C62F7" w:rsidRDefault="003C62F7">
      <w:pPr>
        <w:pStyle w:val="Textodecomentrio"/>
      </w:pPr>
      <w:r>
        <w:rPr>
          <w:rStyle w:val="Refdecomentrio"/>
        </w:rPr>
        <w:annotationRef/>
      </w:r>
      <w:r w:rsidR="009F09C1">
        <w:t>ENTIDADES PARTICIPANTES DESTE RELACIONAMENTO.</w:t>
      </w:r>
    </w:p>
  </w:comment>
  <w:comment w:id="1" w:author="Rubem Alecks" w:date="2022-10-16T17:33:00Z" w:initials="RA">
    <w:p w14:paraId="1EA34340" w14:textId="77777777" w:rsidR="00432CE7" w:rsidRDefault="00432CE7">
      <w:pPr>
        <w:pStyle w:val="Textodecomentrio"/>
      </w:pPr>
      <w:r>
        <w:rPr>
          <w:rStyle w:val="Refdecomentrio"/>
        </w:rPr>
        <w:annotationRef/>
      </w:r>
      <w:r>
        <w:t>GRAU 1</w:t>
      </w:r>
    </w:p>
    <w:p w14:paraId="0B05FA5D" w14:textId="25573BF1" w:rsidR="00432CE7" w:rsidRDefault="00432CE7">
      <w:pPr>
        <w:pStyle w:val="Textodecomentrio"/>
      </w:pPr>
    </w:p>
  </w:comment>
  <w:comment w:id="2" w:author="Rubem Alecks" w:date="2022-10-16T17:34:00Z" w:initials="RA">
    <w:p w14:paraId="7857B8A7" w14:textId="7E2CE5B6" w:rsidR="00432CE7" w:rsidRDefault="00432CE7">
      <w:pPr>
        <w:pStyle w:val="Textodecomentrio"/>
      </w:pPr>
      <w:r>
        <w:rPr>
          <w:rStyle w:val="Refdecomentrio"/>
        </w:rPr>
        <w:annotationRef/>
      </w:r>
      <w:r>
        <w:t>GRAU 2</w:t>
      </w:r>
    </w:p>
  </w:comment>
  <w:comment w:id="3" w:author="Rubem Alecks" w:date="2022-10-16T17:34:00Z" w:initials="RA">
    <w:p w14:paraId="1B7565F0" w14:textId="21261B7F" w:rsidR="00432CE7" w:rsidRDefault="00432CE7">
      <w:pPr>
        <w:pStyle w:val="Textodecomentrio"/>
      </w:pPr>
      <w:r>
        <w:rPr>
          <w:rStyle w:val="Refdecomentrio"/>
        </w:rPr>
        <w:annotationRef/>
      </w:r>
      <w:r>
        <w:t>GRAU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80ACA3" w15:done="0"/>
  <w15:commentEx w15:paraId="0B05FA5D" w15:done="0"/>
  <w15:commentEx w15:paraId="7857B8A7" w15:done="0"/>
  <w15:commentEx w15:paraId="1B7565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F6BE1D" w16cex:dateUtc="2022-10-16T20:30:00Z"/>
  <w16cex:commentExtensible w16cex:durableId="26F6BF02" w16cex:dateUtc="2022-10-16T20:33:00Z"/>
  <w16cex:commentExtensible w16cex:durableId="26F6BF0B" w16cex:dateUtc="2022-10-16T20:34:00Z"/>
  <w16cex:commentExtensible w16cex:durableId="26F6BF11" w16cex:dateUtc="2022-10-16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80ACA3" w16cid:durableId="26F6BE1D"/>
  <w16cid:commentId w16cid:paraId="0B05FA5D" w16cid:durableId="26F6BF02"/>
  <w16cid:commentId w16cid:paraId="7857B8A7" w16cid:durableId="26F6BF0B"/>
  <w16cid:commentId w16cid:paraId="1B7565F0" w16cid:durableId="26F6BF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A1617"/>
    <w:multiLevelType w:val="hybridMultilevel"/>
    <w:tmpl w:val="54304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64A6"/>
    <w:multiLevelType w:val="hybridMultilevel"/>
    <w:tmpl w:val="F282E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60"/>
    <w:rsid w:val="0005162F"/>
    <w:rsid w:val="000D7473"/>
    <w:rsid w:val="00107DF8"/>
    <w:rsid w:val="002809B7"/>
    <w:rsid w:val="003C62F7"/>
    <w:rsid w:val="00432CE7"/>
    <w:rsid w:val="00502C98"/>
    <w:rsid w:val="00782460"/>
    <w:rsid w:val="007E4556"/>
    <w:rsid w:val="00874629"/>
    <w:rsid w:val="009F09C1"/>
    <w:rsid w:val="00AB56A8"/>
    <w:rsid w:val="00BD3404"/>
    <w:rsid w:val="00CA2C43"/>
    <w:rsid w:val="00CE3B2B"/>
    <w:rsid w:val="00D3310C"/>
    <w:rsid w:val="00D33A4D"/>
    <w:rsid w:val="00D55E42"/>
    <w:rsid w:val="00DD1C23"/>
    <w:rsid w:val="00E536AE"/>
    <w:rsid w:val="00EA61BE"/>
    <w:rsid w:val="00F57007"/>
    <w:rsid w:val="00F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F1F3"/>
  <w15:chartTrackingRefBased/>
  <w15:docId w15:val="{CAD9B584-42C6-4009-A682-74F6A6B0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49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C62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62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62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62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6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4</cp:revision>
  <dcterms:created xsi:type="dcterms:W3CDTF">2022-10-16T20:18:00Z</dcterms:created>
  <dcterms:modified xsi:type="dcterms:W3CDTF">2022-10-16T21:13:00Z</dcterms:modified>
</cp:coreProperties>
</file>