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D7B98" w14:textId="3BD1C130" w:rsidR="00D73C11" w:rsidRDefault="00D97FE3">
      <w:pPr>
        <w:rPr>
          <w:lang w:val="de-DE"/>
        </w:rPr>
      </w:pPr>
      <w:r>
        <w:rPr>
          <w:lang w:val="de-DE"/>
        </w:rPr>
        <w:t>Entscheidungskriterien für Fortbewegungsmittel</w:t>
      </w:r>
    </w:p>
    <w:p w14:paraId="78ED1338" w14:textId="3A0741CE" w:rsidR="00D97FE3" w:rsidRDefault="00D97FE3">
      <w:pPr>
        <w:rPr>
          <w:lang w:val="de-DE"/>
        </w:rPr>
      </w:pPr>
    </w:p>
    <w:p w14:paraId="43745C6B" w14:textId="34E2AF17" w:rsidR="00D97FE3" w:rsidRDefault="00D97FE3" w:rsidP="00D97FE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Mietfahrrad</w:t>
      </w:r>
    </w:p>
    <w:p w14:paraId="7763CFC2" w14:textId="3C33D450" w:rsidR="00D97FE3" w:rsidRDefault="00D97FE3" w:rsidP="00D97FE3">
      <w:pPr>
        <w:ind w:left="360"/>
        <w:rPr>
          <w:lang w:val="de-DE"/>
        </w:rPr>
      </w:pPr>
    </w:p>
    <w:p w14:paraId="2B64C45A" w14:textId="421E806A" w:rsidR="00D97FE3" w:rsidRDefault="00D97FE3" w:rsidP="00D97FE3">
      <w:pPr>
        <w:ind w:left="360"/>
        <w:rPr>
          <w:lang w:val="de-DE"/>
        </w:rPr>
      </w:pPr>
      <w:r>
        <w:rPr>
          <w:lang w:val="de-DE"/>
        </w:rPr>
        <w:t>Wenn die Luftqualität über 80% beträgt, wird die Distanz zur Berechnung halbiert</w:t>
      </w:r>
    </w:p>
    <w:p w14:paraId="078DEF36" w14:textId="25E0FF7E" w:rsidR="00D97FE3" w:rsidRDefault="00D97FE3" w:rsidP="00D97FE3">
      <w:pPr>
        <w:ind w:left="360"/>
        <w:rPr>
          <w:lang w:val="de-DE"/>
        </w:rPr>
      </w:pPr>
      <w:r>
        <w:rPr>
          <w:lang w:val="de-DE"/>
        </w:rPr>
        <w:t>Wenn die Luftqualität über 90% beträgt, wird diese durch 3 geteilt.</w:t>
      </w:r>
    </w:p>
    <w:p w14:paraId="43B64B81" w14:textId="437B7FAF" w:rsidR="00D97FE3" w:rsidRDefault="00D97FE3" w:rsidP="00D97FE3">
      <w:pPr>
        <w:ind w:left="360"/>
        <w:rPr>
          <w:lang w:val="de-DE"/>
        </w:rPr>
      </w:pPr>
    </w:p>
    <w:p w14:paraId="73DE4505" w14:textId="0DC2FC15" w:rsidR="00D97FE3" w:rsidRDefault="00D97FE3" w:rsidP="00D97FE3">
      <w:pPr>
        <w:ind w:left="360"/>
        <w:rPr>
          <w:lang w:val="de-DE"/>
        </w:rPr>
      </w:pPr>
      <w:r>
        <w:rPr>
          <w:lang w:val="de-DE"/>
        </w:rPr>
        <w:t>Ab einer Luftqualität unter 50% Fällt das Mietfahrrad aufgrund aus der Auswahl der besten Möglichkeit heraus.</w:t>
      </w:r>
    </w:p>
    <w:p w14:paraId="25CA50E0" w14:textId="5D8D6961" w:rsidR="00D97FE3" w:rsidRDefault="00D97FE3" w:rsidP="00D97FE3">
      <w:pPr>
        <w:ind w:left="360"/>
        <w:rPr>
          <w:lang w:val="de-DE"/>
        </w:rPr>
      </w:pPr>
    </w:p>
    <w:p w14:paraId="15109D6F" w14:textId="24458770" w:rsidR="00D97FE3" w:rsidRDefault="00D97FE3" w:rsidP="00D97FE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Öffentliche Verkehrsmittel</w:t>
      </w:r>
    </w:p>
    <w:p w14:paraId="7C7B9727" w14:textId="0B10F6A3" w:rsidR="00D97FE3" w:rsidRDefault="00D97FE3" w:rsidP="00D97FE3">
      <w:pPr>
        <w:rPr>
          <w:lang w:val="de-DE"/>
        </w:rPr>
      </w:pPr>
    </w:p>
    <w:p w14:paraId="24D27D45" w14:textId="544C0425" w:rsidR="00D97FE3" w:rsidRDefault="00D97FE3" w:rsidP="00D97FE3">
      <w:pPr>
        <w:ind w:left="360"/>
        <w:rPr>
          <w:lang w:val="de-DE"/>
        </w:rPr>
      </w:pPr>
      <w:r>
        <w:rPr>
          <w:lang w:val="de-DE"/>
        </w:rPr>
        <w:t>Wenn die Auslastung öffentlicher Verkehrsmittel unter 50% liegt, wird die Distanz zur Berechnung halbiert.</w:t>
      </w:r>
    </w:p>
    <w:p w14:paraId="0347E460" w14:textId="32A89287" w:rsidR="00D97FE3" w:rsidRDefault="00D97FE3" w:rsidP="00D97FE3">
      <w:pPr>
        <w:ind w:left="360"/>
        <w:rPr>
          <w:lang w:val="de-DE"/>
        </w:rPr>
      </w:pPr>
      <w:r>
        <w:rPr>
          <w:lang w:val="de-DE"/>
        </w:rPr>
        <w:t>Wenn die Auslastung unter 35% liegt, wird die Distanz durch 3 geteilt.</w:t>
      </w:r>
    </w:p>
    <w:p w14:paraId="080A082F" w14:textId="03E89CF7" w:rsidR="00D97FE3" w:rsidRDefault="00D97FE3" w:rsidP="00D97FE3">
      <w:pPr>
        <w:ind w:left="360"/>
        <w:rPr>
          <w:lang w:val="de-DE"/>
        </w:rPr>
      </w:pPr>
    </w:p>
    <w:p w14:paraId="0DDA5174" w14:textId="35A01369" w:rsidR="00D97FE3" w:rsidRDefault="00D97FE3" w:rsidP="00D97FE3">
      <w:pPr>
        <w:ind w:left="360"/>
        <w:rPr>
          <w:lang w:val="de-DE"/>
        </w:rPr>
      </w:pPr>
      <w:r>
        <w:rPr>
          <w:lang w:val="de-DE"/>
        </w:rPr>
        <w:t>Bei einer Auslastung öffentlicher Verkehrsmittel über 90% fallen die öffentlichen Verkehrsmittel aus der Auswahl der besten Möglichkeit heraus.</w:t>
      </w:r>
    </w:p>
    <w:p w14:paraId="4308927B" w14:textId="3AE85B71" w:rsidR="00D97FE3" w:rsidRDefault="00D97FE3" w:rsidP="00D97FE3">
      <w:pPr>
        <w:ind w:left="360"/>
        <w:rPr>
          <w:lang w:val="de-DE"/>
        </w:rPr>
      </w:pPr>
    </w:p>
    <w:p w14:paraId="0DD7FECE" w14:textId="21665531" w:rsidR="00D97FE3" w:rsidRDefault="00D97FE3" w:rsidP="00D97FE3">
      <w:pPr>
        <w:rPr>
          <w:lang w:val="de-DE"/>
        </w:rPr>
      </w:pPr>
    </w:p>
    <w:p w14:paraId="6DDEF2B8" w14:textId="3DC17F7C" w:rsidR="00D97FE3" w:rsidRPr="00D97FE3" w:rsidRDefault="00D97FE3" w:rsidP="00D97FE3">
      <w:pPr>
        <w:pStyle w:val="ListParagraph"/>
        <w:numPr>
          <w:ilvl w:val="1"/>
          <w:numId w:val="1"/>
        </w:numPr>
        <w:rPr>
          <w:lang w:val="de-DE"/>
        </w:rPr>
      </w:pPr>
      <w:r w:rsidRPr="00D97FE3">
        <w:rPr>
          <w:lang w:val="de-DE"/>
        </w:rPr>
        <w:t>Bus</w:t>
      </w:r>
    </w:p>
    <w:p w14:paraId="67658C3A" w14:textId="71B36080" w:rsidR="00D97FE3" w:rsidRDefault="00D97FE3" w:rsidP="00D97FE3">
      <w:pPr>
        <w:ind w:left="360"/>
        <w:rPr>
          <w:lang w:val="de-DE"/>
        </w:rPr>
      </w:pPr>
    </w:p>
    <w:p w14:paraId="098A111B" w14:textId="79818221" w:rsidR="00D97FE3" w:rsidRDefault="00D97FE3" w:rsidP="00D97FE3">
      <w:pPr>
        <w:ind w:left="360"/>
        <w:rPr>
          <w:lang w:val="de-DE"/>
        </w:rPr>
      </w:pPr>
      <w:r>
        <w:rPr>
          <w:lang w:val="de-DE"/>
        </w:rPr>
        <w:t xml:space="preserve">Der Bus wird nicht nur durch die Auslastung der öffentlichen Verkehrsmittel sondern auch durch die aktuelle Verkehrslage beeinflusst. </w:t>
      </w:r>
    </w:p>
    <w:p w14:paraId="486A1597" w14:textId="43018FC8" w:rsidR="00D97FE3" w:rsidRDefault="00D97FE3" w:rsidP="00D97FE3">
      <w:pPr>
        <w:ind w:left="360"/>
        <w:rPr>
          <w:lang w:val="de-DE"/>
        </w:rPr>
      </w:pPr>
      <w:r>
        <w:rPr>
          <w:lang w:val="de-DE"/>
        </w:rPr>
        <w:t xml:space="preserve">Aus diesem Grund </w:t>
      </w:r>
      <w:r w:rsidR="000C0F50">
        <w:rPr>
          <w:lang w:val="de-DE"/>
        </w:rPr>
        <w:t>gilt für den Bus zusätzlich zu den Schwellenwerten für öffentliche Verkehrsmittel ein schwellenwert von 80% Verkehrslast, bei dessen Überschreitung der Bus aus der Auswahl des besten Fortbewegungsmittels herausfällt.</w:t>
      </w:r>
    </w:p>
    <w:p w14:paraId="2DF5CCB1" w14:textId="49BA5E65" w:rsidR="000C0F50" w:rsidRDefault="000C0F50" w:rsidP="00D97FE3">
      <w:pPr>
        <w:ind w:left="360"/>
        <w:rPr>
          <w:lang w:val="de-DE"/>
        </w:rPr>
      </w:pPr>
    </w:p>
    <w:p w14:paraId="0DC41619" w14:textId="42B096DF" w:rsidR="000C0F50" w:rsidRDefault="000C0F50" w:rsidP="000C0F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Carsharing</w:t>
      </w:r>
    </w:p>
    <w:p w14:paraId="0B98CD6B" w14:textId="2B5FE7F2" w:rsidR="000C0F50" w:rsidRDefault="000C0F50" w:rsidP="000C0F50">
      <w:pPr>
        <w:rPr>
          <w:lang w:val="de-DE"/>
        </w:rPr>
      </w:pPr>
    </w:p>
    <w:p w14:paraId="1951EE62" w14:textId="76B69408" w:rsidR="000C0F50" w:rsidRDefault="000C0F50" w:rsidP="000C0F50">
      <w:pPr>
        <w:ind w:left="360"/>
        <w:rPr>
          <w:lang w:val="de-DE"/>
        </w:rPr>
      </w:pPr>
      <w:r>
        <w:rPr>
          <w:lang w:val="de-DE"/>
        </w:rPr>
        <w:t>Carsharing ist im Vergleich das umweltschädlichste Fortbewegungsmittel.</w:t>
      </w:r>
    </w:p>
    <w:p w14:paraId="5559FB74" w14:textId="649284A5" w:rsidR="000C0F50" w:rsidRPr="000C0F50" w:rsidRDefault="000C0F50" w:rsidP="000C0F50">
      <w:pPr>
        <w:ind w:left="360"/>
        <w:rPr>
          <w:lang w:val="de-DE"/>
        </w:rPr>
      </w:pPr>
      <w:r>
        <w:rPr>
          <w:lang w:val="de-DE"/>
        </w:rPr>
        <w:t xml:space="preserve">Aus diesem Grund gibt es hierfür keine Bevorzugung und es wird nur empfohlen, wenn die anderen Fortbewegungsmittel viel weiter entfernt sind oder alle </w:t>
      </w:r>
      <w:r w:rsidR="00DF37EC">
        <w:rPr>
          <w:lang w:val="de-DE"/>
        </w:rPr>
        <w:t>A</w:t>
      </w:r>
      <w:r>
        <w:rPr>
          <w:lang w:val="de-DE"/>
        </w:rPr>
        <w:t>lternativen aufgrund bspw. schlechter Luftqualität und hoher Auslastung öffentlicher Verkehrsmittel ausfallen.</w:t>
      </w:r>
    </w:p>
    <w:sectPr w:rsidR="000C0F50" w:rsidRPr="000C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45298"/>
    <w:multiLevelType w:val="multilevel"/>
    <w:tmpl w:val="86887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E3"/>
    <w:rsid w:val="000C0F50"/>
    <w:rsid w:val="00347242"/>
    <w:rsid w:val="003A39E5"/>
    <w:rsid w:val="00A778A2"/>
    <w:rsid w:val="00B461D1"/>
    <w:rsid w:val="00D97FE3"/>
    <w:rsid w:val="00D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9829E"/>
  <w15:chartTrackingRefBased/>
  <w15:docId w15:val="{9B828386-6E77-7A4E-B039-5DA42865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Leibmann</dc:creator>
  <cp:keywords/>
  <dc:description/>
  <cp:lastModifiedBy>Ruben Leibmann</cp:lastModifiedBy>
  <cp:revision>11</cp:revision>
  <dcterms:created xsi:type="dcterms:W3CDTF">2021-02-28T10:32:00Z</dcterms:created>
  <dcterms:modified xsi:type="dcterms:W3CDTF">2021-02-28T10:47:00Z</dcterms:modified>
</cp:coreProperties>
</file>