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26C3" w14:textId="4ED47908" w:rsidR="00D43856" w:rsidRDefault="00D43856">
      <w:pPr>
        <w:rPr>
          <w:rFonts w:ascii="Verdana" w:hAnsi="Verdana"/>
        </w:rPr>
      </w:pPr>
      <w:r w:rsidRPr="00D43856">
        <w:rPr>
          <w:rFonts w:ascii="Verdana" w:hAnsi="Verdana"/>
        </w:rPr>
        <w:t>Ab März brach der Flugverkehr deutlich ein, im Mai und April kam er beinahe zum Erliegen. «Es war extrem», sagt Florian Raff, Head Aviation Development &amp; Statistics am Flughafen Zürich.</w:t>
      </w:r>
      <w:r>
        <w:rPr>
          <w:rFonts w:ascii="Verdana" w:hAnsi="Verdana"/>
        </w:rPr>
        <w:t xml:space="preserve"> </w:t>
      </w:r>
      <w:r w:rsidRPr="00D43856">
        <w:rPr>
          <w:rFonts w:ascii="Verdana" w:hAnsi="Verdana"/>
        </w:rPr>
        <w:t>«Innerhalb kürzester Zeit haben verschiedene Länder zugemacht und Airlines ihre Verbindungen eingestellt. Die Zahlen rauschten nur so in den Keller.»</w:t>
      </w:r>
    </w:p>
    <w:p w14:paraId="48340C16" w14:textId="1897E131" w:rsidR="00D43856" w:rsidRDefault="00D43856">
      <w:pPr>
        <w:rPr>
          <w:rFonts w:ascii="Verdana" w:hAnsi="Verdana"/>
        </w:rPr>
      </w:pPr>
      <w:r w:rsidRPr="00D43856">
        <w:rPr>
          <w:rFonts w:ascii="Verdana" w:hAnsi="Verdana"/>
        </w:rPr>
        <w:t xml:space="preserve">Raff vom Flughafen Zürich bestätigt das </w:t>
      </w:r>
      <w:proofErr w:type="gramStart"/>
      <w:r>
        <w:rPr>
          <w:rFonts w:ascii="Verdana" w:hAnsi="Verdana"/>
        </w:rPr>
        <w:t>[</w:t>
      </w:r>
      <w:proofErr w:type="gramEnd"/>
      <w:r>
        <w:rPr>
          <w:rFonts w:ascii="Verdana" w:hAnsi="Verdana"/>
        </w:rPr>
        <w:t xml:space="preserve">dass VFR-Reisen krisenresistenter waren] </w:t>
      </w:r>
      <w:r w:rsidRPr="00D43856">
        <w:rPr>
          <w:rFonts w:ascii="Verdana" w:hAnsi="Verdana"/>
        </w:rPr>
        <w:t>ebenfalls: «V</w:t>
      </w:r>
      <w:r>
        <w:rPr>
          <w:rFonts w:ascii="Verdana" w:hAnsi="Verdana"/>
        </w:rPr>
        <w:t>F</w:t>
      </w:r>
      <w:r w:rsidRPr="00D43856">
        <w:rPr>
          <w:rFonts w:ascii="Verdana" w:hAnsi="Verdana"/>
        </w:rPr>
        <w:t>R-Reisen waren noch robuster als Ferienreisen. Das liegt auch am hohen Ausländeranteil in der Schweiz und den vielen Verbindungen am Zürich in Richtung Ex-Jugoslawien.» Kaum habe eines dieser Länder die Einreisebedingungen gelockert, seien die Flüge wieder voll gewesen</w:t>
      </w:r>
    </w:p>
    <w:p w14:paraId="7C4D8584" w14:textId="7D2A65CD" w:rsidR="00D43856" w:rsidRDefault="00D43856">
      <w:pPr>
        <w:rPr>
          <w:rFonts w:ascii="Verdana" w:hAnsi="Verdana"/>
        </w:rPr>
      </w:pPr>
      <w:r w:rsidRPr="00D43856">
        <w:rPr>
          <w:rFonts w:ascii="Verdana" w:hAnsi="Verdana"/>
        </w:rPr>
        <w:t xml:space="preserve">Man höre und lese Unterschiedliches, wie viele Geschäftsreisen tatsächlich dauerhaft wegfallen werden, sagt </w:t>
      </w:r>
      <w:proofErr w:type="gramStart"/>
      <w:r w:rsidRPr="00D43856">
        <w:rPr>
          <w:rFonts w:ascii="Verdana" w:hAnsi="Verdana"/>
        </w:rPr>
        <w:t>Raff</w:t>
      </w:r>
      <w:proofErr w:type="gramEnd"/>
      <w:r w:rsidRPr="00D43856">
        <w:rPr>
          <w:rFonts w:ascii="Verdana" w:hAnsi="Verdana"/>
        </w:rPr>
        <w:t xml:space="preserve">. «Wenn es wirklich zu nachhaltigen Rückgängen kommt, hat das sicher Auswirkungen auf den Flughafen», sagt </w:t>
      </w:r>
      <w:proofErr w:type="gramStart"/>
      <w:r w:rsidRPr="00D43856">
        <w:rPr>
          <w:rFonts w:ascii="Verdana" w:hAnsi="Verdana"/>
        </w:rPr>
        <w:t>Raff</w:t>
      </w:r>
      <w:proofErr w:type="gramEnd"/>
      <w:r w:rsidRPr="00D43856">
        <w:rPr>
          <w:rFonts w:ascii="Verdana" w:hAnsi="Verdana"/>
        </w:rPr>
        <w:t xml:space="preserve">. Die Rückmeldungen der Fluggesellschaften sowie die jüngsten Entwicklungen liessen aber hoffen. Am Flughafen Zürich plant man deswegen vorerst keine grösseren Umbauten. Allenfalls könne ein Anstieg bei den Freizeitreisenden </w:t>
      </w:r>
      <w:r>
        <w:rPr>
          <w:rFonts w:ascii="Verdana" w:hAnsi="Verdana"/>
        </w:rPr>
        <w:t>einen allfälligen Rückgang ohnehin</w:t>
      </w:r>
      <w:r w:rsidRPr="00D43856">
        <w:rPr>
          <w:rFonts w:ascii="Verdana" w:hAnsi="Verdana"/>
        </w:rPr>
        <w:t xml:space="preserve"> kompensieren. Er sei da optimistisch.</w:t>
      </w:r>
      <w:r>
        <w:rPr>
          <w:rFonts w:ascii="Verdana" w:hAnsi="Verdana"/>
        </w:rPr>
        <w:t xml:space="preserve"> </w:t>
      </w:r>
      <w:r w:rsidRPr="00D43856">
        <w:rPr>
          <w:rFonts w:ascii="Verdana" w:hAnsi="Verdana"/>
        </w:rPr>
        <w:t>«Der Drang des Menschen nach Mobilität war schon immer vorhanden und wird auch vorhanden bleiben.»</w:t>
      </w:r>
      <w:r>
        <w:rPr>
          <w:rFonts w:ascii="Verdana" w:hAnsi="Verdana"/>
        </w:rPr>
        <w:t xml:space="preserve"> </w:t>
      </w:r>
      <w:r w:rsidRPr="00D43856">
        <w:rPr>
          <w:rFonts w:ascii="Verdana" w:hAnsi="Verdana"/>
        </w:rPr>
        <w:t>Auch die Diskussion um Flugscham habe vor der Pandemie kaum zu Auswirkungen geführt.</w:t>
      </w:r>
    </w:p>
    <w:p w14:paraId="5E906002" w14:textId="52820BD5" w:rsidR="00D43856" w:rsidRDefault="00D43856">
      <w:pPr>
        <w:rPr>
          <w:rFonts w:ascii="Verdana" w:hAnsi="Verdana"/>
        </w:rPr>
      </w:pPr>
      <w:r w:rsidRPr="00D43856">
        <w:rPr>
          <w:rFonts w:ascii="Verdana" w:hAnsi="Verdana"/>
        </w:rPr>
        <w:t>Raff sagt bloss</w:t>
      </w:r>
      <w:r>
        <w:rPr>
          <w:rFonts w:ascii="Verdana" w:hAnsi="Verdana"/>
        </w:rPr>
        <w:t xml:space="preserve"> [davor gibt ein anderer Interviewter seine Einschätzung ab]</w:t>
      </w:r>
      <w:r w:rsidRPr="00D43856">
        <w:rPr>
          <w:rFonts w:ascii="Verdana" w:hAnsi="Verdana"/>
        </w:rPr>
        <w:t>: «Über die letzten eineinhalb Jahre wurde ich eines Besseren belehrt, was Prognosen angeht. Die Krise hat uns gelehrt, dass wir flexibel bleiben müssen.»</w:t>
      </w:r>
    </w:p>
    <w:p w14:paraId="620CCA83" w14:textId="5F79B369" w:rsidR="00D43856" w:rsidRDefault="00D43856">
      <w:pPr>
        <w:rPr>
          <w:rFonts w:ascii="Verdana" w:hAnsi="Verdana"/>
        </w:rPr>
      </w:pPr>
      <w:r>
        <w:rPr>
          <w:rFonts w:ascii="Verdana" w:hAnsi="Verdana"/>
        </w:rPr>
        <w:t>---</w:t>
      </w:r>
    </w:p>
    <w:p w14:paraId="5AE4B0FD" w14:textId="478DA558" w:rsidR="00D43856" w:rsidRDefault="00D43856">
      <w:pPr>
        <w:rPr>
          <w:rFonts w:ascii="Verdana" w:hAnsi="Verdana"/>
        </w:rPr>
      </w:pPr>
      <w:r w:rsidRPr="00D43856">
        <w:rPr>
          <w:rFonts w:ascii="Verdana" w:hAnsi="Verdana"/>
        </w:rPr>
        <w:t xml:space="preserve">So erklärt zum Beispiel Florian Raff, Head Aviation Development &amp; Statistics am Flughafen Zürich, dass die Schweizer Airline Chair bezüglich der angebotenen Sitzplätze oft nicht mit den Grössten mithalten kann, weil </w:t>
      </w:r>
      <w:proofErr w:type="gramStart"/>
      <w:r w:rsidRPr="00D43856">
        <w:rPr>
          <w:rFonts w:ascii="Verdana" w:hAnsi="Verdana"/>
        </w:rPr>
        <w:t>sie vergleichsweise</w:t>
      </w:r>
      <w:proofErr w:type="gramEnd"/>
      <w:r w:rsidRPr="00D43856">
        <w:rPr>
          <w:rFonts w:ascii="Verdana" w:hAnsi="Verdana"/>
        </w:rPr>
        <w:t xml:space="preserve"> kleine Flugzeuge betreibt. </w:t>
      </w:r>
      <w:r>
        <w:rPr>
          <w:rFonts w:ascii="Verdana" w:hAnsi="Verdana"/>
        </w:rPr>
        <w:t>[dieser Absatz steht gewissermassen als Disclaimer bei der Betrachtung der OAG-Zahlen, wo u.a. die Turkish besser abschliesst]</w:t>
      </w:r>
    </w:p>
    <w:p w14:paraId="200D0526" w14:textId="414CF2A4" w:rsidR="00D43856" w:rsidRDefault="00D43856">
      <w:pPr>
        <w:rPr>
          <w:rFonts w:ascii="Verdana" w:hAnsi="Verdana"/>
        </w:rPr>
      </w:pPr>
      <w:r w:rsidRPr="00D43856">
        <w:rPr>
          <w:rFonts w:ascii="Verdana" w:hAnsi="Verdana"/>
        </w:rPr>
        <w:t xml:space="preserve">Die Ursache für das grössere Gewicht von Edelweiss dürfte darin liegen, dass Ferienreisende 2021 schon wieder stärker zurückgekommen waren als Geschäftsreisende. Eine Feststellung, die auch </w:t>
      </w:r>
      <w:proofErr w:type="gramStart"/>
      <w:r w:rsidRPr="00D43856">
        <w:rPr>
          <w:rFonts w:ascii="Verdana" w:hAnsi="Verdana"/>
        </w:rPr>
        <w:t>Raff</w:t>
      </w:r>
      <w:proofErr w:type="gramEnd"/>
      <w:r w:rsidRPr="00D43856">
        <w:rPr>
          <w:rFonts w:ascii="Verdana" w:hAnsi="Verdana"/>
        </w:rPr>
        <w:t xml:space="preserve"> vom Flughafen Zürich bestätigt.</w:t>
      </w:r>
    </w:p>
    <w:p w14:paraId="4005571E" w14:textId="77777777" w:rsidR="00D43856" w:rsidRPr="00D43856" w:rsidRDefault="00D43856">
      <w:pPr>
        <w:rPr>
          <w:rFonts w:ascii="Verdana" w:hAnsi="Verdana"/>
        </w:rPr>
      </w:pPr>
    </w:p>
    <w:sectPr w:rsidR="00D43856" w:rsidRPr="00D438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BAB79" w14:textId="77777777" w:rsidR="00D43856" w:rsidRDefault="00D43856" w:rsidP="002428E2">
      <w:pPr>
        <w:spacing w:after="0" w:line="240" w:lineRule="auto"/>
      </w:pPr>
      <w:r>
        <w:separator/>
      </w:r>
    </w:p>
  </w:endnote>
  <w:endnote w:type="continuationSeparator" w:id="0">
    <w:p w14:paraId="15760449" w14:textId="77777777" w:rsidR="00D43856" w:rsidRDefault="00D43856" w:rsidP="00242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FABFA" w14:textId="77777777" w:rsidR="00D43856" w:rsidRDefault="00D43856" w:rsidP="002428E2">
      <w:pPr>
        <w:spacing w:after="0" w:line="240" w:lineRule="auto"/>
      </w:pPr>
      <w:r>
        <w:separator/>
      </w:r>
    </w:p>
  </w:footnote>
  <w:footnote w:type="continuationSeparator" w:id="0">
    <w:p w14:paraId="2A36BD8E" w14:textId="77777777" w:rsidR="00D43856" w:rsidRDefault="00D43856" w:rsidP="002428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56"/>
    <w:rsid w:val="00093821"/>
    <w:rsid w:val="000D60E8"/>
    <w:rsid w:val="002428E2"/>
    <w:rsid w:val="0072070B"/>
    <w:rsid w:val="007B3BFC"/>
    <w:rsid w:val="009C65A2"/>
    <w:rsid w:val="00AB289E"/>
    <w:rsid w:val="00AC101D"/>
    <w:rsid w:val="00D4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B9FF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428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28E2"/>
  </w:style>
  <w:style w:type="paragraph" w:styleId="Fuzeile">
    <w:name w:val="footer"/>
    <w:basedOn w:val="Standard"/>
    <w:link w:val="FuzeileZchn"/>
    <w:uiPriority w:val="99"/>
    <w:unhideWhenUsed/>
    <w:rsid w:val="002428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2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H Medi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2022-02-09T16:39:00Z</dcterms:created>
  <dcterms:modified xsi:type="dcterms:W3CDTF">2022-02-09T16:39:00Z</dcterms:modified>
</cp:coreProperties>
</file>