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A simple solution to the ``distance puzzle'' in trade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BRDR</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FEs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1986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-0.857</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intra-national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 dummy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(0.582)</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Country-specific intra-national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6"/>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2022-03-04T07:14:20Z</dcterms:modified>
  <cp:category/>
</cp:coreProperties>
</file>