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ASEN 2001 </w:t>
      </w:r>
    </w:p>
    <w:p w:rsidR="00000000" w:rsidDel="00000000" w:rsidP="00000000" w:rsidRDefault="00000000" w:rsidRPr="00000000" w14:paraId="00000003">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Lab 1: Computer Analysis of Structures – Fall 2018</w:t>
      </w:r>
    </w:p>
    <w:p w:rsidR="00000000" w:rsidDel="00000000" w:rsidP="00000000" w:rsidRDefault="00000000" w:rsidRPr="00000000" w14:paraId="00000004">
      <w:pPr>
        <w:contextualSpacing w:val="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Daniel Barth</w:t>
      </w:r>
    </w:p>
    <w:p w:rsidR="00000000" w:rsidDel="00000000" w:rsidP="00000000" w:rsidRDefault="00000000" w:rsidRPr="00000000" w14:paraId="00000006">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Robert Redfern</w:t>
      </w:r>
    </w:p>
    <w:p w:rsidR="00000000" w:rsidDel="00000000" w:rsidP="00000000" w:rsidRDefault="00000000" w:rsidRPr="00000000" w14:paraId="00000007">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Ruben Hinojosa Torres </w:t>
      </w:r>
    </w:p>
    <w:p w:rsidR="00000000" w:rsidDel="00000000" w:rsidP="00000000" w:rsidRDefault="00000000" w:rsidRPr="00000000" w14:paraId="00000008">
      <w:pPr>
        <w:contextualSpacing w:val="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Section 011</w:t>
      </w:r>
    </w:p>
    <w:p w:rsidR="00000000" w:rsidDel="00000000" w:rsidP="00000000" w:rsidRDefault="00000000" w:rsidRPr="00000000" w14:paraId="0000000A">
      <w:pPr>
        <w:contextualSpacing w:val="0"/>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Due: September 28th, 2018</w:t>
      </w:r>
    </w:p>
    <w:p w:rsidR="00000000" w:rsidDel="00000000" w:rsidP="00000000" w:rsidRDefault="00000000" w:rsidRPr="00000000" w14:paraId="0000000C">
      <w:pPr>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4-11 Solution</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5366019"/>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00463" cy="53660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26670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76600" cy="2667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62325" cy="248602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62325" cy="2486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52800" cy="34480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52800" cy="3448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95650" cy="37814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9565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 Manual (1Page)</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theory and procedure analyzing the reaction forces for a 3-D structure in static equilibrium. Clearly define the theoretical limitations of your code and discuss the assumptions your analysis procedure is based on. Cite references as applicable.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for analyzing reaction forces and moments for structures in 3-D equilibrium lie in six fundamental equations.</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 User Manual. (3 pages) Describe the structure of your code, the functionality of the routines you have developed, and outline the usage of your code including the content and format of the input and output files. Describe clearly how the user can run the verification examples.</w:t>
      </w:r>
    </w:p>
    <w:p w:rsidR="00000000" w:rsidDel="00000000" w:rsidP="00000000" w:rsidRDefault="00000000" w:rsidRPr="00000000" w14:paraId="0000004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MATLAB source code should not be included in the report; neither within the body of the text nor as appendix.</w:t>
      </w:r>
    </w:p>
    <w:p w:rsidR="00000000" w:rsidDel="00000000" w:rsidP="00000000" w:rsidRDefault="00000000" w:rsidRPr="00000000" w14:paraId="0000004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The report should be written in MS Word using 12pt New Times Roman and 1” page margins. Larger fonts can be used for headings. No other formatting requirements need to be met</w:t>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