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PLATFORM DEFECT / ISSUE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Extract — 18 November 2024 to 10 January 2025</w:t>
      </w:r>
      <w:r w:rsidDel="00000000" w:rsidR="00000000" w:rsidRPr="00000000">
        <w:rPr>
          <w:rtl w:val="0"/>
        </w:rPr>
      </w:r>
    </w:p>
    <w:tbl>
      <w:tblPr>
        <w:tblStyle w:val="Table1"/>
        <w:tblW w:w="90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0"/>
        <w:gridCol w:w="1550"/>
        <w:gridCol w:w="1250"/>
        <w:gridCol w:w="3318"/>
        <w:gridCol w:w="1900"/>
        <w:tblGridChange w:id="0">
          <w:tblGrid>
            <w:gridCol w:w="1050"/>
            <w:gridCol w:w="1550"/>
            <w:gridCol w:w="1250"/>
            <w:gridCol w:w="3318"/>
            <w:gridCol w:w="1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0f0f0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0f0f0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 raised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0f0f0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0f0f0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0f0f0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 / cause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 Nov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Sev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Stock-sync: tills show incorrect stock counts; oversell on promotional 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Platform defect — fixed 31 Dec 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 Nov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Sev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Stock-sync: overnight reconciliation job fails intermittently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Platform defect — fixed 2 Jan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 Nov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Sev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loss of EPOS connectivity, all stores, ~5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Network (Northgate Telecom) — not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 Nov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Sev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Receipt printer formatting incorrect on loyalty redemptions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Platform defect — fixed 6 Dec 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Dec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Sev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 export to CSV mis-orders 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Platform defect — fixed 9 Dec 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 Dec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Sev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Intermittent till freezes traced to in-store broadband dropouts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Store network — not Platform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14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Recorded Platform unavailability attributable to Platform defects over the period was modest; the single largest outage (D-003) and the intermittent till freezes (D-006) were attributable to network connectivity provided by Meridian, not to the Platform.</w:t>
      </w:r>
    </w:p>
    <w:sectPr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Defect / Issue Log (extract)  —  Page </w:t>
    </w: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9GU7m7N9S0auY42FnZMLVswAgA==">CgMxLjA4AHIhMURseUVhd0lrbjZKTWV2bW1oNktKOU8yWkhxcmhvNk5P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